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footer158.xml" ContentType="application/vnd.openxmlformats-officedocument.wordprocessingml.footer+xml"/>
  <Override PartName="/word/footer265.xml" ContentType="application/vnd.openxmlformats-officedocument.wordprocessingml.footer+xml"/>
  <Override PartName="/word/footer12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553.xml" ContentType="application/vnd.openxmlformats-officedocument.wordprocessingml.footer+xml"/>
  <Override PartName="/word/footer554.xml" ContentType="application/vnd.openxmlformats-officedocument.wordprocessingml.footer+xml"/>
  <Override PartName="/word/footer250.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113.xml" ContentType="application/vnd.openxmlformats-officedocument.wordprocessingml.footer+xml"/>
  <Override PartName="/word/footer556.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557.xml" ContentType="application/vnd.openxmlformats-officedocument.wordprocessingml.footer+xml"/>
  <Override PartName="/word/footer253.xml" ContentType="application/vnd.openxmlformats-officedocument.wordprocessingml.footer+xml"/>
  <Override PartName="/word/fontTable.xml" ContentType="application/vnd.openxmlformats-officedocument.wordprocessingml.fontTable+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8.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59.xml" ContentType="application/vnd.openxmlformats-officedocument.wordprocessingml.footer+xml"/>
  <Override PartName="/word/footer431.xml" ContentType="application/vnd.openxmlformats-officedocument.wordprocessingml.footer+xml"/>
  <Override PartName="/word/footer563.xml" ContentType="application/vnd.openxmlformats-officedocument.wordprocessingml.footer+xml"/>
  <Override PartName="/word/footer601.xml" ContentType="application/vnd.openxmlformats-officedocument.wordprocessingml.footer+xml"/>
  <Override PartName="/word/footer564.xml" ContentType="application/vnd.openxmlformats-officedocument.wordprocessingml.footer+xml"/>
  <Override PartName="/word/footer602.xml" ContentType="application/vnd.openxmlformats-officedocument.wordprocessingml.footer+xml"/>
  <Override PartName="/word/footer565.xml" ContentType="application/vnd.openxmlformats-officedocument.wordprocessingml.footer+xml"/>
  <Override PartName="/word/footer603.xml" ContentType="application/vnd.openxmlformats-officedocument.wordprocessingml.footer+xml"/>
  <Override PartName="/word/footer83.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566.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567.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numbering.xml" ContentType="application/vnd.openxmlformats-officedocument.wordprocessingml.numbering+xml"/>
  <Override PartName="/word/footer307.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68.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573.xml" ContentType="application/vnd.openxmlformats-officedocument.wordprocessingml.footer+xml"/>
  <Override PartName="/word/footer611.xml" ContentType="application/vnd.openxmlformats-officedocument.wordprocessingml.footer+xml"/>
  <Override PartName="/word/document.xml" ContentType="application/vnd.openxmlformats-officedocument.wordprocessingml.document.main+xml"/>
  <Override PartName="/word/footer574.xml" ContentType="application/vnd.openxmlformats-officedocument.wordprocessingml.footer+xml"/>
  <Override PartName="/word/footer612.xml" ContentType="application/vnd.openxmlformats-officedocument.wordprocessingml.footer+xml"/>
  <Override PartName="/word/footer147.xml" ContentType="application/vnd.openxmlformats-officedocument.wordprocessingml.footer+xml"/>
  <Override PartName="/word/footer575.xml" ContentType="application/vnd.openxmlformats-officedocument.wordprocessingml.footer+xml"/>
  <Override PartName="/word/footer613.xml" ContentType="application/vnd.openxmlformats-officedocument.wordprocessingml.footer+xml"/>
  <Override PartName="/word/footer576.xml" ContentType="application/vnd.openxmlformats-officedocument.wordprocessingml.footer+xml"/>
  <Override PartName="/word/footer614.xml" ContentType="application/vnd.openxmlformats-officedocument.wordprocessingml.footer+xml"/>
  <Override PartName="/word/footer577.xml" ContentType="application/vnd.openxmlformats-officedocument.wordprocessingml.footer+xml"/>
  <Override PartName="/word/footer615.xml" ContentType="application/vnd.openxmlformats-officedocument.wordprocessingml.footer+xml"/>
  <Override PartName="/word/footer579.xml" ContentType="application/vnd.openxmlformats-officedocument.wordprocessingml.footer+xml"/>
  <Override PartName="/word/footer580.xml" ContentType="application/vnd.openxmlformats-officedocument.wordprocessingml.footer+xml"/>
  <Override PartName="/word/footer581.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585.xml" ContentType="application/vnd.openxmlformats-officedocument.wordprocessingml.footer+xml"/>
  <Override PartName="/word/footer583.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oter570.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584.xml" ContentType="application/vnd.openxmlformats-officedocument.wordprocessingml.footer+xml"/>
  <Override PartName="/word/footer59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588.xml" ContentType="application/vnd.openxmlformats-officedocument.wordprocessingml.footer+xml"/>
  <Override PartName="/word/footer562.xml" ContentType="application/vnd.openxmlformats-officedocument.wordprocessingml.footer+xml"/>
  <Override PartName="/word/footer600.xml" ContentType="application/vnd.openxmlformats-officedocument.wordprocessingml.footer+xml"/>
  <Override PartName="/word/footer571.xml" ContentType="application/vnd.openxmlformats-officedocument.wordprocessingml.footer+xml"/>
  <Override PartName="/word/footer591.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55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589.xml" ContentType="application/vnd.openxmlformats-officedocument.wordprocessingml.footer+xml"/>
  <Override PartName="/word/footer599.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586.xml" ContentType="application/vnd.openxmlformats-officedocument.wordprocessingml.footer+xml"/>
  <Override PartName="/word/footer592.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555.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582.xml" ContentType="application/vnd.openxmlformats-officedocument.wordprocessingml.footer+xml"/>
  <Override PartName="/word/footer560.xml" ContentType="application/vnd.openxmlformats-officedocument.wordprocessingml.footer+xml"/>
  <Override PartName="/word/footer597.xml" ContentType="application/vnd.openxmlformats-officedocument.wordprocessingml.footer+xml"/>
  <Override PartName="/word/footer561.xml" ContentType="application/vnd.openxmlformats-officedocument.wordprocessingml.footer+xml"/>
  <Override PartName="/word/footer598.xml" ContentType="application/vnd.openxmlformats-officedocument.wordprocessingml.footer+xml"/>
  <Override PartName="/word/footer596.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3.xml" ContentType="application/vnd.openxmlformats-officedocument.wordprocessingml.footer+xml"/>
  <Override PartName="/word/footer551.xml" ContentType="application/vnd.openxmlformats-officedocument.wordprocessingml.footer+xml"/>
  <Override PartName="/word/footer55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60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الکافی الاصول فروع الروضة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6342_3830689328">
            <w:r>
              <w:rPr>
                <w:webHidden/>
                <w:rStyle w:val="IndexLink"/>
                <w:rtl w:val="true"/>
              </w:rPr>
              <w:t>اشارة</w:t>
            </w:r>
            <w:r>
              <w:rPr>
                <w:rStyle w:val="IndexLink"/>
                <w:rtl w:val="true"/>
              </w:rPr>
              <w:tab/>
            </w:r>
            <w:r>
              <w:rPr>
                <w:rStyle w:val="IndexLink"/>
              </w:rPr>
              <w:t>37</w:t>
            </w:r>
          </w:hyperlink>
        </w:p>
        <w:p>
          <w:pPr>
            <w:pStyle w:val="Contents2"/>
            <w:tabs>
              <w:tab w:val="clear" w:pos="8743"/>
              <w:tab w:val="right" w:pos="9026" w:leader="dot"/>
            </w:tabs>
            <w:rPr/>
          </w:pPr>
          <w:hyperlink w:anchor="__RefHeading___Toc1046344_3830689328">
            <w:r>
              <w:rPr>
                <w:webHidden/>
                <w:rStyle w:val="IndexLink"/>
                <w:rtl w:val="true"/>
              </w:rPr>
              <w:t>مقدمة</w:t>
            </w:r>
            <w:r>
              <w:rPr>
                <w:rStyle w:val="IndexLink"/>
                <w:rtl w:val="true"/>
              </w:rPr>
              <w:tab/>
            </w:r>
            <w:r>
              <w:rPr>
                <w:rStyle w:val="IndexLink"/>
              </w:rPr>
              <w:t>37</w:t>
            </w:r>
          </w:hyperlink>
        </w:p>
        <w:p>
          <w:pPr>
            <w:pStyle w:val="Contents3"/>
            <w:tabs>
              <w:tab w:val="clear" w:pos="8459"/>
              <w:tab w:val="right" w:pos="9026" w:leader="dot"/>
            </w:tabs>
            <w:rPr/>
          </w:pPr>
          <w:hyperlink w:anchor="__RefHeading___Toc1046346_3830689328">
            <w:r>
              <w:rPr>
                <w:webHidden/>
                <w:rStyle w:val="IndexLink"/>
                <w:rtl w:val="true"/>
              </w:rPr>
              <w:t>اشارة</w:t>
            </w:r>
            <w:r>
              <w:rPr>
                <w:rStyle w:val="IndexLink"/>
                <w:rtl w:val="true"/>
              </w:rPr>
              <w:tab/>
            </w:r>
            <w:r>
              <w:rPr>
                <w:rStyle w:val="IndexLink"/>
              </w:rPr>
              <w:t>37</w:t>
            </w:r>
          </w:hyperlink>
        </w:p>
        <w:p>
          <w:pPr>
            <w:pStyle w:val="Contents3"/>
            <w:tabs>
              <w:tab w:val="clear" w:pos="8459"/>
              <w:tab w:val="right" w:pos="9026" w:leader="dot"/>
            </w:tabs>
            <w:rPr/>
          </w:pPr>
          <w:hyperlink w:anchor="__RefHeading___Toc1046348_3830689328">
            <w:r>
              <w:rPr>
                <w:webHidden/>
                <w:rStyle w:val="IndexLink"/>
                <w:rtl w:val="true"/>
              </w:rPr>
              <w:t>(</w:t>
            </w:r>
            <w:r>
              <w:rPr>
                <w:rStyle w:val="IndexLink"/>
                <w:rtl w:val="true"/>
              </w:rPr>
              <w:t>تنبیه</w:t>
            </w:r>
            <w:r>
              <w:rPr>
                <w:rStyle w:val="IndexLink"/>
                <w:rtl w:val="true"/>
              </w:rPr>
              <w:t>) [</w:t>
            </w:r>
            <w:r>
              <w:rPr>
                <w:rStyle w:val="IndexLink"/>
                <w:rtl w:val="true"/>
              </w:rPr>
              <w:t>للمحقق علی أکبر الغفاری</w:t>
            </w:r>
            <w:r>
              <w:rPr>
                <w:rStyle w:val="IndexLink"/>
                <w:rtl w:val="true"/>
              </w:rPr>
              <w:t>]</w:t>
              <w:tab/>
            </w:r>
            <w:r>
              <w:rPr>
                <w:rStyle w:val="IndexLink"/>
              </w:rPr>
              <w:t>39</w:t>
            </w:r>
          </w:hyperlink>
        </w:p>
        <w:p>
          <w:pPr>
            <w:pStyle w:val="Contents3"/>
            <w:tabs>
              <w:tab w:val="clear" w:pos="8459"/>
              <w:tab w:val="right" w:pos="9026" w:leader="dot"/>
            </w:tabs>
            <w:rPr/>
          </w:pPr>
          <w:hyperlink w:anchor="__RefHeading___Toc1046350_3830689328">
            <w:r>
              <w:rPr>
                <w:webHidden/>
                <w:rStyle w:val="IndexLink"/>
                <w:rtl w:val="true"/>
              </w:rPr>
              <w:t>[</w:t>
            </w:r>
            <w:r>
              <w:rPr>
                <w:rStyle w:val="IndexLink"/>
                <w:rtl w:val="true"/>
              </w:rPr>
              <w:t>مقدمة الأستاذ الدکتور حسین علی محفوظ</w:t>
            </w:r>
            <w:r>
              <w:rPr>
                <w:rStyle w:val="IndexLink"/>
                <w:rtl w:val="true"/>
              </w:rPr>
              <w:t>]</w:t>
              <w:tab/>
            </w:r>
            <w:r>
              <w:rPr>
                <w:rStyle w:val="IndexLink"/>
              </w:rPr>
              <w:t>40</w:t>
            </w:r>
          </w:hyperlink>
        </w:p>
        <w:p>
          <w:pPr>
            <w:pStyle w:val="Contents3"/>
            <w:tabs>
              <w:tab w:val="clear" w:pos="8459"/>
              <w:tab w:val="right" w:pos="9026" w:leader="dot"/>
            </w:tabs>
            <w:rPr/>
          </w:pPr>
          <w:hyperlink w:anchor="__RefHeading___Toc1046352_3830689328">
            <w:r>
              <w:rPr>
                <w:webHidden/>
                <w:rStyle w:val="IndexLink"/>
                <w:rtl w:val="true"/>
              </w:rPr>
              <w:t>[</w:t>
            </w:r>
            <w:r>
              <w:rPr>
                <w:rStyle w:val="IndexLink"/>
                <w:rtl w:val="true"/>
              </w:rPr>
              <w:t>الکلام حول المؤلف</w:t>
            </w:r>
            <w:r>
              <w:rPr>
                <w:rStyle w:val="IndexLink"/>
                <w:rtl w:val="true"/>
              </w:rPr>
              <w:t>]</w:t>
              <w:tab/>
            </w:r>
            <w:r>
              <w:rPr>
                <w:rStyle w:val="IndexLink"/>
              </w:rPr>
              <w:t>44</w:t>
            </w:r>
          </w:hyperlink>
        </w:p>
        <w:p>
          <w:pPr>
            <w:pStyle w:val="Contents3"/>
            <w:tabs>
              <w:tab w:val="clear" w:pos="8459"/>
              <w:tab w:val="right" w:pos="9026" w:leader="dot"/>
            </w:tabs>
            <w:rPr/>
          </w:pPr>
          <w:hyperlink w:anchor="__RefHeading___Toc1046354_3830689328">
            <w:r>
              <w:rPr>
                <w:webHidden/>
                <w:rStyle w:val="IndexLink"/>
                <w:rtl w:val="true"/>
              </w:rPr>
              <w:t>(</w:t>
            </w:r>
            <w:r>
              <w:rPr>
                <w:rStyle w:val="IndexLink"/>
                <w:rtl w:val="true"/>
              </w:rPr>
              <w:t>سیرة الکلینی</w:t>
            </w:r>
            <w:r>
              <w:rPr>
                <w:rStyle w:val="IndexLink"/>
                <w:rtl w:val="true"/>
              </w:rPr>
              <w:t>)</w:t>
              <w:tab/>
            </w:r>
            <w:r>
              <w:rPr>
                <w:rStyle w:val="IndexLink"/>
              </w:rPr>
              <w:t>44</w:t>
            </w:r>
          </w:hyperlink>
        </w:p>
        <w:p>
          <w:pPr>
            <w:pStyle w:val="Contents3"/>
            <w:tabs>
              <w:tab w:val="clear" w:pos="8459"/>
              <w:tab w:val="right" w:pos="9026" w:leader="dot"/>
            </w:tabs>
            <w:rPr/>
          </w:pPr>
          <w:hyperlink w:anchor="__RefHeading___Toc1046356_3830689328">
            <w:r>
              <w:rPr>
                <w:webHidden/>
                <w:rStyle w:val="IndexLink"/>
                <w:rtl w:val="true"/>
              </w:rPr>
              <w:t>(</w:t>
            </w:r>
            <w:r>
              <w:rPr>
                <w:rStyle w:val="IndexLink"/>
                <w:rtl w:val="true"/>
              </w:rPr>
              <w:t>کلین</w:t>
            </w:r>
            <w:r>
              <w:rPr>
                <w:rStyle w:val="IndexLink"/>
                <w:rtl w:val="true"/>
              </w:rPr>
              <w:t>)</w:t>
              <w:tab/>
            </w:r>
            <w:r>
              <w:rPr>
                <w:rStyle w:val="IndexLink"/>
              </w:rPr>
              <w:t>45</w:t>
            </w:r>
          </w:hyperlink>
        </w:p>
        <w:p>
          <w:pPr>
            <w:pStyle w:val="Contents3"/>
            <w:tabs>
              <w:tab w:val="clear" w:pos="8459"/>
              <w:tab w:val="right" w:pos="9026" w:leader="dot"/>
            </w:tabs>
            <w:rPr/>
          </w:pPr>
          <w:hyperlink w:anchor="__RefHeading___Toc1046358_3830689328">
            <w:r>
              <w:rPr>
                <w:webHidden/>
                <w:rStyle w:val="IndexLink"/>
                <w:rtl w:val="true"/>
              </w:rPr>
              <w:t>(</w:t>
            </w:r>
            <w:r>
              <w:rPr>
                <w:rStyle w:val="IndexLink"/>
                <w:rtl w:val="true"/>
              </w:rPr>
              <w:t>الکلینی</w:t>
            </w:r>
            <w:r>
              <w:rPr>
                <w:rStyle w:val="IndexLink"/>
                <w:rtl w:val="true"/>
              </w:rPr>
              <w:t>)</w:t>
              <w:tab/>
            </w:r>
            <w:r>
              <w:rPr>
                <w:rStyle w:val="IndexLink"/>
              </w:rPr>
              <w:t>49</w:t>
            </w:r>
          </w:hyperlink>
        </w:p>
        <w:p>
          <w:pPr>
            <w:pStyle w:val="Contents3"/>
            <w:tabs>
              <w:tab w:val="clear" w:pos="8459"/>
              <w:tab w:val="right" w:pos="9026" w:leader="dot"/>
            </w:tabs>
            <w:rPr/>
          </w:pPr>
          <w:hyperlink w:anchor="__RefHeading___Toc1046360_3830689328">
            <w:r>
              <w:rPr>
                <w:webHidden/>
                <w:rStyle w:val="IndexLink"/>
                <w:rtl w:val="true"/>
              </w:rPr>
              <w:t>(</w:t>
            </w:r>
            <w:r>
              <w:rPr>
                <w:rStyle w:val="IndexLink"/>
                <w:rtl w:val="true"/>
              </w:rPr>
              <w:t>أشیاخه</w:t>
            </w:r>
            <w:r>
              <w:rPr>
                <w:rStyle w:val="IndexLink"/>
                <w:rtl w:val="true"/>
              </w:rPr>
              <w:t>)</w:t>
              <w:tab/>
            </w:r>
            <w:r>
              <w:rPr>
                <w:rStyle w:val="IndexLink"/>
              </w:rPr>
              <w:t>50</w:t>
            </w:r>
          </w:hyperlink>
        </w:p>
        <w:p>
          <w:pPr>
            <w:pStyle w:val="Contents3"/>
            <w:tabs>
              <w:tab w:val="clear" w:pos="8459"/>
              <w:tab w:val="right" w:pos="9026" w:leader="dot"/>
            </w:tabs>
            <w:rPr/>
          </w:pPr>
          <w:hyperlink w:anchor="__RefHeading___Toc1046362_3830689328">
            <w:r>
              <w:rPr>
                <w:webHidden/>
                <w:rStyle w:val="IndexLink"/>
                <w:rtl w:val="true"/>
              </w:rPr>
              <w:t>تلامیذه و الرواة عنه‌</w:t>
            </w:r>
            <w:r>
              <w:rPr>
                <w:rStyle w:val="IndexLink"/>
                <w:rtl w:val="true"/>
              </w:rPr>
              <w:tab/>
            </w:r>
            <w:r>
              <w:rPr>
                <w:rStyle w:val="IndexLink"/>
              </w:rPr>
              <w:t>54</w:t>
            </w:r>
          </w:hyperlink>
        </w:p>
        <w:p>
          <w:pPr>
            <w:pStyle w:val="Contents3"/>
            <w:tabs>
              <w:tab w:val="clear" w:pos="8459"/>
              <w:tab w:val="right" w:pos="9026" w:leader="dot"/>
            </w:tabs>
            <w:rPr/>
          </w:pPr>
          <w:hyperlink w:anchor="__RefHeading___Toc1046364_3830689328">
            <w:r>
              <w:rPr>
                <w:webHidden/>
                <w:rStyle w:val="IndexLink"/>
                <w:rtl w:val="true"/>
              </w:rPr>
              <w:t>(</w:t>
            </w:r>
            <w:r>
              <w:rPr>
                <w:rStyle w:val="IndexLink"/>
                <w:rtl w:val="true"/>
              </w:rPr>
              <w:t>مدحه</w:t>
            </w:r>
            <w:r>
              <w:rPr>
                <w:rStyle w:val="IndexLink"/>
                <w:rtl w:val="true"/>
              </w:rPr>
              <w:t>)</w:t>
              <w:tab/>
            </w:r>
            <w:r>
              <w:rPr>
                <w:rStyle w:val="IndexLink"/>
              </w:rPr>
              <w:t>56</w:t>
            </w:r>
          </w:hyperlink>
        </w:p>
        <w:p>
          <w:pPr>
            <w:pStyle w:val="Contents3"/>
            <w:tabs>
              <w:tab w:val="clear" w:pos="8459"/>
              <w:tab w:val="right" w:pos="9026" w:leader="dot"/>
            </w:tabs>
            <w:rPr/>
          </w:pPr>
          <w:hyperlink w:anchor="__RefHeading___Toc1046366_3830689328">
            <w:r>
              <w:rPr>
                <w:webHidden/>
                <w:rStyle w:val="IndexLink"/>
                <w:rtl w:val="true"/>
              </w:rPr>
              <w:t>(</w:t>
            </w:r>
            <w:r>
              <w:rPr>
                <w:rStyle w:val="IndexLink"/>
                <w:rtl w:val="true"/>
              </w:rPr>
              <w:t>تآلیفه</w:t>
            </w:r>
            <w:r>
              <w:rPr>
                <w:rStyle w:val="IndexLink"/>
                <w:rtl w:val="true"/>
              </w:rPr>
              <w:t>)</w:t>
              <w:tab/>
            </w:r>
            <w:r>
              <w:rPr>
                <w:rStyle w:val="IndexLink"/>
              </w:rPr>
              <w:t>60</w:t>
            </w:r>
          </w:hyperlink>
        </w:p>
        <w:p>
          <w:pPr>
            <w:pStyle w:val="Contents3"/>
            <w:tabs>
              <w:tab w:val="clear" w:pos="8459"/>
              <w:tab w:val="right" w:pos="9026" w:leader="dot"/>
            </w:tabs>
            <w:rPr/>
          </w:pPr>
          <w:hyperlink w:anchor="__RefHeading___Toc1046368_3830689328">
            <w:r>
              <w:rPr>
                <w:webHidden/>
                <w:rStyle w:val="IndexLink"/>
                <w:rtl w:val="true"/>
              </w:rPr>
              <w:t>(</w:t>
            </w:r>
            <w:r>
              <w:rPr>
                <w:rStyle w:val="IndexLink"/>
                <w:rtl w:val="true"/>
              </w:rPr>
              <w:t>الکافی</w:t>
            </w:r>
            <w:r>
              <w:rPr>
                <w:rStyle w:val="IndexLink"/>
                <w:rtl w:val="true"/>
              </w:rPr>
              <w:t>)</w:t>
              <w:tab/>
            </w:r>
            <w:r>
              <w:rPr>
                <w:rStyle w:val="IndexLink"/>
              </w:rPr>
              <w:t>60</w:t>
            </w:r>
          </w:hyperlink>
        </w:p>
        <w:p>
          <w:pPr>
            <w:pStyle w:val="Contents3"/>
            <w:tabs>
              <w:tab w:val="clear" w:pos="8459"/>
              <w:tab w:val="right" w:pos="9026" w:leader="dot"/>
            </w:tabs>
            <w:rPr/>
          </w:pPr>
          <w:hyperlink w:anchor="__RefHeading___Toc1046370_3830689328">
            <w:r>
              <w:rPr>
                <w:webHidden/>
                <w:rStyle w:val="IndexLink"/>
                <w:rtl w:val="true"/>
              </w:rPr>
              <w:t>(</w:t>
            </w:r>
            <w:r>
              <w:rPr>
                <w:rStyle w:val="IndexLink"/>
                <w:rtl w:val="true"/>
              </w:rPr>
              <w:t>الثناء علیه</w:t>
            </w:r>
            <w:r>
              <w:rPr>
                <w:rStyle w:val="IndexLink"/>
                <w:rtl w:val="true"/>
              </w:rPr>
              <w:t>)</w:t>
              <w:tab/>
            </w:r>
            <w:r>
              <w:rPr>
                <w:rStyle w:val="IndexLink"/>
              </w:rPr>
              <w:t>62</w:t>
            </w:r>
          </w:hyperlink>
        </w:p>
        <w:p>
          <w:pPr>
            <w:pStyle w:val="Contents3"/>
            <w:tabs>
              <w:tab w:val="clear" w:pos="8459"/>
              <w:tab w:val="right" w:pos="9026" w:leader="dot"/>
            </w:tabs>
            <w:rPr/>
          </w:pPr>
          <w:hyperlink w:anchor="__RefHeading___Toc1046372_3830689328">
            <w:r>
              <w:rPr>
                <w:webHidden/>
                <w:rStyle w:val="IndexLink"/>
                <w:rtl w:val="true"/>
              </w:rPr>
              <w:t>(</w:t>
            </w:r>
            <w:r>
              <w:rPr>
                <w:rStyle w:val="IndexLink"/>
                <w:rtl w:val="true"/>
              </w:rPr>
              <w:t>مزیته</w:t>
            </w:r>
            <w:r>
              <w:rPr>
                <w:rStyle w:val="IndexLink"/>
                <w:rtl w:val="true"/>
              </w:rPr>
              <w:t>)</w:t>
              <w:tab/>
            </w:r>
            <w:r>
              <w:rPr>
                <w:rStyle w:val="IndexLink"/>
              </w:rPr>
              <w:t>64</w:t>
            </w:r>
          </w:hyperlink>
        </w:p>
        <w:p>
          <w:pPr>
            <w:pStyle w:val="Contents3"/>
            <w:tabs>
              <w:tab w:val="clear" w:pos="8459"/>
              <w:tab w:val="right" w:pos="9026" w:leader="dot"/>
            </w:tabs>
            <w:rPr/>
          </w:pPr>
          <w:hyperlink w:anchor="__RefHeading___Toc1046374_3830689328">
            <w:r>
              <w:rPr>
                <w:webHidden/>
                <w:rStyle w:val="IndexLink"/>
                <w:rtl w:val="true"/>
              </w:rPr>
              <w:t>(</w:t>
            </w:r>
            <w:r>
              <w:rPr>
                <w:rStyle w:val="IndexLink"/>
                <w:rtl w:val="true"/>
              </w:rPr>
              <w:t>شروحه</w:t>
            </w:r>
            <w:r>
              <w:rPr>
                <w:rStyle w:val="IndexLink"/>
                <w:rtl w:val="true"/>
              </w:rPr>
              <w:tab/>
            </w:r>
            <w:r>
              <w:rPr>
                <w:rStyle w:val="IndexLink"/>
              </w:rPr>
              <w:t>66</w:t>
            </w:r>
          </w:hyperlink>
        </w:p>
        <w:p>
          <w:pPr>
            <w:pStyle w:val="Contents3"/>
            <w:tabs>
              <w:tab w:val="clear" w:pos="8459"/>
              <w:tab w:val="right" w:pos="9026" w:leader="dot"/>
            </w:tabs>
            <w:rPr/>
          </w:pPr>
          <w:hyperlink w:anchor="__RefHeading___Toc1046376_3830689328">
            <w:r>
              <w:rPr>
                <w:webHidden/>
                <w:rStyle w:val="IndexLink"/>
                <w:rtl w:val="true"/>
              </w:rPr>
              <w:t>تعالیقه و حواشیه</w:t>
            </w:r>
            <w:r>
              <w:rPr>
                <w:rStyle w:val="IndexLink"/>
                <w:rtl w:val="true"/>
              </w:rPr>
              <w:tab/>
            </w:r>
            <w:r>
              <w:rPr>
                <w:rStyle w:val="IndexLink"/>
              </w:rPr>
              <w:t>68</w:t>
            </w:r>
          </w:hyperlink>
        </w:p>
        <w:p>
          <w:pPr>
            <w:pStyle w:val="Contents3"/>
            <w:tabs>
              <w:tab w:val="clear" w:pos="8459"/>
              <w:tab w:val="right" w:pos="9026" w:leader="dot"/>
            </w:tabs>
            <w:rPr/>
          </w:pPr>
          <w:hyperlink w:anchor="__RefHeading___Toc1046378_3830689328">
            <w:r>
              <w:rPr>
                <w:webHidden/>
                <w:rStyle w:val="IndexLink"/>
                <w:rtl w:val="true"/>
              </w:rPr>
              <w:t>(</w:t>
            </w:r>
            <w:r>
              <w:rPr>
                <w:rStyle w:val="IndexLink"/>
                <w:rtl w:val="true"/>
              </w:rPr>
              <w:t>ترجماته بالفارسیة</w:t>
            </w:r>
            <w:r>
              <w:rPr>
                <w:rStyle w:val="IndexLink"/>
                <w:rtl w:val="true"/>
              </w:rPr>
              <w:t>)</w:t>
              <w:tab/>
            </w:r>
            <w:r>
              <w:rPr>
                <w:rStyle w:val="IndexLink"/>
              </w:rPr>
              <w:t>70</w:t>
            </w:r>
          </w:hyperlink>
        </w:p>
        <w:p>
          <w:pPr>
            <w:pStyle w:val="Contents3"/>
            <w:tabs>
              <w:tab w:val="clear" w:pos="8459"/>
              <w:tab w:val="right" w:pos="9026" w:leader="dot"/>
            </w:tabs>
            <w:rPr/>
          </w:pPr>
          <w:hyperlink w:anchor="__RefHeading___Toc1046380_3830689328">
            <w:r>
              <w:rPr>
                <w:webHidden/>
                <w:rStyle w:val="IndexLink"/>
                <w:rtl w:val="true"/>
              </w:rPr>
              <w:t>(</w:t>
            </w:r>
            <w:r>
              <w:rPr>
                <w:rStyle w:val="IndexLink"/>
                <w:rtl w:val="true"/>
              </w:rPr>
              <w:t>شروح بعض أحادیثه</w:t>
            </w:r>
            <w:r>
              <w:rPr>
                <w:rStyle w:val="IndexLink"/>
                <w:rtl w:val="true"/>
              </w:rPr>
              <w:t>)</w:t>
              <w:tab/>
            </w:r>
            <w:r>
              <w:rPr>
                <w:rStyle w:val="IndexLink"/>
              </w:rPr>
              <w:t>71</w:t>
            </w:r>
          </w:hyperlink>
        </w:p>
        <w:p>
          <w:pPr>
            <w:pStyle w:val="Contents3"/>
            <w:tabs>
              <w:tab w:val="clear" w:pos="8459"/>
              <w:tab w:val="right" w:pos="9026" w:leader="dot"/>
            </w:tabs>
            <w:rPr/>
          </w:pPr>
          <w:hyperlink w:anchor="__RefHeading___Toc1046382_3830689328">
            <w:r>
              <w:rPr>
                <w:webHidden/>
                <w:rStyle w:val="IndexLink"/>
                <w:rtl w:val="true"/>
              </w:rPr>
              <w:t>(</w:t>
            </w:r>
            <w:r>
              <w:rPr>
                <w:rStyle w:val="IndexLink"/>
                <w:rtl w:val="true"/>
              </w:rPr>
              <w:t>اختصاره</w:t>
            </w:r>
            <w:r>
              <w:rPr>
                <w:rStyle w:val="IndexLink"/>
                <w:rtl w:val="true"/>
              </w:rPr>
              <w:t>)</w:t>
              <w:tab/>
            </w:r>
            <w:r>
              <w:rPr>
                <w:rStyle w:val="IndexLink"/>
              </w:rPr>
              <w:t>71</w:t>
            </w:r>
          </w:hyperlink>
        </w:p>
        <w:p>
          <w:pPr>
            <w:pStyle w:val="Contents3"/>
            <w:tabs>
              <w:tab w:val="clear" w:pos="8459"/>
              <w:tab w:val="right" w:pos="9026" w:leader="dot"/>
            </w:tabs>
            <w:rPr/>
          </w:pPr>
          <w:hyperlink w:anchor="__RefHeading___Toc1046384_3830689328">
            <w:r>
              <w:rPr>
                <w:webHidden/>
                <w:rStyle w:val="IndexLink"/>
                <w:rtl w:val="true"/>
              </w:rPr>
              <w:t>(</w:t>
            </w:r>
            <w:r>
              <w:rPr>
                <w:rStyle w:val="IndexLink"/>
                <w:rtl w:val="true"/>
              </w:rPr>
              <w:t>تحقیقه</w:t>
            </w:r>
            <w:r>
              <w:rPr>
                <w:rStyle w:val="IndexLink"/>
                <w:rtl w:val="true"/>
              </w:rPr>
              <w:t>)</w:t>
              <w:tab/>
            </w:r>
            <w:r>
              <w:rPr>
                <w:rStyle w:val="IndexLink"/>
              </w:rPr>
              <w:t>72</w:t>
            </w:r>
          </w:hyperlink>
        </w:p>
        <w:p>
          <w:pPr>
            <w:pStyle w:val="Contents3"/>
            <w:tabs>
              <w:tab w:val="clear" w:pos="8459"/>
              <w:tab w:val="right" w:pos="9026" w:leader="dot"/>
            </w:tabs>
            <w:rPr/>
          </w:pPr>
          <w:hyperlink w:anchor="__RefHeading___Toc1046386_3830689328">
            <w:r>
              <w:rPr>
                <w:webHidden/>
                <w:rStyle w:val="IndexLink"/>
                <w:rtl w:val="true"/>
              </w:rPr>
              <w:t>(</w:t>
            </w:r>
            <w:r>
              <w:rPr>
                <w:rStyle w:val="IndexLink"/>
                <w:rtl w:val="true"/>
              </w:rPr>
              <w:t>طبعاته</w:t>
            </w:r>
            <w:r>
              <w:rPr>
                <w:rStyle w:val="IndexLink"/>
                <w:rtl w:val="true"/>
              </w:rPr>
              <w:t>)</w:t>
              <w:tab/>
            </w:r>
            <w:r>
              <w:rPr>
                <w:rStyle w:val="IndexLink"/>
              </w:rPr>
              <w:t>74</w:t>
            </w:r>
          </w:hyperlink>
        </w:p>
        <w:p>
          <w:pPr>
            <w:pStyle w:val="Contents3"/>
            <w:tabs>
              <w:tab w:val="clear" w:pos="8459"/>
              <w:tab w:val="right" w:pos="9026" w:leader="dot"/>
            </w:tabs>
            <w:rPr/>
          </w:pPr>
          <w:hyperlink w:anchor="__RefHeading___Toc1046388_3830689328">
            <w:r>
              <w:rPr>
                <w:webHidden/>
                <w:rStyle w:val="IndexLink"/>
                <w:rtl w:val="true"/>
              </w:rPr>
              <w:t>(</w:t>
            </w:r>
            <w:r>
              <w:rPr>
                <w:rStyle w:val="IndexLink"/>
                <w:rtl w:val="true"/>
              </w:rPr>
              <w:t>وفاته</w:t>
            </w:r>
            <w:r>
              <w:rPr>
                <w:rStyle w:val="IndexLink"/>
                <w:rtl w:val="true"/>
              </w:rPr>
              <w:t>)</w:t>
              <w:tab/>
            </w:r>
            <w:r>
              <w:rPr>
                <w:rStyle w:val="IndexLink"/>
              </w:rPr>
              <w:t>75</w:t>
            </w:r>
          </w:hyperlink>
        </w:p>
        <w:p>
          <w:pPr>
            <w:pStyle w:val="Contents3"/>
            <w:tabs>
              <w:tab w:val="clear" w:pos="8459"/>
              <w:tab w:val="right" w:pos="9026" w:leader="dot"/>
            </w:tabs>
            <w:rPr/>
          </w:pPr>
          <w:hyperlink w:anchor="__RefHeading___Toc1046390_3830689328">
            <w:r>
              <w:rPr>
                <w:webHidden/>
                <w:rStyle w:val="IndexLink"/>
                <w:rtl w:val="true"/>
              </w:rPr>
              <w:t>(</w:t>
            </w:r>
            <w:r>
              <w:rPr>
                <w:rStyle w:val="IndexLink"/>
                <w:rtl w:val="true"/>
              </w:rPr>
              <w:t>قبره ببغداد</w:t>
            </w:r>
            <w:r>
              <w:rPr>
                <w:rStyle w:val="IndexLink"/>
                <w:rtl w:val="true"/>
              </w:rPr>
              <w:t>)</w:t>
              <w:tab/>
            </w:r>
            <w:r>
              <w:rPr>
                <w:rStyle w:val="IndexLink"/>
              </w:rPr>
              <w:t>76</w:t>
            </w:r>
          </w:hyperlink>
        </w:p>
        <w:p>
          <w:pPr>
            <w:pStyle w:val="Contents3"/>
            <w:tabs>
              <w:tab w:val="clear" w:pos="8459"/>
              <w:tab w:val="right" w:pos="9026" w:leader="dot"/>
            </w:tabs>
            <w:rPr/>
          </w:pPr>
          <w:hyperlink w:anchor="__RefHeading___Toc1046392_3830689328">
            <w:r>
              <w:rPr>
                <w:webHidden/>
                <w:rStyle w:val="IndexLink"/>
                <w:rtl w:val="true"/>
              </w:rPr>
              <w:t>مراجعنا فی التعلیق و رموزها</w:t>
            </w:r>
            <w:r>
              <w:rPr>
                <w:rStyle w:val="IndexLink"/>
                <w:rtl w:val="true"/>
              </w:rPr>
              <w:tab/>
            </w:r>
            <w:r>
              <w:rPr>
                <w:rStyle w:val="IndexLink"/>
              </w:rPr>
              <w:t>79</w:t>
            </w:r>
          </w:hyperlink>
        </w:p>
        <w:p>
          <w:pPr>
            <w:pStyle w:val="Contents3"/>
            <w:tabs>
              <w:tab w:val="clear" w:pos="8459"/>
              <w:tab w:val="right" w:pos="9026" w:leader="dot"/>
            </w:tabs>
            <w:rPr/>
          </w:pPr>
          <w:hyperlink w:anchor="__RefHeading___Toc1046394_3830689328">
            <w:r>
              <w:rPr>
                <w:webHidden/>
                <w:rStyle w:val="IndexLink"/>
                <w:rtl w:val="true"/>
              </w:rPr>
              <w:t>مراجع التصحیح فی الطبعة الأولی</w:t>
            </w:r>
            <w:r>
              <w:rPr>
                <w:rStyle w:val="IndexLink"/>
                <w:rtl w:val="true"/>
              </w:rPr>
              <w:tab/>
            </w:r>
            <w:r>
              <w:rPr>
                <w:rStyle w:val="IndexLink"/>
              </w:rPr>
              <w:t>80</w:t>
            </w:r>
          </w:hyperlink>
        </w:p>
        <w:p>
          <w:pPr>
            <w:pStyle w:val="Contents3"/>
            <w:tabs>
              <w:tab w:val="clear" w:pos="8459"/>
              <w:tab w:val="right" w:pos="9026" w:leader="dot"/>
            </w:tabs>
            <w:rPr/>
          </w:pPr>
          <w:hyperlink w:anchor="__RefHeading___Toc1046396_3830689328">
            <w:r>
              <w:rPr>
                <w:webHidden/>
                <w:rStyle w:val="IndexLink"/>
                <w:rtl w:val="true"/>
              </w:rPr>
              <w:t>مراجع التصحیح فی الطبعة الثانیة</w:t>
            </w:r>
            <w:r>
              <w:rPr>
                <w:rStyle w:val="IndexLink"/>
                <w:rtl w:val="true"/>
              </w:rPr>
              <w:tab/>
            </w:r>
            <w:r>
              <w:rPr>
                <w:rStyle w:val="IndexLink"/>
              </w:rPr>
              <w:t>80</w:t>
            </w:r>
          </w:hyperlink>
        </w:p>
        <w:p>
          <w:pPr>
            <w:pStyle w:val="Contents3"/>
            <w:tabs>
              <w:tab w:val="clear" w:pos="8459"/>
              <w:tab w:val="right" w:pos="9026" w:leader="dot"/>
            </w:tabs>
            <w:rPr/>
          </w:pPr>
          <w:hyperlink w:anchor="__RefHeading___Toc1046398_3830689328">
            <w:r>
              <w:rPr>
                <w:webHidden/>
                <w:rStyle w:val="IndexLink"/>
                <w:rtl w:val="true"/>
              </w:rPr>
              <w:t>(</w:t>
            </w:r>
            <w:r>
              <w:rPr>
                <w:rStyle w:val="IndexLink"/>
                <w:rtl w:val="true"/>
              </w:rPr>
              <w:t>تنبیه</w:t>
            </w:r>
            <w:r>
              <w:rPr>
                <w:rStyle w:val="IndexLink"/>
                <w:rtl w:val="true"/>
              </w:rPr>
              <w:t>)</w:t>
              <w:tab/>
            </w:r>
            <w:r>
              <w:rPr>
                <w:rStyle w:val="IndexLink"/>
              </w:rPr>
              <w:t>84</w:t>
            </w:r>
          </w:hyperlink>
        </w:p>
        <w:p>
          <w:pPr>
            <w:pStyle w:val="Contents2"/>
            <w:tabs>
              <w:tab w:val="clear" w:pos="8743"/>
              <w:tab w:val="right" w:pos="9026" w:leader="dot"/>
            </w:tabs>
            <w:rPr/>
          </w:pPr>
          <w:hyperlink w:anchor="__RefHeading___Toc1046400_3830689328">
            <w:r>
              <w:rPr>
                <w:webHidden/>
                <w:rStyle w:val="IndexLink"/>
                <w:rtl w:val="true"/>
              </w:rPr>
              <w:t>اشارة</w:t>
            </w:r>
            <w:r>
              <w:rPr>
                <w:rStyle w:val="IndexLink"/>
                <w:rtl w:val="true"/>
              </w:rPr>
              <w:tab/>
            </w:r>
            <w:r>
              <w:rPr>
                <w:rStyle w:val="IndexLink"/>
              </w:rPr>
              <w:t>85</w:t>
            </w:r>
          </w:hyperlink>
        </w:p>
        <w:p>
          <w:pPr>
            <w:pStyle w:val="Contents2"/>
            <w:tabs>
              <w:tab w:val="clear" w:pos="8743"/>
              <w:tab w:val="right" w:pos="9026" w:leader="dot"/>
            </w:tabs>
            <w:rPr/>
          </w:pPr>
          <w:hyperlink w:anchor="__RefHeading___Toc1046402_3830689328">
            <w:r>
              <w:rPr>
                <w:webHidden/>
                <w:rStyle w:val="IndexLink"/>
                <w:rtl w:val="true"/>
              </w:rPr>
              <w:t>مقدمة المؤلف‌</w:t>
            </w:r>
            <w:r>
              <w:rPr>
                <w:rStyle w:val="IndexLink"/>
                <w:rtl w:val="true"/>
              </w:rPr>
              <w:tab/>
            </w:r>
            <w:r>
              <w:rPr>
                <w:rStyle w:val="IndexLink"/>
              </w:rPr>
              <w:t>85</w:t>
            </w:r>
          </w:hyperlink>
        </w:p>
        <w:p>
          <w:pPr>
            <w:pStyle w:val="Contents2"/>
            <w:tabs>
              <w:tab w:val="clear" w:pos="8743"/>
              <w:tab w:val="right" w:pos="9026" w:leader="dot"/>
            </w:tabs>
            <w:rPr/>
          </w:pPr>
          <w:hyperlink w:anchor="__RefHeading___Toc1046404_3830689328">
            <w:r>
              <w:rPr>
                <w:webHidden/>
                <w:rStyle w:val="IndexLink"/>
                <w:rtl w:val="true"/>
              </w:rPr>
              <w:t>کِتَابُ الْعَقْلِ وَ الْجَهْلِ‌</w:t>
            </w:r>
            <w:r>
              <w:rPr>
                <w:rStyle w:val="IndexLink"/>
                <w:rtl w:val="true"/>
              </w:rPr>
              <w:tab/>
            </w:r>
            <w:r>
              <w:rPr>
                <w:rStyle w:val="IndexLink"/>
              </w:rPr>
              <w:t>94</w:t>
            </w:r>
          </w:hyperlink>
        </w:p>
        <w:p>
          <w:pPr>
            <w:pStyle w:val="Contents3"/>
            <w:tabs>
              <w:tab w:val="clear" w:pos="8459"/>
              <w:tab w:val="right" w:pos="9026" w:leader="dot"/>
            </w:tabs>
            <w:rPr/>
          </w:pPr>
          <w:hyperlink w:anchor="__RefHeading___Toc10464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3"/>
            <w:tabs>
              <w:tab w:val="clear" w:pos="8459"/>
              <w:tab w:val="right" w:pos="9026" w:leader="dot"/>
            </w:tabs>
            <w:rPr/>
          </w:pPr>
          <w:hyperlink w:anchor="__RefHeading___Toc10464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94</w:t>
            </w:r>
          </w:hyperlink>
        </w:p>
        <w:p>
          <w:pPr>
            <w:pStyle w:val="Contents3"/>
            <w:tabs>
              <w:tab w:val="clear" w:pos="8459"/>
              <w:tab w:val="right" w:pos="9026" w:leader="dot"/>
            </w:tabs>
            <w:rPr/>
          </w:pPr>
          <w:hyperlink w:anchor="__RefHeading___Toc10464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3"/>
            <w:tabs>
              <w:tab w:val="clear" w:pos="8459"/>
              <w:tab w:val="right" w:pos="9026" w:leader="dot"/>
            </w:tabs>
            <w:rPr/>
          </w:pPr>
          <w:hyperlink w:anchor="__RefHeading___Toc10464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3"/>
            <w:tabs>
              <w:tab w:val="clear" w:pos="8459"/>
              <w:tab w:val="right" w:pos="9026" w:leader="dot"/>
            </w:tabs>
            <w:rPr/>
          </w:pPr>
          <w:hyperlink w:anchor="__RefHeading___Toc10464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3"/>
            <w:tabs>
              <w:tab w:val="clear" w:pos="8459"/>
              <w:tab w:val="right" w:pos="9026" w:leader="dot"/>
            </w:tabs>
            <w:rPr/>
          </w:pPr>
          <w:hyperlink w:anchor="__RefHeading___Toc10464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3"/>
            <w:tabs>
              <w:tab w:val="clear" w:pos="8459"/>
              <w:tab w:val="right" w:pos="9026" w:leader="dot"/>
            </w:tabs>
            <w:rPr/>
          </w:pPr>
          <w:hyperlink w:anchor="__RefHeading___Toc10464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3"/>
            <w:tabs>
              <w:tab w:val="clear" w:pos="8459"/>
              <w:tab w:val="right" w:pos="9026" w:leader="dot"/>
            </w:tabs>
            <w:rPr/>
          </w:pPr>
          <w:hyperlink w:anchor="__RefHeading___Toc104642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95</w:t>
            </w:r>
          </w:hyperlink>
        </w:p>
        <w:p>
          <w:pPr>
            <w:pStyle w:val="Contents3"/>
            <w:tabs>
              <w:tab w:val="clear" w:pos="8459"/>
              <w:tab w:val="right" w:pos="9026" w:leader="dot"/>
            </w:tabs>
            <w:rPr/>
          </w:pPr>
          <w:hyperlink w:anchor="__RefHeading___Toc104642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3"/>
            <w:tabs>
              <w:tab w:val="clear" w:pos="8459"/>
              <w:tab w:val="right" w:pos="9026" w:leader="dot"/>
            </w:tabs>
            <w:rPr/>
          </w:pPr>
          <w:hyperlink w:anchor="__RefHeading___Toc104642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3"/>
            <w:tabs>
              <w:tab w:val="clear" w:pos="8459"/>
              <w:tab w:val="right" w:pos="9026" w:leader="dot"/>
            </w:tabs>
            <w:rPr/>
          </w:pPr>
          <w:hyperlink w:anchor="__RefHeading___Toc104642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96</w:t>
            </w:r>
          </w:hyperlink>
        </w:p>
        <w:p>
          <w:pPr>
            <w:pStyle w:val="Contents3"/>
            <w:tabs>
              <w:tab w:val="clear" w:pos="8459"/>
              <w:tab w:val="right" w:pos="9026" w:leader="dot"/>
            </w:tabs>
            <w:rPr/>
          </w:pPr>
          <w:hyperlink w:anchor="__RefHeading___Toc104642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97</w:t>
            </w:r>
          </w:hyperlink>
        </w:p>
        <w:p>
          <w:pPr>
            <w:pStyle w:val="Contents3"/>
            <w:tabs>
              <w:tab w:val="clear" w:pos="8459"/>
              <w:tab w:val="right" w:pos="9026" w:leader="dot"/>
            </w:tabs>
            <w:rPr/>
          </w:pPr>
          <w:hyperlink w:anchor="__RefHeading___Toc104643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3"/>
            <w:tabs>
              <w:tab w:val="clear" w:pos="8459"/>
              <w:tab w:val="right" w:pos="9026" w:leader="dot"/>
            </w:tabs>
            <w:rPr/>
          </w:pPr>
          <w:hyperlink w:anchor="__RefHeading___Toc104643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104</w:t>
            </w:r>
          </w:hyperlink>
        </w:p>
        <w:p>
          <w:pPr>
            <w:pStyle w:val="Contents3"/>
            <w:tabs>
              <w:tab w:val="clear" w:pos="8459"/>
              <w:tab w:val="right" w:pos="9026" w:leader="dot"/>
            </w:tabs>
            <w:rPr/>
          </w:pPr>
          <w:hyperlink w:anchor="__RefHeading___Toc104643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104643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104643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104644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107</w:t>
            </w:r>
          </w:hyperlink>
        </w:p>
        <w:p>
          <w:pPr>
            <w:pStyle w:val="Contents3"/>
            <w:tabs>
              <w:tab w:val="clear" w:pos="8459"/>
              <w:tab w:val="right" w:pos="9026" w:leader="dot"/>
            </w:tabs>
            <w:rPr/>
          </w:pPr>
          <w:hyperlink w:anchor="__RefHeading___Toc1046442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3"/>
            <w:tabs>
              <w:tab w:val="clear" w:pos="8459"/>
              <w:tab w:val="right" w:pos="9026" w:leader="dot"/>
            </w:tabs>
            <w:rPr/>
          </w:pPr>
          <w:hyperlink w:anchor="__RefHeading___Toc1046444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108</w:t>
            </w:r>
          </w:hyperlink>
        </w:p>
        <w:p>
          <w:pPr>
            <w:pStyle w:val="Contents3"/>
            <w:tabs>
              <w:tab w:val="clear" w:pos="8459"/>
              <w:tab w:val="right" w:pos="9026" w:leader="dot"/>
            </w:tabs>
            <w:rPr/>
          </w:pPr>
          <w:hyperlink w:anchor="__RefHeading___Toc1046446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3"/>
            <w:tabs>
              <w:tab w:val="clear" w:pos="8459"/>
              <w:tab w:val="right" w:pos="9026" w:leader="dot"/>
            </w:tabs>
            <w:rPr/>
          </w:pPr>
          <w:hyperlink w:anchor="__RefHeading___Toc1046448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3"/>
            <w:tabs>
              <w:tab w:val="clear" w:pos="8459"/>
              <w:tab w:val="right" w:pos="9026" w:leader="dot"/>
            </w:tabs>
            <w:rPr/>
          </w:pPr>
          <w:hyperlink w:anchor="__RefHeading___Toc1046450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3"/>
            <w:tabs>
              <w:tab w:val="clear" w:pos="8459"/>
              <w:tab w:val="right" w:pos="9026" w:leader="dot"/>
            </w:tabs>
            <w:rPr/>
          </w:pPr>
          <w:hyperlink w:anchor="__RefHeading___Toc1046452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3"/>
            <w:tabs>
              <w:tab w:val="clear" w:pos="8459"/>
              <w:tab w:val="right" w:pos="9026" w:leader="dot"/>
            </w:tabs>
            <w:rPr/>
          </w:pPr>
          <w:hyperlink w:anchor="__RefHeading___Toc1046454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109</w:t>
            </w:r>
          </w:hyperlink>
        </w:p>
        <w:p>
          <w:pPr>
            <w:pStyle w:val="Contents3"/>
            <w:tabs>
              <w:tab w:val="clear" w:pos="8459"/>
              <w:tab w:val="right" w:pos="9026" w:leader="dot"/>
            </w:tabs>
            <w:rPr/>
          </w:pPr>
          <w:hyperlink w:anchor="__RefHeading___Toc1046456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1046458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1046460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1046462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110</w:t>
            </w:r>
          </w:hyperlink>
        </w:p>
        <w:p>
          <w:pPr>
            <w:pStyle w:val="Contents3"/>
            <w:tabs>
              <w:tab w:val="clear" w:pos="8459"/>
              <w:tab w:val="right" w:pos="9026" w:leader="dot"/>
            </w:tabs>
            <w:rPr/>
          </w:pPr>
          <w:hyperlink w:anchor="__RefHeading___Toc1046464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3"/>
            <w:tabs>
              <w:tab w:val="clear" w:pos="8459"/>
              <w:tab w:val="right" w:pos="9026" w:leader="dot"/>
            </w:tabs>
            <w:rPr/>
          </w:pPr>
          <w:hyperlink w:anchor="__RefHeading___Toc1046466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3"/>
            <w:tabs>
              <w:tab w:val="clear" w:pos="8459"/>
              <w:tab w:val="right" w:pos="9026" w:leader="dot"/>
            </w:tabs>
            <w:rPr/>
          </w:pPr>
          <w:hyperlink w:anchor="__RefHeading___Toc1046468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111</w:t>
            </w:r>
          </w:hyperlink>
        </w:p>
        <w:p>
          <w:pPr>
            <w:pStyle w:val="Contents3"/>
            <w:tabs>
              <w:tab w:val="clear" w:pos="8459"/>
              <w:tab w:val="right" w:pos="9026" w:leader="dot"/>
            </w:tabs>
            <w:rPr/>
          </w:pPr>
          <w:hyperlink w:anchor="__RefHeading___Toc1046470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3"/>
            <w:tabs>
              <w:tab w:val="clear" w:pos="8459"/>
              <w:tab w:val="right" w:pos="9026" w:leader="dot"/>
            </w:tabs>
            <w:rPr/>
          </w:pPr>
          <w:hyperlink w:anchor="__RefHeading___Toc1046472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3"/>
            <w:tabs>
              <w:tab w:val="clear" w:pos="8459"/>
              <w:tab w:val="right" w:pos="9026" w:leader="dot"/>
            </w:tabs>
            <w:rPr/>
          </w:pPr>
          <w:hyperlink w:anchor="__RefHeading___Toc1046474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112</w:t>
            </w:r>
          </w:hyperlink>
        </w:p>
        <w:p>
          <w:pPr>
            <w:pStyle w:val="Contents3"/>
            <w:tabs>
              <w:tab w:val="clear" w:pos="8459"/>
              <w:tab w:val="right" w:pos="9026" w:leader="dot"/>
            </w:tabs>
            <w:rPr/>
          </w:pPr>
          <w:hyperlink w:anchor="__RefHeading___Toc1046476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113</w:t>
            </w:r>
          </w:hyperlink>
        </w:p>
        <w:p>
          <w:pPr>
            <w:pStyle w:val="Contents2"/>
            <w:tabs>
              <w:tab w:val="clear" w:pos="8743"/>
              <w:tab w:val="right" w:pos="9026" w:leader="dot"/>
            </w:tabs>
            <w:rPr/>
          </w:pPr>
          <w:hyperlink w:anchor="__RefHeading___Toc1046478_3830689328">
            <w:r>
              <w:rPr>
                <w:webHidden/>
                <w:rStyle w:val="IndexLink"/>
                <w:rtl w:val="true"/>
              </w:rPr>
              <w:t>کِتَابُ فَضْلِ الْعِلْمِ</w:t>
            </w:r>
            <w:r>
              <w:rPr>
                <w:rStyle w:val="IndexLink"/>
                <w:rtl w:val="true"/>
              </w:rPr>
              <w:tab/>
            </w:r>
            <w:r>
              <w:rPr>
                <w:rStyle w:val="IndexLink"/>
              </w:rPr>
              <w:t>114</w:t>
            </w:r>
          </w:hyperlink>
        </w:p>
        <w:p>
          <w:pPr>
            <w:pStyle w:val="Contents3"/>
            <w:tabs>
              <w:tab w:val="clear" w:pos="8459"/>
              <w:tab w:val="right" w:pos="9026" w:leader="dot"/>
            </w:tabs>
            <w:rPr/>
          </w:pPr>
          <w:hyperlink w:anchor="__RefHeading___Toc1046480_3830689328">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046482_3830689328">
            <w:r>
              <w:rPr>
                <w:webHidden/>
                <w:rStyle w:val="IndexLink"/>
                <w:rtl w:val="true"/>
              </w:rPr>
              <w:t>بَابُ فَرْضِ الْعِلْمِ وَ وُجُوبِ طَلَبِهِ وَ الْحَثِّ عَلَیْهِ</w:t>
            </w:r>
            <w:r>
              <w:rPr>
                <w:rStyle w:val="IndexLink"/>
                <w:rtl w:val="true"/>
              </w:rPr>
              <w:tab/>
            </w:r>
            <w:r>
              <w:rPr>
                <w:rStyle w:val="IndexLink"/>
              </w:rPr>
              <w:t>114</w:t>
            </w:r>
          </w:hyperlink>
        </w:p>
        <w:p>
          <w:pPr>
            <w:pStyle w:val="Contents4"/>
            <w:tabs>
              <w:tab w:val="clear" w:pos="8176"/>
              <w:tab w:val="right" w:pos="9026" w:leader="dot"/>
            </w:tabs>
            <w:rPr/>
          </w:pPr>
          <w:hyperlink w:anchor="__RefHeading___Toc10464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0464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0464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0464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0464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114</w:t>
            </w:r>
          </w:hyperlink>
        </w:p>
        <w:p>
          <w:pPr>
            <w:pStyle w:val="Contents4"/>
            <w:tabs>
              <w:tab w:val="clear" w:pos="8176"/>
              <w:tab w:val="right" w:pos="9026" w:leader="dot"/>
            </w:tabs>
            <w:rPr/>
          </w:pPr>
          <w:hyperlink w:anchor="__RefHeading___Toc104649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04649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04649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4"/>
            <w:tabs>
              <w:tab w:val="clear" w:pos="8176"/>
              <w:tab w:val="right" w:pos="9026" w:leader="dot"/>
            </w:tabs>
            <w:rPr/>
          </w:pPr>
          <w:hyperlink w:anchor="__RefHeading___Toc104650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115</w:t>
            </w:r>
          </w:hyperlink>
        </w:p>
        <w:p>
          <w:pPr>
            <w:pStyle w:val="Contents3"/>
            <w:tabs>
              <w:tab w:val="clear" w:pos="8459"/>
              <w:tab w:val="right" w:pos="9026" w:leader="dot"/>
            </w:tabs>
            <w:rPr/>
          </w:pPr>
          <w:hyperlink w:anchor="__RefHeading___Toc1046502_3830689328">
            <w:r>
              <w:rPr>
                <w:webHidden/>
                <w:rStyle w:val="IndexLink"/>
                <w:rtl w:val="true"/>
              </w:rPr>
              <w:t>بَابُ صِفَةِ الْعِلْمِ وَ فَضْلِهِ وَ فَضْلِ الْعُلَمَاءِ</w:t>
            </w:r>
            <w:r>
              <w:rPr>
                <w:rStyle w:val="IndexLink"/>
                <w:rtl w:val="true"/>
              </w:rPr>
              <w:tab/>
            </w:r>
            <w:r>
              <w:rPr>
                <w:rStyle w:val="IndexLink"/>
              </w:rPr>
              <w:t>116</w:t>
            </w:r>
          </w:hyperlink>
        </w:p>
        <w:p>
          <w:pPr>
            <w:pStyle w:val="Contents4"/>
            <w:tabs>
              <w:tab w:val="clear" w:pos="8176"/>
              <w:tab w:val="right" w:pos="9026" w:leader="dot"/>
            </w:tabs>
            <w:rPr/>
          </w:pPr>
          <w:hyperlink w:anchor="__RefHeading___Toc10465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0465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04650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04651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116</w:t>
            </w:r>
          </w:hyperlink>
        </w:p>
        <w:p>
          <w:pPr>
            <w:pStyle w:val="Contents4"/>
            <w:tabs>
              <w:tab w:val="clear" w:pos="8176"/>
              <w:tab w:val="right" w:pos="9026" w:leader="dot"/>
            </w:tabs>
            <w:rPr/>
          </w:pPr>
          <w:hyperlink w:anchor="__RefHeading___Toc104651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04651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04651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04651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04652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3"/>
            <w:tabs>
              <w:tab w:val="clear" w:pos="8459"/>
              <w:tab w:val="right" w:pos="9026" w:leader="dot"/>
            </w:tabs>
            <w:rPr/>
          </w:pPr>
          <w:hyperlink w:anchor="__RefHeading___Toc1046522_3830689328">
            <w:r>
              <w:rPr>
                <w:webHidden/>
                <w:rStyle w:val="IndexLink"/>
                <w:rtl w:val="true"/>
              </w:rPr>
              <w:t>بَابُ أَصْنَافِ النَّاسِ‌</w:t>
            </w:r>
            <w:r>
              <w:rPr>
                <w:rStyle w:val="IndexLink"/>
                <w:rtl w:val="true"/>
              </w:rPr>
              <w:tab/>
            </w:r>
            <w:r>
              <w:rPr>
                <w:rStyle w:val="IndexLink"/>
              </w:rPr>
              <w:t>117</w:t>
            </w:r>
          </w:hyperlink>
        </w:p>
        <w:p>
          <w:pPr>
            <w:pStyle w:val="Contents4"/>
            <w:tabs>
              <w:tab w:val="clear" w:pos="8176"/>
              <w:tab w:val="right" w:pos="9026" w:leader="dot"/>
            </w:tabs>
            <w:rPr/>
          </w:pPr>
          <w:hyperlink w:anchor="__RefHeading___Toc10465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117</w:t>
            </w:r>
          </w:hyperlink>
        </w:p>
        <w:p>
          <w:pPr>
            <w:pStyle w:val="Contents4"/>
            <w:tabs>
              <w:tab w:val="clear" w:pos="8176"/>
              <w:tab w:val="right" w:pos="9026" w:leader="dot"/>
            </w:tabs>
            <w:rPr/>
          </w:pPr>
          <w:hyperlink w:anchor="__RefHeading___Toc10465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0465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0465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3"/>
            <w:tabs>
              <w:tab w:val="clear" w:pos="8459"/>
              <w:tab w:val="right" w:pos="9026" w:leader="dot"/>
            </w:tabs>
            <w:rPr/>
          </w:pPr>
          <w:hyperlink w:anchor="__RefHeading___Toc1046532_3830689328">
            <w:r>
              <w:rPr>
                <w:webHidden/>
                <w:rStyle w:val="IndexLink"/>
                <w:rtl w:val="true"/>
              </w:rPr>
              <w:t>بَابُ ثَوَابِ الْعَالِمِ وَ الْمُتَعَلِّمِ‌</w:t>
            </w:r>
            <w:r>
              <w:rPr>
                <w:rStyle w:val="IndexLink"/>
                <w:rtl w:val="true"/>
              </w:rPr>
              <w:tab/>
            </w:r>
            <w:r>
              <w:rPr>
                <w:rStyle w:val="IndexLink"/>
              </w:rPr>
              <w:t>118</w:t>
            </w:r>
          </w:hyperlink>
        </w:p>
        <w:p>
          <w:pPr>
            <w:pStyle w:val="Contents4"/>
            <w:tabs>
              <w:tab w:val="clear" w:pos="8176"/>
              <w:tab w:val="right" w:pos="9026" w:leader="dot"/>
            </w:tabs>
            <w:rPr/>
          </w:pPr>
          <w:hyperlink w:anchor="__RefHeading___Toc10465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118</w:t>
            </w:r>
          </w:hyperlink>
        </w:p>
        <w:p>
          <w:pPr>
            <w:pStyle w:val="Contents4"/>
            <w:tabs>
              <w:tab w:val="clear" w:pos="8176"/>
              <w:tab w:val="right" w:pos="9026" w:leader="dot"/>
            </w:tabs>
            <w:rPr/>
          </w:pPr>
          <w:hyperlink w:anchor="__RefHeading___Toc104653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04653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04654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04654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4"/>
            <w:tabs>
              <w:tab w:val="clear" w:pos="8176"/>
              <w:tab w:val="right" w:pos="9026" w:leader="dot"/>
            </w:tabs>
            <w:rPr/>
          </w:pPr>
          <w:hyperlink w:anchor="__RefHeading___Toc104654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119</w:t>
            </w:r>
          </w:hyperlink>
        </w:p>
        <w:p>
          <w:pPr>
            <w:pStyle w:val="Contents3"/>
            <w:tabs>
              <w:tab w:val="clear" w:pos="8459"/>
              <w:tab w:val="right" w:pos="9026" w:leader="dot"/>
            </w:tabs>
            <w:rPr/>
          </w:pPr>
          <w:hyperlink w:anchor="__RefHeading___Toc1046546_3830689328">
            <w:r>
              <w:rPr>
                <w:webHidden/>
                <w:rStyle w:val="IndexLink"/>
                <w:rtl w:val="true"/>
              </w:rPr>
              <w:t>بَابُ صِفَةِ الْعُلَمَاءِ</w:t>
            </w:r>
            <w:r>
              <w:rPr>
                <w:rStyle w:val="IndexLink"/>
                <w:rtl w:val="true"/>
              </w:rPr>
              <w:tab/>
            </w:r>
            <w:r>
              <w:rPr>
                <w:rStyle w:val="IndexLink"/>
              </w:rPr>
              <w:t>120</w:t>
            </w:r>
          </w:hyperlink>
        </w:p>
        <w:p>
          <w:pPr>
            <w:pStyle w:val="Contents4"/>
            <w:tabs>
              <w:tab w:val="clear" w:pos="8176"/>
              <w:tab w:val="right" w:pos="9026" w:leader="dot"/>
            </w:tabs>
            <w:rPr/>
          </w:pPr>
          <w:hyperlink w:anchor="__RefHeading___Toc10465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04655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04655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04655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04655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120</w:t>
            </w:r>
          </w:hyperlink>
        </w:p>
        <w:p>
          <w:pPr>
            <w:pStyle w:val="Contents4"/>
            <w:tabs>
              <w:tab w:val="clear" w:pos="8176"/>
              <w:tab w:val="right" w:pos="9026" w:leader="dot"/>
            </w:tabs>
            <w:rPr/>
          </w:pPr>
          <w:hyperlink w:anchor="__RefHeading___Toc104655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4"/>
            <w:tabs>
              <w:tab w:val="clear" w:pos="8176"/>
              <w:tab w:val="right" w:pos="9026" w:leader="dot"/>
            </w:tabs>
            <w:rPr/>
          </w:pPr>
          <w:hyperlink w:anchor="__RefHeading___Toc104656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3"/>
            <w:tabs>
              <w:tab w:val="clear" w:pos="8459"/>
              <w:tab w:val="right" w:pos="9026" w:leader="dot"/>
            </w:tabs>
            <w:rPr/>
          </w:pPr>
          <w:hyperlink w:anchor="__RefHeading___Toc1046562_3830689328">
            <w:r>
              <w:rPr>
                <w:webHidden/>
                <w:rStyle w:val="IndexLink"/>
                <w:rtl w:val="true"/>
              </w:rPr>
              <w:t>بَابُ حَقِّ الْعَالِمِ</w:t>
            </w:r>
            <w:r>
              <w:rPr>
                <w:rStyle w:val="IndexLink"/>
                <w:rtl w:val="true"/>
              </w:rPr>
              <w:tab/>
            </w:r>
            <w:r>
              <w:rPr>
                <w:rStyle w:val="IndexLink"/>
              </w:rPr>
              <w:t>121</w:t>
            </w:r>
          </w:hyperlink>
        </w:p>
        <w:p>
          <w:pPr>
            <w:pStyle w:val="Contents4"/>
            <w:tabs>
              <w:tab w:val="clear" w:pos="8176"/>
              <w:tab w:val="right" w:pos="9026" w:leader="dot"/>
            </w:tabs>
            <w:rPr/>
          </w:pPr>
          <w:hyperlink w:anchor="__RefHeading___Toc104656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121</w:t>
            </w:r>
          </w:hyperlink>
        </w:p>
        <w:p>
          <w:pPr>
            <w:pStyle w:val="Contents3"/>
            <w:tabs>
              <w:tab w:val="clear" w:pos="8459"/>
              <w:tab w:val="right" w:pos="9026" w:leader="dot"/>
            </w:tabs>
            <w:rPr/>
          </w:pPr>
          <w:hyperlink w:anchor="__RefHeading___Toc1046566_3830689328">
            <w:r>
              <w:rPr>
                <w:webHidden/>
                <w:rStyle w:val="IndexLink"/>
                <w:rtl w:val="true"/>
              </w:rPr>
              <w:t>بَابُ فَقْدِ الْعُلَمَاءِ</w:t>
            </w:r>
            <w:r>
              <w:rPr>
                <w:rStyle w:val="IndexLink"/>
                <w:rtl w:val="true"/>
              </w:rPr>
              <w:tab/>
            </w:r>
            <w:r>
              <w:rPr>
                <w:rStyle w:val="IndexLink"/>
              </w:rPr>
              <w:t>122</w:t>
            </w:r>
          </w:hyperlink>
        </w:p>
        <w:p>
          <w:pPr>
            <w:pStyle w:val="Contents4"/>
            <w:tabs>
              <w:tab w:val="clear" w:pos="8176"/>
              <w:tab w:val="right" w:pos="9026" w:leader="dot"/>
            </w:tabs>
            <w:rPr/>
          </w:pPr>
          <w:hyperlink w:anchor="__RefHeading___Toc10465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0465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0465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0465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0465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4"/>
            <w:tabs>
              <w:tab w:val="clear" w:pos="8176"/>
              <w:tab w:val="right" w:pos="9026" w:leader="dot"/>
            </w:tabs>
            <w:rPr/>
          </w:pPr>
          <w:hyperlink w:anchor="__RefHeading___Toc104657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122</w:t>
            </w:r>
          </w:hyperlink>
        </w:p>
        <w:p>
          <w:pPr>
            <w:pStyle w:val="Contents3"/>
            <w:tabs>
              <w:tab w:val="clear" w:pos="8459"/>
              <w:tab w:val="right" w:pos="9026" w:leader="dot"/>
            </w:tabs>
            <w:rPr/>
          </w:pPr>
          <w:hyperlink w:anchor="__RefHeading___Toc1046580_3830689328">
            <w:r>
              <w:rPr>
                <w:webHidden/>
                <w:rStyle w:val="IndexLink"/>
                <w:rtl w:val="true"/>
              </w:rPr>
              <w:t>بَابُ مُجَالَسَةِ الْعُلَمَاءِ وَ صُحْبَتِهِمْ</w:t>
            </w:r>
            <w:r>
              <w:rPr>
                <w:rStyle w:val="IndexLink"/>
                <w:rtl w:val="true"/>
              </w:rPr>
              <w:tab/>
            </w:r>
            <w:r>
              <w:rPr>
                <w:rStyle w:val="IndexLink"/>
              </w:rPr>
              <w:t>123</w:t>
            </w:r>
          </w:hyperlink>
        </w:p>
        <w:p>
          <w:pPr>
            <w:pStyle w:val="Contents4"/>
            <w:tabs>
              <w:tab w:val="clear" w:pos="8176"/>
              <w:tab w:val="right" w:pos="9026" w:leader="dot"/>
            </w:tabs>
            <w:rPr/>
          </w:pPr>
          <w:hyperlink w:anchor="__RefHeading___Toc10465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0465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04658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04658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4"/>
            <w:tabs>
              <w:tab w:val="clear" w:pos="8176"/>
              <w:tab w:val="right" w:pos="9026" w:leader="dot"/>
            </w:tabs>
            <w:rPr/>
          </w:pPr>
          <w:hyperlink w:anchor="__RefHeading___Toc104659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123</w:t>
            </w:r>
          </w:hyperlink>
        </w:p>
        <w:p>
          <w:pPr>
            <w:pStyle w:val="Contents3"/>
            <w:tabs>
              <w:tab w:val="clear" w:pos="8459"/>
              <w:tab w:val="right" w:pos="9026" w:leader="dot"/>
            </w:tabs>
            <w:rPr/>
          </w:pPr>
          <w:hyperlink w:anchor="__RefHeading___Toc1046592_3830689328">
            <w:r>
              <w:rPr>
                <w:webHidden/>
                <w:rStyle w:val="IndexLink"/>
                <w:rtl w:val="true"/>
              </w:rPr>
              <w:t>بَابُ سُؤَالِ الْعَالِمِ وَ تَذَاکُرِهِ</w:t>
            </w:r>
            <w:r>
              <w:rPr>
                <w:rStyle w:val="IndexLink"/>
                <w:rtl w:val="true"/>
              </w:rPr>
              <w:tab/>
            </w:r>
            <w:r>
              <w:rPr>
                <w:rStyle w:val="IndexLink"/>
              </w:rPr>
              <w:t>124</w:t>
            </w:r>
          </w:hyperlink>
        </w:p>
        <w:p>
          <w:pPr>
            <w:pStyle w:val="Contents4"/>
            <w:tabs>
              <w:tab w:val="clear" w:pos="8176"/>
              <w:tab w:val="right" w:pos="9026" w:leader="dot"/>
            </w:tabs>
            <w:rPr/>
          </w:pPr>
          <w:hyperlink w:anchor="__RefHeading___Toc10465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0465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0465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0466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0466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04660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124</w:t>
            </w:r>
          </w:hyperlink>
        </w:p>
        <w:p>
          <w:pPr>
            <w:pStyle w:val="Contents4"/>
            <w:tabs>
              <w:tab w:val="clear" w:pos="8176"/>
              <w:tab w:val="right" w:pos="9026" w:leader="dot"/>
            </w:tabs>
            <w:rPr/>
          </w:pPr>
          <w:hyperlink w:anchor="__RefHeading___Toc104660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04660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04661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3"/>
            <w:tabs>
              <w:tab w:val="clear" w:pos="8459"/>
              <w:tab w:val="right" w:pos="9026" w:leader="dot"/>
            </w:tabs>
            <w:rPr/>
          </w:pPr>
          <w:hyperlink w:anchor="__RefHeading___Toc1046612_3830689328">
            <w:r>
              <w:rPr>
                <w:webHidden/>
                <w:rStyle w:val="IndexLink"/>
                <w:rtl w:val="true"/>
              </w:rPr>
              <w:t>بَابُ بَذْلِ الْعِلْمِ</w:t>
            </w:r>
            <w:r>
              <w:rPr>
                <w:rStyle w:val="IndexLink"/>
                <w:rtl w:val="true"/>
              </w:rPr>
              <w:tab/>
            </w:r>
            <w:r>
              <w:rPr>
                <w:rStyle w:val="IndexLink"/>
              </w:rPr>
              <w:t>125</w:t>
            </w:r>
          </w:hyperlink>
        </w:p>
        <w:p>
          <w:pPr>
            <w:pStyle w:val="Contents4"/>
            <w:tabs>
              <w:tab w:val="clear" w:pos="8176"/>
              <w:tab w:val="right" w:pos="9026" w:leader="dot"/>
            </w:tabs>
            <w:rPr/>
          </w:pPr>
          <w:hyperlink w:anchor="__RefHeading___Toc10466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0466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04661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125</w:t>
            </w:r>
          </w:hyperlink>
        </w:p>
        <w:p>
          <w:pPr>
            <w:pStyle w:val="Contents4"/>
            <w:tabs>
              <w:tab w:val="clear" w:pos="8176"/>
              <w:tab w:val="right" w:pos="9026" w:leader="dot"/>
            </w:tabs>
            <w:rPr/>
          </w:pPr>
          <w:hyperlink w:anchor="__RefHeading___Toc104662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3"/>
            <w:tabs>
              <w:tab w:val="clear" w:pos="8459"/>
              <w:tab w:val="right" w:pos="9026" w:leader="dot"/>
            </w:tabs>
            <w:rPr/>
          </w:pPr>
          <w:hyperlink w:anchor="__RefHeading___Toc1046622_3830689328">
            <w:r>
              <w:rPr>
                <w:webHidden/>
                <w:rStyle w:val="IndexLink"/>
                <w:rtl w:val="true"/>
              </w:rPr>
              <w:t>بَابُ النَّهْیِ عَنِ الْقَوْلِ بِغَیْرِ عِلْمٍ‌</w:t>
            </w:r>
            <w:r>
              <w:rPr>
                <w:rStyle w:val="IndexLink"/>
                <w:rtl w:val="true"/>
              </w:rPr>
              <w:tab/>
            </w:r>
            <w:r>
              <w:rPr>
                <w:rStyle w:val="IndexLink"/>
              </w:rPr>
              <w:t>126</w:t>
            </w:r>
          </w:hyperlink>
        </w:p>
        <w:p>
          <w:pPr>
            <w:pStyle w:val="Contents4"/>
            <w:tabs>
              <w:tab w:val="clear" w:pos="8176"/>
              <w:tab w:val="right" w:pos="9026" w:leader="dot"/>
            </w:tabs>
            <w:rPr/>
          </w:pPr>
          <w:hyperlink w:anchor="__RefHeading___Toc10466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0466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0466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0466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0466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04663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126</w:t>
            </w:r>
          </w:hyperlink>
        </w:p>
        <w:p>
          <w:pPr>
            <w:pStyle w:val="Contents4"/>
            <w:tabs>
              <w:tab w:val="clear" w:pos="8176"/>
              <w:tab w:val="right" w:pos="9026" w:leader="dot"/>
            </w:tabs>
            <w:rPr/>
          </w:pPr>
          <w:hyperlink w:anchor="__RefHeading___Toc104663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04663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04664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3"/>
            <w:tabs>
              <w:tab w:val="clear" w:pos="8459"/>
              <w:tab w:val="right" w:pos="9026" w:leader="dot"/>
            </w:tabs>
            <w:rPr/>
          </w:pPr>
          <w:hyperlink w:anchor="__RefHeading___Toc1046642_3830689328">
            <w:r>
              <w:rPr>
                <w:webHidden/>
                <w:rStyle w:val="IndexLink"/>
                <w:rtl w:val="true"/>
              </w:rPr>
              <w:t>بَابُ مَنْ عَمِلَ بِغَیْرِ عِلْمٍ</w:t>
            </w:r>
            <w:r>
              <w:rPr>
                <w:rStyle w:val="IndexLink"/>
                <w:rtl w:val="true"/>
              </w:rPr>
              <w:tab/>
            </w:r>
            <w:r>
              <w:rPr>
                <w:rStyle w:val="IndexLink"/>
              </w:rPr>
              <w:t>127</w:t>
            </w:r>
          </w:hyperlink>
        </w:p>
        <w:p>
          <w:pPr>
            <w:pStyle w:val="Contents4"/>
            <w:tabs>
              <w:tab w:val="clear" w:pos="8176"/>
              <w:tab w:val="right" w:pos="9026" w:leader="dot"/>
            </w:tabs>
            <w:rPr/>
          </w:pPr>
          <w:hyperlink w:anchor="__RefHeading___Toc10466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127</w:t>
            </w:r>
          </w:hyperlink>
        </w:p>
        <w:p>
          <w:pPr>
            <w:pStyle w:val="Contents4"/>
            <w:tabs>
              <w:tab w:val="clear" w:pos="8176"/>
              <w:tab w:val="right" w:pos="9026" w:leader="dot"/>
            </w:tabs>
            <w:rPr/>
          </w:pPr>
          <w:hyperlink w:anchor="__RefHeading___Toc10466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0466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3"/>
            <w:tabs>
              <w:tab w:val="clear" w:pos="8459"/>
              <w:tab w:val="right" w:pos="9026" w:leader="dot"/>
            </w:tabs>
            <w:rPr/>
          </w:pPr>
          <w:hyperlink w:anchor="__RefHeading___Toc1046650_3830689328">
            <w:r>
              <w:rPr>
                <w:webHidden/>
                <w:rStyle w:val="IndexLink"/>
                <w:rtl w:val="true"/>
              </w:rPr>
              <w:t>بَابُ اسْتِعْمَالِ الْعِلْمِ</w:t>
            </w:r>
            <w:r>
              <w:rPr>
                <w:rStyle w:val="IndexLink"/>
                <w:rtl w:val="true"/>
              </w:rPr>
              <w:tab/>
            </w:r>
            <w:r>
              <w:rPr>
                <w:rStyle w:val="IndexLink"/>
              </w:rPr>
              <w:t>128</w:t>
            </w:r>
          </w:hyperlink>
        </w:p>
        <w:p>
          <w:pPr>
            <w:pStyle w:val="Contents4"/>
            <w:tabs>
              <w:tab w:val="clear" w:pos="8176"/>
              <w:tab w:val="right" w:pos="9026" w:leader="dot"/>
            </w:tabs>
            <w:rPr/>
          </w:pPr>
          <w:hyperlink w:anchor="__RefHeading___Toc10466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0466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0466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04665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128</w:t>
            </w:r>
          </w:hyperlink>
        </w:p>
        <w:p>
          <w:pPr>
            <w:pStyle w:val="Contents4"/>
            <w:tabs>
              <w:tab w:val="clear" w:pos="8176"/>
              <w:tab w:val="right" w:pos="9026" w:leader="dot"/>
            </w:tabs>
            <w:rPr/>
          </w:pPr>
          <w:hyperlink w:anchor="__RefHeading___Toc104666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04666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4"/>
            <w:tabs>
              <w:tab w:val="clear" w:pos="8176"/>
              <w:tab w:val="right" w:pos="9026" w:leader="dot"/>
            </w:tabs>
            <w:rPr/>
          </w:pPr>
          <w:hyperlink w:anchor="__RefHeading___Toc104666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129</w:t>
            </w:r>
          </w:hyperlink>
        </w:p>
        <w:p>
          <w:pPr>
            <w:pStyle w:val="Contents3"/>
            <w:tabs>
              <w:tab w:val="clear" w:pos="8459"/>
              <w:tab w:val="right" w:pos="9026" w:leader="dot"/>
            </w:tabs>
            <w:rPr/>
          </w:pPr>
          <w:hyperlink w:anchor="__RefHeading___Toc1046666_3830689328">
            <w:r>
              <w:rPr>
                <w:webHidden/>
                <w:rStyle w:val="IndexLink"/>
                <w:rtl w:val="true"/>
              </w:rPr>
              <w:t>بَابُ الْمُسْتَأْکِلِ بِعِلْمِهِ وَ الْمُبَاهِی بِهِ</w:t>
            </w:r>
            <w:r>
              <w:rPr>
                <w:rStyle w:val="IndexLink"/>
                <w:rtl w:val="true"/>
              </w:rPr>
              <w:tab/>
            </w:r>
            <w:r>
              <w:rPr>
                <w:rStyle w:val="IndexLink"/>
              </w:rPr>
              <w:t>130</w:t>
            </w:r>
          </w:hyperlink>
        </w:p>
        <w:p>
          <w:pPr>
            <w:pStyle w:val="Contents4"/>
            <w:tabs>
              <w:tab w:val="clear" w:pos="8176"/>
              <w:tab w:val="right" w:pos="9026" w:leader="dot"/>
            </w:tabs>
            <w:rPr/>
          </w:pPr>
          <w:hyperlink w:anchor="__RefHeading___Toc10466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0466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0466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0466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0466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130</w:t>
            </w:r>
          </w:hyperlink>
        </w:p>
        <w:p>
          <w:pPr>
            <w:pStyle w:val="Contents4"/>
            <w:tabs>
              <w:tab w:val="clear" w:pos="8176"/>
              <w:tab w:val="right" w:pos="9026" w:leader="dot"/>
            </w:tabs>
            <w:rPr/>
          </w:pPr>
          <w:hyperlink w:anchor="__RefHeading___Toc104667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3"/>
            <w:tabs>
              <w:tab w:val="clear" w:pos="8459"/>
              <w:tab w:val="right" w:pos="9026" w:leader="dot"/>
            </w:tabs>
            <w:rPr/>
          </w:pPr>
          <w:hyperlink w:anchor="__RefHeading___Toc1046680_3830689328">
            <w:r>
              <w:rPr>
                <w:webHidden/>
                <w:rStyle w:val="IndexLink"/>
                <w:rtl w:val="true"/>
              </w:rPr>
              <w:t>بَابُ لُزُومِ الْحُجَّةِ عَلَی الْعَالِمِ وَ تَشْدِیدِ الْأَمْرِ عَلَیْهِ</w:t>
            </w:r>
            <w:r>
              <w:rPr>
                <w:rStyle w:val="IndexLink"/>
                <w:rtl w:val="true"/>
              </w:rPr>
              <w:tab/>
            </w:r>
            <w:r>
              <w:rPr>
                <w:rStyle w:val="IndexLink"/>
              </w:rPr>
              <w:t>131</w:t>
            </w:r>
          </w:hyperlink>
        </w:p>
        <w:p>
          <w:pPr>
            <w:pStyle w:val="Contents4"/>
            <w:tabs>
              <w:tab w:val="clear" w:pos="8176"/>
              <w:tab w:val="right" w:pos="9026" w:leader="dot"/>
            </w:tabs>
            <w:rPr/>
          </w:pPr>
          <w:hyperlink w:anchor="__RefHeading___Toc104668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04668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04668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4"/>
            <w:tabs>
              <w:tab w:val="clear" w:pos="8176"/>
              <w:tab w:val="right" w:pos="9026" w:leader="dot"/>
            </w:tabs>
            <w:rPr/>
          </w:pPr>
          <w:hyperlink w:anchor="__RefHeading___Toc104668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131</w:t>
            </w:r>
          </w:hyperlink>
        </w:p>
        <w:p>
          <w:pPr>
            <w:pStyle w:val="Contents3"/>
            <w:tabs>
              <w:tab w:val="clear" w:pos="8459"/>
              <w:tab w:val="right" w:pos="9026" w:leader="dot"/>
            </w:tabs>
            <w:rPr/>
          </w:pPr>
          <w:hyperlink w:anchor="__RefHeading___Toc1046690_3830689328">
            <w:r>
              <w:rPr>
                <w:webHidden/>
                <w:rStyle w:val="IndexLink"/>
                <w:rtl w:val="true"/>
              </w:rPr>
              <w:t>بَابُ النَّوَادِرِ</w:t>
            </w:r>
            <w:r>
              <w:rPr>
                <w:rStyle w:val="IndexLink"/>
                <w:rtl w:val="true"/>
              </w:rPr>
              <w:tab/>
            </w:r>
            <w:r>
              <w:rPr>
                <w:rStyle w:val="IndexLink"/>
              </w:rPr>
              <w:t>132</w:t>
            </w:r>
          </w:hyperlink>
        </w:p>
        <w:p>
          <w:pPr>
            <w:pStyle w:val="Contents4"/>
            <w:tabs>
              <w:tab w:val="clear" w:pos="8176"/>
              <w:tab w:val="right" w:pos="9026" w:leader="dot"/>
            </w:tabs>
            <w:rPr/>
          </w:pPr>
          <w:hyperlink w:anchor="__RefHeading___Toc1046692_3830689328">
            <w:r>
              <w:rPr>
                <w:webHidden/>
                <w:rStyle w:val="IndexLink"/>
                <w:rtl w:val="true"/>
              </w:rPr>
              <w:t>اشارة</w:t>
            </w:r>
            <w:r>
              <w:rPr>
                <w:rStyle w:val="IndexLink"/>
                <w:rtl w:val="true"/>
              </w:rPr>
              <w:tab/>
            </w:r>
            <w:r>
              <w:rPr>
                <w:rStyle w:val="IndexLink"/>
              </w:rPr>
              <w:t>132</w:t>
            </w:r>
          </w:hyperlink>
        </w:p>
        <w:p>
          <w:pPr>
            <w:pStyle w:val="Contents4"/>
            <w:tabs>
              <w:tab w:val="clear" w:pos="8176"/>
              <w:tab w:val="right" w:pos="9026" w:leader="dot"/>
            </w:tabs>
            <w:rPr/>
          </w:pPr>
          <w:hyperlink w:anchor="__RefHeading___Toc10466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0466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0466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0467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132</w:t>
            </w:r>
          </w:hyperlink>
        </w:p>
        <w:p>
          <w:pPr>
            <w:pStyle w:val="Contents4"/>
            <w:tabs>
              <w:tab w:val="clear" w:pos="8176"/>
              <w:tab w:val="right" w:pos="9026" w:leader="dot"/>
            </w:tabs>
            <w:rPr/>
          </w:pPr>
          <w:hyperlink w:anchor="__RefHeading___Toc10467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04670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04670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04670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133</w:t>
            </w:r>
          </w:hyperlink>
        </w:p>
        <w:p>
          <w:pPr>
            <w:pStyle w:val="Contents4"/>
            <w:tabs>
              <w:tab w:val="clear" w:pos="8176"/>
              <w:tab w:val="right" w:pos="9026" w:leader="dot"/>
            </w:tabs>
            <w:rPr/>
          </w:pPr>
          <w:hyperlink w:anchor="__RefHeading___Toc104671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04671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04671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04671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04671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04672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134</w:t>
            </w:r>
          </w:hyperlink>
        </w:p>
        <w:p>
          <w:pPr>
            <w:pStyle w:val="Contents4"/>
            <w:tabs>
              <w:tab w:val="clear" w:pos="8176"/>
              <w:tab w:val="right" w:pos="9026" w:leader="dot"/>
            </w:tabs>
            <w:rPr/>
          </w:pPr>
          <w:hyperlink w:anchor="__RefHeading___Toc104672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3"/>
            <w:tabs>
              <w:tab w:val="clear" w:pos="8459"/>
              <w:tab w:val="right" w:pos="9026" w:leader="dot"/>
            </w:tabs>
            <w:rPr/>
          </w:pPr>
          <w:hyperlink w:anchor="__RefHeading___Toc1046724_3830689328">
            <w:r>
              <w:rPr>
                <w:webHidden/>
                <w:rStyle w:val="IndexLink"/>
                <w:rtl w:val="true"/>
              </w:rPr>
              <w:t>بَابُ رِوَایَةِ الْکُتُبِ وَ الْحَدِیثِ وَ فَضْلِ الْکِتَابَةِ وَ التَّمَسُّکِ بِالْکُتُبِ</w:t>
            </w:r>
            <w:r>
              <w:rPr>
                <w:rStyle w:val="IndexLink"/>
                <w:rtl w:val="true"/>
              </w:rPr>
              <w:tab/>
            </w:r>
            <w:r>
              <w:rPr>
                <w:rStyle w:val="IndexLink"/>
              </w:rPr>
              <w:t>135</w:t>
            </w:r>
          </w:hyperlink>
        </w:p>
        <w:p>
          <w:pPr>
            <w:pStyle w:val="Contents4"/>
            <w:tabs>
              <w:tab w:val="clear" w:pos="8176"/>
              <w:tab w:val="right" w:pos="9026" w:leader="dot"/>
            </w:tabs>
            <w:rPr/>
          </w:pPr>
          <w:hyperlink w:anchor="__RefHeading___Toc10467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0467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0467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04673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04673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135</w:t>
            </w:r>
          </w:hyperlink>
        </w:p>
        <w:p>
          <w:pPr>
            <w:pStyle w:val="Contents4"/>
            <w:tabs>
              <w:tab w:val="clear" w:pos="8176"/>
              <w:tab w:val="right" w:pos="9026" w:leader="dot"/>
            </w:tabs>
            <w:rPr/>
          </w:pPr>
          <w:hyperlink w:anchor="__RefHeading___Toc104673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04673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04674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04674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04674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04674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04674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04675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136</w:t>
            </w:r>
          </w:hyperlink>
        </w:p>
        <w:p>
          <w:pPr>
            <w:pStyle w:val="Contents4"/>
            <w:tabs>
              <w:tab w:val="clear" w:pos="8176"/>
              <w:tab w:val="right" w:pos="9026" w:leader="dot"/>
            </w:tabs>
            <w:rPr/>
          </w:pPr>
          <w:hyperlink w:anchor="__RefHeading___Toc104675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04675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3"/>
            <w:tabs>
              <w:tab w:val="clear" w:pos="8459"/>
              <w:tab w:val="right" w:pos="9026" w:leader="dot"/>
            </w:tabs>
            <w:rPr/>
          </w:pPr>
          <w:hyperlink w:anchor="__RefHeading___Toc1046756_3830689328">
            <w:r>
              <w:rPr>
                <w:webHidden/>
                <w:rStyle w:val="IndexLink"/>
                <w:rtl w:val="true"/>
              </w:rPr>
              <w:t>بَابُ التَّقْلِیدِ</w:t>
            </w:r>
            <w:r>
              <w:rPr>
                <w:rStyle w:val="IndexLink"/>
                <w:rtl w:val="true"/>
              </w:rPr>
              <w:tab/>
            </w:r>
            <w:r>
              <w:rPr>
                <w:rStyle w:val="IndexLink"/>
              </w:rPr>
              <w:t>137</w:t>
            </w:r>
          </w:hyperlink>
        </w:p>
        <w:p>
          <w:pPr>
            <w:pStyle w:val="Contents4"/>
            <w:tabs>
              <w:tab w:val="clear" w:pos="8176"/>
              <w:tab w:val="right" w:pos="9026" w:leader="dot"/>
            </w:tabs>
            <w:rPr/>
          </w:pPr>
          <w:hyperlink w:anchor="__RefHeading___Toc10467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0467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4"/>
            <w:tabs>
              <w:tab w:val="clear" w:pos="8176"/>
              <w:tab w:val="right" w:pos="9026" w:leader="dot"/>
            </w:tabs>
            <w:rPr/>
          </w:pPr>
          <w:hyperlink w:anchor="__RefHeading___Toc104676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137</w:t>
            </w:r>
          </w:hyperlink>
        </w:p>
        <w:p>
          <w:pPr>
            <w:pStyle w:val="Contents3"/>
            <w:tabs>
              <w:tab w:val="clear" w:pos="8459"/>
              <w:tab w:val="right" w:pos="9026" w:leader="dot"/>
            </w:tabs>
            <w:rPr/>
          </w:pPr>
          <w:hyperlink w:anchor="__RefHeading___Toc1046764_3830689328">
            <w:r>
              <w:rPr>
                <w:webHidden/>
                <w:rStyle w:val="IndexLink"/>
                <w:rtl w:val="true"/>
              </w:rPr>
              <w:t>بَابُ الْبِدَعِ وَ الرَّأْیِ وَ الْمَقَایِیسِ</w:t>
            </w:r>
            <w:r>
              <w:rPr>
                <w:rStyle w:val="IndexLink"/>
                <w:rtl w:val="true"/>
              </w:rPr>
              <w:tab/>
            </w:r>
            <w:r>
              <w:rPr>
                <w:rStyle w:val="IndexLink"/>
              </w:rPr>
              <w:t>138</w:t>
            </w:r>
          </w:hyperlink>
        </w:p>
        <w:p>
          <w:pPr>
            <w:pStyle w:val="Contents4"/>
            <w:tabs>
              <w:tab w:val="clear" w:pos="8176"/>
              <w:tab w:val="right" w:pos="9026" w:leader="dot"/>
            </w:tabs>
            <w:rPr/>
          </w:pPr>
          <w:hyperlink w:anchor="__RefHeading___Toc10467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0467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0467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04677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04677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04677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138</w:t>
            </w:r>
          </w:hyperlink>
        </w:p>
        <w:p>
          <w:pPr>
            <w:pStyle w:val="Contents4"/>
            <w:tabs>
              <w:tab w:val="clear" w:pos="8176"/>
              <w:tab w:val="right" w:pos="9026" w:leader="dot"/>
            </w:tabs>
            <w:rPr/>
          </w:pPr>
          <w:hyperlink w:anchor="__RefHeading___Toc104677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04678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04678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04678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04678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04678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140</w:t>
            </w:r>
          </w:hyperlink>
        </w:p>
        <w:p>
          <w:pPr>
            <w:pStyle w:val="Contents4"/>
            <w:tabs>
              <w:tab w:val="clear" w:pos="8176"/>
              <w:tab w:val="right" w:pos="9026" w:leader="dot"/>
            </w:tabs>
            <w:rPr/>
          </w:pPr>
          <w:hyperlink w:anchor="__RefHeading___Toc104679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04679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04679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04679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04679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141</w:t>
            </w:r>
          </w:hyperlink>
        </w:p>
        <w:p>
          <w:pPr>
            <w:pStyle w:val="Contents4"/>
            <w:tabs>
              <w:tab w:val="clear" w:pos="8176"/>
              <w:tab w:val="right" w:pos="9026" w:leader="dot"/>
            </w:tabs>
            <w:rPr/>
          </w:pPr>
          <w:hyperlink w:anchor="__RefHeading___Toc104680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046802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046804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046806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142</w:t>
            </w:r>
          </w:hyperlink>
        </w:p>
        <w:p>
          <w:pPr>
            <w:pStyle w:val="Contents4"/>
            <w:tabs>
              <w:tab w:val="clear" w:pos="8176"/>
              <w:tab w:val="right" w:pos="9026" w:leader="dot"/>
            </w:tabs>
            <w:rPr/>
          </w:pPr>
          <w:hyperlink w:anchor="__RefHeading___Toc1046808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3"/>
            <w:tabs>
              <w:tab w:val="clear" w:pos="8459"/>
              <w:tab w:val="right" w:pos="9026" w:leader="dot"/>
            </w:tabs>
            <w:rPr/>
          </w:pPr>
          <w:hyperlink w:anchor="__RefHeading___Toc1046810_3830689328">
            <w:r>
              <w:rPr>
                <w:webHidden/>
                <w:rStyle w:val="IndexLink"/>
                <w:rtl w:val="true"/>
              </w:rPr>
              <w:t>بَابُ الرَّدِّ إِلَی الْکِتَابِ وَ السُّنَّةِ وَ أَنَّهُ لَیْسَ شَیْ‌ءٌ مِنَ الْحَلَالِ وَ الْحَرَامِ وَ جَمِیعِ مَا یَحْتَاجُ النَّاسُ إِلَیْهِ إِلَّا وَ قَدْ جَاءَ فِیهِ کِتَابٌ أَوْ سُنَّةٌ</w:t>
            </w:r>
            <w:r>
              <w:rPr>
                <w:rStyle w:val="IndexLink"/>
                <w:rtl w:val="true"/>
              </w:rPr>
              <w:tab/>
            </w:r>
            <w:r>
              <w:rPr>
                <w:rStyle w:val="IndexLink"/>
              </w:rPr>
              <w:t>143</w:t>
            </w:r>
          </w:hyperlink>
        </w:p>
        <w:p>
          <w:pPr>
            <w:pStyle w:val="Contents4"/>
            <w:tabs>
              <w:tab w:val="clear" w:pos="8176"/>
              <w:tab w:val="right" w:pos="9026" w:leader="dot"/>
            </w:tabs>
            <w:rPr/>
          </w:pPr>
          <w:hyperlink w:anchor="__RefHeading___Toc10468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0468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0468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0468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143</w:t>
            </w:r>
          </w:hyperlink>
        </w:p>
        <w:p>
          <w:pPr>
            <w:pStyle w:val="Contents4"/>
            <w:tabs>
              <w:tab w:val="clear" w:pos="8176"/>
              <w:tab w:val="right" w:pos="9026" w:leader="dot"/>
            </w:tabs>
            <w:rPr/>
          </w:pPr>
          <w:hyperlink w:anchor="__RefHeading___Toc10468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04682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04682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144</w:t>
            </w:r>
          </w:hyperlink>
        </w:p>
        <w:p>
          <w:pPr>
            <w:pStyle w:val="Contents4"/>
            <w:tabs>
              <w:tab w:val="clear" w:pos="8176"/>
              <w:tab w:val="right" w:pos="9026" w:leader="dot"/>
            </w:tabs>
            <w:rPr/>
          </w:pPr>
          <w:hyperlink w:anchor="__RefHeading___Toc104682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04682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145</w:t>
            </w:r>
          </w:hyperlink>
        </w:p>
        <w:p>
          <w:pPr>
            <w:pStyle w:val="Contents4"/>
            <w:tabs>
              <w:tab w:val="clear" w:pos="8176"/>
              <w:tab w:val="right" w:pos="9026" w:leader="dot"/>
            </w:tabs>
            <w:rPr/>
          </w:pPr>
          <w:hyperlink w:anchor="__RefHeading___Toc104683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3"/>
            <w:tabs>
              <w:tab w:val="clear" w:pos="8459"/>
              <w:tab w:val="right" w:pos="9026" w:leader="dot"/>
            </w:tabs>
            <w:rPr/>
          </w:pPr>
          <w:hyperlink w:anchor="__RefHeading___Toc1046832_3830689328">
            <w:r>
              <w:rPr>
                <w:webHidden/>
                <w:rStyle w:val="IndexLink"/>
                <w:rtl w:val="true"/>
              </w:rPr>
              <w:t>بَابُ اخْتِلَافِ الْحَدِیثِ</w:t>
            </w:r>
            <w:r>
              <w:rPr>
                <w:rStyle w:val="IndexLink"/>
                <w:rtl w:val="true"/>
              </w:rPr>
              <w:tab/>
            </w:r>
            <w:r>
              <w:rPr>
                <w:rStyle w:val="IndexLink"/>
              </w:rPr>
              <w:t>146</w:t>
            </w:r>
          </w:hyperlink>
        </w:p>
        <w:p>
          <w:pPr>
            <w:pStyle w:val="Contents4"/>
            <w:tabs>
              <w:tab w:val="clear" w:pos="8176"/>
              <w:tab w:val="right" w:pos="9026" w:leader="dot"/>
            </w:tabs>
            <w:rPr/>
          </w:pPr>
          <w:hyperlink w:anchor="__RefHeading___Toc10468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146</w:t>
            </w:r>
          </w:hyperlink>
        </w:p>
        <w:p>
          <w:pPr>
            <w:pStyle w:val="Contents4"/>
            <w:tabs>
              <w:tab w:val="clear" w:pos="8176"/>
              <w:tab w:val="right" w:pos="9026" w:leader="dot"/>
            </w:tabs>
            <w:rPr/>
          </w:pPr>
          <w:hyperlink w:anchor="__RefHeading___Toc104683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148</w:t>
            </w:r>
          </w:hyperlink>
        </w:p>
        <w:p>
          <w:pPr>
            <w:pStyle w:val="Contents4"/>
            <w:tabs>
              <w:tab w:val="clear" w:pos="8176"/>
              <w:tab w:val="right" w:pos="9026" w:leader="dot"/>
            </w:tabs>
            <w:rPr/>
          </w:pPr>
          <w:hyperlink w:anchor="__RefHeading___Toc1046838_3830689328">
            <w:r>
              <w:rPr>
                <w:webHidden/>
                <w:rStyle w:val="IndexLink"/>
              </w:rPr>
              <w:t>65</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04684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04684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04684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149</w:t>
            </w:r>
          </w:hyperlink>
        </w:p>
        <w:p>
          <w:pPr>
            <w:pStyle w:val="Contents4"/>
            <w:tabs>
              <w:tab w:val="clear" w:pos="8176"/>
              <w:tab w:val="right" w:pos="9026" w:leader="dot"/>
            </w:tabs>
            <w:rPr/>
          </w:pPr>
          <w:hyperlink w:anchor="__RefHeading___Toc104684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150</w:t>
            </w:r>
          </w:hyperlink>
        </w:p>
        <w:p>
          <w:pPr>
            <w:pStyle w:val="Contents4"/>
            <w:tabs>
              <w:tab w:val="clear" w:pos="8176"/>
              <w:tab w:val="right" w:pos="9026" w:leader="dot"/>
            </w:tabs>
            <w:rPr/>
          </w:pPr>
          <w:hyperlink w:anchor="__RefHeading___Toc104684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04685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4"/>
            <w:tabs>
              <w:tab w:val="clear" w:pos="8176"/>
              <w:tab w:val="right" w:pos="9026" w:leader="dot"/>
            </w:tabs>
            <w:rPr/>
          </w:pPr>
          <w:hyperlink w:anchor="__RefHeading___Toc104685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151</w:t>
            </w:r>
          </w:hyperlink>
        </w:p>
        <w:p>
          <w:pPr>
            <w:pStyle w:val="Contents3"/>
            <w:tabs>
              <w:tab w:val="clear" w:pos="8459"/>
              <w:tab w:val="right" w:pos="9026" w:leader="dot"/>
            </w:tabs>
            <w:rPr/>
          </w:pPr>
          <w:hyperlink w:anchor="__RefHeading___Toc1046854_3830689328">
            <w:r>
              <w:rPr>
                <w:webHidden/>
                <w:rStyle w:val="IndexLink"/>
                <w:rtl w:val="true"/>
              </w:rPr>
              <w:t>بَابُ الْأَخْذِ بِالسُّنَّةِ وَ شَوَاهِدِ الْکِتَابِ</w:t>
            </w:r>
            <w:r>
              <w:rPr>
                <w:rStyle w:val="IndexLink"/>
                <w:rtl w:val="true"/>
              </w:rPr>
              <w:tab/>
            </w:r>
            <w:r>
              <w:rPr>
                <w:rStyle w:val="IndexLink"/>
              </w:rPr>
              <w:t>153</w:t>
            </w:r>
          </w:hyperlink>
        </w:p>
        <w:p>
          <w:pPr>
            <w:pStyle w:val="Contents4"/>
            <w:tabs>
              <w:tab w:val="clear" w:pos="8176"/>
              <w:tab w:val="right" w:pos="9026" w:leader="dot"/>
            </w:tabs>
            <w:rPr/>
          </w:pPr>
          <w:hyperlink w:anchor="__RefHeading___Toc10468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0468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0468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0468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0468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153</w:t>
            </w:r>
          </w:hyperlink>
        </w:p>
        <w:p>
          <w:pPr>
            <w:pStyle w:val="Contents4"/>
            <w:tabs>
              <w:tab w:val="clear" w:pos="8176"/>
              <w:tab w:val="right" w:pos="9026" w:leader="dot"/>
            </w:tabs>
            <w:rPr/>
          </w:pPr>
          <w:hyperlink w:anchor="__RefHeading___Toc104686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04686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04687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04687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04687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04687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154</w:t>
            </w:r>
          </w:hyperlink>
        </w:p>
        <w:p>
          <w:pPr>
            <w:pStyle w:val="Contents4"/>
            <w:tabs>
              <w:tab w:val="clear" w:pos="8176"/>
              <w:tab w:val="right" w:pos="9026" w:leader="dot"/>
            </w:tabs>
            <w:rPr/>
          </w:pPr>
          <w:hyperlink w:anchor="__RefHeading___Toc104687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155</w:t>
            </w:r>
          </w:hyperlink>
        </w:p>
        <w:p>
          <w:pPr>
            <w:pStyle w:val="Contents2"/>
            <w:tabs>
              <w:tab w:val="clear" w:pos="8743"/>
              <w:tab w:val="right" w:pos="9026" w:leader="dot"/>
            </w:tabs>
            <w:rPr/>
          </w:pPr>
          <w:hyperlink w:anchor="__RefHeading___Toc1046880_3830689328">
            <w:r>
              <w:rPr>
                <w:webHidden/>
                <w:rStyle w:val="IndexLink"/>
                <w:rtl w:val="true"/>
              </w:rPr>
              <w:t>کِتَابُ التَّوْحِیدِ</w:t>
            </w:r>
            <w:r>
              <w:rPr>
                <w:rStyle w:val="IndexLink"/>
                <w:rtl w:val="true"/>
              </w:rPr>
              <w:tab/>
            </w:r>
            <w:r>
              <w:rPr>
                <w:rStyle w:val="IndexLink"/>
              </w:rPr>
              <w:t>156</w:t>
            </w:r>
          </w:hyperlink>
        </w:p>
        <w:p>
          <w:pPr>
            <w:pStyle w:val="Contents3"/>
            <w:tabs>
              <w:tab w:val="clear" w:pos="8459"/>
              <w:tab w:val="right" w:pos="9026" w:leader="dot"/>
            </w:tabs>
            <w:rPr/>
          </w:pPr>
          <w:hyperlink w:anchor="__RefHeading___Toc1046882_3830689328">
            <w:r>
              <w:rPr>
                <w:webHidden/>
                <w:rStyle w:val="IndexLink"/>
                <w:rtl w:val="true"/>
              </w:rPr>
              <w:t>بَابُ حُدُوثِ الْعَالَمِ وَ إِثْبَاتِ الْمُحْدِثِ</w:t>
            </w:r>
            <w:r>
              <w:rPr>
                <w:rStyle w:val="IndexLink"/>
                <w:rtl w:val="true"/>
              </w:rPr>
              <w:tab/>
            </w:r>
            <w:r>
              <w:rPr>
                <w:rStyle w:val="IndexLink"/>
              </w:rPr>
              <w:t>156</w:t>
            </w:r>
          </w:hyperlink>
        </w:p>
        <w:p>
          <w:pPr>
            <w:pStyle w:val="Contents4"/>
            <w:tabs>
              <w:tab w:val="clear" w:pos="8176"/>
              <w:tab w:val="right" w:pos="9026" w:leader="dot"/>
            </w:tabs>
            <w:rPr/>
          </w:pPr>
          <w:hyperlink w:anchor="__RefHeading___Toc1046884_3830689328">
            <w:r>
              <w:rPr>
                <w:webHidden/>
                <w:rStyle w:val="IndexLink"/>
                <w:rtl w:val="true"/>
              </w:rPr>
              <w:t>اشارة</w:t>
            </w:r>
            <w:r>
              <w:rPr>
                <w:rStyle w:val="IndexLink"/>
                <w:rtl w:val="true"/>
              </w:rPr>
              <w:tab/>
            </w:r>
            <w:r>
              <w:rPr>
                <w:rStyle w:val="IndexLink"/>
              </w:rPr>
              <w:t>156</w:t>
            </w:r>
          </w:hyperlink>
        </w:p>
        <w:p>
          <w:pPr>
            <w:pStyle w:val="Contents4"/>
            <w:tabs>
              <w:tab w:val="clear" w:pos="8176"/>
              <w:tab w:val="right" w:pos="9026" w:leader="dot"/>
            </w:tabs>
            <w:rPr/>
          </w:pPr>
          <w:hyperlink w:anchor="__RefHeading___Toc10468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156</w:t>
            </w:r>
          </w:hyperlink>
        </w:p>
        <w:p>
          <w:pPr>
            <w:pStyle w:val="Contents4"/>
            <w:tabs>
              <w:tab w:val="clear" w:pos="8176"/>
              <w:tab w:val="right" w:pos="9026" w:leader="dot"/>
            </w:tabs>
            <w:rPr/>
          </w:pPr>
          <w:hyperlink w:anchor="__RefHeading___Toc104688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158</w:t>
            </w:r>
          </w:hyperlink>
        </w:p>
        <w:p>
          <w:pPr>
            <w:pStyle w:val="Contents4"/>
            <w:tabs>
              <w:tab w:val="clear" w:pos="8176"/>
              <w:tab w:val="right" w:pos="9026" w:leader="dot"/>
            </w:tabs>
            <w:rPr/>
          </w:pPr>
          <w:hyperlink w:anchor="__RefHeading___Toc104689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162</w:t>
            </w:r>
          </w:hyperlink>
        </w:p>
        <w:p>
          <w:pPr>
            <w:pStyle w:val="Contents4"/>
            <w:tabs>
              <w:tab w:val="clear" w:pos="8176"/>
              <w:tab w:val="right" w:pos="9026" w:leader="dot"/>
            </w:tabs>
            <w:rPr/>
          </w:pPr>
          <w:hyperlink w:anchor="__RefHeading___Toc104689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163</w:t>
            </w:r>
          </w:hyperlink>
        </w:p>
        <w:p>
          <w:pPr>
            <w:pStyle w:val="Contents4"/>
            <w:tabs>
              <w:tab w:val="clear" w:pos="8176"/>
              <w:tab w:val="right" w:pos="9026" w:leader="dot"/>
            </w:tabs>
            <w:rPr/>
          </w:pPr>
          <w:hyperlink w:anchor="__RefHeading___Toc104689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164</w:t>
            </w:r>
          </w:hyperlink>
        </w:p>
        <w:p>
          <w:pPr>
            <w:pStyle w:val="Contents4"/>
            <w:tabs>
              <w:tab w:val="clear" w:pos="8176"/>
              <w:tab w:val="right" w:pos="9026" w:leader="dot"/>
            </w:tabs>
            <w:rPr/>
          </w:pPr>
          <w:hyperlink w:anchor="__RefHeading___Toc104689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165</w:t>
            </w:r>
          </w:hyperlink>
        </w:p>
        <w:p>
          <w:pPr>
            <w:pStyle w:val="Contents3"/>
            <w:tabs>
              <w:tab w:val="clear" w:pos="8459"/>
              <w:tab w:val="right" w:pos="9026" w:leader="dot"/>
            </w:tabs>
            <w:rPr/>
          </w:pPr>
          <w:hyperlink w:anchor="__RefHeading___Toc1046898_3830689328">
            <w:r>
              <w:rPr>
                <w:webHidden/>
                <w:rStyle w:val="IndexLink"/>
                <w:rtl w:val="true"/>
              </w:rPr>
              <w:t>بَابُ إِطْلَاقِ الْقَوْلِ بِأَنَّهُ شَیْ‌ءٌ</w:t>
            </w:r>
            <w:r>
              <w:rPr>
                <w:rStyle w:val="IndexLink"/>
                <w:rtl w:val="true"/>
              </w:rPr>
              <w:tab/>
            </w:r>
            <w:r>
              <w:rPr>
                <w:rStyle w:val="IndexLink"/>
              </w:rPr>
              <w:t>166</w:t>
            </w:r>
          </w:hyperlink>
        </w:p>
        <w:p>
          <w:pPr>
            <w:pStyle w:val="Contents4"/>
            <w:tabs>
              <w:tab w:val="clear" w:pos="8176"/>
              <w:tab w:val="right" w:pos="9026" w:leader="dot"/>
            </w:tabs>
            <w:rPr/>
          </w:pPr>
          <w:hyperlink w:anchor="__RefHeading___Toc10469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0469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04690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04690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166</w:t>
            </w:r>
          </w:hyperlink>
        </w:p>
        <w:p>
          <w:pPr>
            <w:pStyle w:val="Contents4"/>
            <w:tabs>
              <w:tab w:val="clear" w:pos="8176"/>
              <w:tab w:val="right" w:pos="9026" w:leader="dot"/>
            </w:tabs>
            <w:rPr/>
          </w:pPr>
          <w:hyperlink w:anchor="__RefHeading___Toc104690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167</w:t>
            </w:r>
          </w:hyperlink>
        </w:p>
        <w:p>
          <w:pPr>
            <w:pStyle w:val="Contents4"/>
            <w:tabs>
              <w:tab w:val="clear" w:pos="8176"/>
              <w:tab w:val="right" w:pos="9026" w:leader="dot"/>
            </w:tabs>
            <w:rPr/>
          </w:pPr>
          <w:hyperlink w:anchor="__RefHeading___Toc104691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3"/>
            <w:tabs>
              <w:tab w:val="clear" w:pos="8459"/>
              <w:tab w:val="right" w:pos="9026" w:leader="dot"/>
            </w:tabs>
            <w:rPr/>
          </w:pPr>
          <w:hyperlink w:anchor="__RefHeading___Toc1046912_3830689328">
            <w:r>
              <w:rPr>
                <w:webHidden/>
                <w:rStyle w:val="IndexLink"/>
                <w:rtl w:val="true"/>
              </w:rPr>
              <w:t>بَابُ أَنَّهُ لَا یُعْرَفُ إِلَّا بِهِ</w:t>
            </w:r>
            <w:r>
              <w:rPr>
                <w:rStyle w:val="IndexLink"/>
                <w:rtl w:val="true"/>
              </w:rPr>
              <w:tab/>
            </w:r>
            <w:r>
              <w:rPr>
                <w:rStyle w:val="IndexLink"/>
              </w:rPr>
              <w:t>169</w:t>
            </w:r>
          </w:hyperlink>
        </w:p>
        <w:p>
          <w:pPr>
            <w:pStyle w:val="Contents4"/>
            <w:tabs>
              <w:tab w:val="clear" w:pos="8176"/>
              <w:tab w:val="right" w:pos="9026" w:leader="dot"/>
            </w:tabs>
            <w:rPr/>
          </w:pPr>
          <w:hyperlink w:anchor="__RefHeading___Toc10469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0469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169</w:t>
            </w:r>
          </w:hyperlink>
        </w:p>
        <w:p>
          <w:pPr>
            <w:pStyle w:val="Contents4"/>
            <w:tabs>
              <w:tab w:val="clear" w:pos="8176"/>
              <w:tab w:val="right" w:pos="9026" w:leader="dot"/>
            </w:tabs>
            <w:rPr/>
          </w:pPr>
          <w:hyperlink w:anchor="__RefHeading___Toc104691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3"/>
            <w:tabs>
              <w:tab w:val="clear" w:pos="8459"/>
              <w:tab w:val="right" w:pos="9026" w:leader="dot"/>
            </w:tabs>
            <w:rPr/>
          </w:pPr>
          <w:hyperlink w:anchor="__RefHeading___Toc1046920_3830689328">
            <w:r>
              <w:rPr>
                <w:webHidden/>
                <w:rStyle w:val="IndexLink"/>
                <w:rtl w:val="true"/>
              </w:rPr>
              <w:t>بَابُ أَدْنَی الْمَعْرِفَةِ</w:t>
            </w:r>
            <w:r>
              <w:rPr>
                <w:rStyle w:val="IndexLink"/>
                <w:rtl w:val="true"/>
              </w:rPr>
              <w:tab/>
            </w:r>
            <w:r>
              <w:rPr>
                <w:rStyle w:val="IndexLink"/>
              </w:rPr>
              <w:t>170</w:t>
            </w:r>
          </w:hyperlink>
        </w:p>
        <w:p>
          <w:pPr>
            <w:pStyle w:val="Contents4"/>
            <w:tabs>
              <w:tab w:val="clear" w:pos="8176"/>
              <w:tab w:val="right" w:pos="9026" w:leader="dot"/>
            </w:tabs>
            <w:rPr/>
          </w:pPr>
          <w:hyperlink w:anchor="__RefHeading___Toc10469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0469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4"/>
            <w:tabs>
              <w:tab w:val="clear" w:pos="8176"/>
              <w:tab w:val="right" w:pos="9026" w:leader="dot"/>
            </w:tabs>
            <w:rPr/>
          </w:pPr>
          <w:hyperlink w:anchor="__RefHeading___Toc10469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170</w:t>
            </w:r>
          </w:hyperlink>
        </w:p>
        <w:p>
          <w:pPr>
            <w:pStyle w:val="Contents3"/>
            <w:tabs>
              <w:tab w:val="clear" w:pos="8459"/>
              <w:tab w:val="right" w:pos="9026" w:leader="dot"/>
            </w:tabs>
            <w:rPr/>
          </w:pPr>
          <w:hyperlink w:anchor="__RefHeading___Toc1046928_3830689328">
            <w:r>
              <w:rPr>
                <w:webHidden/>
                <w:rStyle w:val="IndexLink"/>
                <w:rtl w:val="true"/>
              </w:rPr>
              <w:t>بَابُ الْمَعْبُودِ</w:t>
            </w:r>
            <w:r>
              <w:rPr>
                <w:rStyle w:val="IndexLink"/>
                <w:rtl w:val="true"/>
              </w:rPr>
              <w:tab/>
            </w:r>
            <w:r>
              <w:rPr>
                <w:rStyle w:val="IndexLink"/>
              </w:rPr>
              <w:t>171</w:t>
            </w:r>
          </w:hyperlink>
        </w:p>
        <w:p>
          <w:pPr>
            <w:pStyle w:val="Contents4"/>
            <w:tabs>
              <w:tab w:val="clear" w:pos="8176"/>
              <w:tab w:val="right" w:pos="9026" w:leader="dot"/>
            </w:tabs>
            <w:rPr/>
          </w:pPr>
          <w:hyperlink w:anchor="__RefHeading___Toc10469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0469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4"/>
            <w:tabs>
              <w:tab w:val="clear" w:pos="8176"/>
              <w:tab w:val="right" w:pos="9026" w:leader="dot"/>
            </w:tabs>
            <w:rPr/>
          </w:pPr>
          <w:hyperlink w:anchor="__RefHeading___Toc10469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171</w:t>
            </w:r>
          </w:hyperlink>
        </w:p>
        <w:p>
          <w:pPr>
            <w:pStyle w:val="Contents3"/>
            <w:tabs>
              <w:tab w:val="clear" w:pos="8459"/>
              <w:tab w:val="right" w:pos="9026" w:leader="dot"/>
            </w:tabs>
            <w:rPr/>
          </w:pPr>
          <w:hyperlink w:anchor="__RefHeading___Toc1046936_3830689328">
            <w:r>
              <w:rPr>
                <w:webHidden/>
                <w:rStyle w:val="IndexLink"/>
                <w:rtl w:val="true"/>
              </w:rPr>
              <w:t>بَابُ الْکَوْنِ وَ الْمَکَانِ</w:t>
            </w:r>
            <w:r>
              <w:rPr>
                <w:rStyle w:val="IndexLink"/>
                <w:rtl w:val="true"/>
              </w:rPr>
              <w:tab/>
            </w:r>
            <w:r>
              <w:rPr>
                <w:rStyle w:val="IndexLink"/>
              </w:rPr>
              <w:t>172</w:t>
            </w:r>
          </w:hyperlink>
        </w:p>
        <w:p>
          <w:pPr>
            <w:pStyle w:val="Contents4"/>
            <w:tabs>
              <w:tab w:val="clear" w:pos="8176"/>
              <w:tab w:val="right" w:pos="9026" w:leader="dot"/>
            </w:tabs>
            <w:rPr/>
          </w:pPr>
          <w:hyperlink w:anchor="__RefHeading___Toc10469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0469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0469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172</w:t>
            </w:r>
          </w:hyperlink>
        </w:p>
        <w:p>
          <w:pPr>
            <w:pStyle w:val="Contents4"/>
            <w:tabs>
              <w:tab w:val="clear" w:pos="8176"/>
              <w:tab w:val="right" w:pos="9026" w:leader="dot"/>
            </w:tabs>
            <w:rPr/>
          </w:pPr>
          <w:hyperlink w:anchor="__RefHeading___Toc10469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0469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173</w:t>
            </w:r>
          </w:hyperlink>
        </w:p>
        <w:p>
          <w:pPr>
            <w:pStyle w:val="Contents4"/>
            <w:tabs>
              <w:tab w:val="clear" w:pos="8176"/>
              <w:tab w:val="right" w:pos="9026" w:leader="dot"/>
            </w:tabs>
            <w:rPr/>
          </w:pPr>
          <w:hyperlink w:anchor="__RefHeading___Toc10469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04695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4"/>
            <w:tabs>
              <w:tab w:val="clear" w:pos="8176"/>
              <w:tab w:val="right" w:pos="9026" w:leader="dot"/>
            </w:tabs>
            <w:rPr/>
          </w:pPr>
          <w:hyperlink w:anchor="__RefHeading___Toc104695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174</w:t>
            </w:r>
          </w:hyperlink>
        </w:p>
        <w:p>
          <w:pPr>
            <w:pStyle w:val="Contents3"/>
            <w:tabs>
              <w:tab w:val="clear" w:pos="8459"/>
              <w:tab w:val="right" w:pos="9026" w:leader="dot"/>
            </w:tabs>
            <w:rPr/>
          </w:pPr>
          <w:hyperlink w:anchor="__RefHeading___Toc1046954_3830689328">
            <w:r>
              <w:rPr>
                <w:webHidden/>
                <w:rStyle w:val="IndexLink"/>
                <w:rtl w:val="true"/>
              </w:rPr>
              <w:t>بَابُ النِّسْبَةِ</w:t>
            </w:r>
            <w:r>
              <w:rPr>
                <w:rStyle w:val="IndexLink"/>
                <w:rtl w:val="true"/>
              </w:rPr>
              <w:tab/>
            </w:r>
            <w:r>
              <w:rPr>
                <w:rStyle w:val="IndexLink"/>
              </w:rPr>
              <w:t>175</w:t>
            </w:r>
          </w:hyperlink>
        </w:p>
        <w:p>
          <w:pPr>
            <w:pStyle w:val="Contents4"/>
            <w:tabs>
              <w:tab w:val="clear" w:pos="8176"/>
              <w:tab w:val="right" w:pos="9026" w:leader="dot"/>
            </w:tabs>
            <w:rPr/>
          </w:pPr>
          <w:hyperlink w:anchor="__RefHeading___Toc10469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0469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0469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4"/>
            <w:tabs>
              <w:tab w:val="clear" w:pos="8176"/>
              <w:tab w:val="right" w:pos="9026" w:leader="dot"/>
            </w:tabs>
            <w:rPr/>
          </w:pPr>
          <w:hyperlink w:anchor="__RefHeading___Toc10469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175</w:t>
            </w:r>
          </w:hyperlink>
        </w:p>
        <w:p>
          <w:pPr>
            <w:pStyle w:val="Contents3"/>
            <w:tabs>
              <w:tab w:val="clear" w:pos="8459"/>
              <w:tab w:val="right" w:pos="9026" w:leader="dot"/>
            </w:tabs>
            <w:rPr/>
          </w:pPr>
          <w:hyperlink w:anchor="__RefHeading___Toc1046964_3830689328">
            <w:r>
              <w:rPr>
                <w:webHidden/>
                <w:rStyle w:val="IndexLink"/>
                <w:rtl w:val="true"/>
              </w:rPr>
              <w:t>بَابُ النَّهْیِ عَنِ الْکَلَامِ فِی الْکَیْفِیَّةِ</w:t>
            </w:r>
            <w:r>
              <w:rPr>
                <w:rStyle w:val="IndexLink"/>
                <w:rtl w:val="true"/>
              </w:rPr>
              <w:tab/>
            </w:r>
            <w:r>
              <w:rPr>
                <w:rStyle w:val="IndexLink"/>
              </w:rPr>
              <w:t>176</w:t>
            </w:r>
          </w:hyperlink>
        </w:p>
        <w:p>
          <w:pPr>
            <w:pStyle w:val="Contents4"/>
            <w:tabs>
              <w:tab w:val="clear" w:pos="8176"/>
              <w:tab w:val="right" w:pos="9026" w:leader="dot"/>
            </w:tabs>
            <w:rPr/>
          </w:pPr>
          <w:hyperlink w:anchor="__RefHeading___Toc10469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04696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04697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176</w:t>
            </w:r>
          </w:hyperlink>
        </w:p>
        <w:p>
          <w:pPr>
            <w:pStyle w:val="Contents4"/>
            <w:tabs>
              <w:tab w:val="clear" w:pos="8176"/>
              <w:tab w:val="right" w:pos="9026" w:leader="dot"/>
            </w:tabs>
            <w:rPr/>
          </w:pPr>
          <w:hyperlink w:anchor="__RefHeading___Toc104697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04697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04697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04697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177</w:t>
            </w:r>
          </w:hyperlink>
        </w:p>
        <w:p>
          <w:pPr>
            <w:pStyle w:val="Contents4"/>
            <w:tabs>
              <w:tab w:val="clear" w:pos="8176"/>
              <w:tab w:val="right" w:pos="9026" w:leader="dot"/>
            </w:tabs>
            <w:rPr/>
          </w:pPr>
          <w:hyperlink w:anchor="__RefHeading___Toc104698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4"/>
            <w:tabs>
              <w:tab w:val="clear" w:pos="8176"/>
              <w:tab w:val="right" w:pos="9026" w:leader="dot"/>
            </w:tabs>
            <w:rPr/>
          </w:pPr>
          <w:hyperlink w:anchor="__RefHeading___Toc104698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178</w:t>
            </w:r>
          </w:hyperlink>
        </w:p>
        <w:p>
          <w:pPr>
            <w:pStyle w:val="Contents3"/>
            <w:tabs>
              <w:tab w:val="clear" w:pos="8459"/>
              <w:tab w:val="right" w:pos="9026" w:leader="dot"/>
            </w:tabs>
            <w:rPr/>
          </w:pPr>
          <w:hyperlink w:anchor="__RefHeading___Toc1046984_3830689328">
            <w:r>
              <w:rPr>
                <w:webHidden/>
                <w:rStyle w:val="IndexLink"/>
                <w:rtl w:val="true"/>
              </w:rPr>
              <w:t>بَابٌ فِی إِبْطَالِ الرُّؤْیَةِ</w:t>
            </w:r>
            <w:r>
              <w:rPr>
                <w:rStyle w:val="IndexLink"/>
                <w:rtl w:val="true"/>
              </w:rPr>
              <w:tab/>
            </w:r>
            <w:r>
              <w:rPr>
                <w:rStyle w:val="IndexLink"/>
              </w:rPr>
              <w:t>179</w:t>
            </w:r>
          </w:hyperlink>
        </w:p>
        <w:p>
          <w:pPr>
            <w:pStyle w:val="Contents4"/>
            <w:tabs>
              <w:tab w:val="clear" w:pos="8176"/>
              <w:tab w:val="right" w:pos="9026" w:leader="dot"/>
            </w:tabs>
            <w:rPr/>
          </w:pPr>
          <w:hyperlink w:anchor="__RefHeading___Toc1046986_3830689328">
            <w:r>
              <w:rPr>
                <w:webHidden/>
                <w:rStyle w:val="IndexLink"/>
                <w:rtl w:val="true"/>
              </w:rPr>
              <w:t>اشارة</w:t>
            </w:r>
            <w:r>
              <w:rPr>
                <w:rStyle w:val="IndexLink"/>
                <w:rtl w:val="true"/>
              </w:rPr>
              <w:tab/>
            </w:r>
            <w:r>
              <w:rPr>
                <w:rStyle w:val="IndexLink"/>
              </w:rPr>
              <w:t>179</w:t>
            </w:r>
          </w:hyperlink>
        </w:p>
        <w:p>
          <w:pPr>
            <w:pStyle w:val="Contents4"/>
            <w:tabs>
              <w:tab w:val="clear" w:pos="8176"/>
              <w:tab w:val="right" w:pos="9026" w:leader="dot"/>
            </w:tabs>
            <w:rPr/>
          </w:pPr>
          <w:hyperlink w:anchor="__RefHeading___Toc10469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0469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179</w:t>
            </w:r>
          </w:hyperlink>
        </w:p>
        <w:p>
          <w:pPr>
            <w:pStyle w:val="Contents4"/>
            <w:tabs>
              <w:tab w:val="clear" w:pos="8176"/>
              <w:tab w:val="right" w:pos="9026" w:leader="dot"/>
            </w:tabs>
            <w:rPr/>
          </w:pPr>
          <w:hyperlink w:anchor="__RefHeading___Toc104699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180</w:t>
            </w:r>
          </w:hyperlink>
        </w:p>
        <w:p>
          <w:pPr>
            <w:pStyle w:val="Contents4"/>
            <w:tabs>
              <w:tab w:val="clear" w:pos="8176"/>
              <w:tab w:val="right" w:pos="9026" w:leader="dot"/>
            </w:tabs>
            <w:rPr/>
          </w:pPr>
          <w:hyperlink w:anchor="__RefHeading___Toc104699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04699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04699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181</w:t>
            </w:r>
          </w:hyperlink>
        </w:p>
        <w:p>
          <w:pPr>
            <w:pStyle w:val="Contents4"/>
            <w:tabs>
              <w:tab w:val="clear" w:pos="8176"/>
              <w:tab w:val="right" w:pos="9026" w:leader="dot"/>
            </w:tabs>
            <w:rPr/>
          </w:pPr>
          <w:hyperlink w:anchor="__RefHeading___Toc104700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04700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04700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04700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182</w:t>
            </w:r>
          </w:hyperlink>
        </w:p>
        <w:p>
          <w:pPr>
            <w:pStyle w:val="Contents4"/>
            <w:tabs>
              <w:tab w:val="clear" w:pos="8176"/>
              <w:tab w:val="right" w:pos="9026" w:leader="dot"/>
            </w:tabs>
            <w:rPr/>
          </w:pPr>
          <w:hyperlink w:anchor="__RefHeading___Toc104700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4"/>
            <w:tabs>
              <w:tab w:val="clear" w:pos="8176"/>
              <w:tab w:val="right" w:pos="9026" w:leader="dot"/>
            </w:tabs>
            <w:rPr/>
          </w:pPr>
          <w:hyperlink w:anchor="__RefHeading___Toc104701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183</w:t>
            </w:r>
          </w:hyperlink>
        </w:p>
        <w:p>
          <w:pPr>
            <w:pStyle w:val="Contents3"/>
            <w:tabs>
              <w:tab w:val="clear" w:pos="8459"/>
              <w:tab w:val="right" w:pos="9026" w:leader="dot"/>
            </w:tabs>
            <w:rPr/>
          </w:pPr>
          <w:hyperlink w:anchor="__RefHeading___Toc1047012_3830689328">
            <w:r>
              <w:rPr>
                <w:webHidden/>
                <w:rStyle w:val="IndexLink"/>
                <w:rtl w:val="true"/>
              </w:rPr>
              <w:t>بَابُ النَّهْیِ عَنِ الصِّفَةِ بِغَیْرِ مَا وَصَفَ بِهِ نَفْسَهُ تَعَالَی</w:t>
            </w:r>
            <w:r>
              <w:rPr>
                <w:rStyle w:val="IndexLink"/>
                <w:rtl w:val="true"/>
              </w:rPr>
              <w:tab/>
            </w:r>
            <w:r>
              <w:rPr>
                <w:rStyle w:val="IndexLink"/>
              </w:rPr>
              <w:t>184</w:t>
            </w:r>
          </w:hyperlink>
        </w:p>
        <w:p>
          <w:pPr>
            <w:pStyle w:val="Contents4"/>
            <w:tabs>
              <w:tab w:val="clear" w:pos="8176"/>
              <w:tab w:val="right" w:pos="9026" w:leader="dot"/>
            </w:tabs>
            <w:rPr/>
          </w:pPr>
          <w:hyperlink w:anchor="__RefHeading___Toc10470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0470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04701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184</w:t>
            </w:r>
          </w:hyperlink>
        </w:p>
        <w:p>
          <w:pPr>
            <w:pStyle w:val="Contents4"/>
            <w:tabs>
              <w:tab w:val="clear" w:pos="8176"/>
              <w:tab w:val="right" w:pos="9026" w:leader="dot"/>
            </w:tabs>
            <w:rPr/>
          </w:pPr>
          <w:hyperlink w:anchor="__RefHeading___Toc104702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04702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04702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04702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04702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04703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186</w:t>
            </w:r>
          </w:hyperlink>
        </w:p>
        <w:p>
          <w:pPr>
            <w:pStyle w:val="Contents4"/>
            <w:tabs>
              <w:tab w:val="clear" w:pos="8176"/>
              <w:tab w:val="right" w:pos="9026" w:leader="dot"/>
            </w:tabs>
            <w:rPr/>
          </w:pPr>
          <w:hyperlink w:anchor="__RefHeading___Toc104703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04703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4"/>
            <w:tabs>
              <w:tab w:val="clear" w:pos="8176"/>
              <w:tab w:val="right" w:pos="9026" w:leader="dot"/>
            </w:tabs>
            <w:rPr/>
          </w:pPr>
          <w:hyperlink w:anchor="__RefHeading___Toc104703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187</w:t>
            </w:r>
          </w:hyperlink>
        </w:p>
        <w:p>
          <w:pPr>
            <w:pStyle w:val="Contents3"/>
            <w:tabs>
              <w:tab w:val="clear" w:pos="8459"/>
              <w:tab w:val="right" w:pos="9026" w:leader="dot"/>
            </w:tabs>
            <w:rPr/>
          </w:pPr>
          <w:hyperlink w:anchor="__RefHeading___Toc1047038_3830689328">
            <w:r>
              <w:rPr>
                <w:webHidden/>
                <w:rStyle w:val="IndexLink"/>
                <w:rtl w:val="true"/>
              </w:rPr>
              <w:t>بَابُ النَّهْیِ عَنِ الْجِسْمِ وَ الصُّورَةِ</w:t>
            </w:r>
            <w:r>
              <w:rPr>
                <w:rStyle w:val="IndexLink"/>
                <w:rtl w:val="true"/>
              </w:rPr>
              <w:tab/>
            </w:r>
            <w:r>
              <w:rPr>
                <w:rStyle w:val="IndexLink"/>
              </w:rPr>
              <w:t>188</w:t>
            </w:r>
          </w:hyperlink>
        </w:p>
        <w:p>
          <w:pPr>
            <w:pStyle w:val="Contents4"/>
            <w:tabs>
              <w:tab w:val="clear" w:pos="8176"/>
              <w:tab w:val="right" w:pos="9026" w:leader="dot"/>
            </w:tabs>
            <w:rPr/>
          </w:pPr>
          <w:hyperlink w:anchor="__RefHeading___Toc10470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0470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188</w:t>
            </w:r>
          </w:hyperlink>
        </w:p>
        <w:p>
          <w:pPr>
            <w:pStyle w:val="Contents4"/>
            <w:tabs>
              <w:tab w:val="clear" w:pos="8176"/>
              <w:tab w:val="right" w:pos="9026" w:leader="dot"/>
            </w:tabs>
            <w:rPr/>
          </w:pPr>
          <w:hyperlink w:anchor="__RefHeading___Toc10470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0470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04704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189</w:t>
            </w:r>
          </w:hyperlink>
        </w:p>
        <w:p>
          <w:pPr>
            <w:pStyle w:val="Contents4"/>
            <w:tabs>
              <w:tab w:val="clear" w:pos="8176"/>
              <w:tab w:val="right" w:pos="9026" w:leader="dot"/>
            </w:tabs>
            <w:rPr/>
          </w:pPr>
          <w:hyperlink w:anchor="__RefHeading___Toc104705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04705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4"/>
            <w:tabs>
              <w:tab w:val="clear" w:pos="8176"/>
              <w:tab w:val="right" w:pos="9026" w:leader="dot"/>
            </w:tabs>
            <w:rPr/>
          </w:pPr>
          <w:hyperlink w:anchor="__RefHeading___Toc104705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190</w:t>
            </w:r>
          </w:hyperlink>
        </w:p>
        <w:p>
          <w:pPr>
            <w:pStyle w:val="Contents3"/>
            <w:tabs>
              <w:tab w:val="clear" w:pos="8459"/>
              <w:tab w:val="right" w:pos="9026" w:leader="dot"/>
            </w:tabs>
            <w:rPr/>
          </w:pPr>
          <w:hyperlink w:anchor="__RefHeading___Toc1047056_3830689328">
            <w:r>
              <w:rPr>
                <w:webHidden/>
                <w:rStyle w:val="IndexLink"/>
                <w:rtl w:val="true"/>
              </w:rPr>
              <w:t>بَابُ صِفَاتِ الذَّاتِ</w:t>
            </w:r>
            <w:r>
              <w:rPr>
                <w:rStyle w:val="IndexLink"/>
                <w:rtl w:val="true"/>
              </w:rPr>
              <w:tab/>
            </w:r>
            <w:r>
              <w:rPr>
                <w:rStyle w:val="IndexLink"/>
              </w:rPr>
              <w:t>191</w:t>
            </w:r>
          </w:hyperlink>
        </w:p>
        <w:p>
          <w:pPr>
            <w:pStyle w:val="Contents4"/>
            <w:tabs>
              <w:tab w:val="clear" w:pos="8176"/>
              <w:tab w:val="right" w:pos="9026" w:leader="dot"/>
            </w:tabs>
            <w:rPr/>
          </w:pPr>
          <w:hyperlink w:anchor="__RefHeading___Toc10470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0470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04706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04706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04706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191</w:t>
            </w:r>
          </w:hyperlink>
        </w:p>
        <w:p>
          <w:pPr>
            <w:pStyle w:val="Contents4"/>
            <w:tabs>
              <w:tab w:val="clear" w:pos="8176"/>
              <w:tab w:val="right" w:pos="9026" w:leader="dot"/>
            </w:tabs>
            <w:rPr/>
          </w:pPr>
          <w:hyperlink w:anchor="__RefHeading___Toc104706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0470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4"/>
            <w:tabs>
              <w:tab w:val="clear" w:pos="8176"/>
              <w:tab w:val="right" w:pos="9026" w:leader="dot"/>
            </w:tabs>
            <w:rPr/>
          </w:pPr>
          <w:hyperlink w:anchor="__RefHeading___Toc10470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192</w:t>
            </w:r>
          </w:hyperlink>
        </w:p>
        <w:p>
          <w:pPr>
            <w:pStyle w:val="Contents3"/>
            <w:tabs>
              <w:tab w:val="clear" w:pos="8459"/>
              <w:tab w:val="right" w:pos="9026" w:leader="dot"/>
            </w:tabs>
            <w:rPr/>
          </w:pPr>
          <w:hyperlink w:anchor="__RefHeading___Toc1047074_3830689328">
            <w:r>
              <w:rPr>
                <w:webHidden/>
                <w:rStyle w:val="IndexLink"/>
                <w:rtl w:val="true"/>
              </w:rPr>
              <w:t>بَابُ الْإِرَادَةِ أَنَّهَا مِنْ صِفَاتِ الْفِعْلِ وَ سَائِرِ صِفَاتِ الْفِعْلِ</w:t>
            </w:r>
            <w:r>
              <w:rPr>
                <w:rStyle w:val="IndexLink"/>
                <w:rtl w:val="true"/>
              </w:rPr>
              <w:tab/>
            </w:r>
            <w:r>
              <w:rPr>
                <w:rStyle w:val="IndexLink"/>
              </w:rPr>
              <w:t>193</w:t>
            </w:r>
          </w:hyperlink>
        </w:p>
        <w:p>
          <w:pPr>
            <w:pStyle w:val="Contents4"/>
            <w:tabs>
              <w:tab w:val="clear" w:pos="8176"/>
              <w:tab w:val="right" w:pos="9026" w:leader="dot"/>
            </w:tabs>
            <w:rPr/>
          </w:pPr>
          <w:hyperlink w:anchor="__RefHeading___Toc10470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0470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0470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193</w:t>
            </w:r>
          </w:hyperlink>
        </w:p>
        <w:p>
          <w:pPr>
            <w:pStyle w:val="Contents4"/>
            <w:tabs>
              <w:tab w:val="clear" w:pos="8176"/>
              <w:tab w:val="right" w:pos="9026" w:leader="dot"/>
            </w:tabs>
            <w:rPr/>
          </w:pPr>
          <w:hyperlink w:anchor="__RefHeading___Toc104708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04708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04708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4"/>
            <w:tabs>
              <w:tab w:val="clear" w:pos="8176"/>
              <w:tab w:val="right" w:pos="9026" w:leader="dot"/>
            </w:tabs>
            <w:rPr/>
          </w:pPr>
          <w:hyperlink w:anchor="__RefHeading___Toc104708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194</w:t>
            </w:r>
          </w:hyperlink>
        </w:p>
        <w:p>
          <w:pPr>
            <w:pStyle w:val="Contents3"/>
            <w:tabs>
              <w:tab w:val="clear" w:pos="8459"/>
              <w:tab w:val="right" w:pos="9026" w:leader="dot"/>
            </w:tabs>
            <w:rPr/>
          </w:pPr>
          <w:hyperlink w:anchor="__RefHeading___Toc1047090_3830689328">
            <w:r>
              <w:rPr>
                <w:webHidden/>
                <w:rStyle w:val="IndexLink"/>
                <w:rtl w:val="true"/>
              </w:rPr>
              <w:t>بَابُ حُدُوثِ الْأَسْمَاءِ</w:t>
            </w:r>
            <w:r>
              <w:rPr>
                <w:rStyle w:val="IndexLink"/>
                <w:rtl w:val="true"/>
              </w:rPr>
              <w:tab/>
            </w:r>
            <w:r>
              <w:rPr>
                <w:rStyle w:val="IndexLink"/>
              </w:rPr>
              <w:t>196</w:t>
            </w:r>
          </w:hyperlink>
        </w:p>
        <w:p>
          <w:pPr>
            <w:pStyle w:val="Contents4"/>
            <w:tabs>
              <w:tab w:val="clear" w:pos="8176"/>
              <w:tab w:val="right" w:pos="9026" w:leader="dot"/>
            </w:tabs>
            <w:rPr/>
          </w:pPr>
          <w:hyperlink w:anchor="__RefHeading___Toc10470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196</w:t>
            </w:r>
          </w:hyperlink>
        </w:p>
        <w:p>
          <w:pPr>
            <w:pStyle w:val="Contents4"/>
            <w:tabs>
              <w:tab w:val="clear" w:pos="8176"/>
              <w:tab w:val="right" w:pos="9026" w:leader="dot"/>
            </w:tabs>
            <w:rPr/>
          </w:pPr>
          <w:hyperlink w:anchor="__RefHeading___Toc10470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0470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4"/>
            <w:tabs>
              <w:tab w:val="clear" w:pos="8176"/>
              <w:tab w:val="right" w:pos="9026" w:leader="dot"/>
            </w:tabs>
            <w:rPr/>
          </w:pPr>
          <w:hyperlink w:anchor="__RefHeading___Toc10470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197</w:t>
            </w:r>
          </w:hyperlink>
        </w:p>
        <w:p>
          <w:pPr>
            <w:pStyle w:val="Contents3"/>
            <w:tabs>
              <w:tab w:val="clear" w:pos="8459"/>
              <w:tab w:val="right" w:pos="9026" w:leader="dot"/>
            </w:tabs>
            <w:rPr/>
          </w:pPr>
          <w:hyperlink w:anchor="__RefHeading___Toc1047100_3830689328">
            <w:r>
              <w:rPr>
                <w:webHidden/>
                <w:rStyle w:val="IndexLink"/>
                <w:rtl w:val="true"/>
              </w:rPr>
              <w:t>بَابُ مَعَانِی الْأَسْمَاءِ وَ اشْتِقَاقِهَا</w:t>
            </w:r>
            <w:r>
              <w:rPr>
                <w:rStyle w:val="IndexLink"/>
                <w:rtl w:val="true"/>
              </w:rPr>
              <w:tab/>
            </w:r>
            <w:r>
              <w:rPr>
                <w:rStyle w:val="IndexLink"/>
              </w:rPr>
              <w:t>198</w:t>
            </w:r>
          </w:hyperlink>
        </w:p>
        <w:p>
          <w:pPr>
            <w:pStyle w:val="Contents4"/>
            <w:tabs>
              <w:tab w:val="clear" w:pos="8176"/>
              <w:tab w:val="right" w:pos="9026" w:leader="dot"/>
            </w:tabs>
            <w:rPr/>
          </w:pPr>
          <w:hyperlink w:anchor="__RefHeading___Toc104710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04710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04710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198</w:t>
            </w:r>
          </w:hyperlink>
        </w:p>
        <w:p>
          <w:pPr>
            <w:pStyle w:val="Contents4"/>
            <w:tabs>
              <w:tab w:val="clear" w:pos="8176"/>
              <w:tab w:val="right" w:pos="9026" w:leader="dot"/>
            </w:tabs>
            <w:rPr/>
          </w:pPr>
          <w:hyperlink w:anchor="__RefHeading___Toc104710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04711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199</w:t>
            </w:r>
          </w:hyperlink>
        </w:p>
        <w:p>
          <w:pPr>
            <w:pStyle w:val="Contents4"/>
            <w:tabs>
              <w:tab w:val="clear" w:pos="8176"/>
              <w:tab w:val="right" w:pos="9026" w:leader="dot"/>
            </w:tabs>
            <w:rPr/>
          </w:pPr>
          <w:hyperlink w:anchor="__RefHeading___Toc104711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04711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200</w:t>
            </w:r>
          </w:hyperlink>
        </w:p>
        <w:p>
          <w:pPr>
            <w:pStyle w:val="Contents4"/>
            <w:tabs>
              <w:tab w:val="clear" w:pos="8176"/>
              <w:tab w:val="right" w:pos="9026" w:leader="dot"/>
            </w:tabs>
            <w:rPr/>
          </w:pPr>
          <w:hyperlink w:anchor="__RefHeading___Toc104711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201</w:t>
            </w:r>
          </w:hyperlink>
        </w:p>
        <w:p>
          <w:pPr>
            <w:pStyle w:val="Contents4"/>
            <w:tabs>
              <w:tab w:val="clear" w:pos="8176"/>
              <w:tab w:val="right" w:pos="9026" w:leader="dot"/>
            </w:tabs>
            <w:rPr/>
          </w:pPr>
          <w:hyperlink w:anchor="__RefHeading___Toc104711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04712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04712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04712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4"/>
            <w:tabs>
              <w:tab w:val="clear" w:pos="8176"/>
              <w:tab w:val="right" w:pos="9026" w:leader="dot"/>
            </w:tabs>
            <w:rPr/>
          </w:pPr>
          <w:hyperlink w:anchor="__RefHeading___Toc10471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202</w:t>
            </w:r>
          </w:hyperlink>
        </w:p>
        <w:p>
          <w:pPr>
            <w:pStyle w:val="Contents3"/>
            <w:tabs>
              <w:tab w:val="clear" w:pos="8459"/>
              <w:tab w:val="right" w:pos="9026" w:leader="dot"/>
            </w:tabs>
            <w:rPr/>
          </w:pPr>
          <w:hyperlink w:anchor="__RefHeading___Toc1047128_3830689328">
            <w:r>
              <w:rPr>
                <w:webHidden/>
                <w:rStyle w:val="IndexLink"/>
                <w:rtl w:val="true"/>
              </w:rPr>
              <w:t>بَابُ تَأْوِیلِ الصَّمَدِ</w:t>
            </w:r>
            <w:r>
              <w:rPr>
                <w:rStyle w:val="IndexLink"/>
                <w:rtl w:val="true"/>
              </w:rPr>
              <w:tab/>
            </w:r>
            <w:r>
              <w:rPr>
                <w:rStyle w:val="IndexLink"/>
              </w:rPr>
              <w:t>207</w:t>
            </w:r>
          </w:hyperlink>
        </w:p>
        <w:p>
          <w:pPr>
            <w:pStyle w:val="Contents4"/>
            <w:tabs>
              <w:tab w:val="clear" w:pos="8176"/>
              <w:tab w:val="right" w:pos="9026" w:leader="dot"/>
            </w:tabs>
            <w:rPr/>
          </w:pPr>
          <w:hyperlink w:anchor="__RefHeading___Toc1047130_3830689328">
            <w:r>
              <w:rPr>
                <w:webHidden/>
                <w:rStyle w:val="IndexLink"/>
                <w:rtl w:val="true"/>
              </w:rPr>
              <w:t>اشارة</w:t>
            </w:r>
            <w:r>
              <w:rPr>
                <w:rStyle w:val="IndexLink"/>
                <w:rtl w:val="true"/>
              </w:rPr>
              <w:tab/>
            </w:r>
            <w:r>
              <w:rPr>
                <w:rStyle w:val="IndexLink"/>
              </w:rPr>
              <w:t>207</w:t>
            </w:r>
          </w:hyperlink>
        </w:p>
        <w:p>
          <w:pPr>
            <w:pStyle w:val="Contents4"/>
            <w:tabs>
              <w:tab w:val="clear" w:pos="8176"/>
              <w:tab w:val="right" w:pos="9026" w:leader="dot"/>
            </w:tabs>
            <w:rPr/>
          </w:pPr>
          <w:hyperlink w:anchor="__RefHeading___Toc10471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4"/>
            <w:tabs>
              <w:tab w:val="clear" w:pos="8176"/>
              <w:tab w:val="right" w:pos="9026" w:leader="dot"/>
            </w:tabs>
            <w:rPr/>
          </w:pPr>
          <w:hyperlink w:anchor="__RefHeading___Toc10471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207</w:t>
            </w:r>
          </w:hyperlink>
        </w:p>
        <w:p>
          <w:pPr>
            <w:pStyle w:val="Contents3"/>
            <w:tabs>
              <w:tab w:val="clear" w:pos="8459"/>
              <w:tab w:val="right" w:pos="9026" w:leader="dot"/>
            </w:tabs>
            <w:rPr/>
          </w:pPr>
          <w:hyperlink w:anchor="__RefHeading___Toc1047136_3830689328">
            <w:r>
              <w:rPr>
                <w:webHidden/>
                <w:rStyle w:val="IndexLink"/>
                <w:rtl w:val="true"/>
              </w:rPr>
              <w:t>بَابُ الْحَرَکَةِ وَ الِانْتِقَالِ‌</w:t>
            </w:r>
            <w:r>
              <w:rPr>
                <w:rStyle w:val="IndexLink"/>
                <w:rtl w:val="true"/>
              </w:rPr>
              <w:tab/>
            </w:r>
            <w:r>
              <w:rPr>
                <w:rStyle w:val="IndexLink"/>
              </w:rPr>
              <w:t>209</w:t>
            </w:r>
          </w:hyperlink>
        </w:p>
        <w:p>
          <w:pPr>
            <w:pStyle w:val="Contents4"/>
            <w:tabs>
              <w:tab w:val="clear" w:pos="8176"/>
              <w:tab w:val="right" w:pos="9026" w:leader="dot"/>
            </w:tabs>
            <w:rPr/>
          </w:pPr>
          <w:hyperlink w:anchor="__RefHeading___Toc10471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0471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0471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209</w:t>
            </w:r>
          </w:hyperlink>
        </w:p>
        <w:p>
          <w:pPr>
            <w:pStyle w:val="Contents4"/>
            <w:tabs>
              <w:tab w:val="clear" w:pos="8176"/>
              <w:tab w:val="right" w:pos="9026" w:leader="dot"/>
            </w:tabs>
            <w:rPr/>
          </w:pPr>
          <w:hyperlink w:anchor="__RefHeading___Toc10471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0471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210</w:t>
            </w:r>
          </w:hyperlink>
        </w:p>
        <w:p>
          <w:pPr>
            <w:pStyle w:val="Contents4"/>
            <w:tabs>
              <w:tab w:val="clear" w:pos="8176"/>
              <w:tab w:val="right" w:pos="9026" w:leader="dot"/>
            </w:tabs>
            <w:rPr/>
          </w:pPr>
          <w:hyperlink w:anchor="__RefHeading___Toc10471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211</w:t>
            </w:r>
          </w:hyperlink>
        </w:p>
        <w:p>
          <w:pPr>
            <w:pStyle w:val="Contents4"/>
            <w:tabs>
              <w:tab w:val="clear" w:pos="8176"/>
              <w:tab w:val="right" w:pos="9026" w:leader="dot"/>
            </w:tabs>
            <w:rPr/>
          </w:pPr>
          <w:hyperlink w:anchor="__RefHeading___Toc104715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04715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04715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4"/>
            <w:tabs>
              <w:tab w:val="clear" w:pos="8176"/>
              <w:tab w:val="right" w:pos="9026" w:leader="dot"/>
            </w:tabs>
            <w:rPr/>
          </w:pPr>
          <w:hyperlink w:anchor="__RefHeading___Toc104715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212</w:t>
            </w:r>
          </w:hyperlink>
        </w:p>
        <w:p>
          <w:pPr>
            <w:pStyle w:val="Contents3"/>
            <w:tabs>
              <w:tab w:val="clear" w:pos="8459"/>
              <w:tab w:val="right" w:pos="9026" w:leader="dot"/>
            </w:tabs>
            <w:rPr/>
          </w:pPr>
          <w:hyperlink w:anchor="__RefHeading___Toc1047158_3830689328">
            <w:r>
              <w:rPr>
                <w:webHidden/>
                <w:rStyle w:val="IndexLink"/>
                <w:rtl w:val="true"/>
              </w:rPr>
              <w:t>بَابُ الْعَرْشِ وَ الْکُرْسِیِ</w:t>
            </w:r>
            <w:r>
              <w:rPr>
                <w:rStyle w:val="IndexLink"/>
                <w:rtl w:val="true"/>
              </w:rPr>
              <w:tab/>
            </w:r>
            <w:r>
              <w:rPr>
                <w:rStyle w:val="IndexLink"/>
              </w:rPr>
              <w:t>213</w:t>
            </w:r>
          </w:hyperlink>
        </w:p>
        <w:p>
          <w:pPr>
            <w:pStyle w:val="Contents4"/>
            <w:tabs>
              <w:tab w:val="clear" w:pos="8176"/>
              <w:tab w:val="right" w:pos="9026" w:leader="dot"/>
            </w:tabs>
            <w:rPr/>
          </w:pPr>
          <w:hyperlink w:anchor="__RefHeading___Toc10471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213</w:t>
            </w:r>
          </w:hyperlink>
        </w:p>
        <w:p>
          <w:pPr>
            <w:pStyle w:val="Contents4"/>
            <w:tabs>
              <w:tab w:val="clear" w:pos="8176"/>
              <w:tab w:val="right" w:pos="9026" w:leader="dot"/>
            </w:tabs>
            <w:rPr/>
          </w:pPr>
          <w:hyperlink w:anchor="__RefHeading___Toc10471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214</w:t>
            </w:r>
          </w:hyperlink>
        </w:p>
        <w:p>
          <w:pPr>
            <w:pStyle w:val="Contents4"/>
            <w:tabs>
              <w:tab w:val="clear" w:pos="8176"/>
              <w:tab w:val="right" w:pos="9026" w:leader="dot"/>
            </w:tabs>
            <w:rPr/>
          </w:pPr>
          <w:hyperlink w:anchor="__RefHeading___Toc10471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0471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04716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04717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4"/>
            <w:tabs>
              <w:tab w:val="clear" w:pos="8176"/>
              <w:tab w:val="right" w:pos="9026" w:leader="dot"/>
            </w:tabs>
            <w:rPr/>
          </w:pPr>
          <w:hyperlink w:anchor="__RefHeading___Toc104717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216</w:t>
            </w:r>
          </w:hyperlink>
        </w:p>
        <w:p>
          <w:pPr>
            <w:pStyle w:val="Contents3"/>
            <w:tabs>
              <w:tab w:val="clear" w:pos="8459"/>
              <w:tab w:val="right" w:pos="9026" w:leader="dot"/>
            </w:tabs>
            <w:rPr/>
          </w:pPr>
          <w:hyperlink w:anchor="__RefHeading___Toc1047174_3830689328">
            <w:r>
              <w:rPr>
                <w:webHidden/>
                <w:rStyle w:val="IndexLink"/>
                <w:rtl w:val="true"/>
              </w:rPr>
              <w:t>بَابُ الرُّوحِ</w:t>
            </w:r>
            <w:r>
              <w:rPr>
                <w:rStyle w:val="IndexLink"/>
                <w:rtl w:val="true"/>
              </w:rPr>
              <w:tab/>
            </w:r>
            <w:r>
              <w:rPr>
                <w:rStyle w:val="IndexLink"/>
              </w:rPr>
              <w:t>217</w:t>
            </w:r>
          </w:hyperlink>
        </w:p>
        <w:p>
          <w:pPr>
            <w:pStyle w:val="Contents4"/>
            <w:tabs>
              <w:tab w:val="clear" w:pos="8176"/>
              <w:tab w:val="right" w:pos="9026" w:leader="dot"/>
            </w:tabs>
            <w:rPr/>
          </w:pPr>
          <w:hyperlink w:anchor="__RefHeading___Toc104717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04717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04718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217</w:t>
            </w:r>
          </w:hyperlink>
        </w:p>
        <w:p>
          <w:pPr>
            <w:pStyle w:val="Contents4"/>
            <w:tabs>
              <w:tab w:val="clear" w:pos="8176"/>
              <w:tab w:val="right" w:pos="9026" w:leader="dot"/>
            </w:tabs>
            <w:rPr/>
          </w:pPr>
          <w:hyperlink w:anchor="__RefHeading___Toc104718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3"/>
            <w:tabs>
              <w:tab w:val="clear" w:pos="8459"/>
              <w:tab w:val="right" w:pos="9026" w:leader="dot"/>
            </w:tabs>
            <w:rPr/>
          </w:pPr>
          <w:hyperlink w:anchor="__RefHeading___Toc1047184_3830689328">
            <w:r>
              <w:rPr>
                <w:webHidden/>
                <w:rStyle w:val="IndexLink"/>
                <w:rtl w:val="true"/>
              </w:rPr>
              <w:t>بَابُ جَوَامِعِ التَّوْحِیدِ</w:t>
            </w:r>
            <w:r>
              <w:rPr>
                <w:rStyle w:val="IndexLink"/>
                <w:rtl w:val="true"/>
              </w:rPr>
              <w:tab/>
            </w:r>
            <w:r>
              <w:rPr>
                <w:rStyle w:val="IndexLink"/>
              </w:rPr>
              <w:t>218</w:t>
            </w:r>
          </w:hyperlink>
        </w:p>
        <w:p>
          <w:pPr>
            <w:pStyle w:val="Contents4"/>
            <w:tabs>
              <w:tab w:val="clear" w:pos="8176"/>
              <w:tab w:val="right" w:pos="9026" w:leader="dot"/>
            </w:tabs>
            <w:rPr/>
          </w:pPr>
          <w:hyperlink w:anchor="__RefHeading___Toc10471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218</w:t>
            </w:r>
          </w:hyperlink>
        </w:p>
        <w:p>
          <w:pPr>
            <w:pStyle w:val="Contents4"/>
            <w:tabs>
              <w:tab w:val="clear" w:pos="8176"/>
              <w:tab w:val="right" w:pos="9026" w:leader="dot"/>
            </w:tabs>
            <w:rPr/>
          </w:pPr>
          <w:hyperlink w:anchor="__RefHeading___Toc104718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04719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221</w:t>
            </w:r>
          </w:hyperlink>
        </w:p>
        <w:p>
          <w:pPr>
            <w:pStyle w:val="Contents4"/>
            <w:tabs>
              <w:tab w:val="clear" w:pos="8176"/>
              <w:tab w:val="right" w:pos="9026" w:leader="dot"/>
            </w:tabs>
            <w:rPr/>
          </w:pPr>
          <w:hyperlink w:anchor="__RefHeading___Toc104719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222</w:t>
            </w:r>
          </w:hyperlink>
        </w:p>
        <w:p>
          <w:pPr>
            <w:pStyle w:val="Contents4"/>
            <w:tabs>
              <w:tab w:val="clear" w:pos="8176"/>
              <w:tab w:val="right" w:pos="9026" w:leader="dot"/>
            </w:tabs>
            <w:rPr/>
          </w:pPr>
          <w:hyperlink w:anchor="__RefHeading___Toc104719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223</w:t>
            </w:r>
          </w:hyperlink>
        </w:p>
        <w:p>
          <w:pPr>
            <w:pStyle w:val="Contents4"/>
            <w:tabs>
              <w:tab w:val="clear" w:pos="8176"/>
              <w:tab w:val="right" w:pos="9026" w:leader="dot"/>
            </w:tabs>
            <w:rPr/>
          </w:pPr>
          <w:hyperlink w:anchor="__RefHeading___Toc104719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224</w:t>
            </w:r>
          </w:hyperlink>
        </w:p>
        <w:p>
          <w:pPr>
            <w:pStyle w:val="Contents3"/>
            <w:tabs>
              <w:tab w:val="clear" w:pos="8459"/>
              <w:tab w:val="right" w:pos="9026" w:leader="dot"/>
            </w:tabs>
            <w:rPr/>
          </w:pPr>
          <w:hyperlink w:anchor="__RefHeading___Toc1047198_3830689328">
            <w:r>
              <w:rPr>
                <w:webHidden/>
                <w:rStyle w:val="IndexLink"/>
                <w:rtl w:val="true"/>
              </w:rPr>
              <w:t>بَابُ النَّوَادِرِ</w:t>
            </w:r>
            <w:r>
              <w:rPr>
                <w:rStyle w:val="IndexLink"/>
                <w:rtl w:val="true"/>
              </w:rPr>
              <w:tab/>
            </w:r>
            <w:r>
              <w:rPr>
                <w:rStyle w:val="IndexLink"/>
              </w:rPr>
              <w:t>227</w:t>
            </w:r>
          </w:hyperlink>
        </w:p>
        <w:p>
          <w:pPr>
            <w:pStyle w:val="Contents4"/>
            <w:tabs>
              <w:tab w:val="clear" w:pos="8176"/>
              <w:tab w:val="right" w:pos="9026" w:leader="dot"/>
            </w:tabs>
            <w:rPr/>
          </w:pPr>
          <w:hyperlink w:anchor="__RefHeading___Toc10472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0472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04720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04720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227</w:t>
            </w:r>
          </w:hyperlink>
        </w:p>
        <w:p>
          <w:pPr>
            <w:pStyle w:val="Contents4"/>
            <w:tabs>
              <w:tab w:val="clear" w:pos="8176"/>
              <w:tab w:val="right" w:pos="9026" w:leader="dot"/>
            </w:tabs>
            <w:rPr/>
          </w:pPr>
          <w:hyperlink w:anchor="__RefHeading___Toc104720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04721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228</w:t>
            </w:r>
          </w:hyperlink>
        </w:p>
        <w:p>
          <w:pPr>
            <w:pStyle w:val="Contents4"/>
            <w:tabs>
              <w:tab w:val="clear" w:pos="8176"/>
              <w:tab w:val="right" w:pos="9026" w:leader="dot"/>
            </w:tabs>
            <w:rPr/>
          </w:pPr>
          <w:hyperlink w:anchor="__RefHeading___Toc104721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04721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04721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04721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229</w:t>
            </w:r>
          </w:hyperlink>
        </w:p>
        <w:p>
          <w:pPr>
            <w:pStyle w:val="Contents4"/>
            <w:tabs>
              <w:tab w:val="clear" w:pos="8176"/>
              <w:tab w:val="right" w:pos="9026" w:leader="dot"/>
            </w:tabs>
            <w:rPr/>
          </w:pPr>
          <w:hyperlink w:anchor="__RefHeading___Toc104722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3"/>
            <w:tabs>
              <w:tab w:val="clear" w:pos="8459"/>
              <w:tab w:val="right" w:pos="9026" w:leader="dot"/>
            </w:tabs>
            <w:rPr/>
          </w:pPr>
          <w:hyperlink w:anchor="__RefHeading___Toc1047222_3830689328">
            <w:r>
              <w:rPr>
                <w:webHidden/>
                <w:rStyle w:val="IndexLink"/>
                <w:rtl w:val="true"/>
              </w:rPr>
              <w:t>بَابُ الْبَدَاءِ</w:t>
            </w:r>
            <w:r>
              <w:rPr>
                <w:rStyle w:val="IndexLink"/>
                <w:rtl w:val="true"/>
              </w:rPr>
              <w:tab/>
            </w:r>
            <w:r>
              <w:rPr>
                <w:rStyle w:val="IndexLink"/>
              </w:rPr>
              <w:t>230</w:t>
            </w:r>
          </w:hyperlink>
        </w:p>
        <w:p>
          <w:pPr>
            <w:pStyle w:val="Contents4"/>
            <w:tabs>
              <w:tab w:val="clear" w:pos="8176"/>
              <w:tab w:val="right" w:pos="9026" w:leader="dot"/>
            </w:tabs>
            <w:rPr/>
          </w:pPr>
          <w:hyperlink w:anchor="__RefHeading___Toc10472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230</w:t>
            </w:r>
          </w:hyperlink>
        </w:p>
        <w:p>
          <w:pPr>
            <w:pStyle w:val="Contents4"/>
            <w:tabs>
              <w:tab w:val="clear" w:pos="8176"/>
              <w:tab w:val="right" w:pos="9026" w:leader="dot"/>
            </w:tabs>
            <w:rPr/>
          </w:pPr>
          <w:hyperlink w:anchor="__RefHeading___Toc10472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04722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04723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04723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04723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04723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231</w:t>
            </w:r>
          </w:hyperlink>
        </w:p>
        <w:p>
          <w:pPr>
            <w:pStyle w:val="Contents4"/>
            <w:tabs>
              <w:tab w:val="clear" w:pos="8176"/>
              <w:tab w:val="right" w:pos="9026" w:leader="dot"/>
            </w:tabs>
            <w:rPr/>
          </w:pPr>
          <w:hyperlink w:anchor="__RefHeading___Toc104723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04724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04724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04724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04724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04724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04725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04725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232</w:t>
            </w:r>
          </w:hyperlink>
        </w:p>
        <w:p>
          <w:pPr>
            <w:pStyle w:val="Contents4"/>
            <w:tabs>
              <w:tab w:val="clear" w:pos="8176"/>
              <w:tab w:val="right" w:pos="9026" w:leader="dot"/>
            </w:tabs>
            <w:rPr/>
          </w:pPr>
          <w:hyperlink w:anchor="__RefHeading___Toc10472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4"/>
            <w:tabs>
              <w:tab w:val="clear" w:pos="8176"/>
              <w:tab w:val="right" w:pos="9026" w:leader="dot"/>
            </w:tabs>
            <w:rPr/>
          </w:pPr>
          <w:hyperlink w:anchor="__RefHeading___Toc10472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233</w:t>
            </w:r>
          </w:hyperlink>
        </w:p>
        <w:p>
          <w:pPr>
            <w:pStyle w:val="Contents3"/>
            <w:tabs>
              <w:tab w:val="clear" w:pos="8459"/>
              <w:tab w:val="right" w:pos="9026" w:leader="dot"/>
            </w:tabs>
            <w:rPr/>
          </w:pPr>
          <w:hyperlink w:anchor="__RefHeading___Toc1047258_3830689328">
            <w:r>
              <w:rPr>
                <w:webHidden/>
                <w:rStyle w:val="IndexLink"/>
                <w:rtl w:val="true"/>
              </w:rPr>
              <w:t>بَابُ الْمَشِیئَةِ وَ الْإِرَادَةِ</w:t>
            </w:r>
            <w:r>
              <w:rPr>
                <w:rStyle w:val="IndexLink"/>
                <w:rtl w:val="true"/>
              </w:rPr>
              <w:tab/>
            </w:r>
            <w:r>
              <w:rPr>
                <w:rStyle w:val="IndexLink"/>
              </w:rPr>
              <w:t>234</w:t>
            </w:r>
          </w:hyperlink>
        </w:p>
        <w:p>
          <w:pPr>
            <w:pStyle w:val="Contents4"/>
            <w:tabs>
              <w:tab w:val="clear" w:pos="8176"/>
              <w:tab w:val="right" w:pos="9026" w:leader="dot"/>
            </w:tabs>
            <w:rPr/>
          </w:pPr>
          <w:hyperlink w:anchor="__RefHeading___Toc10472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0472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0472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234</w:t>
            </w:r>
          </w:hyperlink>
        </w:p>
        <w:p>
          <w:pPr>
            <w:pStyle w:val="Contents4"/>
            <w:tabs>
              <w:tab w:val="clear" w:pos="8176"/>
              <w:tab w:val="right" w:pos="9026" w:leader="dot"/>
            </w:tabs>
            <w:rPr/>
          </w:pPr>
          <w:hyperlink w:anchor="__RefHeading___Toc104726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04726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235</w:t>
            </w:r>
          </w:hyperlink>
        </w:p>
        <w:p>
          <w:pPr>
            <w:pStyle w:val="Contents4"/>
            <w:tabs>
              <w:tab w:val="clear" w:pos="8176"/>
              <w:tab w:val="right" w:pos="9026" w:leader="dot"/>
            </w:tabs>
            <w:rPr/>
          </w:pPr>
          <w:hyperlink w:anchor="__RefHeading___Toc104727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3"/>
            <w:tabs>
              <w:tab w:val="clear" w:pos="8459"/>
              <w:tab w:val="right" w:pos="9026" w:leader="dot"/>
            </w:tabs>
            <w:rPr/>
          </w:pPr>
          <w:hyperlink w:anchor="__RefHeading___Toc1047272_3830689328">
            <w:r>
              <w:rPr>
                <w:webHidden/>
                <w:rStyle w:val="IndexLink"/>
                <w:rtl w:val="true"/>
              </w:rPr>
              <w:t>بَابُ الِابْتِلَاءِ وَ الِاخْتِبَارِ</w:t>
            </w:r>
            <w:r>
              <w:rPr>
                <w:rStyle w:val="IndexLink"/>
                <w:rtl w:val="true"/>
              </w:rPr>
              <w:tab/>
            </w:r>
            <w:r>
              <w:rPr>
                <w:rStyle w:val="IndexLink"/>
              </w:rPr>
              <w:t>236</w:t>
            </w:r>
          </w:hyperlink>
        </w:p>
        <w:p>
          <w:pPr>
            <w:pStyle w:val="Contents4"/>
            <w:tabs>
              <w:tab w:val="clear" w:pos="8176"/>
              <w:tab w:val="right" w:pos="9026" w:leader="dot"/>
            </w:tabs>
            <w:rPr/>
          </w:pPr>
          <w:hyperlink w:anchor="__RefHeading___Toc10472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0472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3"/>
            <w:tabs>
              <w:tab w:val="clear" w:pos="8459"/>
              <w:tab w:val="right" w:pos="9026" w:leader="dot"/>
            </w:tabs>
            <w:rPr/>
          </w:pPr>
          <w:hyperlink w:anchor="__RefHeading___Toc1047278_3830689328">
            <w:r>
              <w:rPr>
                <w:webHidden/>
                <w:rStyle w:val="IndexLink"/>
                <w:rtl w:val="true"/>
              </w:rPr>
              <w:t>بَابُ السَّعَادَةِ وَ الشَّقَاءِ</w:t>
            </w:r>
            <w:r>
              <w:rPr>
                <w:rStyle w:val="IndexLink"/>
                <w:rtl w:val="true"/>
              </w:rPr>
              <w:tab/>
            </w:r>
            <w:r>
              <w:rPr>
                <w:rStyle w:val="IndexLink"/>
              </w:rPr>
              <w:t>236</w:t>
            </w:r>
          </w:hyperlink>
        </w:p>
        <w:p>
          <w:pPr>
            <w:pStyle w:val="Contents4"/>
            <w:tabs>
              <w:tab w:val="clear" w:pos="8176"/>
              <w:tab w:val="right" w:pos="9026" w:leader="dot"/>
            </w:tabs>
            <w:rPr/>
          </w:pPr>
          <w:hyperlink w:anchor="__RefHeading___Toc10472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236</w:t>
            </w:r>
          </w:hyperlink>
        </w:p>
        <w:p>
          <w:pPr>
            <w:pStyle w:val="Contents4"/>
            <w:tabs>
              <w:tab w:val="clear" w:pos="8176"/>
              <w:tab w:val="right" w:pos="9026" w:leader="dot"/>
            </w:tabs>
            <w:rPr/>
          </w:pPr>
          <w:hyperlink w:anchor="__RefHeading___Toc10472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237</w:t>
            </w:r>
          </w:hyperlink>
        </w:p>
        <w:p>
          <w:pPr>
            <w:pStyle w:val="Contents4"/>
            <w:tabs>
              <w:tab w:val="clear" w:pos="8176"/>
              <w:tab w:val="right" w:pos="9026" w:leader="dot"/>
            </w:tabs>
            <w:rPr/>
          </w:pPr>
          <w:hyperlink w:anchor="__RefHeading___Toc10472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3"/>
            <w:tabs>
              <w:tab w:val="clear" w:pos="8459"/>
              <w:tab w:val="right" w:pos="9026" w:leader="dot"/>
            </w:tabs>
            <w:rPr/>
          </w:pPr>
          <w:hyperlink w:anchor="__RefHeading___Toc1047286_3830689328">
            <w:r>
              <w:rPr>
                <w:webHidden/>
                <w:rStyle w:val="IndexLink"/>
                <w:rtl w:val="true"/>
              </w:rPr>
              <w:t>بَابُ الْخَیْرِ وَ الشَّرِّ</w:t>
            </w:r>
            <w:r>
              <w:rPr>
                <w:rStyle w:val="IndexLink"/>
                <w:rtl w:val="true"/>
              </w:rPr>
              <w:tab/>
            </w:r>
            <w:r>
              <w:rPr>
                <w:rStyle w:val="IndexLink"/>
              </w:rPr>
              <w:t>238</w:t>
            </w:r>
          </w:hyperlink>
        </w:p>
        <w:p>
          <w:pPr>
            <w:pStyle w:val="Contents4"/>
            <w:tabs>
              <w:tab w:val="clear" w:pos="8176"/>
              <w:tab w:val="right" w:pos="9026" w:leader="dot"/>
            </w:tabs>
            <w:rPr/>
          </w:pPr>
          <w:hyperlink w:anchor="__RefHeading___Toc10472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0472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4"/>
            <w:tabs>
              <w:tab w:val="clear" w:pos="8176"/>
              <w:tab w:val="right" w:pos="9026" w:leader="dot"/>
            </w:tabs>
            <w:rPr/>
          </w:pPr>
          <w:hyperlink w:anchor="__RefHeading___Toc104729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238</w:t>
            </w:r>
          </w:hyperlink>
        </w:p>
        <w:p>
          <w:pPr>
            <w:pStyle w:val="Contents3"/>
            <w:tabs>
              <w:tab w:val="clear" w:pos="8459"/>
              <w:tab w:val="right" w:pos="9026" w:leader="dot"/>
            </w:tabs>
            <w:rPr/>
          </w:pPr>
          <w:hyperlink w:anchor="__RefHeading___Toc1047294_3830689328">
            <w:r>
              <w:rPr>
                <w:webHidden/>
                <w:rStyle w:val="IndexLink"/>
                <w:rtl w:val="true"/>
              </w:rPr>
              <w:t>بَابُ الْجَبْرِ وَ الْقَدَرِ وَ الْأَمْرِ بَیْنَ الْأَمْرَیْنِ</w:t>
            </w:r>
            <w:r>
              <w:rPr>
                <w:rStyle w:val="IndexLink"/>
                <w:rtl w:val="true"/>
              </w:rPr>
              <w:tab/>
            </w:r>
            <w:r>
              <w:rPr>
                <w:rStyle w:val="IndexLink"/>
              </w:rPr>
              <w:t>239</w:t>
            </w:r>
          </w:hyperlink>
        </w:p>
        <w:p>
          <w:pPr>
            <w:pStyle w:val="Contents4"/>
            <w:tabs>
              <w:tab w:val="clear" w:pos="8176"/>
              <w:tab w:val="right" w:pos="9026" w:leader="dot"/>
            </w:tabs>
            <w:rPr/>
          </w:pPr>
          <w:hyperlink w:anchor="__RefHeading___Toc10472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239</w:t>
            </w:r>
          </w:hyperlink>
        </w:p>
        <w:p>
          <w:pPr>
            <w:pStyle w:val="Contents4"/>
            <w:tabs>
              <w:tab w:val="clear" w:pos="8176"/>
              <w:tab w:val="right" w:pos="9026" w:leader="dot"/>
            </w:tabs>
            <w:rPr/>
          </w:pPr>
          <w:hyperlink w:anchor="__RefHeading___Toc10472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241</w:t>
            </w:r>
          </w:hyperlink>
        </w:p>
        <w:p>
          <w:pPr>
            <w:pStyle w:val="Contents4"/>
            <w:tabs>
              <w:tab w:val="clear" w:pos="8176"/>
              <w:tab w:val="right" w:pos="9026" w:leader="dot"/>
            </w:tabs>
            <w:rPr/>
          </w:pPr>
          <w:hyperlink w:anchor="__RefHeading___Toc10473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0473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242</w:t>
            </w:r>
          </w:hyperlink>
        </w:p>
        <w:p>
          <w:pPr>
            <w:pStyle w:val="Contents4"/>
            <w:tabs>
              <w:tab w:val="clear" w:pos="8176"/>
              <w:tab w:val="right" w:pos="9026" w:leader="dot"/>
            </w:tabs>
            <w:rPr/>
          </w:pPr>
          <w:hyperlink w:anchor="__RefHeading___Toc10473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0473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04730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243</w:t>
            </w:r>
          </w:hyperlink>
        </w:p>
        <w:p>
          <w:pPr>
            <w:pStyle w:val="Contents4"/>
            <w:tabs>
              <w:tab w:val="clear" w:pos="8176"/>
              <w:tab w:val="right" w:pos="9026" w:leader="dot"/>
            </w:tabs>
            <w:rPr/>
          </w:pPr>
          <w:hyperlink w:anchor="__RefHeading___Toc104731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04731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04731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04731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04731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244</w:t>
            </w:r>
          </w:hyperlink>
        </w:p>
        <w:p>
          <w:pPr>
            <w:pStyle w:val="Contents4"/>
            <w:tabs>
              <w:tab w:val="clear" w:pos="8176"/>
              <w:tab w:val="right" w:pos="9026" w:leader="dot"/>
            </w:tabs>
            <w:rPr/>
          </w:pPr>
          <w:hyperlink w:anchor="__RefHeading___Toc104732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04732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3"/>
            <w:tabs>
              <w:tab w:val="clear" w:pos="8459"/>
              <w:tab w:val="right" w:pos="9026" w:leader="dot"/>
            </w:tabs>
            <w:rPr/>
          </w:pPr>
          <w:hyperlink w:anchor="__RefHeading___Toc1047324_3830689328">
            <w:r>
              <w:rPr>
                <w:webHidden/>
                <w:rStyle w:val="IndexLink"/>
                <w:rtl w:val="true"/>
              </w:rPr>
              <w:t>بَابُ الِاسْتِطَاعَةِ</w:t>
            </w:r>
            <w:r>
              <w:rPr>
                <w:rStyle w:val="IndexLink"/>
                <w:rtl w:val="true"/>
              </w:rPr>
              <w:tab/>
            </w:r>
            <w:r>
              <w:rPr>
                <w:rStyle w:val="IndexLink"/>
              </w:rPr>
              <w:t>245</w:t>
            </w:r>
          </w:hyperlink>
        </w:p>
        <w:p>
          <w:pPr>
            <w:pStyle w:val="Contents4"/>
            <w:tabs>
              <w:tab w:val="clear" w:pos="8176"/>
              <w:tab w:val="right" w:pos="9026" w:leader="dot"/>
            </w:tabs>
            <w:rPr/>
          </w:pPr>
          <w:hyperlink w:anchor="__RefHeading___Toc10473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245</w:t>
            </w:r>
          </w:hyperlink>
        </w:p>
        <w:p>
          <w:pPr>
            <w:pStyle w:val="Contents4"/>
            <w:tabs>
              <w:tab w:val="clear" w:pos="8176"/>
              <w:tab w:val="right" w:pos="9026" w:leader="dot"/>
            </w:tabs>
            <w:rPr/>
          </w:pPr>
          <w:hyperlink w:anchor="__RefHeading___Toc10473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246</w:t>
            </w:r>
          </w:hyperlink>
        </w:p>
        <w:p>
          <w:pPr>
            <w:pStyle w:val="Contents4"/>
            <w:tabs>
              <w:tab w:val="clear" w:pos="8176"/>
              <w:tab w:val="right" w:pos="9026" w:leader="dot"/>
            </w:tabs>
            <w:rPr/>
          </w:pPr>
          <w:hyperlink w:anchor="__RefHeading___Toc10473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04733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3"/>
            <w:tabs>
              <w:tab w:val="clear" w:pos="8459"/>
              <w:tab w:val="right" w:pos="9026" w:leader="dot"/>
            </w:tabs>
            <w:rPr/>
          </w:pPr>
          <w:hyperlink w:anchor="__RefHeading___Toc1047334_3830689328">
            <w:r>
              <w:rPr>
                <w:webHidden/>
                <w:rStyle w:val="IndexLink"/>
                <w:rtl w:val="true"/>
              </w:rPr>
              <w:t>بَابُ الْبَیَانِ وَ التَّعْرِیفِ وَ لُزُومِ الْحُجَّةِ</w:t>
            </w:r>
            <w:r>
              <w:rPr>
                <w:rStyle w:val="IndexLink"/>
                <w:rtl w:val="true"/>
              </w:rPr>
              <w:tab/>
            </w:r>
            <w:r>
              <w:rPr>
                <w:rStyle w:val="IndexLink"/>
              </w:rPr>
              <w:t>247</w:t>
            </w:r>
          </w:hyperlink>
        </w:p>
        <w:p>
          <w:pPr>
            <w:pStyle w:val="Contents4"/>
            <w:tabs>
              <w:tab w:val="clear" w:pos="8176"/>
              <w:tab w:val="right" w:pos="9026" w:leader="dot"/>
            </w:tabs>
            <w:rPr/>
          </w:pPr>
          <w:hyperlink w:anchor="__RefHeading___Toc10473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247</w:t>
            </w:r>
          </w:hyperlink>
        </w:p>
        <w:p>
          <w:pPr>
            <w:pStyle w:val="Contents4"/>
            <w:tabs>
              <w:tab w:val="clear" w:pos="8176"/>
              <w:tab w:val="right" w:pos="9026" w:leader="dot"/>
            </w:tabs>
            <w:rPr/>
          </w:pPr>
          <w:hyperlink w:anchor="__RefHeading___Toc10473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0473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04734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04734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4"/>
            <w:tabs>
              <w:tab w:val="clear" w:pos="8176"/>
              <w:tab w:val="right" w:pos="9026" w:leader="dot"/>
            </w:tabs>
            <w:rPr/>
          </w:pPr>
          <w:hyperlink w:anchor="__RefHeading___Toc104734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248</w:t>
            </w:r>
          </w:hyperlink>
        </w:p>
        <w:p>
          <w:pPr>
            <w:pStyle w:val="Contents3"/>
            <w:tabs>
              <w:tab w:val="clear" w:pos="8459"/>
              <w:tab w:val="right" w:pos="9026" w:leader="dot"/>
            </w:tabs>
            <w:rPr/>
          </w:pPr>
          <w:hyperlink w:anchor="__RefHeading___Toc1047348_3830689328">
            <w:r>
              <w:rPr>
                <w:webHidden/>
                <w:rStyle w:val="IndexLink"/>
                <w:rtl w:val="true"/>
              </w:rPr>
              <w:t>بَابُ اخْتِلَافِ الْحُجَّةِ عَلَی عِبَادِهِ‌</w:t>
            </w:r>
            <w:r>
              <w:rPr>
                <w:rStyle w:val="IndexLink"/>
                <w:rtl w:val="true"/>
              </w:rPr>
              <w:tab/>
            </w:r>
            <w:r>
              <w:rPr>
                <w:rStyle w:val="IndexLink"/>
              </w:rPr>
              <w:t>249</w:t>
            </w:r>
          </w:hyperlink>
        </w:p>
        <w:p>
          <w:pPr>
            <w:pStyle w:val="Contents4"/>
            <w:tabs>
              <w:tab w:val="clear" w:pos="8176"/>
              <w:tab w:val="right" w:pos="9026" w:leader="dot"/>
            </w:tabs>
            <w:rPr/>
          </w:pPr>
          <w:hyperlink w:anchor="__RefHeading___Toc1047350_3830689328">
            <w:r>
              <w:rPr>
                <w:webHidden/>
                <w:rStyle w:val="IndexLink"/>
                <w:rtl w:val="true"/>
              </w:rPr>
              <w:t>اشارة</w:t>
            </w:r>
            <w:r>
              <w:rPr>
                <w:rStyle w:val="IndexLink"/>
                <w:rtl w:val="true"/>
              </w:rPr>
              <w:tab/>
            </w:r>
            <w:r>
              <w:rPr>
                <w:rStyle w:val="IndexLink"/>
              </w:rPr>
              <w:t>249</w:t>
            </w:r>
          </w:hyperlink>
        </w:p>
        <w:p>
          <w:pPr>
            <w:pStyle w:val="Contents4"/>
            <w:tabs>
              <w:tab w:val="clear" w:pos="8176"/>
              <w:tab w:val="right" w:pos="9026" w:leader="dot"/>
            </w:tabs>
            <w:rPr/>
          </w:pPr>
          <w:hyperlink w:anchor="__RefHeading___Toc10473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3"/>
            <w:tabs>
              <w:tab w:val="clear" w:pos="8459"/>
              <w:tab w:val="right" w:pos="9026" w:leader="dot"/>
            </w:tabs>
            <w:rPr/>
          </w:pPr>
          <w:hyperlink w:anchor="__RefHeading___Toc1047354_3830689328">
            <w:r>
              <w:rPr>
                <w:webHidden/>
                <w:rStyle w:val="IndexLink"/>
                <w:rtl w:val="true"/>
              </w:rPr>
              <w:t>بَابُ حُجَجِ اللَّهِ عَلَی خَلْقِهِ</w:t>
            </w:r>
            <w:r>
              <w:rPr>
                <w:rStyle w:val="IndexLink"/>
                <w:rtl w:val="true"/>
              </w:rPr>
              <w:tab/>
            </w:r>
            <w:r>
              <w:rPr>
                <w:rStyle w:val="IndexLink"/>
              </w:rPr>
              <w:t>249</w:t>
            </w:r>
          </w:hyperlink>
        </w:p>
        <w:p>
          <w:pPr>
            <w:pStyle w:val="Contents4"/>
            <w:tabs>
              <w:tab w:val="clear" w:pos="8176"/>
              <w:tab w:val="right" w:pos="9026" w:leader="dot"/>
            </w:tabs>
            <w:rPr/>
          </w:pPr>
          <w:hyperlink w:anchor="__RefHeading___Toc10473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0473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0473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4"/>
            <w:tabs>
              <w:tab w:val="clear" w:pos="8176"/>
              <w:tab w:val="right" w:pos="9026" w:leader="dot"/>
            </w:tabs>
            <w:rPr/>
          </w:pPr>
          <w:hyperlink w:anchor="__RefHeading___Toc10473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249</w:t>
            </w:r>
          </w:hyperlink>
        </w:p>
        <w:p>
          <w:pPr>
            <w:pStyle w:val="Contents3"/>
            <w:tabs>
              <w:tab w:val="clear" w:pos="8459"/>
              <w:tab w:val="right" w:pos="9026" w:leader="dot"/>
            </w:tabs>
            <w:rPr/>
          </w:pPr>
          <w:hyperlink w:anchor="__RefHeading___Toc1047364_3830689328">
            <w:r>
              <w:rPr>
                <w:webHidden/>
                <w:rStyle w:val="IndexLink"/>
                <w:rtl w:val="true"/>
              </w:rPr>
              <w:t>بَابُ الْهِدَایَةِ أَنَّهَا مِنَ اللَّهِ عَزَّ وَ جَلَ</w:t>
            </w:r>
            <w:r>
              <w:rPr>
                <w:rStyle w:val="IndexLink"/>
                <w:rtl w:val="true"/>
              </w:rPr>
              <w:tab/>
            </w:r>
            <w:r>
              <w:rPr>
                <w:rStyle w:val="IndexLink"/>
              </w:rPr>
              <w:t>250</w:t>
            </w:r>
          </w:hyperlink>
        </w:p>
        <w:p>
          <w:pPr>
            <w:pStyle w:val="Contents4"/>
            <w:tabs>
              <w:tab w:val="clear" w:pos="8176"/>
              <w:tab w:val="right" w:pos="9026" w:leader="dot"/>
            </w:tabs>
            <w:rPr/>
          </w:pPr>
          <w:hyperlink w:anchor="__RefHeading___Toc10473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250</w:t>
            </w:r>
          </w:hyperlink>
        </w:p>
        <w:p>
          <w:pPr>
            <w:pStyle w:val="Contents4"/>
            <w:tabs>
              <w:tab w:val="clear" w:pos="8176"/>
              <w:tab w:val="right" w:pos="9026" w:leader="dot"/>
            </w:tabs>
            <w:rPr/>
          </w:pPr>
          <w:hyperlink w:anchor="__RefHeading___Toc10473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0473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252</w:t>
            </w:r>
          </w:hyperlink>
        </w:p>
        <w:p>
          <w:pPr>
            <w:pStyle w:val="Contents4"/>
            <w:tabs>
              <w:tab w:val="clear" w:pos="8176"/>
              <w:tab w:val="right" w:pos="9026" w:leader="dot"/>
            </w:tabs>
            <w:rPr/>
          </w:pPr>
          <w:hyperlink w:anchor="__RefHeading___Toc104737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253</w:t>
            </w:r>
          </w:hyperlink>
        </w:p>
        <w:p>
          <w:pPr>
            <w:pStyle w:val="Contents2"/>
            <w:tabs>
              <w:tab w:val="clear" w:pos="8743"/>
              <w:tab w:val="right" w:pos="9026" w:leader="dot"/>
            </w:tabs>
            <w:rPr/>
          </w:pPr>
          <w:hyperlink w:anchor="__RefHeading___Toc1047374_3830689328">
            <w:r>
              <w:rPr>
                <w:webHidden/>
                <w:rStyle w:val="IndexLink"/>
                <w:rtl w:val="true"/>
              </w:rPr>
              <w:t>کِتَابُ الْحُجَّةِ</w:t>
            </w:r>
            <w:r>
              <w:rPr>
                <w:rStyle w:val="IndexLink"/>
                <w:rtl w:val="true"/>
              </w:rPr>
              <w:tab/>
            </w:r>
            <w:r>
              <w:rPr>
                <w:rStyle w:val="IndexLink"/>
              </w:rPr>
              <w:t>254</w:t>
            </w:r>
          </w:hyperlink>
        </w:p>
        <w:p>
          <w:pPr>
            <w:pStyle w:val="Contents3"/>
            <w:tabs>
              <w:tab w:val="clear" w:pos="8459"/>
              <w:tab w:val="right" w:pos="9026" w:leader="dot"/>
            </w:tabs>
            <w:rPr/>
          </w:pPr>
          <w:hyperlink w:anchor="__RefHeading___Toc1047376_3830689328">
            <w:r>
              <w:rPr>
                <w:webHidden/>
                <w:rStyle w:val="IndexLink"/>
                <w:rtl w:val="true"/>
              </w:rPr>
              <w:t>اشارة</w:t>
            </w:r>
            <w:r>
              <w:rPr>
                <w:rStyle w:val="IndexLink"/>
                <w:rtl w:val="true"/>
              </w:rPr>
              <w:tab/>
            </w:r>
            <w:r>
              <w:rPr>
                <w:rStyle w:val="IndexLink"/>
              </w:rPr>
              <w:t>254</w:t>
            </w:r>
          </w:hyperlink>
        </w:p>
        <w:p>
          <w:pPr>
            <w:pStyle w:val="Contents3"/>
            <w:tabs>
              <w:tab w:val="clear" w:pos="8459"/>
              <w:tab w:val="right" w:pos="9026" w:leader="dot"/>
            </w:tabs>
            <w:rPr/>
          </w:pPr>
          <w:hyperlink w:anchor="__RefHeading___Toc1047378_3830689328">
            <w:r>
              <w:rPr>
                <w:webHidden/>
                <w:rStyle w:val="IndexLink"/>
                <w:rtl w:val="true"/>
              </w:rPr>
              <w:t>بَابُ الِاضْطِرَارِ إِلَی الْحُجَّةِ</w:t>
            </w:r>
            <w:r>
              <w:rPr>
                <w:rStyle w:val="IndexLink"/>
                <w:rtl w:val="true"/>
              </w:rPr>
              <w:tab/>
            </w:r>
            <w:r>
              <w:rPr>
                <w:rStyle w:val="IndexLink"/>
              </w:rPr>
              <w:t>254</w:t>
            </w:r>
          </w:hyperlink>
        </w:p>
        <w:p>
          <w:pPr>
            <w:pStyle w:val="Contents4"/>
            <w:tabs>
              <w:tab w:val="clear" w:pos="8176"/>
              <w:tab w:val="right" w:pos="9026" w:leader="dot"/>
            </w:tabs>
            <w:rPr/>
          </w:pPr>
          <w:hyperlink w:anchor="__RefHeading___Toc10473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0473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254</w:t>
            </w:r>
          </w:hyperlink>
        </w:p>
        <w:p>
          <w:pPr>
            <w:pStyle w:val="Contents4"/>
            <w:tabs>
              <w:tab w:val="clear" w:pos="8176"/>
              <w:tab w:val="right" w:pos="9026" w:leader="dot"/>
            </w:tabs>
            <w:rPr/>
          </w:pPr>
          <w:hyperlink w:anchor="__RefHeading___Toc10473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255</w:t>
            </w:r>
          </w:hyperlink>
        </w:p>
        <w:p>
          <w:pPr>
            <w:pStyle w:val="Contents4"/>
            <w:tabs>
              <w:tab w:val="clear" w:pos="8176"/>
              <w:tab w:val="right" w:pos="9026" w:leader="dot"/>
            </w:tabs>
            <w:rPr/>
          </w:pPr>
          <w:hyperlink w:anchor="__RefHeading___Toc10473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257</w:t>
            </w:r>
          </w:hyperlink>
        </w:p>
        <w:p>
          <w:pPr>
            <w:pStyle w:val="Contents4"/>
            <w:tabs>
              <w:tab w:val="clear" w:pos="8176"/>
              <w:tab w:val="right" w:pos="9026" w:leader="dot"/>
            </w:tabs>
            <w:rPr/>
          </w:pPr>
          <w:hyperlink w:anchor="__RefHeading___Toc104738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3"/>
            <w:tabs>
              <w:tab w:val="clear" w:pos="8459"/>
              <w:tab w:val="right" w:pos="9026" w:leader="dot"/>
            </w:tabs>
            <w:rPr/>
          </w:pPr>
          <w:hyperlink w:anchor="__RefHeading___Toc1047390_3830689328">
            <w:r>
              <w:rPr>
                <w:webHidden/>
                <w:rStyle w:val="IndexLink"/>
                <w:rtl w:val="true"/>
              </w:rPr>
              <w:t>بَابُ طَبَقَاتِ الْأَنْبِیَاءِ وَ الرُّسُلِ وَ الْأَئِمَّةِ علیه السلام</w:t>
            </w:r>
            <w:r>
              <w:rPr>
                <w:rStyle w:val="IndexLink"/>
                <w:rtl w:val="true"/>
              </w:rPr>
              <w:tab/>
            </w:r>
            <w:r>
              <w:rPr>
                <w:rStyle w:val="IndexLink"/>
              </w:rPr>
              <w:t>260</w:t>
            </w:r>
          </w:hyperlink>
        </w:p>
        <w:p>
          <w:pPr>
            <w:pStyle w:val="Contents4"/>
            <w:tabs>
              <w:tab w:val="clear" w:pos="8176"/>
              <w:tab w:val="right" w:pos="9026" w:leader="dot"/>
            </w:tabs>
            <w:rPr/>
          </w:pPr>
          <w:hyperlink w:anchor="__RefHeading___Toc10473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260</w:t>
            </w:r>
          </w:hyperlink>
        </w:p>
        <w:p>
          <w:pPr>
            <w:pStyle w:val="Contents4"/>
            <w:tabs>
              <w:tab w:val="clear" w:pos="8176"/>
              <w:tab w:val="right" w:pos="9026" w:leader="dot"/>
            </w:tabs>
            <w:rPr/>
          </w:pPr>
          <w:hyperlink w:anchor="__RefHeading___Toc10473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0473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4"/>
            <w:tabs>
              <w:tab w:val="clear" w:pos="8176"/>
              <w:tab w:val="right" w:pos="9026" w:leader="dot"/>
            </w:tabs>
            <w:rPr/>
          </w:pPr>
          <w:hyperlink w:anchor="__RefHeading___Toc10473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261</w:t>
            </w:r>
          </w:hyperlink>
        </w:p>
        <w:p>
          <w:pPr>
            <w:pStyle w:val="Contents3"/>
            <w:tabs>
              <w:tab w:val="clear" w:pos="8459"/>
              <w:tab w:val="right" w:pos="9026" w:leader="dot"/>
            </w:tabs>
            <w:rPr/>
          </w:pPr>
          <w:hyperlink w:anchor="__RefHeading___Toc1047400_3830689328">
            <w:r>
              <w:rPr>
                <w:webHidden/>
                <w:rStyle w:val="IndexLink"/>
                <w:rtl w:val="true"/>
              </w:rPr>
              <w:t>بَابُ الْفَرْقِ بَیْنَ الرَّسُولِ وَ النَّبِیِّ وَ الْمُحَدَّثِ</w:t>
            </w:r>
            <w:r>
              <w:rPr>
                <w:rStyle w:val="IndexLink"/>
                <w:rtl w:val="true"/>
              </w:rPr>
              <w:tab/>
            </w:r>
            <w:r>
              <w:rPr>
                <w:rStyle w:val="IndexLink"/>
              </w:rPr>
              <w:t>262</w:t>
            </w:r>
          </w:hyperlink>
        </w:p>
        <w:p>
          <w:pPr>
            <w:pStyle w:val="Contents4"/>
            <w:tabs>
              <w:tab w:val="clear" w:pos="8176"/>
              <w:tab w:val="right" w:pos="9026" w:leader="dot"/>
            </w:tabs>
            <w:rPr/>
          </w:pPr>
          <w:hyperlink w:anchor="__RefHeading___Toc104740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04740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04740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262</w:t>
            </w:r>
          </w:hyperlink>
        </w:p>
        <w:p>
          <w:pPr>
            <w:pStyle w:val="Contents4"/>
            <w:tabs>
              <w:tab w:val="clear" w:pos="8176"/>
              <w:tab w:val="right" w:pos="9026" w:leader="dot"/>
            </w:tabs>
            <w:rPr/>
          </w:pPr>
          <w:hyperlink w:anchor="__RefHeading___Toc104740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3"/>
            <w:tabs>
              <w:tab w:val="clear" w:pos="8459"/>
              <w:tab w:val="right" w:pos="9026" w:leader="dot"/>
            </w:tabs>
            <w:rPr/>
          </w:pPr>
          <w:hyperlink w:anchor="__RefHeading___Toc1047410_3830689328">
            <w:r>
              <w:rPr>
                <w:webHidden/>
                <w:rStyle w:val="IndexLink"/>
                <w:rtl w:val="true"/>
              </w:rPr>
              <w:t>بَابُ أَنَّ الْحُجَّةَ لَا تَقُومُ لِلَّهِ عَلَی خَلْقِهِ إِلَّا بِإِمَامٍ</w:t>
            </w:r>
            <w:r>
              <w:rPr>
                <w:rStyle w:val="IndexLink"/>
                <w:rtl w:val="true"/>
              </w:rPr>
              <w:tab/>
            </w:r>
            <w:r>
              <w:rPr>
                <w:rStyle w:val="IndexLink"/>
              </w:rPr>
              <w:t>263</w:t>
            </w:r>
          </w:hyperlink>
        </w:p>
        <w:p>
          <w:pPr>
            <w:pStyle w:val="Contents4"/>
            <w:tabs>
              <w:tab w:val="clear" w:pos="8176"/>
              <w:tab w:val="right" w:pos="9026" w:leader="dot"/>
            </w:tabs>
            <w:rPr/>
          </w:pPr>
          <w:hyperlink w:anchor="__RefHeading___Toc10474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0474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0474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4"/>
            <w:tabs>
              <w:tab w:val="clear" w:pos="8176"/>
              <w:tab w:val="right" w:pos="9026" w:leader="dot"/>
            </w:tabs>
            <w:rPr/>
          </w:pPr>
          <w:hyperlink w:anchor="__RefHeading___Toc10474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263</w:t>
            </w:r>
          </w:hyperlink>
        </w:p>
        <w:p>
          <w:pPr>
            <w:pStyle w:val="Contents3"/>
            <w:tabs>
              <w:tab w:val="clear" w:pos="8459"/>
              <w:tab w:val="right" w:pos="9026" w:leader="dot"/>
            </w:tabs>
            <w:rPr/>
          </w:pPr>
          <w:hyperlink w:anchor="__RefHeading___Toc1047420_3830689328">
            <w:r>
              <w:rPr>
                <w:webHidden/>
                <w:rStyle w:val="IndexLink"/>
                <w:rtl w:val="true"/>
              </w:rPr>
              <w:t>بَابُ أَنَّ الْأَرْضَ لَا تَخْلُو مِنْ حُجَّةٍ</w:t>
            </w:r>
            <w:r>
              <w:rPr>
                <w:rStyle w:val="IndexLink"/>
                <w:rtl w:val="true"/>
              </w:rPr>
              <w:tab/>
            </w:r>
            <w:r>
              <w:rPr>
                <w:rStyle w:val="IndexLink"/>
              </w:rPr>
              <w:t>264</w:t>
            </w:r>
          </w:hyperlink>
        </w:p>
        <w:p>
          <w:pPr>
            <w:pStyle w:val="Contents4"/>
            <w:tabs>
              <w:tab w:val="clear" w:pos="8176"/>
              <w:tab w:val="right" w:pos="9026" w:leader="dot"/>
            </w:tabs>
            <w:rPr/>
          </w:pPr>
          <w:hyperlink w:anchor="__RefHeading___Toc10474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0474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0474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04742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04743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04743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04743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04743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264</w:t>
            </w:r>
          </w:hyperlink>
        </w:p>
        <w:p>
          <w:pPr>
            <w:pStyle w:val="Contents4"/>
            <w:tabs>
              <w:tab w:val="clear" w:pos="8176"/>
              <w:tab w:val="right" w:pos="9026" w:leader="dot"/>
            </w:tabs>
            <w:rPr/>
          </w:pPr>
          <w:hyperlink w:anchor="__RefHeading___Toc104743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04744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04744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04744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04744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3"/>
            <w:tabs>
              <w:tab w:val="clear" w:pos="8459"/>
              <w:tab w:val="right" w:pos="9026" w:leader="dot"/>
            </w:tabs>
            <w:rPr/>
          </w:pPr>
          <w:hyperlink w:anchor="__RefHeading___Toc1047448_3830689328">
            <w:r>
              <w:rPr>
                <w:webHidden/>
                <w:rStyle w:val="IndexLink"/>
                <w:rtl w:val="true"/>
              </w:rPr>
              <w:t>بَابُ أَنَّهُ لَوْ لَمْ یَبْقَ فِی الْأَرْضِ إِلَّا رَجُلَانِ لَکَانَ أَحَدُهُمَا الْحُجَّةَ</w:t>
            </w:r>
            <w:r>
              <w:rPr>
                <w:rStyle w:val="IndexLink"/>
                <w:rtl w:val="true"/>
              </w:rPr>
              <w:tab/>
            </w:r>
            <w:r>
              <w:rPr>
                <w:rStyle w:val="IndexLink"/>
              </w:rPr>
              <w:t>265</w:t>
            </w:r>
          </w:hyperlink>
        </w:p>
        <w:p>
          <w:pPr>
            <w:pStyle w:val="Contents4"/>
            <w:tabs>
              <w:tab w:val="clear" w:pos="8176"/>
              <w:tab w:val="right" w:pos="9026" w:leader="dot"/>
            </w:tabs>
            <w:rPr/>
          </w:pPr>
          <w:hyperlink w:anchor="__RefHeading___Toc10474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0474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265</w:t>
            </w:r>
          </w:hyperlink>
        </w:p>
        <w:p>
          <w:pPr>
            <w:pStyle w:val="Contents4"/>
            <w:tabs>
              <w:tab w:val="clear" w:pos="8176"/>
              <w:tab w:val="right" w:pos="9026" w:leader="dot"/>
            </w:tabs>
            <w:rPr/>
          </w:pPr>
          <w:hyperlink w:anchor="__RefHeading___Toc10474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04745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04745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3"/>
            <w:tabs>
              <w:tab w:val="clear" w:pos="8459"/>
              <w:tab w:val="right" w:pos="9026" w:leader="dot"/>
            </w:tabs>
            <w:rPr/>
          </w:pPr>
          <w:hyperlink w:anchor="__RefHeading___Toc1047460_3830689328">
            <w:r>
              <w:rPr>
                <w:webHidden/>
                <w:rStyle w:val="IndexLink"/>
                <w:rtl w:val="true"/>
              </w:rPr>
              <w:t>بَابُ مَعْرِفَةِ الْإِمَامِ وَ الرَّدِّ إِلَیْهِ‌</w:t>
            </w:r>
            <w:r>
              <w:rPr>
                <w:rStyle w:val="IndexLink"/>
                <w:rtl w:val="true"/>
              </w:rPr>
              <w:tab/>
            </w:r>
            <w:r>
              <w:rPr>
                <w:rStyle w:val="IndexLink"/>
              </w:rPr>
              <w:t>266</w:t>
            </w:r>
          </w:hyperlink>
        </w:p>
        <w:p>
          <w:pPr>
            <w:pStyle w:val="Contents4"/>
            <w:tabs>
              <w:tab w:val="clear" w:pos="8176"/>
              <w:tab w:val="right" w:pos="9026" w:leader="dot"/>
            </w:tabs>
            <w:rPr/>
          </w:pPr>
          <w:hyperlink w:anchor="__RefHeading___Toc10474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0474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0474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266</w:t>
            </w:r>
          </w:hyperlink>
        </w:p>
        <w:p>
          <w:pPr>
            <w:pStyle w:val="Contents4"/>
            <w:tabs>
              <w:tab w:val="clear" w:pos="8176"/>
              <w:tab w:val="right" w:pos="9026" w:leader="dot"/>
            </w:tabs>
            <w:rPr/>
          </w:pPr>
          <w:hyperlink w:anchor="__RefHeading___Toc104746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04747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04747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267</w:t>
            </w:r>
          </w:hyperlink>
        </w:p>
        <w:p>
          <w:pPr>
            <w:pStyle w:val="Contents4"/>
            <w:tabs>
              <w:tab w:val="clear" w:pos="8176"/>
              <w:tab w:val="right" w:pos="9026" w:leader="dot"/>
            </w:tabs>
            <w:rPr/>
          </w:pPr>
          <w:hyperlink w:anchor="__RefHeading___Toc104747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04747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270</w:t>
            </w:r>
          </w:hyperlink>
        </w:p>
        <w:p>
          <w:pPr>
            <w:pStyle w:val="Contents4"/>
            <w:tabs>
              <w:tab w:val="clear" w:pos="8176"/>
              <w:tab w:val="right" w:pos="9026" w:leader="dot"/>
            </w:tabs>
            <w:rPr/>
          </w:pPr>
          <w:hyperlink w:anchor="__RefHeading___Toc104747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04748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271</w:t>
            </w:r>
          </w:hyperlink>
        </w:p>
        <w:p>
          <w:pPr>
            <w:pStyle w:val="Contents4"/>
            <w:tabs>
              <w:tab w:val="clear" w:pos="8176"/>
              <w:tab w:val="right" w:pos="9026" w:leader="dot"/>
            </w:tabs>
            <w:rPr/>
          </w:pPr>
          <w:hyperlink w:anchor="__RefHeading___Toc104748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04748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04748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04748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3"/>
            <w:tabs>
              <w:tab w:val="clear" w:pos="8459"/>
              <w:tab w:val="right" w:pos="9026" w:leader="dot"/>
            </w:tabs>
            <w:rPr/>
          </w:pPr>
          <w:hyperlink w:anchor="__RefHeading___Toc1047490_3830689328">
            <w:r>
              <w:rPr>
                <w:webHidden/>
                <w:rStyle w:val="IndexLink"/>
                <w:rtl w:val="true"/>
              </w:rPr>
              <w:t>بَابُ فَرْضِ طَاعَةِ الْأَئِمَّةِ علیه السلام</w:t>
            </w:r>
            <w:r>
              <w:rPr>
                <w:rStyle w:val="IndexLink"/>
                <w:rtl w:val="true"/>
              </w:rPr>
              <w:tab/>
            </w:r>
            <w:r>
              <w:rPr>
                <w:rStyle w:val="IndexLink"/>
              </w:rPr>
              <w:t>272</w:t>
            </w:r>
          </w:hyperlink>
        </w:p>
        <w:p>
          <w:pPr>
            <w:pStyle w:val="Contents4"/>
            <w:tabs>
              <w:tab w:val="clear" w:pos="8176"/>
              <w:tab w:val="right" w:pos="9026" w:leader="dot"/>
            </w:tabs>
            <w:rPr/>
          </w:pPr>
          <w:hyperlink w:anchor="__RefHeading___Toc10474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272</w:t>
            </w:r>
          </w:hyperlink>
        </w:p>
        <w:p>
          <w:pPr>
            <w:pStyle w:val="Contents4"/>
            <w:tabs>
              <w:tab w:val="clear" w:pos="8176"/>
              <w:tab w:val="right" w:pos="9026" w:leader="dot"/>
            </w:tabs>
            <w:rPr/>
          </w:pPr>
          <w:hyperlink w:anchor="__RefHeading___Toc10474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0474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0474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0475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0475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273</w:t>
            </w:r>
          </w:hyperlink>
        </w:p>
        <w:p>
          <w:pPr>
            <w:pStyle w:val="Contents4"/>
            <w:tabs>
              <w:tab w:val="clear" w:pos="8176"/>
              <w:tab w:val="right" w:pos="9026" w:leader="dot"/>
            </w:tabs>
            <w:rPr/>
          </w:pPr>
          <w:hyperlink w:anchor="__RefHeading___Toc104750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04750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04750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04751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04751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04751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274</w:t>
            </w:r>
          </w:hyperlink>
        </w:p>
        <w:p>
          <w:pPr>
            <w:pStyle w:val="Contents4"/>
            <w:tabs>
              <w:tab w:val="clear" w:pos="8176"/>
              <w:tab w:val="right" w:pos="9026" w:leader="dot"/>
            </w:tabs>
            <w:rPr/>
          </w:pPr>
          <w:hyperlink w:anchor="__RefHeading___Toc104751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04751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04752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275</w:t>
            </w:r>
          </w:hyperlink>
        </w:p>
        <w:p>
          <w:pPr>
            <w:pStyle w:val="Contents4"/>
            <w:tabs>
              <w:tab w:val="clear" w:pos="8176"/>
              <w:tab w:val="right" w:pos="9026" w:leader="dot"/>
            </w:tabs>
            <w:rPr/>
          </w:pPr>
          <w:hyperlink w:anchor="__RefHeading___Toc104752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047524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276</w:t>
            </w:r>
          </w:hyperlink>
        </w:p>
        <w:p>
          <w:pPr>
            <w:pStyle w:val="Contents4"/>
            <w:tabs>
              <w:tab w:val="clear" w:pos="8176"/>
              <w:tab w:val="right" w:pos="9026" w:leader="dot"/>
            </w:tabs>
            <w:rPr/>
          </w:pPr>
          <w:hyperlink w:anchor="__RefHeading___Toc10475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0475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0475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277</w:t>
            </w:r>
          </w:hyperlink>
        </w:p>
        <w:p>
          <w:pPr>
            <w:pStyle w:val="Contents4"/>
            <w:tabs>
              <w:tab w:val="clear" w:pos="8176"/>
              <w:tab w:val="right" w:pos="9026" w:leader="dot"/>
            </w:tabs>
            <w:rPr/>
          </w:pPr>
          <w:hyperlink w:anchor="__RefHeading___Toc104753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04753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3"/>
            <w:tabs>
              <w:tab w:val="clear" w:pos="8459"/>
              <w:tab w:val="right" w:pos="9026" w:leader="dot"/>
            </w:tabs>
            <w:rPr/>
          </w:pPr>
          <w:hyperlink w:anchor="__RefHeading___Toc1047536_3830689328">
            <w:r>
              <w:rPr>
                <w:webHidden/>
                <w:rStyle w:val="IndexLink"/>
                <w:rtl w:val="true"/>
              </w:rPr>
              <w:t>بَابُ أَنَّ الْأَئِمَّةَ علیه السلام هُمُ الْهُدَاةُ</w:t>
            </w:r>
            <w:r>
              <w:rPr>
                <w:rStyle w:val="IndexLink"/>
                <w:rtl w:val="true"/>
              </w:rPr>
              <w:tab/>
            </w:r>
            <w:r>
              <w:rPr>
                <w:rStyle w:val="IndexLink"/>
              </w:rPr>
              <w:t>278</w:t>
            </w:r>
          </w:hyperlink>
        </w:p>
        <w:p>
          <w:pPr>
            <w:pStyle w:val="Contents4"/>
            <w:tabs>
              <w:tab w:val="clear" w:pos="8176"/>
              <w:tab w:val="right" w:pos="9026" w:leader="dot"/>
            </w:tabs>
            <w:rPr/>
          </w:pPr>
          <w:hyperlink w:anchor="__RefHeading___Toc10475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0475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0475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278</w:t>
            </w:r>
          </w:hyperlink>
        </w:p>
        <w:p>
          <w:pPr>
            <w:pStyle w:val="Contents4"/>
            <w:tabs>
              <w:tab w:val="clear" w:pos="8176"/>
              <w:tab w:val="right" w:pos="9026" w:leader="dot"/>
            </w:tabs>
            <w:rPr/>
          </w:pPr>
          <w:hyperlink w:anchor="__RefHeading___Toc10475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3"/>
            <w:tabs>
              <w:tab w:val="clear" w:pos="8459"/>
              <w:tab w:val="right" w:pos="9026" w:leader="dot"/>
            </w:tabs>
            <w:rPr/>
          </w:pPr>
          <w:hyperlink w:anchor="__RefHeading___Toc1047546_3830689328">
            <w:r>
              <w:rPr>
                <w:webHidden/>
                <w:rStyle w:val="IndexLink"/>
                <w:rtl w:val="true"/>
              </w:rPr>
              <w:t>بَابُ أَنَّ الْأَئِمَّةَ علیه السلام وُلَاةُ أَمْرِ اللَّهِ وَ خَزَنَةُ عِلْمِهِ‌</w:t>
            </w:r>
            <w:r>
              <w:rPr>
                <w:rStyle w:val="IndexLink"/>
                <w:rtl w:val="true"/>
              </w:rPr>
              <w:tab/>
            </w:r>
            <w:r>
              <w:rPr>
                <w:rStyle w:val="IndexLink"/>
              </w:rPr>
              <w:t>279</w:t>
            </w:r>
          </w:hyperlink>
        </w:p>
        <w:p>
          <w:pPr>
            <w:pStyle w:val="Contents4"/>
            <w:tabs>
              <w:tab w:val="clear" w:pos="8176"/>
              <w:tab w:val="right" w:pos="9026" w:leader="dot"/>
            </w:tabs>
            <w:rPr/>
          </w:pPr>
          <w:hyperlink w:anchor="__RefHeading___Toc10475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04755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04755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279</w:t>
            </w:r>
          </w:hyperlink>
        </w:p>
        <w:p>
          <w:pPr>
            <w:pStyle w:val="Contents4"/>
            <w:tabs>
              <w:tab w:val="clear" w:pos="8176"/>
              <w:tab w:val="right" w:pos="9026" w:leader="dot"/>
            </w:tabs>
            <w:rPr/>
          </w:pPr>
          <w:hyperlink w:anchor="__RefHeading___Toc104755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04755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04755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3"/>
            <w:tabs>
              <w:tab w:val="clear" w:pos="8459"/>
              <w:tab w:val="right" w:pos="9026" w:leader="dot"/>
            </w:tabs>
            <w:rPr/>
          </w:pPr>
          <w:hyperlink w:anchor="__RefHeading___Toc1047560_3830689328">
            <w:r>
              <w:rPr>
                <w:webHidden/>
                <w:rStyle w:val="IndexLink"/>
                <w:rtl w:val="true"/>
              </w:rPr>
              <w:t>بَابُ أَنَّ الْأَئِمَّةَ علیه السلام خُلَفَاءُ اللَّهِ عَزَّ وَ جَلَّ فِی أَرْضِهِ وَ أَبْوَابُهُ الَّتِی مِنْهَا یُؤْتَی</w:t>
            </w:r>
            <w:r>
              <w:rPr>
                <w:rStyle w:val="IndexLink"/>
                <w:rtl w:val="true"/>
              </w:rPr>
              <w:tab/>
            </w:r>
            <w:r>
              <w:rPr>
                <w:rStyle w:val="IndexLink"/>
              </w:rPr>
              <w:t>280</w:t>
            </w:r>
          </w:hyperlink>
        </w:p>
        <w:p>
          <w:pPr>
            <w:pStyle w:val="Contents4"/>
            <w:tabs>
              <w:tab w:val="clear" w:pos="8176"/>
              <w:tab w:val="right" w:pos="9026" w:leader="dot"/>
            </w:tabs>
            <w:rPr/>
          </w:pPr>
          <w:hyperlink w:anchor="__RefHeading___Toc104756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04756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4"/>
            <w:tabs>
              <w:tab w:val="clear" w:pos="8176"/>
              <w:tab w:val="right" w:pos="9026" w:leader="dot"/>
            </w:tabs>
            <w:rPr/>
          </w:pPr>
          <w:hyperlink w:anchor="__RefHeading___Toc104756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280</w:t>
            </w:r>
          </w:hyperlink>
        </w:p>
        <w:p>
          <w:pPr>
            <w:pStyle w:val="Contents3"/>
            <w:tabs>
              <w:tab w:val="clear" w:pos="8459"/>
              <w:tab w:val="right" w:pos="9026" w:leader="dot"/>
            </w:tabs>
            <w:rPr/>
          </w:pPr>
          <w:hyperlink w:anchor="__RefHeading___Toc1047568_3830689328">
            <w:r>
              <w:rPr>
                <w:webHidden/>
                <w:rStyle w:val="IndexLink"/>
                <w:rtl w:val="true"/>
              </w:rPr>
              <w:t>بَابُ أَنَّ الْأَئِمَّةَ علیه السلام نُورُ اللَّهِ عَزَّ وَ جَلَ</w:t>
            </w:r>
            <w:r>
              <w:rPr>
                <w:rStyle w:val="IndexLink"/>
                <w:rtl w:val="true"/>
              </w:rPr>
              <w:tab/>
            </w:r>
            <w:r>
              <w:rPr>
                <w:rStyle w:val="IndexLink"/>
              </w:rPr>
              <w:t>281</w:t>
            </w:r>
          </w:hyperlink>
        </w:p>
        <w:p>
          <w:pPr>
            <w:pStyle w:val="Contents4"/>
            <w:tabs>
              <w:tab w:val="clear" w:pos="8176"/>
              <w:tab w:val="right" w:pos="9026" w:leader="dot"/>
            </w:tabs>
            <w:rPr/>
          </w:pPr>
          <w:hyperlink w:anchor="__RefHeading___Toc10475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0475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0475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281</w:t>
            </w:r>
          </w:hyperlink>
        </w:p>
        <w:p>
          <w:pPr>
            <w:pStyle w:val="Contents4"/>
            <w:tabs>
              <w:tab w:val="clear" w:pos="8176"/>
              <w:tab w:val="right" w:pos="9026" w:leader="dot"/>
            </w:tabs>
            <w:rPr/>
          </w:pPr>
          <w:hyperlink w:anchor="__RefHeading___Toc104757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04757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4"/>
            <w:tabs>
              <w:tab w:val="clear" w:pos="8176"/>
              <w:tab w:val="right" w:pos="9026" w:leader="dot"/>
            </w:tabs>
            <w:rPr/>
          </w:pPr>
          <w:hyperlink w:anchor="__RefHeading___Toc104758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282</w:t>
            </w:r>
          </w:hyperlink>
        </w:p>
        <w:p>
          <w:pPr>
            <w:pStyle w:val="Contents3"/>
            <w:tabs>
              <w:tab w:val="clear" w:pos="8459"/>
              <w:tab w:val="right" w:pos="9026" w:leader="dot"/>
            </w:tabs>
            <w:rPr/>
          </w:pPr>
          <w:hyperlink w:anchor="__RefHeading___Toc1047582_3830689328">
            <w:r>
              <w:rPr>
                <w:webHidden/>
                <w:rStyle w:val="IndexLink"/>
                <w:rtl w:val="true"/>
              </w:rPr>
              <w:t>بَابُ أَنَّ الْأَئِمَّةَ هُمْ أَرْکَانُ الْأَرْضِ‌</w:t>
            </w:r>
            <w:r>
              <w:rPr>
                <w:rStyle w:val="IndexLink"/>
                <w:rtl w:val="true"/>
              </w:rPr>
              <w:tab/>
            </w:r>
            <w:r>
              <w:rPr>
                <w:rStyle w:val="IndexLink"/>
              </w:rPr>
              <w:t>283</w:t>
            </w:r>
          </w:hyperlink>
        </w:p>
        <w:p>
          <w:pPr>
            <w:pStyle w:val="Contents4"/>
            <w:tabs>
              <w:tab w:val="clear" w:pos="8176"/>
              <w:tab w:val="right" w:pos="9026" w:leader="dot"/>
            </w:tabs>
            <w:rPr/>
          </w:pPr>
          <w:hyperlink w:anchor="__RefHeading___Toc10475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283</w:t>
            </w:r>
          </w:hyperlink>
        </w:p>
        <w:p>
          <w:pPr>
            <w:pStyle w:val="Contents4"/>
            <w:tabs>
              <w:tab w:val="clear" w:pos="8176"/>
              <w:tab w:val="right" w:pos="9026" w:leader="dot"/>
            </w:tabs>
            <w:rPr/>
          </w:pPr>
          <w:hyperlink w:anchor="__RefHeading___Toc10475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0475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284</w:t>
            </w:r>
          </w:hyperlink>
        </w:p>
        <w:p>
          <w:pPr>
            <w:pStyle w:val="Contents4"/>
            <w:tabs>
              <w:tab w:val="clear" w:pos="8176"/>
              <w:tab w:val="right" w:pos="9026" w:leader="dot"/>
            </w:tabs>
            <w:rPr/>
          </w:pPr>
          <w:hyperlink w:anchor="__RefHeading___Toc10475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285</w:t>
            </w:r>
          </w:hyperlink>
        </w:p>
        <w:p>
          <w:pPr>
            <w:pStyle w:val="Contents4"/>
            <w:tabs>
              <w:tab w:val="clear" w:pos="8176"/>
              <w:tab w:val="right" w:pos="9026" w:leader="dot"/>
            </w:tabs>
            <w:rPr/>
          </w:pPr>
          <w:hyperlink w:anchor="__RefHeading___Toc10475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290</w:t>
            </w:r>
          </w:hyperlink>
        </w:p>
        <w:p>
          <w:pPr>
            <w:pStyle w:val="Contents3"/>
            <w:tabs>
              <w:tab w:val="clear" w:pos="8459"/>
              <w:tab w:val="right" w:pos="9026" w:leader="dot"/>
            </w:tabs>
            <w:rPr/>
          </w:pPr>
          <w:hyperlink w:anchor="__RefHeading___Toc1047594_3830689328">
            <w:r>
              <w:rPr>
                <w:webHidden/>
                <w:rStyle w:val="IndexLink"/>
                <w:rtl w:val="true"/>
              </w:rPr>
              <w:t>بَابُ أَنَّ الْأَئِمَّةَ علیه السلام وُلَاةُ الْأَمْرِ وَ هُمُ النَّاسُ الْمَحْسُودُونَ الَّذِینَ ذَکَرَهُمُ اللَّهُ عَزَّ وَ جَلَ</w:t>
            </w:r>
            <w:r>
              <w:rPr>
                <w:rStyle w:val="IndexLink"/>
                <w:rtl w:val="true"/>
              </w:rPr>
              <w:tab/>
            </w:r>
            <w:r>
              <w:rPr>
                <w:rStyle w:val="IndexLink"/>
              </w:rPr>
              <w:t>292</w:t>
            </w:r>
          </w:hyperlink>
        </w:p>
        <w:p>
          <w:pPr>
            <w:pStyle w:val="Contents4"/>
            <w:tabs>
              <w:tab w:val="clear" w:pos="8176"/>
              <w:tab w:val="right" w:pos="9026" w:leader="dot"/>
            </w:tabs>
            <w:rPr/>
          </w:pPr>
          <w:hyperlink w:anchor="__RefHeading___Toc10475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292</w:t>
            </w:r>
          </w:hyperlink>
        </w:p>
        <w:p>
          <w:pPr>
            <w:pStyle w:val="Contents4"/>
            <w:tabs>
              <w:tab w:val="clear" w:pos="8176"/>
              <w:tab w:val="right" w:pos="9026" w:leader="dot"/>
            </w:tabs>
            <w:rPr/>
          </w:pPr>
          <w:hyperlink w:anchor="__RefHeading___Toc10475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0476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0476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0476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3"/>
            <w:tabs>
              <w:tab w:val="clear" w:pos="8459"/>
              <w:tab w:val="right" w:pos="9026" w:leader="dot"/>
            </w:tabs>
            <w:rPr/>
          </w:pPr>
          <w:hyperlink w:anchor="__RefHeading___Toc1047606_3830689328">
            <w:r>
              <w:rPr>
                <w:webHidden/>
                <w:rStyle w:val="IndexLink"/>
                <w:rtl w:val="true"/>
              </w:rPr>
              <w:t>بَابُ أَنَّ الْأَئِمَّةَ علیه السلام هُمُ الْعَلَامَاتُ الَّتِی ذَکَرَهَا اللَّهُ عَزَّ وَ جَلَّ فِی کِتَابِهِ</w:t>
            </w:r>
            <w:r>
              <w:rPr>
                <w:rStyle w:val="IndexLink"/>
                <w:rtl w:val="true"/>
              </w:rPr>
              <w:tab/>
            </w:r>
            <w:r>
              <w:rPr>
                <w:rStyle w:val="IndexLink"/>
              </w:rPr>
              <w:t>293</w:t>
            </w:r>
          </w:hyperlink>
        </w:p>
        <w:p>
          <w:pPr>
            <w:pStyle w:val="Contents4"/>
            <w:tabs>
              <w:tab w:val="clear" w:pos="8176"/>
              <w:tab w:val="right" w:pos="9026" w:leader="dot"/>
            </w:tabs>
            <w:rPr/>
          </w:pPr>
          <w:hyperlink w:anchor="__RefHeading___Toc10476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293</w:t>
            </w:r>
          </w:hyperlink>
        </w:p>
        <w:p>
          <w:pPr>
            <w:pStyle w:val="Contents4"/>
            <w:tabs>
              <w:tab w:val="clear" w:pos="8176"/>
              <w:tab w:val="right" w:pos="9026" w:leader="dot"/>
            </w:tabs>
            <w:rPr/>
          </w:pPr>
          <w:hyperlink w:anchor="__RefHeading___Toc10476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04761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3"/>
            <w:tabs>
              <w:tab w:val="clear" w:pos="8459"/>
              <w:tab w:val="right" w:pos="9026" w:leader="dot"/>
            </w:tabs>
            <w:rPr/>
          </w:pPr>
          <w:hyperlink w:anchor="__RefHeading___Toc1047614_3830689328">
            <w:r>
              <w:rPr>
                <w:webHidden/>
                <w:rStyle w:val="IndexLink"/>
                <w:rtl w:val="true"/>
              </w:rPr>
              <w:t>بَابُ أَنَّ الْآیَاتِ الَّتِی ذَکَرَهَا اللَّهُ عَزَّ وَ جَلَّ فِی کِتَابِهِ هُمُ الْأَئِمَّةُ علیه السلام</w:t>
            </w:r>
            <w:r>
              <w:rPr>
                <w:rStyle w:val="IndexLink"/>
                <w:rtl w:val="true"/>
              </w:rPr>
              <w:tab/>
            </w:r>
            <w:r>
              <w:rPr>
                <w:rStyle w:val="IndexLink"/>
              </w:rPr>
              <w:t>294</w:t>
            </w:r>
          </w:hyperlink>
        </w:p>
        <w:p>
          <w:pPr>
            <w:pStyle w:val="Contents4"/>
            <w:tabs>
              <w:tab w:val="clear" w:pos="8176"/>
              <w:tab w:val="right" w:pos="9026" w:leader="dot"/>
            </w:tabs>
            <w:rPr/>
          </w:pPr>
          <w:hyperlink w:anchor="__RefHeading___Toc10476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0476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4"/>
            <w:tabs>
              <w:tab w:val="clear" w:pos="8176"/>
              <w:tab w:val="right" w:pos="9026" w:leader="dot"/>
            </w:tabs>
            <w:rPr/>
          </w:pPr>
          <w:hyperlink w:anchor="__RefHeading___Toc10476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294</w:t>
            </w:r>
          </w:hyperlink>
        </w:p>
        <w:p>
          <w:pPr>
            <w:pStyle w:val="Contents3"/>
            <w:tabs>
              <w:tab w:val="clear" w:pos="8459"/>
              <w:tab w:val="right" w:pos="9026" w:leader="dot"/>
            </w:tabs>
            <w:rPr/>
          </w:pPr>
          <w:hyperlink w:anchor="__RefHeading___Toc1047622_3830689328">
            <w:r>
              <w:rPr>
                <w:webHidden/>
                <w:rStyle w:val="IndexLink"/>
                <w:rtl w:val="true"/>
              </w:rPr>
              <w:t>بَابُ مَا فَرَضَ اللَّهُ عَزَّ وَ جَلَّ وَ رَسُولُهُ صلی الله علیه و آله مِنَ الْکَوْنِ مَعَ الْأَئِمَّةِ علیهم السلام‌</w:t>
            </w:r>
            <w:r>
              <w:rPr>
                <w:rStyle w:val="IndexLink"/>
                <w:rtl w:val="true"/>
              </w:rPr>
              <w:tab/>
            </w:r>
            <w:r>
              <w:rPr>
                <w:rStyle w:val="IndexLink"/>
              </w:rPr>
              <w:t>295</w:t>
            </w:r>
          </w:hyperlink>
        </w:p>
        <w:p>
          <w:pPr>
            <w:pStyle w:val="Contents4"/>
            <w:tabs>
              <w:tab w:val="clear" w:pos="8176"/>
              <w:tab w:val="right" w:pos="9026" w:leader="dot"/>
            </w:tabs>
            <w:rPr/>
          </w:pPr>
          <w:hyperlink w:anchor="__RefHeading___Toc10476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0476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0476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0476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295</w:t>
            </w:r>
          </w:hyperlink>
        </w:p>
        <w:p>
          <w:pPr>
            <w:pStyle w:val="Contents4"/>
            <w:tabs>
              <w:tab w:val="clear" w:pos="8176"/>
              <w:tab w:val="right" w:pos="9026" w:leader="dot"/>
            </w:tabs>
            <w:rPr/>
          </w:pPr>
          <w:hyperlink w:anchor="__RefHeading___Toc10476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04763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296</w:t>
            </w:r>
          </w:hyperlink>
        </w:p>
        <w:p>
          <w:pPr>
            <w:pStyle w:val="Contents4"/>
            <w:tabs>
              <w:tab w:val="clear" w:pos="8176"/>
              <w:tab w:val="right" w:pos="9026" w:leader="dot"/>
            </w:tabs>
            <w:rPr/>
          </w:pPr>
          <w:hyperlink w:anchor="__RefHeading___Toc104763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3"/>
            <w:tabs>
              <w:tab w:val="clear" w:pos="8459"/>
              <w:tab w:val="right" w:pos="9026" w:leader="dot"/>
            </w:tabs>
            <w:rPr/>
          </w:pPr>
          <w:hyperlink w:anchor="__RefHeading___Toc1047638_3830689328">
            <w:r>
              <w:rPr>
                <w:webHidden/>
                <w:rStyle w:val="IndexLink"/>
                <w:rtl w:val="true"/>
              </w:rPr>
              <w:t>بَابُ أَنَّ أَهْلَ الذِّکْرِ الَّذِینَ أَمَرَ اللَّهُ الْخَلْقَ بِسُؤَالِهِمْ هُمُ الْأَئِمَّةُ علیهم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10476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0476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0476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297</w:t>
            </w:r>
          </w:hyperlink>
        </w:p>
        <w:p>
          <w:pPr>
            <w:pStyle w:val="Contents4"/>
            <w:tabs>
              <w:tab w:val="clear" w:pos="8176"/>
              <w:tab w:val="right" w:pos="9026" w:leader="dot"/>
            </w:tabs>
            <w:rPr/>
          </w:pPr>
          <w:hyperlink w:anchor="__RefHeading___Toc10476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04764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04765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04765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298</w:t>
            </w:r>
          </w:hyperlink>
        </w:p>
        <w:p>
          <w:pPr>
            <w:pStyle w:val="Contents4"/>
            <w:tabs>
              <w:tab w:val="clear" w:pos="8176"/>
              <w:tab w:val="right" w:pos="9026" w:leader="dot"/>
            </w:tabs>
            <w:rPr/>
          </w:pPr>
          <w:hyperlink w:anchor="__RefHeading___Toc104765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04765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1047658_3830689328">
            <w:r>
              <w:rPr>
                <w:webHidden/>
                <w:rStyle w:val="IndexLink"/>
                <w:rtl w:val="true"/>
              </w:rPr>
              <w:t>بَابُ أَنَّ مَنْ وَصَفَهُ اللَّهُ تَعَالَی فِی کِتَابِهِ بِالْعِلْمِ هُمُ الْأَئِمَّةُ علیهم السلام</w:t>
            </w:r>
            <w:r>
              <w:rPr>
                <w:rStyle w:val="IndexLink"/>
                <w:rtl w:val="true"/>
              </w:rPr>
              <w:tab/>
            </w:r>
            <w:r>
              <w:rPr>
                <w:rStyle w:val="IndexLink"/>
              </w:rPr>
              <w:t>299</w:t>
            </w:r>
          </w:hyperlink>
        </w:p>
        <w:p>
          <w:pPr>
            <w:pStyle w:val="Contents4"/>
            <w:tabs>
              <w:tab w:val="clear" w:pos="8176"/>
              <w:tab w:val="right" w:pos="9026" w:leader="dot"/>
            </w:tabs>
            <w:rPr/>
          </w:pPr>
          <w:hyperlink w:anchor="__RefHeading___Toc10476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4"/>
            <w:tabs>
              <w:tab w:val="clear" w:pos="8176"/>
              <w:tab w:val="right" w:pos="9026" w:leader="dot"/>
            </w:tabs>
            <w:rPr/>
          </w:pPr>
          <w:hyperlink w:anchor="__RefHeading___Toc10476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299</w:t>
            </w:r>
          </w:hyperlink>
        </w:p>
        <w:p>
          <w:pPr>
            <w:pStyle w:val="Contents3"/>
            <w:tabs>
              <w:tab w:val="clear" w:pos="8459"/>
              <w:tab w:val="right" w:pos="9026" w:leader="dot"/>
            </w:tabs>
            <w:rPr/>
          </w:pPr>
          <w:hyperlink w:anchor="__RefHeading___Toc1047664_3830689328">
            <w:r>
              <w:rPr>
                <w:webHidden/>
                <w:rStyle w:val="IndexLink"/>
                <w:rtl w:val="true"/>
              </w:rPr>
              <w:t>بَابُ أَنَّ الرَّاسِخِینَ فِی الْعِلْمِ هُمُ الْأَئِمَّةُ علیهم السلام</w:t>
            </w:r>
            <w:r>
              <w:rPr>
                <w:rStyle w:val="IndexLink"/>
                <w:rtl w:val="true"/>
              </w:rPr>
              <w:tab/>
            </w:r>
            <w:r>
              <w:rPr>
                <w:rStyle w:val="IndexLink"/>
              </w:rPr>
              <w:t>300</w:t>
            </w:r>
          </w:hyperlink>
        </w:p>
        <w:p>
          <w:pPr>
            <w:pStyle w:val="Contents4"/>
            <w:tabs>
              <w:tab w:val="clear" w:pos="8176"/>
              <w:tab w:val="right" w:pos="9026" w:leader="dot"/>
            </w:tabs>
            <w:rPr/>
          </w:pPr>
          <w:hyperlink w:anchor="__RefHeading___Toc10476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0476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0476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3"/>
            <w:tabs>
              <w:tab w:val="clear" w:pos="8459"/>
              <w:tab w:val="right" w:pos="9026" w:leader="dot"/>
            </w:tabs>
            <w:rPr/>
          </w:pPr>
          <w:hyperlink w:anchor="__RefHeading___Toc1047672_3830689328">
            <w:r>
              <w:rPr>
                <w:webHidden/>
                <w:rStyle w:val="IndexLink"/>
                <w:rtl w:val="true"/>
              </w:rPr>
              <w:t>بَابُ أَنَّ الْأَئِمَّةَ قَدْ أُوتُوا الْعِلْمَ وَ أُثْبِتَ فِی صُدُورِهِمْ</w:t>
            </w:r>
            <w:r>
              <w:rPr>
                <w:rStyle w:val="IndexLink"/>
                <w:rtl w:val="true"/>
              </w:rPr>
              <w:tab/>
            </w:r>
            <w:r>
              <w:rPr>
                <w:rStyle w:val="IndexLink"/>
              </w:rPr>
              <w:t>300</w:t>
            </w:r>
          </w:hyperlink>
        </w:p>
        <w:p>
          <w:pPr>
            <w:pStyle w:val="Contents4"/>
            <w:tabs>
              <w:tab w:val="clear" w:pos="8176"/>
              <w:tab w:val="right" w:pos="9026" w:leader="dot"/>
            </w:tabs>
            <w:rPr/>
          </w:pPr>
          <w:hyperlink w:anchor="__RefHeading___Toc10476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300</w:t>
            </w:r>
          </w:hyperlink>
        </w:p>
        <w:p>
          <w:pPr>
            <w:pStyle w:val="Contents4"/>
            <w:tabs>
              <w:tab w:val="clear" w:pos="8176"/>
              <w:tab w:val="right" w:pos="9026" w:leader="dot"/>
            </w:tabs>
            <w:rPr/>
          </w:pPr>
          <w:hyperlink w:anchor="__RefHeading___Toc10476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0476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0476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04768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0476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0476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301</w:t>
            </w:r>
          </w:hyperlink>
        </w:p>
        <w:p>
          <w:pPr>
            <w:pStyle w:val="Contents4"/>
            <w:tabs>
              <w:tab w:val="clear" w:pos="8176"/>
              <w:tab w:val="right" w:pos="9026" w:leader="dot"/>
            </w:tabs>
            <w:rPr/>
          </w:pPr>
          <w:hyperlink w:anchor="__RefHeading___Toc10476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0476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3"/>
            <w:tabs>
              <w:tab w:val="clear" w:pos="8459"/>
              <w:tab w:val="right" w:pos="9026" w:leader="dot"/>
            </w:tabs>
            <w:rPr/>
          </w:pPr>
          <w:hyperlink w:anchor="__RefHeading___Toc1047692_3830689328">
            <w:r>
              <w:rPr>
                <w:webHidden/>
                <w:rStyle w:val="IndexLink"/>
                <w:rtl w:val="true"/>
              </w:rPr>
              <w:t>بَابُ أَنَّ الْأَئِمَّةَ فِی کِتَابِ اللَّهِ إِمَامَانِ إِمَامٌ یَدْعُو إِلَی اللَّهِ وَ إِمَامٌ یَدْعُو إِلَی النَّارِ</w:t>
            </w:r>
            <w:r>
              <w:rPr>
                <w:rStyle w:val="IndexLink"/>
                <w:rtl w:val="true"/>
              </w:rPr>
              <w:tab/>
            </w:r>
            <w:r>
              <w:rPr>
                <w:rStyle w:val="IndexLink"/>
              </w:rPr>
              <w:t>302</w:t>
            </w:r>
          </w:hyperlink>
        </w:p>
        <w:p>
          <w:pPr>
            <w:pStyle w:val="Contents4"/>
            <w:tabs>
              <w:tab w:val="clear" w:pos="8176"/>
              <w:tab w:val="right" w:pos="9026" w:leader="dot"/>
            </w:tabs>
            <w:rPr/>
          </w:pPr>
          <w:hyperlink w:anchor="__RefHeading___Toc104769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302</w:t>
            </w:r>
          </w:hyperlink>
        </w:p>
        <w:p>
          <w:pPr>
            <w:pStyle w:val="Contents4"/>
            <w:tabs>
              <w:tab w:val="clear" w:pos="8176"/>
              <w:tab w:val="right" w:pos="9026" w:leader="dot"/>
            </w:tabs>
            <w:rPr/>
          </w:pPr>
          <w:hyperlink w:anchor="__RefHeading___Toc104769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3"/>
            <w:tabs>
              <w:tab w:val="clear" w:pos="8459"/>
              <w:tab w:val="right" w:pos="9026" w:leader="dot"/>
            </w:tabs>
            <w:rPr/>
          </w:pPr>
          <w:hyperlink w:anchor="__RefHeading___Toc1047698_3830689328">
            <w:r>
              <w:rPr>
                <w:webHidden/>
                <w:rStyle w:val="IndexLink"/>
                <w:rtl w:val="true"/>
              </w:rPr>
              <w:t>بَابُ أَنَّ الْقُرْآنَ یَهْدِی لِلْإِمَامِ‌</w:t>
            </w:r>
            <w:r>
              <w:rPr>
                <w:rStyle w:val="IndexLink"/>
                <w:rtl w:val="true"/>
              </w:rPr>
              <w:tab/>
            </w:r>
            <w:r>
              <w:rPr>
                <w:rStyle w:val="IndexLink"/>
              </w:rPr>
              <w:t>303</w:t>
            </w:r>
          </w:hyperlink>
        </w:p>
        <w:p>
          <w:pPr>
            <w:pStyle w:val="Contents4"/>
            <w:tabs>
              <w:tab w:val="clear" w:pos="8176"/>
              <w:tab w:val="right" w:pos="9026" w:leader="dot"/>
            </w:tabs>
            <w:rPr/>
          </w:pPr>
          <w:hyperlink w:anchor="__RefHeading___Toc10477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4"/>
            <w:tabs>
              <w:tab w:val="clear" w:pos="8176"/>
              <w:tab w:val="right" w:pos="9026" w:leader="dot"/>
            </w:tabs>
            <w:rPr/>
          </w:pPr>
          <w:hyperlink w:anchor="__RefHeading___Toc10477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303</w:t>
            </w:r>
          </w:hyperlink>
        </w:p>
        <w:p>
          <w:pPr>
            <w:pStyle w:val="Contents3"/>
            <w:tabs>
              <w:tab w:val="clear" w:pos="8459"/>
              <w:tab w:val="right" w:pos="9026" w:leader="dot"/>
            </w:tabs>
            <w:rPr/>
          </w:pPr>
          <w:hyperlink w:anchor="__RefHeading___Toc1047704_3830689328">
            <w:r>
              <w:rPr>
                <w:webHidden/>
                <w:rStyle w:val="IndexLink"/>
                <w:rtl w:val="true"/>
              </w:rPr>
              <w:t>بَابُ أَنَّ النِّعْمَةَ الَّتِی ذَکَرَهَا اللَّهُ عَزَّ وَ جَلَّ فِی کِتَابِهِ الْأَئِمَّةُ علیهم السلام</w:t>
            </w:r>
            <w:r>
              <w:rPr>
                <w:rStyle w:val="IndexLink"/>
                <w:rtl w:val="true"/>
              </w:rPr>
              <w:tab/>
            </w:r>
            <w:r>
              <w:rPr>
                <w:rStyle w:val="IndexLink"/>
              </w:rPr>
              <w:t>304</w:t>
            </w:r>
          </w:hyperlink>
        </w:p>
        <w:p>
          <w:pPr>
            <w:pStyle w:val="Contents4"/>
            <w:tabs>
              <w:tab w:val="clear" w:pos="8176"/>
              <w:tab w:val="right" w:pos="9026" w:leader="dot"/>
            </w:tabs>
            <w:rPr/>
          </w:pPr>
          <w:hyperlink w:anchor="__RefHeading___Toc10477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0477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0477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4"/>
            <w:tabs>
              <w:tab w:val="clear" w:pos="8176"/>
              <w:tab w:val="right" w:pos="9026" w:leader="dot"/>
            </w:tabs>
            <w:rPr/>
          </w:pPr>
          <w:hyperlink w:anchor="__RefHeading___Toc10477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304</w:t>
            </w:r>
          </w:hyperlink>
        </w:p>
        <w:p>
          <w:pPr>
            <w:pStyle w:val="Contents3"/>
            <w:tabs>
              <w:tab w:val="clear" w:pos="8459"/>
              <w:tab w:val="right" w:pos="9026" w:leader="dot"/>
            </w:tabs>
            <w:rPr/>
          </w:pPr>
          <w:hyperlink w:anchor="__RefHeading___Toc1047714_3830689328">
            <w:r>
              <w:rPr>
                <w:webHidden/>
                <w:rStyle w:val="IndexLink"/>
                <w:rtl w:val="true"/>
              </w:rPr>
              <w:t>بَابُ أَنَّ الْمُتَوَسِّمِینَ الَّذِینَ ذَکَرَهُمُ اللَّهُ تَعَالَی فِی کِتَابِهِ هُمُ الْأَئِمَّةُ علیه السلام وَ السَّبِیلُ فِیهِمْ مُقِیمٌ</w:t>
            </w:r>
            <w:r>
              <w:rPr>
                <w:rStyle w:val="IndexLink"/>
                <w:rtl w:val="true"/>
              </w:rPr>
              <w:tab/>
            </w:r>
            <w:r>
              <w:rPr>
                <w:rStyle w:val="IndexLink"/>
              </w:rPr>
              <w:t>305</w:t>
            </w:r>
          </w:hyperlink>
        </w:p>
        <w:p>
          <w:pPr>
            <w:pStyle w:val="Contents4"/>
            <w:tabs>
              <w:tab w:val="clear" w:pos="8176"/>
              <w:tab w:val="right" w:pos="9026" w:leader="dot"/>
            </w:tabs>
            <w:rPr/>
          </w:pPr>
          <w:hyperlink w:anchor="__RefHeading___Toc104771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04771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04772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04772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4"/>
            <w:tabs>
              <w:tab w:val="clear" w:pos="8176"/>
              <w:tab w:val="right" w:pos="9026" w:leader="dot"/>
            </w:tabs>
            <w:rPr/>
          </w:pPr>
          <w:hyperlink w:anchor="__RefHeading___Toc104772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305</w:t>
            </w:r>
          </w:hyperlink>
        </w:p>
        <w:p>
          <w:pPr>
            <w:pStyle w:val="Contents3"/>
            <w:tabs>
              <w:tab w:val="clear" w:pos="8459"/>
              <w:tab w:val="right" w:pos="9026" w:leader="dot"/>
            </w:tabs>
            <w:rPr/>
          </w:pPr>
          <w:hyperlink w:anchor="__RefHeading___Toc1047726_3830689328">
            <w:r>
              <w:rPr>
                <w:webHidden/>
                <w:rStyle w:val="IndexLink"/>
                <w:rtl w:val="true"/>
              </w:rPr>
              <w:t>بَابُ عَرْضِ الْأَعْمَالِ عَلَی النَّبِیِّ صلی الله علیه و آله وَ الْأَئِمَّةِ علیهم السلام</w:t>
            </w:r>
            <w:r>
              <w:rPr>
                <w:rStyle w:val="IndexLink"/>
                <w:rtl w:val="true"/>
              </w:rPr>
              <w:tab/>
            </w:r>
            <w:r>
              <w:rPr>
                <w:rStyle w:val="IndexLink"/>
              </w:rPr>
              <w:t>306</w:t>
            </w:r>
          </w:hyperlink>
        </w:p>
        <w:p>
          <w:pPr>
            <w:pStyle w:val="Contents4"/>
            <w:tabs>
              <w:tab w:val="clear" w:pos="8176"/>
              <w:tab w:val="right" w:pos="9026" w:leader="dot"/>
            </w:tabs>
            <w:rPr/>
          </w:pPr>
          <w:hyperlink w:anchor="__RefHeading___Toc10477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0477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0477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04773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306</w:t>
            </w:r>
          </w:hyperlink>
        </w:p>
        <w:p>
          <w:pPr>
            <w:pStyle w:val="Contents4"/>
            <w:tabs>
              <w:tab w:val="clear" w:pos="8176"/>
              <w:tab w:val="right" w:pos="9026" w:leader="dot"/>
            </w:tabs>
            <w:rPr/>
          </w:pPr>
          <w:hyperlink w:anchor="__RefHeading___Toc104773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04773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3"/>
            <w:tabs>
              <w:tab w:val="clear" w:pos="8459"/>
              <w:tab w:val="right" w:pos="9026" w:leader="dot"/>
            </w:tabs>
            <w:rPr/>
          </w:pPr>
          <w:hyperlink w:anchor="__RefHeading___Toc1047740_3830689328">
            <w:r>
              <w:rPr>
                <w:webHidden/>
                <w:rStyle w:val="IndexLink"/>
                <w:rtl w:val="true"/>
              </w:rPr>
              <w:t>بَابُ أَنَّ الطَّرِیقَةَ الَّتِی حُثَّ عَلَی الِاسْتِقَامَةِ عَلَیْهَا وَلَایَةُ عَلِیٍّ علیه السلام‌</w:t>
            </w:r>
            <w:r>
              <w:rPr>
                <w:rStyle w:val="IndexLink"/>
                <w:rtl w:val="true"/>
              </w:rPr>
              <w:tab/>
            </w:r>
            <w:r>
              <w:rPr>
                <w:rStyle w:val="IndexLink"/>
              </w:rPr>
              <w:t>307</w:t>
            </w:r>
          </w:hyperlink>
        </w:p>
        <w:p>
          <w:pPr>
            <w:pStyle w:val="Contents4"/>
            <w:tabs>
              <w:tab w:val="clear" w:pos="8176"/>
              <w:tab w:val="right" w:pos="9026" w:leader="dot"/>
            </w:tabs>
            <w:rPr/>
          </w:pPr>
          <w:hyperlink w:anchor="__RefHeading___Toc10477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4"/>
            <w:tabs>
              <w:tab w:val="clear" w:pos="8176"/>
              <w:tab w:val="right" w:pos="9026" w:leader="dot"/>
            </w:tabs>
            <w:rPr/>
          </w:pPr>
          <w:hyperlink w:anchor="__RefHeading___Toc10477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307</w:t>
            </w:r>
          </w:hyperlink>
        </w:p>
        <w:p>
          <w:pPr>
            <w:pStyle w:val="Contents3"/>
            <w:tabs>
              <w:tab w:val="clear" w:pos="8459"/>
              <w:tab w:val="right" w:pos="9026" w:leader="dot"/>
            </w:tabs>
            <w:rPr/>
          </w:pPr>
          <w:hyperlink w:anchor="__RefHeading___Toc1047746_3830689328">
            <w:r>
              <w:rPr>
                <w:webHidden/>
                <w:rStyle w:val="IndexLink"/>
                <w:rtl w:val="true"/>
              </w:rPr>
              <w:t>بَابُ أَنَّ الْأَئِمَّةَ علیهم السلام مَعْدِنُ الْعِلْمِ وَ شَجَرَةُ النُّبُوَّةِ وَ مُخْتَلَفُ الْمَلَائِکَةِ</w:t>
            </w:r>
            <w:r>
              <w:rPr>
                <w:rStyle w:val="IndexLink"/>
                <w:rtl w:val="true"/>
              </w:rPr>
              <w:tab/>
            </w:r>
            <w:r>
              <w:rPr>
                <w:rStyle w:val="IndexLink"/>
              </w:rPr>
              <w:t>308</w:t>
            </w:r>
          </w:hyperlink>
        </w:p>
        <w:p>
          <w:pPr>
            <w:pStyle w:val="Contents4"/>
            <w:tabs>
              <w:tab w:val="clear" w:pos="8176"/>
              <w:tab w:val="right" w:pos="9026" w:leader="dot"/>
            </w:tabs>
            <w:rPr/>
          </w:pPr>
          <w:hyperlink w:anchor="__RefHeading___Toc10477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04775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04775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3"/>
            <w:tabs>
              <w:tab w:val="clear" w:pos="8459"/>
              <w:tab w:val="right" w:pos="9026" w:leader="dot"/>
            </w:tabs>
            <w:rPr/>
          </w:pPr>
          <w:hyperlink w:anchor="__RefHeading___Toc1047754_3830689328">
            <w:r>
              <w:rPr>
                <w:webHidden/>
                <w:rStyle w:val="IndexLink"/>
                <w:rtl w:val="true"/>
              </w:rPr>
              <w:t>بَابُ أَنَّ الْأَئِمَّةَ علیهم السلام وَرَثَةُ الْعِلْمِ یَرِثُ بَعْضُهُمْ بَعْضاً الْعِلْمَ</w:t>
            </w:r>
            <w:r>
              <w:rPr>
                <w:rStyle w:val="IndexLink"/>
                <w:rtl w:val="true"/>
              </w:rPr>
              <w:tab/>
            </w:r>
            <w:r>
              <w:rPr>
                <w:rStyle w:val="IndexLink"/>
              </w:rPr>
              <w:t>308</w:t>
            </w:r>
          </w:hyperlink>
        </w:p>
        <w:p>
          <w:pPr>
            <w:pStyle w:val="Contents4"/>
            <w:tabs>
              <w:tab w:val="clear" w:pos="8176"/>
              <w:tab w:val="right" w:pos="9026" w:leader="dot"/>
            </w:tabs>
            <w:rPr/>
          </w:pPr>
          <w:hyperlink w:anchor="__RefHeading___Toc10477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308</w:t>
            </w:r>
          </w:hyperlink>
        </w:p>
        <w:p>
          <w:pPr>
            <w:pStyle w:val="Contents4"/>
            <w:tabs>
              <w:tab w:val="clear" w:pos="8176"/>
              <w:tab w:val="right" w:pos="9026" w:leader="dot"/>
            </w:tabs>
            <w:rPr/>
          </w:pPr>
          <w:hyperlink w:anchor="__RefHeading___Toc10477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0477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0477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0477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04776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309</w:t>
            </w:r>
          </w:hyperlink>
        </w:p>
        <w:p>
          <w:pPr>
            <w:pStyle w:val="Contents4"/>
            <w:tabs>
              <w:tab w:val="clear" w:pos="8176"/>
              <w:tab w:val="right" w:pos="9026" w:leader="dot"/>
            </w:tabs>
            <w:rPr/>
          </w:pPr>
          <w:hyperlink w:anchor="__RefHeading___Toc104776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04777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3"/>
            <w:tabs>
              <w:tab w:val="clear" w:pos="8459"/>
              <w:tab w:val="right" w:pos="9026" w:leader="dot"/>
            </w:tabs>
            <w:rPr/>
          </w:pPr>
          <w:hyperlink w:anchor="__RefHeading___Toc1047772_3830689328">
            <w:r>
              <w:rPr>
                <w:webHidden/>
                <w:rStyle w:val="IndexLink"/>
                <w:rtl w:val="true"/>
              </w:rPr>
              <w:t>بَابُ أَنَّ الْأَئِمَّةَ وَرِثُوا عِلْمَ النَّبِیِّ وَ جَمِیعِ الْأَنْبِیَاءِ وَ الْأَوْصِیَاءِ الَّذِینَ مِنْ قَبْلِهِمْ‌</w:t>
            </w:r>
            <w:r>
              <w:rPr>
                <w:rStyle w:val="IndexLink"/>
                <w:rtl w:val="true"/>
              </w:rPr>
              <w:tab/>
            </w:r>
            <w:r>
              <w:rPr>
                <w:rStyle w:val="IndexLink"/>
              </w:rPr>
              <w:t>310</w:t>
            </w:r>
          </w:hyperlink>
        </w:p>
        <w:p>
          <w:pPr>
            <w:pStyle w:val="Contents4"/>
            <w:tabs>
              <w:tab w:val="clear" w:pos="8176"/>
              <w:tab w:val="right" w:pos="9026" w:leader="dot"/>
            </w:tabs>
            <w:rPr/>
          </w:pPr>
          <w:hyperlink w:anchor="__RefHeading___Toc10477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310</w:t>
            </w:r>
          </w:hyperlink>
        </w:p>
        <w:p>
          <w:pPr>
            <w:pStyle w:val="Contents4"/>
            <w:tabs>
              <w:tab w:val="clear" w:pos="8176"/>
              <w:tab w:val="right" w:pos="9026" w:leader="dot"/>
            </w:tabs>
            <w:rPr/>
          </w:pPr>
          <w:hyperlink w:anchor="__RefHeading___Toc10477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0477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311</w:t>
            </w:r>
          </w:hyperlink>
        </w:p>
        <w:p>
          <w:pPr>
            <w:pStyle w:val="Contents4"/>
            <w:tabs>
              <w:tab w:val="clear" w:pos="8176"/>
              <w:tab w:val="right" w:pos="9026" w:leader="dot"/>
            </w:tabs>
            <w:rPr/>
          </w:pPr>
          <w:hyperlink w:anchor="__RefHeading___Toc10477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04778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04778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312</w:t>
            </w:r>
          </w:hyperlink>
        </w:p>
        <w:p>
          <w:pPr>
            <w:pStyle w:val="Contents4"/>
            <w:tabs>
              <w:tab w:val="clear" w:pos="8176"/>
              <w:tab w:val="right" w:pos="9026" w:leader="dot"/>
            </w:tabs>
            <w:rPr/>
          </w:pPr>
          <w:hyperlink w:anchor="__RefHeading___Toc104778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313</w:t>
            </w:r>
          </w:hyperlink>
        </w:p>
        <w:p>
          <w:pPr>
            <w:pStyle w:val="Contents3"/>
            <w:tabs>
              <w:tab w:val="clear" w:pos="8459"/>
              <w:tab w:val="right" w:pos="9026" w:leader="dot"/>
            </w:tabs>
            <w:rPr/>
          </w:pPr>
          <w:hyperlink w:anchor="__RefHeading___Toc1047788_3830689328">
            <w:r>
              <w:rPr>
                <w:webHidden/>
                <w:rStyle w:val="IndexLink"/>
                <w:rtl w:val="true"/>
              </w:rPr>
              <w:t>بَابُ أَنَّ الْأَئِمَّةَ علیهم السلام عِنْدَهُمْ جَمِیعُ الْکُتُبِ الَّتِی نَزَلَتْ مِنْ عِنْدِ اللَّهِ عَزَّ وَ جَلَّ وَ أَنَّهُمْ یَعْرِفُونَهَا عَلَی اخْتِلَافِ أَلْسِنَتِهَا</w:t>
            </w:r>
            <w:r>
              <w:rPr>
                <w:rStyle w:val="IndexLink"/>
                <w:rtl w:val="true"/>
              </w:rPr>
              <w:tab/>
            </w:r>
            <w:r>
              <w:rPr>
                <w:rStyle w:val="IndexLink"/>
              </w:rPr>
              <w:t>314</w:t>
            </w:r>
          </w:hyperlink>
        </w:p>
        <w:p>
          <w:pPr>
            <w:pStyle w:val="Contents4"/>
            <w:tabs>
              <w:tab w:val="clear" w:pos="8176"/>
              <w:tab w:val="right" w:pos="9026" w:leader="dot"/>
            </w:tabs>
            <w:rPr/>
          </w:pPr>
          <w:hyperlink w:anchor="__RefHeading___Toc10477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4"/>
            <w:tabs>
              <w:tab w:val="clear" w:pos="8176"/>
              <w:tab w:val="right" w:pos="9026" w:leader="dot"/>
            </w:tabs>
            <w:rPr/>
          </w:pPr>
          <w:hyperlink w:anchor="__RefHeading___Toc10477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314</w:t>
            </w:r>
          </w:hyperlink>
        </w:p>
        <w:p>
          <w:pPr>
            <w:pStyle w:val="Contents3"/>
            <w:tabs>
              <w:tab w:val="clear" w:pos="8459"/>
              <w:tab w:val="right" w:pos="9026" w:leader="dot"/>
            </w:tabs>
            <w:rPr/>
          </w:pPr>
          <w:hyperlink w:anchor="__RefHeading___Toc1047794_3830689328">
            <w:r>
              <w:rPr>
                <w:webHidden/>
                <w:rStyle w:val="IndexLink"/>
                <w:rtl w:val="true"/>
              </w:rPr>
              <w:t>بَابُ أَنَّهُ لَمْ یَجْمَعِ الْقُرْآنَ کُلَّهُ إِلَّا الْأَئِمَّةُ علیهم السلام وَ أَنَّهُمْ یَعْلَمُونَ عِلْمَهُ کُلَّهُ</w:t>
            </w:r>
            <w:r>
              <w:rPr>
                <w:rStyle w:val="IndexLink"/>
                <w:rtl w:val="true"/>
              </w:rPr>
              <w:tab/>
            </w:r>
            <w:r>
              <w:rPr>
                <w:rStyle w:val="IndexLink"/>
              </w:rPr>
              <w:t>315</w:t>
            </w:r>
          </w:hyperlink>
        </w:p>
        <w:p>
          <w:pPr>
            <w:pStyle w:val="Contents4"/>
            <w:tabs>
              <w:tab w:val="clear" w:pos="8176"/>
              <w:tab w:val="right" w:pos="9026" w:leader="dot"/>
            </w:tabs>
            <w:rPr/>
          </w:pPr>
          <w:hyperlink w:anchor="__RefHeading___Toc10477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0477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315</w:t>
            </w:r>
          </w:hyperlink>
        </w:p>
        <w:p>
          <w:pPr>
            <w:pStyle w:val="Contents4"/>
            <w:tabs>
              <w:tab w:val="clear" w:pos="8176"/>
              <w:tab w:val="right" w:pos="9026" w:leader="dot"/>
            </w:tabs>
            <w:rPr/>
          </w:pPr>
          <w:hyperlink w:anchor="__RefHeading___Toc10478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0478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04780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4"/>
            <w:tabs>
              <w:tab w:val="clear" w:pos="8176"/>
              <w:tab w:val="right" w:pos="9026" w:leader="dot"/>
            </w:tabs>
            <w:rPr/>
          </w:pPr>
          <w:hyperlink w:anchor="__RefHeading___Toc104780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316</w:t>
            </w:r>
          </w:hyperlink>
        </w:p>
        <w:p>
          <w:pPr>
            <w:pStyle w:val="Contents3"/>
            <w:tabs>
              <w:tab w:val="clear" w:pos="8459"/>
              <w:tab w:val="right" w:pos="9026" w:leader="dot"/>
            </w:tabs>
            <w:rPr/>
          </w:pPr>
          <w:hyperlink w:anchor="__RefHeading___Toc1047808_3830689328">
            <w:r>
              <w:rPr>
                <w:webHidden/>
                <w:rStyle w:val="IndexLink"/>
                <w:rtl w:val="true"/>
              </w:rPr>
              <w:t>بَابُ مَا أُعْطِیَ الْأَئِمَّةُ علیهم السلام مِنِ اسْمِ اللَّهِ الْأَعْظَمِ</w:t>
            </w:r>
            <w:r>
              <w:rPr>
                <w:rStyle w:val="IndexLink"/>
                <w:rtl w:val="true"/>
              </w:rPr>
              <w:tab/>
            </w:r>
            <w:r>
              <w:rPr>
                <w:rStyle w:val="IndexLink"/>
              </w:rPr>
              <w:t>317</w:t>
            </w:r>
          </w:hyperlink>
        </w:p>
        <w:p>
          <w:pPr>
            <w:pStyle w:val="Contents4"/>
            <w:tabs>
              <w:tab w:val="clear" w:pos="8176"/>
              <w:tab w:val="right" w:pos="9026" w:leader="dot"/>
            </w:tabs>
            <w:rPr/>
          </w:pPr>
          <w:hyperlink w:anchor="__RefHeading___Toc10478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0478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4"/>
            <w:tabs>
              <w:tab w:val="clear" w:pos="8176"/>
              <w:tab w:val="right" w:pos="9026" w:leader="dot"/>
            </w:tabs>
            <w:rPr/>
          </w:pPr>
          <w:hyperlink w:anchor="__RefHeading___Toc10478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317</w:t>
            </w:r>
          </w:hyperlink>
        </w:p>
        <w:p>
          <w:pPr>
            <w:pStyle w:val="Contents3"/>
            <w:tabs>
              <w:tab w:val="clear" w:pos="8459"/>
              <w:tab w:val="right" w:pos="9026" w:leader="dot"/>
            </w:tabs>
            <w:rPr/>
          </w:pPr>
          <w:hyperlink w:anchor="__RefHeading___Toc1047816_3830689328">
            <w:r>
              <w:rPr>
                <w:webHidden/>
                <w:rStyle w:val="IndexLink"/>
                <w:rtl w:val="true"/>
              </w:rPr>
              <w:t>بَابُ مَا عِنْدَ الْأَئِمَّةِ مِنْ آیَاتِ الْأَنْبِیَاءِ علیهم السلام</w:t>
            </w:r>
            <w:r>
              <w:rPr>
                <w:rStyle w:val="IndexLink"/>
                <w:rtl w:val="true"/>
              </w:rPr>
              <w:tab/>
            </w:r>
            <w:r>
              <w:rPr>
                <w:rStyle w:val="IndexLink"/>
              </w:rPr>
              <w:t>318</w:t>
            </w:r>
          </w:hyperlink>
        </w:p>
        <w:p>
          <w:pPr>
            <w:pStyle w:val="Contents4"/>
            <w:tabs>
              <w:tab w:val="clear" w:pos="8176"/>
              <w:tab w:val="right" w:pos="9026" w:leader="dot"/>
            </w:tabs>
            <w:rPr/>
          </w:pPr>
          <w:hyperlink w:anchor="__RefHeading___Toc10478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0478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0478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04782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318</w:t>
            </w:r>
          </w:hyperlink>
        </w:p>
        <w:p>
          <w:pPr>
            <w:pStyle w:val="Contents4"/>
            <w:tabs>
              <w:tab w:val="clear" w:pos="8176"/>
              <w:tab w:val="right" w:pos="9026" w:leader="dot"/>
            </w:tabs>
            <w:rPr/>
          </w:pPr>
          <w:hyperlink w:anchor="__RefHeading___Toc104782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3"/>
            <w:tabs>
              <w:tab w:val="clear" w:pos="8459"/>
              <w:tab w:val="right" w:pos="9026" w:leader="dot"/>
            </w:tabs>
            <w:rPr/>
          </w:pPr>
          <w:hyperlink w:anchor="__RefHeading___Toc1047828_3830689328">
            <w:r>
              <w:rPr>
                <w:webHidden/>
                <w:rStyle w:val="IndexLink"/>
                <w:rtl w:val="true"/>
              </w:rPr>
              <w:t>بَابُ مَا عِنْدَ الْأَئِمَّةِ مِنْ سِلَاحِ رَسُولِ اللَّهِ صلی الله علیه و آله وَ مَتَاعِهِ</w:t>
            </w:r>
            <w:r>
              <w:rPr>
                <w:rStyle w:val="IndexLink"/>
                <w:rtl w:val="true"/>
              </w:rPr>
              <w:tab/>
            </w:r>
            <w:r>
              <w:rPr>
                <w:rStyle w:val="IndexLink"/>
              </w:rPr>
              <w:t>319</w:t>
            </w:r>
          </w:hyperlink>
        </w:p>
        <w:p>
          <w:pPr>
            <w:pStyle w:val="Contents4"/>
            <w:tabs>
              <w:tab w:val="clear" w:pos="8176"/>
              <w:tab w:val="right" w:pos="9026" w:leader="dot"/>
            </w:tabs>
            <w:rPr/>
          </w:pPr>
          <w:hyperlink w:anchor="__RefHeading___Toc104783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319</w:t>
            </w:r>
          </w:hyperlink>
        </w:p>
        <w:p>
          <w:pPr>
            <w:pStyle w:val="Contents4"/>
            <w:tabs>
              <w:tab w:val="clear" w:pos="8176"/>
              <w:tab w:val="right" w:pos="9026" w:leader="dot"/>
            </w:tabs>
            <w:rPr/>
          </w:pPr>
          <w:hyperlink w:anchor="__RefHeading___Toc104783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04783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04783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04783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321</w:t>
            </w:r>
          </w:hyperlink>
        </w:p>
        <w:p>
          <w:pPr>
            <w:pStyle w:val="Contents4"/>
            <w:tabs>
              <w:tab w:val="clear" w:pos="8176"/>
              <w:tab w:val="right" w:pos="9026" w:leader="dot"/>
            </w:tabs>
            <w:rPr/>
          </w:pPr>
          <w:hyperlink w:anchor="__RefHeading___Toc104784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04784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04784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322</w:t>
            </w:r>
          </w:hyperlink>
        </w:p>
        <w:p>
          <w:pPr>
            <w:pStyle w:val="Contents4"/>
            <w:tabs>
              <w:tab w:val="clear" w:pos="8176"/>
              <w:tab w:val="right" w:pos="9026" w:leader="dot"/>
            </w:tabs>
            <w:rPr/>
          </w:pPr>
          <w:hyperlink w:anchor="__RefHeading___Toc104784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323</w:t>
            </w:r>
          </w:hyperlink>
        </w:p>
        <w:p>
          <w:pPr>
            <w:pStyle w:val="Contents3"/>
            <w:tabs>
              <w:tab w:val="clear" w:pos="8459"/>
              <w:tab w:val="right" w:pos="9026" w:leader="dot"/>
            </w:tabs>
            <w:rPr/>
          </w:pPr>
          <w:hyperlink w:anchor="__RefHeading___Toc1047848_3830689328">
            <w:r>
              <w:rPr>
                <w:webHidden/>
                <w:rStyle w:val="IndexLink"/>
                <w:rtl w:val="true"/>
              </w:rPr>
              <w:t>بَابُ أَنَّ مَثَلَ سِلَاحِ رَسُولِ اللَّهِ صلی الله علیه و آله مَثَلُ التَّابُوتِ فِی بَنِی إِسْرَائِیلَ‌</w:t>
            </w:r>
            <w:r>
              <w:rPr>
                <w:rStyle w:val="IndexLink"/>
                <w:rtl w:val="true"/>
              </w:rPr>
              <w:tab/>
            </w:r>
            <w:r>
              <w:rPr>
                <w:rStyle w:val="IndexLink"/>
              </w:rPr>
              <w:t>325</w:t>
            </w:r>
          </w:hyperlink>
        </w:p>
        <w:p>
          <w:pPr>
            <w:pStyle w:val="Contents4"/>
            <w:tabs>
              <w:tab w:val="clear" w:pos="8176"/>
              <w:tab w:val="right" w:pos="9026" w:leader="dot"/>
            </w:tabs>
            <w:rPr/>
          </w:pPr>
          <w:hyperlink w:anchor="__RefHeading___Toc10478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0478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0478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04785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0478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325</w:t>
            </w:r>
          </w:hyperlink>
        </w:p>
        <w:p>
          <w:pPr>
            <w:pStyle w:val="Contents4"/>
            <w:tabs>
              <w:tab w:val="clear" w:pos="8176"/>
              <w:tab w:val="right" w:pos="9026" w:leader="dot"/>
            </w:tabs>
            <w:rPr/>
          </w:pPr>
          <w:hyperlink w:anchor="__RefHeading___Toc10478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04786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327</w:t>
            </w:r>
          </w:hyperlink>
        </w:p>
        <w:p>
          <w:pPr>
            <w:pStyle w:val="Contents4"/>
            <w:tabs>
              <w:tab w:val="clear" w:pos="8176"/>
              <w:tab w:val="right" w:pos="9026" w:leader="dot"/>
            </w:tabs>
            <w:rPr/>
          </w:pPr>
          <w:hyperlink w:anchor="__RefHeading___Toc104786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04786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04786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328</w:t>
            </w:r>
          </w:hyperlink>
        </w:p>
        <w:p>
          <w:pPr>
            <w:pStyle w:val="Contents4"/>
            <w:tabs>
              <w:tab w:val="clear" w:pos="8176"/>
              <w:tab w:val="right" w:pos="9026" w:leader="dot"/>
            </w:tabs>
            <w:rPr/>
          </w:pPr>
          <w:hyperlink w:anchor="__RefHeading___Toc104787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04787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0478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329</w:t>
            </w:r>
          </w:hyperlink>
        </w:p>
        <w:p>
          <w:pPr>
            <w:pStyle w:val="Contents4"/>
            <w:tabs>
              <w:tab w:val="clear" w:pos="8176"/>
              <w:tab w:val="right" w:pos="9026" w:leader="dot"/>
            </w:tabs>
            <w:rPr/>
          </w:pPr>
          <w:hyperlink w:anchor="__RefHeading___Toc10478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334</w:t>
            </w:r>
          </w:hyperlink>
        </w:p>
        <w:p>
          <w:pPr>
            <w:pStyle w:val="Contents4"/>
            <w:tabs>
              <w:tab w:val="clear" w:pos="8176"/>
              <w:tab w:val="right" w:pos="9026" w:leader="dot"/>
            </w:tabs>
            <w:rPr/>
          </w:pPr>
          <w:hyperlink w:anchor="__RefHeading___Toc10478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0478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335</w:t>
            </w:r>
          </w:hyperlink>
        </w:p>
        <w:p>
          <w:pPr>
            <w:pStyle w:val="Contents4"/>
            <w:tabs>
              <w:tab w:val="clear" w:pos="8176"/>
              <w:tab w:val="right" w:pos="9026" w:leader="dot"/>
            </w:tabs>
            <w:rPr/>
          </w:pPr>
          <w:hyperlink w:anchor="__RefHeading___Toc104788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04788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336</w:t>
            </w:r>
          </w:hyperlink>
        </w:p>
        <w:p>
          <w:pPr>
            <w:pStyle w:val="Contents4"/>
            <w:tabs>
              <w:tab w:val="clear" w:pos="8176"/>
              <w:tab w:val="right" w:pos="9026" w:leader="dot"/>
            </w:tabs>
            <w:rPr/>
          </w:pPr>
          <w:hyperlink w:anchor="__RefHeading___Toc104788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337</w:t>
            </w:r>
          </w:hyperlink>
        </w:p>
        <w:p>
          <w:pPr>
            <w:pStyle w:val="Contents4"/>
            <w:tabs>
              <w:tab w:val="clear" w:pos="8176"/>
              <w:tab w:val="right" w:pos="9026" w:leader="dot"/>
            </w:tabs>
            <w:rPr/>
          </w:pPr>
          <w:hyperlink w:anchor="__RefHeading___Toc104788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338</w:t>
            </w:r>
          </w:hyperlink>
        </w:p>
        <w:p>
          <w:pPr>
            <w:pStyle w:val="Contents4"/>
            <w:tabs>
              <w:tab w:val="clear" w:pos="8176"/>
              <w:tab w:val="right" w:pos="9026" w:leader="dot"/>
            </w:tabs>
            <w:rPr/>
          </w:pPr>
          <w:hyperlink w:anchor="__RefHeading___Toc104789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339</w:t>
            </w:r>
          </w:hyperlink>
        </w:p>
        <w:p>
          <w:pPr>
            <w:pStyle w:val="Contents4"/>
            <w:tabs>
              <w:tab w:val="clear" w:pos="8176"/>
              <w:tab w:val="right" w:pos="9026" w:leader="dot"/>
            </w:tabs>
            <w:rPr/>
          </w:pPr>
          <w:hyperlink w:anchor="__RefHeading___Toc10478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340</w:t>
            </w:r>
          </w:hyperlink>
        </w:p>
        <w:p>
          <w:pPr>
            <w:pStyle w:val="Contents4"/>
            <w:tabs>
              <w:tab w:val="clear" w:pos="8176"/>
              <w:tab w:val="right" w:pos="9026" w:leader="dot"/>
            </w:tabs>
            <w:rPr/>
          </w:pPr>
          <w:hyperlink w:anchor="__RefHeading___Toc10478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0478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3"/>
            <w:tabs>
              <w:tab w:val="clear" w:pos="8459"/>
              <w:tab w:val="right" w:pos="9026" w:leader="dot"/>
            </w:tabs>
            <w:rPr/>
          </w:pPr>
          <w:hyperlink w:anchor="__RefHeading___Toc1047898_3830689328">
            <w:r>
              <w:rPr>
                <w:webHidden/>
                <w:rStyle w:val="IndexLink"/>
                <w:rtl w:val="true"/>
              </w:rPr>
              <w:t>بَابُ لَوْ لَا أَنَّ الْأَئِمَّةَ علیه السلام یَزْدَادُونَ لَنَفِدَ مَا عِنْدَهُمْ</w:t>
            </w:r>
            <w:r>
              <w:rPr>
                <w:rStyle w:val="IndexLink"/>
                <w:rtl w:val="true"/>
              </w:rPr>
              <w:tab/>
            </w:r>
            <w:r>
              <w:rPr>
                <w:rStyle w:val="IndexLink"/>
              </w:rPr>
              <w:t>341</w:t>
            </w:r>
          </w:hyperlink>
        </w:p>
        <w:p>
          <w:pPr>
            <w:pStyle w:val="Contents4"/>
            <w:tabs>
              <w:tab w:val="clear" w:pos="8176"/>
              <w:tab w:val="right" w:pos="9026" w:leader="dot"/>
            </w:tabs>
            <w:rPr/>
          </w:pPr>
          <w:hyperlink w:anchor="__RefHeading___Toc10479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0479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341</w:t>
            </w:r>
          </w:hyperlink>
        </w:p>
        <w:p>
          <w:pPr>
            <w:pStyle w:val="Contents4"/>
            <w:tabs>
              <w:tab w:val="clear" w:pos="8176"/>
              <w:tab w:val="right" w:pos="9026" w:leader="dot"/>
            </w:tabs>
            <w:rPr/>
          </w:pPr>
          <w:hyperlink w:anchor="__RefHeading___Toc104790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04790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3"/>
            <w:tabs>
              <w:tab w:val="clear" w:pos="8459"/>
              <w:tab w:val="right" w:pos="9026" w:leader="dot"/>
            </w:tabs>
            <w:rPr/>
          </w:pPr>
          <w:hyperlink w:anchor="__RefHeading___Toc1047908_3830689328">
            <w:r>
              <w:rPr>
                <w:webHidden/>
                <w:rStyle w:val="IndexLink"/>
                <w:rtl w:val="true"/>
              </w:rPr>
              <w:t>بَابُ أَنَّ الْأَئِمَّةَ علیهم السلام یَعْلَمُونَ جَمِیعَ الْعُلُومِ الَّتِی خَرَجَتْ إِلَی الْمَلَائِکَةِ وَ الْأَنْبِیَاءِ وَ الرُّسُلِ علیهم السلام</w:t>
            </w:r>
            <w:r>
              <w:rPr>
                <w:rStyle w:val="IndexLink"/>
                <w:rtl w:val="true"/>
              </w:rPr>
              <w:tab/>
            </w:r>
            <w:r>
              <w:rPr>
                <w:rStyle w:val="IndexLink"/>
              </w:rPr>
              <w:t>342</w:t>
            </w:r>
          </w:hyperlink>
        </w:p>
        <w:p>
          <w:pPr>
            <w:pStyle w:val="Contents4"/>
            <w:tabs>
              <w:tab w:val="clear" w:pos="8176"/>
              <w:tab w:val="right" w:pos="9026" w:leader="dot"/>
            </w:tabs>
            <w:rPr/>
          </w:pPr>
          <w:hyperlink w:anchor="__RefHeading___Toc10479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0479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0479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342</w:t>
            </w:r>
          </w:hyperlink>
        </w:p>
        <w:p>
          <w:pPr>
            <w:pStyle w:val="Contents4"/>
            <w:tabs>
              <w:tab w:val="clear" w:pos="8176"/>
              <w:tab w:val="right" w:pos="9026" w:leader="dot"/>
            </w:tabs>
            <w:rPr/>
          </w:pPr>
          <w:hyperlink w:anchor="__RefHeading___Toc104791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0479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0479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343</w:t>
            </w:r>
          </w:hyperlink>
        </w:p>
        <w:p>
          <w:pPr>
            <w:pStyle w:val="Contents4"/>
            <w:tabs>
              <w:tab w:val="clear" w:pos="8176"/>
              <w:tab w:val="right" w:pos="9026" w:leader="dot"/>
            </w:tabs>
            <w:rPr/>
          </w:pPr>
          <w:hyperlink w:anchor="__RefHeading___Toc10479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4"/>
            <w:tabs>
              <w:tab w:val="clear" w:pos="8176"/>
              <w:tab w:val="right" w:pos="9026" w:leader="dot"/>
            </w:tabs>
            <w:rPr/>
          </w:pPr>
          <w:hyperlink w:anchor="__RefHeading___Toc104792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344</w:t>
            </w:r>
          </w:hyperlink>
        </w:p>
        <w:p>
          <w:pPr>
            <w:pStyle w:val="Contents3"/>
            <w:tabs>
              <w:tab w:val="clear" w:pos="8459"/>
              <w:tab w:val="right" w:pos="9026" w:leader="dot"/>
            </w:tabs>
            <w:rPr/>
          </w:pPr>
          <w:hyperlink w:anchor="__RefHeading___Toc1047926_3830689328">
            <w:r>
              <w:rPr>
                <w:webHidden/>
                <w:rStyle w:val="IndexLink"/>
                <w:rtl w:val="true"/>
              </w:rPr>
              <w:t>بَابُ أَنَّ الْأَئِمَّةَ علیهم السلام إِذَا شَاءُوا أَنْ یَعْلَمُوا عُلِّمُوا</w:t>
            </w:r>
            <w:r>
              <w:rPr>
                <w:rStyle w:val="IndexLink"/>
                <w:rtl w:val="true"/>
              </w:rPr>
              <w:tab/>
            </w:r>
            <w:r>
              <w:rPr>
                <w:rStyle w:val="IndexLink"/>
              </w:rPr>
              <w:t>345</w:t>
            </w:r>
          </w:hyperlink>
        </w:p>
        <w:p>
          <w:pPr>
            <w:pStyle w:val="Contents4"/>
            <w:tabs>
              <w:tab w:val="clear" w:pos="8176"/>
              <w:tab w:val="right" w:pos="9026" w:leader="dot"/>
            </w:tabs>
            <w:rPr/>
          </w:pPr>
          <w:hyperlink w:anchor="__RefHeading___Toc10479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0479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0479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3"/>
            <w:tabs>
              <w:tab w:val="clear" w:pos="8459"/>
              <w:tab w:val="right" w:pos="9026" w:leader="dot"/>
            </w:tabs>
            <w:rPr/>
          </w:pPr>
          <w:hyperlink w:anchor="__RefHeading___Toc1047934_3830689328">
            <w:r>
              <w:rPr>
                <w:webHidden/>
                <w:rStyle w:val="IndexLink"/>
                <w:rtl w:val="true"/>
              </w:rPr>
              <w:t>بَابُ أَنَّ الْأَئِمَّةَ علیهم السلام یَعْلَمُونَ مَتَی یَمُوتُونَ وَ أَنَّهُمْ لَا یَمُوتُونَ إِلَّا بِاخْتِیَارٍ مِنْهُمْ‌</w:t>
            </w:r>
            <w:r>
              <w:rPr>
                <w:rStyle w:val="IndexLink"/>
                <w:rtl w:val="true"/>
              </w:rPr>
              <w:tab/>
            </w:r>
            <w:r>
              <w:rPr>
                <w:rStyle w:val="IndexLink"/>
              </w:rPr>
              <w:t>345</w:t>
            </w:r>
          </w:hyperlink>
        </w:p>
        <w:p>
          <w:pPr>
            <w:pStyle w:val="Contents4"/>
            <w:tabs>
              <w:tab w:val="clear" w:pos="8176"/>
              <w:tab w:val="right" w:pos="9026" w:leader="dot"/>
            </w:tabs>
            <w:rPr/>
          </w:pPr>
          <w:hyperlink w:anchor="__RefHeading___Toc10479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0479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345</w:t>
            </w:r>
          </w:hyperlink>
        </w:p>
        <w:p>
          <w:pPr>
            <w:pStyle w:val="Contents4"/>
            <w:tabs>
              <w:tab w:val="clear" w:pos="8176"/>
              <w:tab w:val="right" w:pos="9026" w:leader="dot"/>
            </w:tabs>
            <w:rPr/>
          </w:pPr>
          <w:hyperlink w:anchor="__RefHeading___Toc10479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04794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346</w:t>
            </w:r>
          </w:hyperlink>
        </w:p>
        <w:p>
          <w:pPr>
            <w:pStyle w:val="Contents4"/>
            <w:tabs>
              <w:tab w:val="clear" w:pos="8176"/>
              <w:tab w:val="right" w:pos="9026" w:leader="dot"/>
            </w:tabs>
            <w:rPr/>
          </w:pPr>
          <w:hyperlink w:anchor="__RefHeading___Toc104794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04794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04794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04795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3"/>
            <w:tabs>
              <w:tab w:val="clear" w:pos="8459"/>
              <w:tab w:val="right" w:pos="9026" w:leader="dot"/>
            </w:tabs>
            <w:rPr/>
          </w:pPr>
          <w:hyperlink w:anchor="__RefHeading___Toc1047952_3830689328">
            <w:r>
              <w:rPr>
                <w:webHidden/>
                <w:rStyle w:val="IndexLink"/>
                <w:rtl w:val="true"/>
              </w:rPr>
              <w:t>بَابُ أَنَّ الْأَئِمَّةَ علیهم السلام یَعْلَمُونَ عِلْمَ مَا کَانَ وَ مَا یَکُونُ وَ أَنَّهُ لَا یَخْفَی عَلَیْهِمُ الشَّیْ‌ءُ صَلَوَاتُ اللَّهِ عَلَیْهِمْ</w:t>
            </w:r>
            <w:r>
              <w:rPr>
                <w:rStyle w:val="IndexLink"/>
                <w:rtl w:val="true"/>
              </w:rPr>
              <w:tab/>
            </w:r>
            <w:r>
              <w:rPr>
                <w:rStyle w:val="IndexLink"/>
              </w:rPr>
              <w:t>347</w:t>
            </w:r>
          </w:hyperlink>
        </w:p>
        <w:p>
          <w:pPr>
            <w:pStyle w:val="Contents4"/>
            <w:tabs>
              <w:tab w:val="clear" w:pos="8176"/>
              <w:tab w:val="right" w:pos="9026" w:leader="dot"/>
            </w:tabs>
            <w:rPr/>
          </w:pPr>
          <w:hyperlink w:anchor="__RefHeading___Toc1047954_3830689328">
            <w:r>
              <w:rPr>
                <w:webHidden/>
                <w:rStyle w:val="IndexLink"/>
                <w:rtl w:val="true"/>
              </w:rPr>
              <w:t>اشارة</w:t>
            </w:r>
            <w:r>
              <w:rPr>
                <w:rStyle w:val="IndexLink"/>
                <w:rtl w:val="true"/>
              </w:rPr>
              <w:tab/>
            </w:r>
            <w:r>
              <w:rPr>
                <w:rStyle w:val="IndexLink"/>
              </w:rPr>
              <w:t>347</w:t>
            </w:r>
          </w:hyperlink>
        </w:p>
        <w:p>
          <w:pPr>
            <w:pStyle w:val="Contents4"/>
            <w:tabs>
              <w:tab w:val="clear" w:pos="8176"/>
              <w:tab w:val="right" w:pos="9026" w:leader="dot"/>
            </w:tabs>
            <w:rPr/>
          </w:pPr>
          <w:hyperlink w:anchor="__RefHeading___Toc10479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347</w:t>
            </w:r>
          </w:hyperlink>
        </w:p>
        <w:p>
          <w:pPr>
            <w:pStyle w:val="Contents4"/>
            <w:tabs>
              <w:tab w:val="clear" w:pos="8176"/>
              <w:tab w:val="right" w:pos="9026" w:leader="dot"/>
            </w:tabs>
            <w:rPr/>
          </w:pPr>
          <w:hyperlink w:anchor="__RefHeading___Toc10479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0479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0479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348</w:t>
            </w:r>
          </w:hyperlink>
        </w:p>
        <w:p>
          <w:pPr>
            <w:pStyle w:val="Contents4"/>
            <w:tabs>
              <w:tab w:val="clear" w:pos="8176"/>
              <w:tab w:val="right" w:pos="9026" w:leader="dot"/>
            </w:tabs>
            <w:rPr/>
          </w:pPr>
          <w:hyperlink w:anchor="__RefHeading___Toc10479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4"/>
            <w:tabs>
              <w:tab w:val="clear" w:pos="8176"/>
              <w:tab w:val="right" w:pos="9026" w:leader="dot"/>
            </w:tabs>
            <w:rPr/>
          </w:pPr>
          <w:hyperlink w:anchor="__RefHeading___Toc104796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349</w:t>
            </w:r>
          </w:hyperlink>
        </w:p>
        <w:p>
          <w:pPr>
            <w:pStyle w:val="Contents3"/>
            <w:tabs>
              <w:tab w:val="clear" w:pos="8459"/>
              <w:tab w:val="right" w:pos="9026" w:leader="dot"/>
            </w:tabs>
            <w:rPr/>
          </w:pPr>
          <w:hyperlink w:anchor="__RefHeading___Toc1047968_3830689328">
            <w:r>
              <w:rPr>
                <w:webHidden/>
                <w:rStyle w:val="IndexLink"/>
                <w:rtl w:val="true"/>
              </w:rPr>
              <w:t>بَابُ أَنَّ اللَّهَ عَزَّ وَ جَلَّ لَمْ یُعَلِّمْ نَبِیَّهُ عِلْماً إِلَّا أَمَرَهُ أَنْ یُعَلِّمَهُ أَمِیرَ الْمُؤْمِنِینَ وَ أَنَّهُ کَانَ شَرِیکَهُ فِی الْعِلْمِ‌</w:t>
            </w:r>
            <w:r>
              <w:rPr>
                <w:rStyle w:val="IndexLink"/>
                <w:rtl w:val="true"/>
              </w:rPr>
              <w:tab/>
            </w:r>
            <w:r>
              <w:rPr>
                <w:rStyle w:val="IndexLink"/>
              </w:rPr>
              <w:t>350</w:t>
            </w:r>
          </w:hyperlink>
        </w:p>
        <w:p>
          <w:pPr>
            <w:pStyle w:val="Contents4"/>
            <w:tabs>
              <w:tab w:val="clear" w:pos="8176"/>
              <w:tab w:val="right" w:pos="9026" w:leader="dot"/>
            </w:tabs>
            <w:rPr/>
          </w:pPr>
          <w:hyperlink w:anchor="__RefHeading___Toc10479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0479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4"/>
            <w:tabs>
              <w:tab w:val="clear" w:pos="8176"/>
              <w:tab w:val="right" w:pos="9026" w:leader="dot"/>
            </w:tabs>
            <w:rPr/>
          </w:pPr>
          <w:hyperlink w:anchor="__RefHeading___Toc10479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350</w:t>
            </w:r>
          </w:hyperlink>
        </w:p>
        <w:p>
          <w:pPr>
            <w:pStyle w:val="Contents3"/>
            <w:tabs>
              <w:tab w:val="clear" w:pos="8459"/>
              <w:tab w:val="right" w:pos="9026" w:leader="dot"/>
            </w:tabs>
            <w:rPr/>
          </w:pPr>
          <w:hyperlink w:anchor="__RefHeading___Toc1047976_3830689328">
            <w:r>
              <w:rPr>
                <w:webHidden/>
                <w:rStyle w:val="IndexLink"/>
                <w:rtl w:val="true"/>
              </w:rPr>
              <w:t>بَابُ جِهَاتِ عُلُومِ الْأَئِمَّةِ علیهم السلام</w:t>
            </w:r>
            <w:r>
              <w:rPr>
                <w:rStyle w:val="IndexLink"/>
                <w:rtl w:val="true"/>
              </w:rPr>
              <w:tab/>
            </w:r>
            <w:r>
              <w:rPr>
                <w:rStyle w:val="IndexLink"/>
              </w:rPr>
              <w:t>351</w:t>
            </w:r>
          </w:hyperlink>
        </w:p>
        <w:p>
          <w:pPr>
            <w:pStyle w:val="Contents4"/>
            <w:tabs>
              <w:tab w:val="clear" w:pos="8176"/>
              <w:tab w:val="right" w:pos="9026" w:leader="dot"/>
            </w:tabs>
            <w:rPr/>
          </w:pPr>
          <w:hyperlink w:anchor="__RefHeading___Toc10479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0479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0479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3"/>
            <w:tabs>
              <w:tab w:val="clear" w:pos="8459"/>
              <w:tab w:val="right" w:pos="9026" w:leader="dot"/>
            </w:tabs>
            <w:rPr/>
          </w:pPr>
          <w:hyperlink w:anchor="__RefHeading___Toc1047984_3830689328">
            <w:r>
              <w:rPr>
                <w:webHidden/>
                <w:rStyle w:val="IndexLink"/>
                <w:rtl w:val="true"/>
              </w:rPr>
              <w:t>بَابُ أَنَّ الْأَئِمَّةَ علیهم السلام لَوْ سُتِرَ عَلَیْهِمْ لَأَخْبَرُوا کُلَّ امْرِئٍ بِمَا لَهُ وَ عَلَیْهِ</w:t>
            </w:r>
            <w:r>
              <w:rPr>
                <w:rStyle w:val="IndexLink"/>
                <w:rtl w:val="true"/>
              </w:rPr>
              <w:tab/>
            </w:r>
            <w:r>
              <w:rPr>
                <w:rStyle w:val="IndexLink"/>
              </w:rPr>
              <w:t>351</w:t>
            </w:r>
          </w:hyperlink>
        </w:p>
        <w:p>
          <w:pPr>
            <w:pStyle w:val="Contents4"/>
            <w:tabs>
              <w:tab w:val="clear" w:pos="8176"/>
              <w:tab w:val="right" w:pos="9026" w:leader="dot"/>
            </w:tabs>
            <w:rPr/>
          </w:pPr>
          <w:hyperlink w:anchor="__RefHeading___Toc10479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4"/>
            <w:tabs>
              <w:tab w:val="clear" w:pos="8176"/>
              <w:tab w:val="right" w:pos="9026" w:leader="dot"/>
            </w:tabs>
            <w:rPr/>
          </w:pPr>
          <w:hyperlink w:anchor="__RefHeading___Toc104798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351</w:t>
            </w:r>
          </w:hyperlink>
        </w:p>
        <w:p>
          <w:pPr>
            <w:pStyle w:val="Contents3"/>
            <w:tabs>
              <w:tab w:val="clear" w:pos="8459"/>
              <w:tab w:val="right" w:pos="9026" w:leader="dot"/>
            </w:tabs>
            <w:rPr/>
          </w:pPr>
          <w:hyperlink w:anchor="__RefHeading___Toc1047990_3830689328">
            <w:r>
              <w:rPr>
                <w:webHidden/>
                <w:rStyle w:val="IndexLink"/>
                <w:rtl w:val="true"/>
              </w:rPr>
              <w:t>بَابُ التَّفْوِیضِ إِلَی رَسُولِ اللَّهِ صلی الله علیه و آله وَ إِلَی الْأَئِمَّةِ علیهم السلام فِی أَمْرِ الدِّینِ</w:t>
            </w:r>
            <w:r>
              <w:rPr>
                <w:rStyle w:val="IndexLink"/>
                <w:rtl w:val="true"/>
              </w:rPr>
              <w:tab/>
            </w:r>
            <w:r>
              <w:rPr>
                <w:rStyle w:val="IndexLink"/>
              </w:rPr>
              <w:t>352</w:t>
            </w:r>
          </w:hyperlink>
        </w:p>
        <w:p>
          <w:pPr>
            <w:pStyle w:val="Contents4"/>
            <w:tabs>
              <w:tab w:val="clear" w:pos="8176"/>
              <w:tab w:val="right" w:pos="9026" w:leader="dot"/>
            </w:tabs>
            <w:rPr/>
          </w:pPr>
          <w:hyperlink w:anchor="__RefHeading___Toc10479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0479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352</w:t>
            </w:r>
          </w:hyperlink>
        </w:p>
        <w:p>
          <w:pPr>
            <w:pStyle w:val="Contents4"/>
            <w:tabs>
              <w:tab w:val="clear" w:pos="8176"/>
              <w:tab w:val="right" w:pos="9026" w:leader="dot"/>
            </w:tabs>
            <w:rPr/>
          </w:pPr>
          <w:hyperlink w:anchor="__RefHeading___Toc10479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0479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353</w:t>
            </w:r>
          </w:hyperlink>
        </w:p>
        <w:p>
          <w:pPr>
            <w:pStyle w:val="Contents4"/>
            <w:tabs>
              <w:tab w:val="clear" w:pos="8176"/>
              <w:tab w:val="right" w:pos="9026" w:leader="dot"/>
            </w:tabs>
            <w:rPr/>
          </w:pPr>
          <w:hyperlink w:anchor="__RefHeading___Toc10480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0480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04800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04800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354</w:t>
            </w:r>
          </w:hyperlink>
        </w:p>
        <w:p>
          <w:pPr>
            <w:pStyle w:val="Contents4"/>
            <w:tabs>
              <w:tab w:val="clear" w:pos="8176"/>
              <w:tab w:val="right" w:pos="9026" w:leader="dot"/>
            </w:tabs>
            <w:rPr/>
          </w:pPr>
          <w:hyperlink w:anchor="__RefHeading___Toc104800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04801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0480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0480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355</w:t>
            </w:r>
          </w:hyperlink>
        </w:p>
        <w:p>
          <w:pPr>
            <w:pStyle w:val="Contents4"/>
            <w:tabs>
              <w:tab w:val="clear" w:pos="8176"/>
              <w:tab w:val="right" w:pos="9026" w:leader="dot"/>
            </w:tabs>
            <w:rPr/>
          </w:pPr>
          <w:hyperlink w:anchor="__RefHeading___Toc10480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0480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0480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04802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356</w:t>
            </w:r>
          </w:hyperlink>
        </w:p>
        <w:p>
          <w:pPr>
            <w:pStyle w:val="Contents4"/>
            <w:tabs>
              <w:tab w:val="clear" w:pos="8176"/>
              <w:tab w:val="right" w:pos="9026" w:leader="dot"/>
            </w:tabs>
            <w:rPr/>
          </w:pPr>
          <w:hyperlink w:anchor="__RefHeading___Toc104802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3"/>
            <w:tabs>
              <w:tab w:val="clear" w:pos="8459"/>
              <w:tab w:val="right" w:pos="9026" w:leader="dot"/>
            </w:tabs>
            <w:rPr/>
          </w:pPr>
          <w:hyperlink w:anchor="__RefHeading___Toc1048026_3830689328">
            <w:r>
              <w:rPr>
                <w:webHidden/>
                <w:rStyle w:val="IndexLink"/>
                <w:rtl w:val="true"/>
              </w:rPr>
              <w:t>بَابُ أَنَّ الْأَئِمَّةَ علیهم السلام مُحَدَّثُونَ مُفَهَّمُونَ‌</w:t>
            </w:r>
            <w:r>
              <w:rPr>
                <w:rStyle w:val="IndexLink"/>
                <w:rtl w:val="true"/>
              </w:rPr>
              <w:tab/>
            </w:r>
            <w:r>
              <w:rPr>
                <w:rStyle w:val="IndexLink"/>
              </w:rPr>
              <w:t>357</w:t>
            </w:r>
          </w:hyperlink>
        </w:p>
        <w:p>
          <w:pPr>
            <w:pStyle w:val="Contents4"/>
            <w:tabs>
              <w:tab w:val="clear" w:pos="8176"/>
              <w:tab w:val="right" w:pos="9026" w:leader="dot"/>
            </w:tabs>
            <w:rPr/>
          </w:pPr>
          <w:hyperlink w:anchor="__RefHeading___Toc10480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0480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357</w:t>
            </w:r>
          </w:hyperlink>
        </w:p>
        <w:p>
          <w:pPr>
            <w:pStyle w:val="Contents4"/>
            <w:tabs>
              <w:tab w:val="clear" w:pos="8176"/>
              <w:tab w:val="right" w:pos="9026" w:leader="dot"/>
            </w:tabs>
            <w:rPr/>
          </w:pPr>
          <w:hyperlink w:anchor="__RefHeading___Toc10480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04803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04803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0480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358</w:t>
            </w:r>
          </w:hyperlink>
        </w:p>
        <w:p>
          <w:pPr>
            <w:pStyle w:val="Contents4"/>
            <w:tabs>
              <w:tab w:val="clear" w:pos="8176"/>
              <w:tab w:val="right" w:pos="9026" w:leader="dot"/>
            </w:tabs>
            <w:rPr/>
          </w:pPr>
          <w:hyperlink w:anchor="__RefHeading___Toc10480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4"/>
            <w:tabs>
              <w:tab w:val="clear" w:pos="8176"/>
              <w:tab w:val="right" w:pos="9026" w:leader="dot"/>
            </w:tabs>
            <w:rPr/>
          </w:pPr>
          <w:hyperlink w:anchor="__RefHeading___Toc10480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359</w:t>
            </w:r>
          </w:hyperlink>
        </w:p>
        <w:p>
          <w:pPr>
            <w:pStyle w:val="Contents3"/>
            <w:tabs>
              <w:tab w:val="clear" w:pos="8459"/>
              <w:tab w:val="right" w:pos="9026" w:leader="dot"/>
            </w:tabs>
            <w:rPr/>
          </w:pPr>
          <w:hyperlink w:anchor="__RefHeading___Toc1048044_3830689328">
            <w:r>
              <w:rPr>
                <w:webHidden/>
                <w:rStyle w:val="IndexLink"/>
                <w:rtl w:val="true"/>
              </w:rPr>
              <w:t>بَابُ الرُّوحِ الَّتِی یُسَدِّدُ اللَّهُ بِهَا الْأَئِمَّةَ علیهم السلام</w:t>
            </w:r>
            <w:r>
              <w:rPr>
                <w:rStyle w:val="IndexLink"/>
                <w:rtl w:val="true"/>
              </w:rPr>
              <w:tab/>
            </w:r>
            <w:r>
              <w:rPr>
                <w:rStyle w:val="IndexLink"/>
              </w:rPr>
              <w:t>360</w:t>
            </w:r>
          </w:hyperlink>
        </w:p>
        <w:p>
          <w:pPr>
            <w:pStyle w:val="Contents4"/>
            <w:tabs>
              <w:tab w:val="clear" w:pos="8176"/>
              <w:tab w:val="right" w:pos="9026" w:leader="dot"/>
            </w:tabs>
            <w:rPr/>
          </w:pPr>
          <w:hyperlink w:anchor="__RefHeading___Toc104804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04804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04805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04805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04805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360</w:t>
            </w:r>
          </w:hyperlink>
        </w:p>
        <w:p>
          <w:pPr>
            <w:pStyle w:val="Contents4"/>
            <w:tabs>
              <w:tab w:val="clear" w:pos="8176"/>
              <w:tab w:val="right" w:pos="9026" w:leader="dot"/>
            </w:tabs>
            <w:rPr/>
          </w:pPr>
          <w:hyperlink w:anchor="__RefHeading___Toc104805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3"/>
            <w:tabs>
              <w:tab w:val="clear" w:pos="8459"/>
              <w:tab w:val="right" w:pos="9026" w:leader="dot"/>
            </w:tabs>
            <w:rPr/>
          </w:pPr>
          <w:hyperlink w:anchor="__RefHeading___Toc1048058_3830689328">
            <w:r>
              <w:rPr>
                <w:webHidden/>
                <w:rStyle w:val="IndexLink"/>
                <w:rtl w:val="true"/>
              </w:rPr>
              <w:t>بَابُ وَقْتِ مَا یَعْلَمُ الْإِمَامُ جَمِیعَ عِلْمِ الْإِمَامِ الَّذِی کَانَ قَبْلَهُ</w:t>
            </w:r>
            <w:r>
              <w:rPr>
                <w:rStyle w:val="IndexLink"/>
                <w:rtl w:val="true"/>
              </w:rPr>
              <w:tab/>
            </w:r>
            <w:r>
              <w:rPr>
                <w:rStyle w:val="IndexLink"/>
              </w:rPr>
              <w:t>361</w:t>
            </w:r>
          </w:hyperlink>
        </w:p>
        <w:p>
          <w:pPr>
            <w:pStyle w:val="Contents4"/>
            <w:tabs>
              <w:tab w:val="clear" w:pos="8176"/>
              <w:tab w:val="right" w:pos="9026" w:leader="dot"/>
            </w:tabs>
            <w:rPr/>
          </w:pPr>
          <w:hyperlink w:anchor="__RefHeading___Toc10480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0480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361</w:t>
            </w:r>
          </w:hyperlink>
        </w:p>
        <w:p>
          <w:pPr>
            <w:pStyle w:val="Contents4"/>
            <w:tabs>
              <w:tab w:val="clear" w:pos="8176"/>
              <w:tab w:val="right" w:pos="9026" w:leader="dot"/>
            </w:tabs>
            <w:rPr/>
          </w:pPr>
          <w:hyperlink w:anchor="__RefHeading___Toc10480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0480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0480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4"/>
            <w:tabs>
              <w:tab w:val="clear" w:pos="8176"/>
              <w:tab w:val="right" w:pos="9026" w:leader="dot"/>
            </w:tabs>
            <w:rPr/>
          </w:pPr>
          <w:hyperlink w:anchor="__RefHeading___Toc104807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362</w:t>
            </w:r>
          </w:hyperlink>
        </w:p>
        <w:p>
          <w:pPr>
            <w:pStyle w:val="Contents3"/>
            <w:tabs>
              <w:tab w:val="clear" w:pos="8459"/>
              <w:tab w:val="right" w:pos="9026" w:leader="dot"/>
            </w:tabs>
            <w:rPr/>
          </w:pPr>
          <w:hyperlink w:anchor="__RefHeading___Toc1048072_3830689328">
            <w:r>
              <w:rPr>
                <w:webHidden/>
                <w:rStyle w:val="IndexLink"/>
                <w:rtl w:val="true"/>
              </w:rPr>
              <w:t>بَابُ أَنَّ الْإِمَامَ علیه السلام یَعْرِفُ الْإِمَامَ الَّذِی یَکُونُ مِنْ بَعْدِهِ وَ أَنَّ قَوْلَ اللَّهِ تَعَالَی إِنَّ اللَّهَ یَأْمُرُکُمْ أَنْ تُؤَدُّوا الْأَماناتِ إِلی أَهْلِها فِیهِمْ علیه السلام نَزَلَتْ</w:t>
            </w:r>
            <w:r>
              <w:rPr>
                <w:rStyle w:val="IndexLink"/>
                <w:rtl w:val="true"/>
              </w:rPr>
              <w:tab/>
            </w:r>
            <w:r>
              <w:rPr>
                <w:rStyle w:val="IndexLink"/>
              </w:rPr>
              <w:t>363</w:t>
            </w:r>
          </w:hyperlink>
        </w:p>
        <w:p>
          <w:pPr>
            <w:pStyle w:val="Contents4"/>
            <w:tabs>
              <w:tab w:val="clear" w:pos="8176"/>
              <w:tab w:val="right" w:pos="9026" w:leader="dot"/>
            </w:tabs>
            <w:rPr/>
          </w:pPr>
          <w:hyperlink w:anchor="__RefHeading___Toc10480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0480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0480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363</w:t>
            </w:r>
          </w:hyperlink>
        </w:p>
        <w:p>
          <w:pPr>
            <w:pStyle w:val="Contents4"/>
            <w:tabs>
              <w:tab w:val="clear" w:pos="8176"/>
              <w:tab w:val="right" w:pos="9026" w:leader="dot"/>
            </w:tabs>
            <w:rPr/>
          </w:pPr>
          <w:hyperlink w:anchor="__RefHeading___Toc10480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04808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04808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04808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3"/>
            <w:tabs>
              <w:tab w:val="clear" w:pos="8459"/>
              <w:tab w:val="right" w:pos="9026" w:leader="dot"/>
            </w:tabs>
            <w:rPr/>
          </w:pPr>
          <w:hyperlink w:anchor="__RefHeading___Toc1048088_3830689328">
            <w:r>
              <w:rPr>
                <w:webHidden/>
                <w:rStyle w:val="IndexLink"/>
                <w:rtl w:val="true"/>
              </w:rPr>
              <w:t>بَابُ أَنَّ الْإِمَامَةَ عَهْدٌ مِنَ اللَّهِ عَزَّ وَ جَلَّ مَعْهُودٌ مِنْ وَاحِدٍ إِلَی وَاحِدٍ</w:t>
            </w:r>
            <w:r>
              <w:rPr>
                <w:rStyle w:val="IndexLink"/>
                <w:rtl w:val="true"/>
              </w:rPr>
              <w:tab/>
            </w:r>
            <w:r>
              <w:rPr>
                <w:rStyle w:val="IndexLink"/>
              </w:rPr>
              <w:t>364</w:t>
            </w:r>
          </w:hyperlink>
        </w:p>
        <w:p>
          <w:pPr>
            <w:pStyle w:val="Contents4"/>
            <w:tabs>
              <w:tab w:val="clear" w:pos="8176"/>
              <w:tab w:val="right" w:pos="9026" w:leader="dot"/>
            </w:tabs>
            <w:rPr/>
          </w:pPr>
          <w:hyperlink w:anchor="__RefHeading___Toc10480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0480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364</w:t>
            </w:r>
          </w:hyperlink>
        </w:p>
        <w:p>
          <w:pPr>
            <w:pStyle w:val="Contents4"/>
            <w:tabs>
              <w:tab w:val="clear" w:pos="8176"/>
              <w:tab w:val="right" w:pos="9026" w:leader="dot"/>
            </w:tabs>
            <w:rPr/>
          </w:pPr>
          <w:hyperlink w:anchor="__RefHeading___Toc10480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365</w:t>
            </w:r>
          </w:hyperlink>
        </w:p>
        <w:p>
          <w:pPr>
            <w:pStyle w:val="Contents4"/>
            <w:tabs>
              <w:tab w:val="clear" w:pos="8176"/>
              <w:tab w:val="right" w:pos="9026" w:leader="dot"/>
            </w:tabs>
            <w:rPr/>
          </w:pPr>
          <w:hyperlink w:anchor="__RefHeading___Toc104809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3"/>
            <w:tabs>
              <w:tab w:val="clear" w:pos="8459"/>
              <w:tab w:val="right" w:pos="9026" w:leader="dot"/>
            </w:tabs>
            <w:rPr/>
          </w:pPr>
          <w:hyperlink w:anchor="__RefHeading___Toc1048098_3830689328">
            <w:r>
              <w:rPr>
                <w:webHidden/>
                <w:rStyle w:val="IndexLink"/>
                <w:rtl w:val="true"/>
              </w:rPr>
              <w:t>بَابُ أَنَّ الْأَئِمَّةَ علیهم السلام لَمْ یَفْعَلُوا شَیْئاً وَ لَا یَفْعَلُونَ إِلَّا بِعَهْدٍ مِنَ اللَّهِ عَزَّ وَ جَلَّ وَ أَمْرٍ مِنْهُ لَا یَتَجَاوَزُونَهُ</w:t>
            </w:r>
            <w:r>
              <w:rPr>
                <w:rStyle w:val="IndexLink"/>
                <w:rtl w:val="true"/>
              </w:rPr>
              <w:tab/>
            </w:r>
            <w:r>
              <w:rPr>
                <w:rStyle w:val="IndexLink"/>
              </w:rPr>
              <w:t>366</w:t>
            </w:r>
          </w:hyperlink>
        </w:p>
        <w:p>
          <w:pPr>
            <w:pStyle w:val="Contents4"/>
            <w:tabs>
              <w:tab w:val="clear" w:pos="8176"/>
              <w:tab w:val="right" w:pos="9026" w:leader="dot"/>
            </w:tabs>
            <w:rPr/>
          </w:pPr>
          <w:hyperlink w:anchor="__RefHeading___Toc104810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366</w:t>
            </w:r>
          </w:hyperlink>
        </w:p>
        <w:p>
          <w:pPr>
            <w:pStyle w:val="Contents4"/>
            <w:tabs>
              <w:tab w:val="clear" w:pos="8176"/>
              <w:tab w:val="right" w:pos="9026" w:leader="dot"/>
            </w:tabs>
            <w:rPr/>
          </w:pPr>
          <w:hyperlink w:anchor="__RefHeading___Toc104810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367</w:t>
            </w:r>
          </w:hyperlink>
        </w:p>
        <w:p>
          <w:pPr>
            <w:pStyle w:val="Contents4"/>
            <w:tabs>
              <w:tab w:val="clear" w:pos="8176"/>
              <w:tab w:val="right" w:pos="9026" w:leader="dot"/>
            </w:tabs>
            <w:rPr/>
          </w:pPr>
          <w:hyperlink w:anchor="__RefHeading___Toc104810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4"/>
            <w:tabs>
              <w:tab w:val="clear" w:pos="8176"/>
              <w:tab w:val="right" w:pos="9026" w:leader="dot"/>
            </w:tabs>
            <w:rPr/>
          </w:pPr>
          <w:hyperlink w:anchor="__RefHeading___Toc104810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368</w:t>
            </w:r>
          </w:hyperlink>
        </w:p>
        <w:p>
          <w:pPr>
            <w:pStyle w:val="Contents3"/>
            <w:tabs>
              <w:tab w:val="clear" w:pos="8459"/>
              <w:tab w:val="right" w:pos="9026" w:leader="dot"/>
            </w:tabs>
            <w:rPr/>
          </w:pPr>
          <w:hyperlink w:anchor="__RefHeading___Toc1048108_3830689328">
            <w:r>
              <w:rPr>
                <w:webHidden/>
                <w:rStyle w:val="IndexLink"/>
                <w:rtl w:val="true"/>
              </w:rPr>
              <w:t>بَابُ الْأُمُورِ الَّتِی تُوجِبُ حُجَّةَ الْإِمَامِ</w:t>
            </w:r>
            <w:r>
              <w:rPr>
                <w:rStyle w:val="IndexLink"/>
                <w:rtl w:val="true"/>
              </w:rPr>
              <w:tab/>
            </w:r>
            <w:r>
              <w:rPr>
                <w:rStyle w:val="IndexLink"/>
              </w:rPr>
              <w:t>371</w:t>
            </w:r>
          </w:hyperlink>
        </w:p>
        <w:p>
          <w:pPr>
            <w:pStyle w:val="Contents4"/>
            <w:tabs>
              <w:tab w:val="clear" w:pos="8176"/>
              <w:tab w:val="right" w:pos="9026" w:leader="dot"/>
            </w:tabs>
            <w:rPr/>
          </w:pPr>
          <w:hyperlink w:anchor="__RefHeading___Toc10481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0481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0481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04811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371</w:t>
            </w:r>
          </w:hyperlink>
        </w:p>
        <w:p>
          <w:pPr>
            <w:pStyle w:val="Contents4"/>
            <w:tabs>
              <w:tab w:val="clear" w:pos="8176"/>
              <w:tab w:val="right" w:pos="9026" w:leader="dot"/>
            </w:tabs>
            <w:rPr/>
          </w:pPr>
          <w:hyperlink w:anchor="__RefHeading___Toc104811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04812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04812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3"/>
            <w:tabs>
              <w:tab w:val="clear" w:pos="8459"/>
              <w:tab w:val="right" w:pos="9026" w:leader="dot"/>
            </w:tabs>
            <w:rPr/>
          </w:pPr>
          <w:hyperlink w:anchor="__RefHeading___Toc1048124_3830689328">
            <w:r>
              <w:rPr>
                <w:webHidden/>
                <w:rStyle w:val="IndexLink"/>
                <w:rtl w:val="true"/>
              </w:rPr>
              <w:t>بَابُ ثَبَاتِ الْإِمَامَةِ فِی الْأَعْقَابِ وَ أَنَّهَا لَا تَعُودُ فِی أَخٍ وَ لَا عَمٍّ وَ لَا غَیْرِهِمَا مِنَ الْقَرَابَاتِ</w:t>
            </w:r>
            <w:r>
              <w:rPr>
                <w:rStyle w:val="IndexLink"/>
                <w:rtl w:val="true"/>
              </w:rPr>
              <w:tab/>
            </w:r>
            <w:r>
              <w:rPr>
                <w:rStyle w:val="IndexLink"/>
              </w:rPr>
              <w:t>372</w:t>
            </w:r>
          </w:hyperlink>
        </w:p>
        <w:p>
          <w:pPr>
            <w:pStyle w:val="Contents4"/>
            <w:tabs>
              <w:tab w:val="clear" w:pos="8176"/>
              <w:tab w:val="right" w:pos="9026" w:leader="dot"/>
            </w:tabs>
            <w:rPr/>
          </w:pPr>
          <w:hyperlink w:anchor="__RefHeading___Toc104812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372</w:t>
            </w:r>
          </w:hyperlink>
        </w:p>
        <w:p>
          <w:pPr>
            <w:pStyle w:val="Contents4"/>
            <w:tabs>
              <w:tab w:val="clear" w:pos="8176"/>
              <w:tab w:val="right" w:pos="9026" w:leader="dot"/>
            </w:tabs>
            <w:rPr/>
          </w:pPr>
          <w:hyperlink w:anchor="__RefHeading___Toc104812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04813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04813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04813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3"/>
            <w:tabs>
              <w:tab w:val="clear" w:pos="8459"/>
              <w:tab w:val="right" w:pos="9026" w:leader="dot"/>
            </w:tabs>
            <w:rPr/>
          </w:pPr>
          <w:hyperlink w:anchor="__RefHeading___Toc1048136_3830689328">
            <w:r>
              <w:rPr>
                <w:webHidden/>
                <w:rStyle w:val="IndexLink"/>
                <w:rtl w:val="true"/>
              </w:rPr>
              <w:t>بَابُ مَا نَصَّ اللَّهُ عَزَّ وَ جَلَّ وَ رَسُولُهُ عَلَی الْأَئِمَّةِ علیه السلام وَاحِداً فَوَاحِداً</w:t>
            </w:r>
            <w:r>
              <w:rPr>
                <w:rStyle w:val="IndexLink"/>
                <w:rtl w:val="true"/>
              </w:rPr>
              <w:tab/>
            </w:r>
            <w:r>
              <w:rPr>
                <w:rStyle w:val="IndexLink"/>
              </w:rPr>
              <w:t>373</w:t>
            </w:r>
          </w:hyperlink>
        </w:p>
        <w:p>
          <w:pPr>
            <w:pStyle w:val="Contents4"/>
            <w:tabs>
              <w:tab w:val="clear" w:pos="8176"/>
              <w:tab w:val="right" w:pos="9026" w:leader="dot"/>
            </w:tabs>
            <w:rPr/>
          </w:pPr>
          <w:hyperlink w:anchor="__RefHeading___Toc10481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373</w:t>
            </w:r>
          </w:hyperlink>
        </w:p>
        <w:p>
          <w:pPr>
            <w:pStyle w:val="Contents4"/>
            <w:tabs>
              <w:tab w:val="clear" w:pos="8176"/>
              <w:tab w:val="right" w:pos="9026" w:leader="dot"/>
            </w:tabs>
            <w:rPr/>
          </w:pPr>
          <w:hyperlink w:anchor="__RefHeading___Toc10481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0481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375</w:t>
            </w:r>
          </w:hyperlink>
        </w:p>
        <w:p>
          <w:pPr>
            <w:pStyle w:val="Contents4"/>
            <w:tabs>
              <w:tab w:val="clear" w:pos="8176"/>
              <w:tab w:val="right" w:pos="9026" w:leader="dot"/>
            </w:tabs>
            <w:rPr/>
          </w:pPr>
          <w:hyperlink w:anchor="__RefHeading___Toc10481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0481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376</w:t>
            </w:r>
          </w:hyperlink>
        </w:p>
        <w:p>
          <w:pPr>
            <w:pStyle w:val="Contents4"/>
            <w:tabs>
              <w:tab w:val="clear" w:pos="8176"/>
              <w:tab w:val="right" w:pos="9026" w:leader="dot"/>
            </w:tabs>
            <w:rPr/>
          </w:pPr>
          <w:hyperlink w:anchor="__RefHeading___Toc10481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377</w:t>
            </w:r>
          </w:hyperlink>
        </w:p>
        <w:p>
          <w:pPr>
            <w:pStyle w:val="Contents4"/>
            <w:tabs>
              <w:tab w:val="clear" w:pos="8176"/>
              <w:tab w:val="right" w:pos="9026" w:leader="dot"/>
            </w:tabs>
            <w:rPr/>
          </w:pPr>
          <w:hyperlink w:anchor="__RefHeading___Toc104815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378</w:t>
            </w:r>
          </w:hyperlink>
        </w:p>
        <w:p>
          <w:pPr>
            <w:pStyle w:val="Contents3"/>
            <w:tabs>
              <w:tab w:val="clear" w:pos="8459"/>
              <w:tab w:val="right" w:pos="9026" w:leader="dot"/>
            </w:tabs>
            <w:rPr/>
          </w:pPr>
          <w:hyperlink w:anchor="__RefHeading___Toc1048152_3830689328">
            <w:r>
              <w:rPr>
                <w:webHidden/>
                <w:rStyle w:val="IndexLink"/>
                <w:rtl w:val="true"/>
              </w:rPr>
              <w:t>بَابُ الْإِشَارَةِ وَ النَّصِّ عَلَی أَمِیرِ الْمُؤْمِنِینَ</w:t>
            </w:r>
            <w:r>
              <w:rPr>
                <w:rStyle w:val="IndexLink"/>
                <w:rtl w:val="true"/>
              </w:rPr>
              <w:tab/>
            </w:r>
            <w:r>
              <w:rPr>
                <w:rStyle w:val="IndexLink"/>
              </w:rPr>
              <w:t>379</w:t>
            </w:r>
          </w:hyperlink>
        </w:p>
        <w:p>
          <w:pPr>
            <w:pStyle w:val="Contents4"/>
            <w:tabs>
              <w:tab w:val="clear" w:pos="8176"/>
              <w:tab w:val="right" w:pos="9026" w:leader="dot"/>
            </w:tabs>
            <w:rPr/>
          </w:pPr>
          <w:hyperlink w:anchor="__RefHeading___Toc10481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0481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379</w:t>
            </w:r>
          </w:hyperlink>
        </w:p>
        <w:p>
          <w:pPr>
            <w:pStyle w:val="Contents4"/>
            <w:tabs>
              <w:tab w:val="clear" w:pos="8176"/>
              <w:tab w:val="right" w:pos="9026" w:leader="dot"/>
            </w:tabs>
            <w:rPr/>
          </w:pPr>
          <w:hyperlink w:anchor="__RefHeading___Toc104815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380</w:t>
            </w:r>
          </w:hyperlink>
        </w:p>
        <w:p>
          <w:pPr>
            <w:pStyle w:val="Contents4"/>
            <w:tabs>
              <w:tab w:val="clear" w:pos="8176"/>
              <w:tab w:val="right" w:pos="9026" w:leader="dot"/>
            </w:tabs>
            <w:rPr/>
          </w:pPr>
          <w:hyperlink w:anchor="__RefHeading___Toc10481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04816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04816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04816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383</w:t>
            </w:r>
          </w:hyperlink>
        </w:p>
        <w:p>
          <w:pPr>
            <w:pStyle w:val="Contents4"/>
            <w:tabs>
              <w:tab w:val="clear" w:pos="8176"/>
              <w:tab w:val="right" w:pos="9026" w:leader="dot"/>
            </w:tabs>
            <w:rPr/>
          </w:pPr>
          <w:hyperlink w:anchor="__RefHeading___Toc104816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04817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3"/>
            <w:tabs>
              <w:tab w:val="clear" w:pos="8459"/>
              <w:tab w:val="right" w:pos="9026" w:leader="dot"/>
            </w:tabs>
            <w:rPr/>
          </w:pPr>
          <w:hyperlink w:anchor="__RefHeading___Toc1048172_3830689328">
            <w:r>
              <w:rPr>
                <w:webHidden/>
                <w:rStyle w:val="IndexLink"/>
                <w:rtl w:val="true"/>
              </w:rPr>
              <w:t>بَابُ الْإِشَارَةِ وَ النَّصِّ عَلَی الْحَسَنِ بْنِ عَلِیٍّ علیه السلام</w:t>
            </w:r>
            <w:r>
              <w:rPr>
                <w:rStyle w:val="IndexLink"/>
                <w:rtl w:val="true"/>
              </w:rPr>
              <w:tab/>
            </w:r>
            <w:r>
              <w:rPr>
                <w:rStyle w:val="IndexLink"/>
              </w:rPr>
              <w:t>384</w:t>
            </w:r>
          </w:hyperlink>
        </w:p>
        <w:p>
          <w:pPr>
            <w:pStyle w:val="Contents4"/>
            <w:tabs>
              <w:tab w:val="clear" w:pos="8176"/>
              <w:tab w:val="right" w:pos="9026" w:leader="dot"/>
            </w:tabs>
            <w:rPr/>
          </w:pPr>
          <w:hyperlink w:anchor="__RefHeading___Toc10481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384</w:t>
            </w:r>
          </w:hyperlink>
        </w:p>
        <w:p>
          <w:pPr>
            <w:pStyle w:val="Contents4"/>
            <w:tabs>
              <w:tab w:val="clear" w:pos="8176"/>
              <w:tab w:val="right" w:pos="9026" w:leader="dot"/>
            </w:tabs>
            <w:rPr/>
          </w:pPr>
          <w:hyperlink w:anchor="__RefHeading___Toc10481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0481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0481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04818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385</w:t>
            </w:r>
          </w:hyperlink>
        </w:p>
        <w:p>
          <w:pPr>
            <w:pStyle w:val="Contents4"/>
            <w:tabs>
              <w:tab w:val="clear" w:pos="8176"/>
              <w:tab w:val="right" w:pos="9026" w:leader="dot"/>
            </w:tabs>
            <w:rPr/>
          </w:pPr>
          <w:hyperlink w:anchor="__RefHeading___Toc104818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386</w:t>
            </w:r>
          </w:hyperlink>
        </w:p>
        <w:p>
          <w:pPr>
            <w:pStyle w:val="Contents4"/>
            <w:tabs>
              <w:tab w:val="clear" w:pos="8176"/>
              <w:tab w:val="right" w:pos="9026" w:leader="dot"/>
            </w:tabs>
            <w:rPr/>
          </w:pPr>
          <w:hyperlink w:anchor="__RefHeading___Toc104818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3"/>
            <w:tabs>
              <w:tab w:val="clear" w:pos="8459"/>
              <w:tab w:val="right" w:pos="9026" w:leader="dot"/>
            </w:tabs>
            <w:rPr/>
          </w:pPr>
          <w:hyperlink w:anchor="__RefHeading___Toc1048188_3830689328">
            <w:r>
              <w:rPr>
                <w:webHidden/>
                <w:rStyle w:val="IndexLink"/>
                <w:rtl w:val="true"/>
              </w:rPr>
              <w:t>بَابُ الْإِشَارَةِ وَ النَّصِّ عَلَی الْحُسَیْنِ بْنِ عَلِیٍّ علیه السلام</w:t>
            </w:r>
            <w:r>
              <w:rPr>
                <w:rStyle w:val="IndexLink"/>
                <w:rtl w:val="true"/>
              </w:rPr>
              <w:tab/>
            </w:r>
            <w:r>
              <w:rPr>
                <w:rStyle w:val="IndexLink"/>
              </w:rPr>
              <w:t>387</w:t>
            </w:r>
          </w:hyperlink>
        </w:p>
        <w:p>
          <w:pPr>
            <w:pStyle w:val="Contents4"/>
            <w:tabs>
              <w:tab w:val="clear" w:pos="8176"/>
              <w:tab w:val="right" w:pos="9026" w:leader="dot"/>
            </w:tabs>
            <w:rPr/>
          </w:pPr>
          <w:hyperlink w:anchor="__RefHeading___Toc10481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0481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387</w:t>
            </w:r>
          </w:hyperlink>
        </w:p>
        <w:p>
          <w:pPr>
            <w:pStyle w:val="Contents4"/>
            <w:tabs>
              <w:tab w:val="clear" w:pos="8176"/>
              <w:tab w:val="right" w:pos="9026" w:leader="dot"/>
            </w:tabs>
            <w:rPr/>
          </w:pPr>
          <w:hyperlink w:anchor="__RefHeading___Toc10481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389</w:t>
            </w:r>
          </w:hyperlink>
        </w:p>
        <w:p>
          <w:pPr>
            <w:pStyle w:val="Contents3"/>
            <w:tabs>
              <w:tab w:val="clear" w:pos="8459"/>
              <w:tab w:val="right" w:pos="9026" w:leader="dot"/>
            </w:tabs>
            <w:rPr/>
          </w:pPr>
          <w:hyperlink w:anchor="__RefHeading___Toc1048196_3830689328">
            <w:r>
              <w:rPr>
                <w:webHidden/>
                <w:rStyle w:val="IndexLink"/>
                <w:rtl w:val="true"/>
              </w:rPr>
              <w:t>بَابُ الْإِشَارَةِ وَ النَّصِّ عَلَی عَلِیِّ بْنِ الْحُسَیْنِ صَلَوَاتُ اللَّهِ عَلَیْهِمَا</w:t>
            </w:r>
            <w:r>
              <w:rPr>
                <w:rStyle w:val="IndexLink"/>
                <w:rtl w:val="true"/>
              </w:rPr>
              <w:tab/>
            </w:r>
            <w:r>
              <w:rPr>
                <w:rStyle w:val="IndexLink"/>
              </w:rPr>
              <w:t>390</w:t>
            </w:r>
          </w:hyperlink>
        </w:p>
        <w:p>
          <w:pPr>
            <w:pStyle w:val="Contents4"/>
            <w:tabs>
              <w:tab w:val="clear" w:pos="8176"/>
              <w:tab w:val="right" w:pos="9026" w:leader="dot"/>
            </w:tabs>
            <w:rPr/>
          </w:pPr>
          <w:hyperlink w:anchor="__RefHeading___Toc10481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390</w:t>
            </w:r>
          </w:hyperlink>
        </w:p>
        <w:p>
          <w:pPr>
            <w:pStyle w:val="Contents4"/>
            <w:tabs>
              <w:tab w:val="clear" w:pos="8176"/>
              <w:tab w:val="right" w:pos="9026" w:leader="dot"/>
            </w:tabs>
            <w:rPr/>
          </w:pPr>
          <w:hyperlink w:anchor="__RefHeading___Toc104820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04820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4"/>
            <w:tabs>
              <w:tab w:val="clear" w:pos="8176"/>
              <w:tab w:val="right" w:pos="9026" w:leader="dot"/>
            </w:tabs>
            <w:rPr/>
          </w:pPr>
          <w:hyperlink w:anchor="__RefHeading___Toc104820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391</w:t>
            </w:r>
          </w:hyperlink>
        </w:p>
        <w:p>
          <w:pPr>
            <w:pStyle w:val="Contents3"/>
            <w:tabs>
              <w:tab w:val="clear" w:pos="8459"/>
              <w:tab w:val="right" w:pos="9026" w:leader="dot"/>
            </w:tabs>
            <w:rPr/>
          </w:pPr>
          <w:hyperlink w:anchor="__RefHeading___Toc1048206_3830689328">
            <w:r>
              <w:rPr>
                <w:webHidden/>
                <w:rStyle w:val="IndexLink"/>
                <w:rtl w:val="true"/>
              </w:rPr>
              <w:t>بَابُ الْإِشَارَةِ وَ النَّصِّ عَلَی أَبِی جَعْفَرٍ علیه السلام</w:t>
            </w:r>
            <w:r>
              <w:rPr>
                <w:rStyle w:val="IndexLink"/>
                <w:rtl w:val="true"/>
              </w:rPr>
              <w:tab/>
            </w:r>
            <w:r>
              <w:rPr>
                <w:rStyle w:val="IndexLink"/>
              </w:rPr>
              <w:t>392</w:t>
            </w:r>
          </w:hyperlink>
        </w:p>
        <w:p>
          <w:pPr>
            <w:pStyle w:val="Contents4"/>
            <w:tabs>
              <w:tab w:val="clear" w:pos="8176"/>
              <w:tab w:val="right" w:pos="9026" w:leader="dot"/>
            </w:tabs>
            <w:rPr/>
          </w:pPr>
          <w:hyperlink w:anchor="__RefHeading___Toc104820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04821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04821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392</w:t>
            </w:r>
          </w:hyperlink>
        </w:p>
        <w:p>
          <w:pPr>
            <w:pStyle w:val="Contents4"/>
            <w:tabs>
              <w:tab w:val="clear" w:pos="8176"/>
              <w:tab w:val="right" w:pos="9026" w:leader="dot"/>
            </w:tabs>
            <w:rPr/>
          </w:pPr>
          <w:hyperlink w:anchor="__RefHeading___Toc104821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3"/>
            <w:tabs>
              <w:tab w:val="clear" w:pos="8459"/>
              <w:tab w:val="right" w:pos="9026" w:leader="dot"/>
            </w:tabs>
            <w:rPr/>
          </w:pPr>
          <w:hyperlink w:anchor="__RefHeading___Toc1048216_3830689328">
            <w:r>
              <w:rPr>
                <w:webHidden/>
                <w:rStyle w:val="IndexLink"/>
                <w:rtl w:val="true"/>
              </w:rPr>
              <w:t>بَابُ الْإِشَارَةِ وَ النَّصِّ عَلَی أَبِی عَبْدِ اللَّهِ جَعْفَرِ بْنِ مُحَمَّدٍ الصَّادِقِ صَلَوَاتُ اللَّهِ عَلَیْهِمَا</w:t>
            </w:r>
            <w:r>
              <w:rPr>
                <w:rStyle w:val="IndexLink"/>
                <w:rtl w:val="true"/>
              </w:rPr>
              <w:tab/>
            </w:r>
            <w:r>
              <w:rPr>
                <w:rStyle w:val="IndexLink"/>
              </w:rPr>
              <w:t>393</w:t>
            </w:r>
          </w:hyperlink>
        </w:p>
        <w:p>
          <w:pPr>
            <w:pStyle w:val="Contents4"/>
            <w:tabs>
              <w:tab w:val="clear" w:pos="8176"/>
              <w:tab w:val="right" w:pos="9026" w:leader="dot"/>
            </w:tabs>
            <w:rPr/>
          </w:pPr>
          <w:hyperlink w:anchor="__RefHeading___Toc10482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0482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0482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04822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393</w:t>
            </w:r>
          </w:hyperlink>
        </w:p>
        <w:p>
          <w:pPr>
            <w:pStyle w:val="Contents4"/>
            <w:tabs>
              <w:tab w:val="clear" w:pos="8176"/>
              <w:tab w:val="right" w:pos="9026" w:leader="dot"/>
            </w:tabs>
            <w:rPr/>
          </w:pPr>
          <w:hyperlink w:anchor="__RefHeading___Toc104822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04822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04823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04823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3"/>
            <w:tabs>
              <w:tab w:val="clear" w:pos="8459"/>
              <w:tab w:val="right" w:pos="9026" w:leader="dot"/>
            </w:tabs>
            <w:rPr/>
          </w:pPr>
          <w:hyperlink w:anchor="__RefHeading___Toc1048234_3830689328">
            <w:r>
              <w:rPr>
                <w:webHidden/>
                <w:rStyle w:val="IndexLink"/>
                <w:rtl w:val="true"/>
              </w:rPr>
              <w:t>بَابُ الْإِشَارَةِ وَ النَّصِّ عَلَی أَبِی الْحَسَنِ مُوسَی علیه السلام</w:t>
            </w:r>
            <w:r>
              <w:rPr>
                <w:rStyle w:val="IndexLink"/>
                <w:rtl w:val="true"/>
              </w:rPr>
              <w:tab/>
            </w:r>
            <w:r>
              <w:rPr>
                <w:rStyle w:val="IndexLink"/>
              </w:rPr>
              <w:t>394</w:t>
            </w:r>
          </w:hyperlink>
        </w:p>
        <w:p>
          <w:pPr>
            <w:pStyle w:val="Contents4"/>
            <w:tabs>
              <w:tab w:val="clear" w:pos="8176"/>
              <w:tab w:val="right" w:pos="9026" w:leader="dot"/>
            </w:tabs>
            <w:rPr/>
          </w:pPr>
          <w:hyperlink w:anchor="__RefHeading___Toc104823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394</w:t>
            </w:r>
          </w:hyperlink>
        </w:p>
        <w:p>
          <w:pPr>
            <w:pStyle w:val="Contents4"/>
            <w:tabs>
              <w:tab w:val="clear" w:pos="8176"/>
              <w:tab w:val="right" w:pos="9026" w:leader="dot"/>
            </w:tabs>
            <w:rPr/>
          </w:pPr>
          <w:hyperlink w:anchor="__RefHeading___Toc104823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04824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04824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04824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395</w:t>
            </w:r>
          </w:hyperlink>
        </w:p>
        <w:p>
          <w:pPr>
            <w:pStyle w:val="Contents4"/>
            <w:tabs>
              <w:tab w:val="clear" w:pos="8176"/>
              <w:tab w:val="right" w:pos="9026" w:leader="dot"/>
            </w:tabs>
            <w:rPr/>
          </w:pPr>
          <w:hyperlink w:anchor="__RefHeading___Toc104824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04824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04825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04825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396</w:t>
            </w:r>
          </w:hyperlink>
        </w:p>
        <w:p>
          <w:pPr>
            <w:pStyle w:val="Contents4"/>
            <w:tabs>
              <w:tab w:val="clear" w:pos="8176"/>
              <w:tab w:val="right" w:pos="9026" w:leader="dot"/>
            </w:tabs>
            <w:rPr/>
          </w:pPr>
          <w:hyperlink w:anchor="__RefHeading___Toc104825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04825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04825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04826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04826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397</w:t>
            </w:r>
          </w:hyperlink>
        </w:p>
        <w:p>
          <w:pPr>
            <w:pStyle w:val="Contents4"/>
            <w:tabs>
              <w:tab w:val="clear" w:pos="8176"/>
              <w:tab w:val="right" w:pos="9026" w:leader="dot"/>
            </w:tabs>
            <w:rPr/>
          </w:pPr>
          <w:hyperlink w:anchor="__RefHeading___Toc104826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04826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3"/>
            <w:tabs>
              <w:tab w:val="clear" w:pos="8459"/>
              <w:tab w:val="right" w:pos="9026" w:leader="dot"/>
            </w:tabs>
            <w:rPr/>
          </w:pPr>
          <w:hyperlink w:anchor="__RefHeading___Toc1048268_3830689328">
            <w:r>
              <w:rPr>
                <w:webHidden/>
                <w:rStyle w:val="IndexLink"/>
                <w:rtl w:val="true"/>
              </w:rPr>
              <w:t>بَابُ الْإِشَارَةِ وَ النَّصِّ عَلَی أَبِی الْحَسَنِ الرِّضَا علیه السلام</w:t>
            </w:r>
            <w:r>
              <w:rPr>
                <w:rStyle w:val="IndexLink"/>
                <w:rtl w:val="true"/>
              </w:rPr>
              <w:tab/>
            </w:r>
            <w:r>
              <w:rPr>
                <w:rStyle w:val="IndexLink"/>
              </w:rPr>
              <w:t>398</w:t>
            </w:r>
          </w:hyperlink>
        </w:p>
        <w:p>
          <w:pPr>
            <w:pStyle w:val="Contents4"/>
            <w:tabs>
              <w:tab w:val="clear" w:pos="8176"/>
              <w:tab w:val="right" w:pos="9026" w:leader="dot"/>
            </w:tabs>
            <w:rPr/>
          </w:pPr>
          <w:hyperlink w:anchor="__RefHeading___Toc10482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398</w:t>
            </w:r>
          </w:hyperlink>
        </w:p>
        <w:p>
          <w:pPr>
            <w:pStyle w:val="Contents4"/>
            <w:tabs>
              <w:tab w:val="clear" w:pos="8176"/>
              <w:tab w:val="right" w:pos="9026" w:leader="dot"/>
            </w:tabs>
            <w:rPr/>
          </w:pPr>
          <w:hyperlink w:anchor="__RefHeading___Toc10482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0482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0482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04827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04828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04828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399</w:t>
            </w:r>
          </w:hyperlink>
        </w:p>
        <w:p>
          <w:pPr>
            <w:pStyle w:val="Contents4"/>
            <w:tabs>
              <w:tab w:val="clear" w:pos="8176"/>
              <w:tab w:val="right" w:pos="9026" w:leader="dot"/>
            </w:tabs>
            <w:rPr/>
          </w:pPr>
          <w:hyperlink w:anchor="__RefHeading___Toc104828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04828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04828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04829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04829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04829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400</w:t>
            </w:r>
          </w:hyperlink>
        </w:p>
        <w:p>
          <w:pPr>
            <w:pStyle w:val="Contents4"/>
            <w:tabs>
              <w:tab w:val="clear" w:pos="8176"/>
              <w:tab w:val="right" w:pos="9026" w:leader="dot"/>
            </w:tabs>
            <w:rPr/>
          </w:pPr>
          <w:hyperlink w:anchor="__RefHeading___Toc104829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404</w:t>
            </w:r>
          </w:hyperlink>
        </w:p>
        <w:p>
          <w:pPr>
            <w:pStyle w:val="Contents4"/>
            <w:tabs>
              <w:tab w:val="clear" w:pos="8176"/>
              <w:tab w:val="right" w:pos="9026" w:leader="dot"/>
            </w:tabs>
            <w:rPr/>
          </w:pPr>
          <w:hyperlink w:anchor="__RefHeading___Toc104829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407</w:t>
            </w:r>
          </w:hyperlink>
        </w:p>
        <w:p>
          <w:pPr>
            <w:pStyle w:val="Contents3"/>
            <w:tabs>
              <w:tab w:val="clear" w:pos="8459"/>
              <w:tab w:val="right" w:pos="9026" w:leader="dot"/>
            </w:tabs>
            <w:rPr/>
          </w:pPr>
          <w:hyperlink w:anchor="__RefHeading___Toc1048300_3830689328">
            <w:r>
              <w:rPr>
                <w:webHidden/>
                <w:rStyle w:val="IndexLink"/>
                <w:rtl w:val="true"/>
              </w:rPr>
              <w:t>بَابُ الْإِشَارَةِ وَ النَّصِّ عَلَی أَبِی جَعْفَرٍ الثَّانِی علیه السلام</w:t>
            </w:r>
            <w:r>
              <w:rPr>
                <w:rStyle w:val="IndexLink"/>
                <w:rtl w:val="true"/>
              </w:rPr>
              <w:tab/>
            </w:r>
            <w:r>
              <w:rPr>
                <w:rStyle w:val="IndexLink"/>
              </w:rPr>
              <w:t>408</w:t>
            </w:r>
          </w:hyperlink>
        </w:p>
        <w:p>
          <w:pPr>
            <w:pStyle w:val="Contents4"/>
            <w:tabs>
              <w:tab w:val="clear" w:pos="8176"/>
              <w:tab w:val="right" w:pos="9026" w:leader="dot"/>
            </w:tabs>
            <w:rPr/>
          </w:pPr>
          <w:hyperlink w:anchor="__RefHeading___Toc104830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04830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04830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04830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04831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408</w:t>
            </w:r>
          </w:hyperlink>
        </w:p>
        <w:p>
          <w:pPr>
            <w:pStyle w:val="Contents4"/>
            <w:tabs>
              <w:tab w:val="clear" w:pos="8176"/>
              <w:tab w:val="right" w:pos="9026" w:leader="dot"/>
            </w:tabs>
            <w:rPr/>
          </w:pPr>
          <w:hyperlink w:anchor="__RefHeading___Toc104831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04831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04831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04831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04832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04832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409</w:t>
            </w:r>
          </w:hyperlink>
        </w:p>
        <w:p>
          <w:pPr>
            <w:pStyle w:val="Contents4"/>
            <w:tabs>
              <w:tab w:val="clear" w:pos="8176"/>
              <w:tab w:val="right" w:pos="9026" w:leader="dot"/>
            </w:tabs>
            <w:rPr/>
          </w:pPr>
          <w:hyperlink w:anchor="__RefHeading___Toc104832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04832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4"/>
            <w:tabs>
              <w:tab w:val="clear" w:pos="8176"/>
              <w:tab w:val="right" w:pos="9026" w:leader="dot"/>
            </w:tabs>
            <w:rPr/>
          </w:pPr>
          <w:hyperlink w:anchor="__RefHeading___Toc104832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410</w:t>
            </w:r>
          </w:hyperlink>
        </w:p>
        <w:p>
          <w:pPr>
            <w:pStyle w:val="Contents3"/>
            <w:tabs>
              <w:tab w:val="clear" w:pos="8459"/>
              <w:tab w:val="right" w:pos="9026" w:leader="dot"/>
            </w:tabs>
            <w:rPr/>
          </w:pPr>
          <w:hyperlink w:anchor="__RefHeading___Toc1048330_3830689328">
            <w:r>
              <w:rPr>
                <w:webHidden/>
                <w:rStyle w:val="IndexLink"/>
                <w:rtl w:val="true"/>
              </w:rPr>
              <w:t>بَابُ الْإِشَارَةِ وَ النَّصِّ عَلَی أَبِی الْحَسَنِ الثَّالِثِ علیه السلام</w:t>
            </w:r>
            <w:r>
              <w:rPr>
                <w:rStyle w:val="IndexLink"/>
                <w:rtl w:val="true"/>
              </w:rPr>
              <w:tab/>
            </w:r>
            <w:r>
              <w:rPr>
                <w:rStyle w:val="IndexLink"/>
              </w:rPr>
              <w:t>411</w:t>
            </w:r>
          </w:hyperlink>
        </w:p>
        <w:p>
          <w:pPr>
            <w:pStyle w:val="Contents4"/>
            <w:tabs>
              <w:tab w:val="clear" w:pos="8176"/>
              <w:tab w:val="right" w:pos="9026" w:leader="dot"/>
            </w:tabs>
            <w:rPr/>
          </w:pPr>
          <w:hyperlink w:anchor="__RefHeading___Toc10483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411</w:t>
            </w:r>
          </w:hyperlink>
        </w:p>
        <w:p>
          <w:pPr>
            <w:pStyle w:val="Contents4"/>
            <w:tabs>
              <w:tab w:val="clear" w:pos="8176"/>
              <w:tab w:val="right" w:pos="9026" w:leader="dot"/>
            </w:tabs>
            <w:rPr/>
          </w:pPr>
          <w:hyperlink w:anchor="__RefHeading___Toc10483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412</w:t>
            </w:r>
          </w:hyperlink>
        </w:p>
        <w:p>
          <w:pPr>
            <w:pStyle w:val="Contents4"/>
            <w:tabs>
              <w:tab w:val="clear" w:pos="8176"/>
              <w:tab w:val="right" w:pos="9026" w:leader="dot"/>
            </w:tabs>
            <w:rPr/>
          </w:pPr>
          <w:hyperlink w:anchor="__RefHeading___Toc10483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3"/>
            <w:tabs>
              <w:tab w:val="clear" w:pos="8459"/>
              <w:tab w:val="right" w:pos="9026" w:leader="dot"/>
            </w:tabs>
            <w:rPr/>
          </w:pPr>
          <w:hyperlink w:anchor="__RefHeading___Toc1048338_3830689328">
            <w:r>
              <w:rPr>
                <w:webHidden/>
                <w:rStyle w:val="IndexLink"/>
                <w:rtl w:val="true"/>
              </w:rPr>
              <w:t>بَابُ الْإِشَارَةِ وَ النَّصِّ عَلَی أَبِی مُحَمَّدٍ علیه السلام</w:t>
            </w:r>
            <w:r>
              <w:rPr>
                <w:rStyle w:val="IndexLink"/>
                <w:rtl w:val="true"/>
              </w:rPr>
              <w:tab/>
            </w:r>
            <w:r>
              <w:rPr>
                <w:rStyle w:val="IndexLink"/>
              </w:rPr>
              <w:t>413</w:t>
            </w:r>
          </w:hyperlink>
        </w:p>
        <w:p>
          <w:pPr>
            <w:pStyle w:val="Contents4"/>
            <w:tabs>
              <w:tab w:val="clear" w:pos="8176"/>
              <w:tab w:val="right" w:pos="9026" w:leader="dot"/>
            </w:tabs>
            <w:rPr/>
          </w:pPr>
          <w:hyperlink w:anchor="__RefHeading___Toc10483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0483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413</w:t>
            </w:r>
          </w:hyperlink>
        </w:p>
        <w:p>
          <w:pPr>
            <w:pStyle w:val="Contents4"/>
            <w:tabs>
              <w:tab w:val="clear" w:pos="8176"/>
              <w:tab w:val="right" w:pos="9026" w:leader="dot"/>
            </w:tabs>
            <w:rPr/>
          </w:pPr>
          <w:hyperlink w:anchor="__RefHeading___Toc10483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0483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04834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04835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04835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04835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414</w:t>
            </w:r>
          </w:hyperlink>
        </w:p>
        <w:p>
          <w:pPr>
            <w:pStyle w:val="Contents4"/>
            <w:tabs>
              <w:tab w:val="clear" w:pos="8176"/>
              <w:tab w:val="right" w:pos="9026" w:leader="dot"/>
            </w:tabs>
            <w:rPr/>
          </w:pPr>
          <w:hyperlink w:anchor="__RefHeading___Toc104835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04835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04836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415</w:t>
            </w:r>
          </w:hyperlink>
        </w:p>
        <w:p>
          <w:pPr>
            <w:pStyle w:val="Contents4"/>
            <w:tabs>
              <w:tab w:val="clear" w:pos="8176"/>
              <w:tab w:val="right" w:pos="9026" w:leader="dot"/>
            </w:tabs>
            <w:rPr/>
          </w:pPr>
          <w:hyperlink w:anchor="__RefHeading___Toc104836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04836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3"/>
            <w:tabs>
              <w:tab w:val="clear" w:pos="8459"/>
              <w:tab w:val="right" w:pos="9026" w:leader="dot"/>
            </w:tabs>
            <w:rPr/>
          </w:pPr>
          <w:hyperlink w:anchor="__RefHeading___Toc1048366_3830689328">
            <w:r>
              <w:rPr>
                <w:webHidden/>
                <w:rStyle w:val="IndexLink"/>
                <w:rtl w:val="true"/>
              </w:rPr>
              <w:t>بَابُ الْإِشَارَةِ وَ النَّصِّ إِلَی صَاحِبِ الدَّارِ علیه السلام</w:t>
            </w:r>
            <w:r>
              <w:rPr>
                <w:rStyle w:val="IndexLink"/>
                <w:rtl w:val="true"/>
              </w:rPr>
              <w:tab/>
            </w:r>
            <w:r>
              <w:rPr>
                <w:rStyle w:val="IndexLink"/>
              </w:rPr>
              <w:t>416</w:t>
            </w:r>
          </w:hyperlink>
        </w:p>
        <w:p>
          <w:pPr>
            <w:pStyle w:val="Contents4"/>
            <w:tabs>
              <w:tab w:val="clear" w:pos="8176"/>
              <w:tab w:val="right" w:pos="9026" w:leader="dot"/>
            </w:tabs>
            <w:rPr/>
          </w:pPr>
          <w:hyperlink w:anchor="__RefHeading___Toc10483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0483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0483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416</w:t>
            </w:r>
          </w:hyperlink>
        </w:p>
        <w:p>
          <w:pPr>
            <w:pStyle w:val="Contents4"/>
            <w:tabs>
              <w:tab w:val="clear" w:pos="8176"/>
              <w:tab w:val="right" w:pos="9026" w:leader="dot"/>
            </w:tabs>
            <w:rPr/>
          </w:pPr>
          <w:hyperlink w:anchor="__RefHeading___Toc10483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0483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04837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0483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417</w:t>
            </w:r>
          </w:hyperlink>
        </w:p>
        <w:p>
          <w:pPr>
            <w:pStyle w:val="Contents4"/>
            <w:tabs>
              <w:tab w:val="clear" w:pos="8176"/>
              <w:tab w:val="right" w:pos="9026" w:leader="dot"/>
            </w:tabs>
            <w:rPr/>
          </w:pPr>
          <w:hyperlink w:anchor="__RefHeading___Toc10483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0483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418</w:t>
            </w:r>
          </w:hyperlink>
        </w:p>
        <w:p>
          <w:pPr>
            <w:pStyle w:val="Contents4"/>
            <w:tabs>
              <w:tab w:val="clear" w:pos="8176"/>
              <w:tab w:val="right" w:pos="9026" w:leader="dot"/>
            </w:tabs>
            <w:rPr/>
          </w:pPr>
          <w:hyperlink w:anchor="__RefHeading___Toc10483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04838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04839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04839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04839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04839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04839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04840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419</w:t>
            </w:r>
          </w:hyperlink>
        </w:p>
        <w:p>
          <w:pPr>
            <w:pStyle w:val="Contents4"/>
            <w:tabs>
              <w:tab w:val="clear" w:pos="8176"/>
              <w:tab w:val="right" w:pos="9026" w:leader="dot"/>
            </w:tabs>
            <w:rPr/>
          </w:pPr>
          <w:hyperlink w:anchor="__RefHeading___Toc104840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04840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04840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04840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04841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420</w:t>
            </w:r>
          </w:hyperlink>
        </w:p>
        <w:p>
          <w:pPr>
            <w:pStyle w:val="Contents4"/>
            <w:tabs>
              <w:tab w:val="clear" w:pos="8176"/>
              <w:tab w:val="right" w:pos="9026" w:leader="dot"/>
            </w:tabs>
            <w:rPr/>
          </w:pPr>
          <w:hyperlink w:anchor="__RefHeading___Toc104841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04841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04841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04841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04842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421</w:t>
            </w:r>
          </w:hyperlink>
        </w:p>
        <w:p>
          <w:pPr>
            <w:pStyle w:val="Contents4"/>
            <w:tabs>
              <w:tab w:val="clear" w:pos="8176"/>
              <w:tab w:val="right" w:pos="9026" w:leader="dot"/>
            </w:tabs>
            <w:rPr/>
          </w:pPr>
          <w:hyperlink w:anchor="__RefHeading___Toc104842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0484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423</w:t>
            </w:r>
          </w:hyperlink>
        </w:p>
        <w:p>
          <w:pPr>
            <w:pStyle w:val="Contents4"/>
            <w:tabs>
              <w:tab w:val="clear" w:pos="8176"/>
              <w:tab w:val="right" w:pos="9026" w:leader="dot"/>
            </w:tabs>
            <w:rPr/>
          </w:pPr>
          <w:hyperlink w:anchor="__RefHeading___Toc10484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0484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0484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424</w:t>
            </w:r>
          </w:hyperlink>
        </w:p>
        <w:p>
          <w:pPr>
            <w:pStyle w:val="Contents4"/>
            <w:tabs>
              <w:tab w:val="clear" w:pos="8176"/>
              <w:tab w:val="right" w:pos="9026" w:leader="dot"/>
            </w:tabs>
            <w:rPr/>
          </w:pPr>
          <w:hyperlink w:anchor="__RefHeading___Toc10484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04843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425</w:t>
            </w:r>
          </w:hyperlink>
        </w:p>
        <w:p>
          <w:pPr>
            <w:pStyle w:val="Contents4"/>
            <w:tabs>
              <w:tab w:val="clear" w:pos="8176"/>
              <w:tab w:val="right" w:pos="9026" w:leader="dot"/>
            </w:tabs>
            <w:rPr/>
          </w:pPr>
          <w:hyperlink w:anchor="__RefHeading___Toc104843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04843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04844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04844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04844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426</w:t>
            </w:r>
          </w:hyperlink>
        </w:p>
        <w:p>
          <w:pPr>
            <w:pStyle w:val="Contents4"/>
            <w:tabs>
              <w:tab w:val="clear" w:pos="8176"/>
              <w:tab w:val="right" w:pos="9026" w:leader="dot"/>
            </w:tabs>
            <w:rPr/>
          </w:pPr>
          <w:hyperlink w:anchor="__RefHeading___Toc104844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048448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048450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427</w:t>
            </w:r>
          </w:hyperlink>
        </w:p>
        <w:p>
          <w:pPr>
            <w:pStyle w:val="Contents4"/>
            <w:tabs>
              <w:tab w:val="clear" w:pos="8176"/>
              <w:tab w:val="right" w:pos="9026" w:leader="dot"/>
            </w:tabs>
            <w:rPr/>
          </w:pPr>
          <w:hyperlink w:anchor="__RefHeading___Toc1048452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048454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048456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048458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048460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048462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428</w:t>
            </w:r>
          </w:hyperlink>
        </w:p>
        <w:p>
          <w:pPr>
            <w:pStyle w:val="Contents4"/>
            <w:tabs>
              <w:tab w:val="clear" w:pos="8176"/>
              <w:tab w:val="right" w:pos="9026" w:leader="dot"/>
            </w:tabs>
            <w:rPr/>
          </w:pPr>
          <w:hyperlink w:anchor="__RefHeading___Toc1048464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048466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048468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048470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048472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429</w:t>
            </w:r>
          </w:hyperlink>
        </w:p>
        <w:p>
          <w:pPr>
            <w:pStyle w:val="Contents4"/>
            <w:tabs>
              <w:tab w:val="clear" w:pos="8176"/>
              <w:tab w:val="right" w:pos="9026" w:leader="dot"/>
            </w:tabs>
            <w:rPr/>
          </w:pPr>
          <w:hyperlink w:anchor="__RefHeading___Toc1048474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048476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048478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048480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430</w:t>
            </w:r>
          </w:hyperlink>
        </w:p>
        <w:p>
          <w:pPr>
            <w:pStyle w:val="Contents4"/>
            <w:tabs>
              <w:tab w:val="clear" w:pos="8176"/>
              <w:tab w:val="right" w:pos="9026" w:leader="dot"/>
            </w:tabs>
            <w:rPr/>
          </w:pPr>
          <w:hyperlink w:anchor="__RefHeading___Toc1048482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048484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3"/>
            <w:tabs>
              <w:tab w:val="clear" w:pos="8459"/>
              <w:tab w:val="right" w:pos="9026" w:leader="dot"/>
            </w:tabs>
            <w:rPr/>
          </w:pPr>
          <w:hyperlink w:anchor="__RefHeading___Toc1048486_3830689328">
            <w:r>
              <w:rPr>
                <w:webHidden/>
                <w:rStyle w:val="IndexLink"/>
                <w:rtl w:val="true"/>
              </w:rPr>
              <w:t>بَابُ مَا یُفْصَلُ بِهِ بَیْنَ دَعْوَی الْمُحِقِّ وَ الْمُبْطِلِ فِی أَمْرِ الْإِمَامَةِ</w:t>
            </w:r>
            <w:r>
              <w:rPr>
                <w:rStyle w:val="IndexLink"/>
                <w:rtl w:val="true"/>
              </w:rPr>
              <w:tab/>
            </w:r>
            <w:r>
              <w:rPr>
                <w:rStyle w:val="IndexLink"/>
              </w:rPr>
              <w:t>431</w:t>
            </w:r>
          </w:hyperlink>
        </w:p>
        <w:p>
          <w:pPr>
            <w:pStyle w:val="Contents4"/>
            <w:tabs>
              <w:tab w:val="clear" w:pos="8176"/>
              <w:tab w:val="right" w:pos="9026" w:leader="dot"/>
            </w:tabs>
            <w:rPr/>
          </w:pPr>
          <w:hyperlink w:anchor="__RefHeading___Toc104848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431</w:t>
            </w:r>
          </w:hyperlink>
        </w:p>
        <w:p>
          <w:pPr>
            <w:pStyle w:val="Contents4"/>
            <w:tabs>
              <w:tab w:val="clear" w:pos="8176"/>
              <w:tab w:val="right" w:pos="9026" w:leader="dot"/>
            </w:tabs>
            <w:rPr/>
          </w:pPr>
          <w:hyperlink w:anchor="__RefHeading___Toc104849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433</w:t>
            </w:r>
          </w:hyperlink>
        </w:p>
        <w:p>
          <w:pPr>
            <w:pStyle w:val="Contents4"/>
            <w:tabs>
              <w:tab w:val="clear" w:pos="8176"/>
              <w:tab w:val="right" w:pos="9026" w:leader="dot"/>
            </w:tabs>
            <w:rPr/>
          </w:pPr>
          <w:hyperlink w:anchor="__RefHeading___Toc104849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434</w:t>
            </w:r>
          </w:hyperlink>
        </w:p>
        <w:p>
          <w:pPr>
            <w:pStyle w:val="Contents4"/>
            <w:tabs>
              <w:tab w:val="clear" w:pos="8176"/>
              <w:tab w:val="right" w:pos="9026" w:leader="dot"/>
            </w:tabs>
            <w:rPr/>
          </w:pPr>
          <w:hyperlink w:anchor="__RefHeading___Toc104849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435</w:t>
            </w:r>
          </w:hyperlink>
        </w:p>
        <w:p>
          <w:pPr>
            <w:pStyle w:val="Contents4"/>
            <w:tabs>
              <w:tab w:val="clear" w:pos="8176"/>
              <w:tab w:val="right" w:pos="9026" w:leader="dot"/>
            </w:tabs>
            <w:rPr/>
          </w:pPr>
          <w:hyperlink w:anchor="__RefHeading___Toc104849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04849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436</w:t>
            </w:r>
          </w:hyperlink>
        </w:p>
        <w:p>
          <w:pPr>
            <w:pStyle w:val="Contents4"/>
            <w:tabs>
              <w:tab w:val="clear" w:pos="8176"/>
              <w:tab w:val="right" w:pos="9026" w:leader="dot"/>
            </w:tabs>
            <w:rPr/>
          </w:pPr>
          <w:hyperlink w:anchor="__RefHeading___Toc104850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439</w:t>
            </w:r>
          </w:hyperlink>
        </w:p>
        <w:p>
          <w:pPr>
            <w:pStyle w:val="Contents4"/>
            <w:tabs>
              <w:tab w:val="clear" w:pos="8176"/>
              <w:tab w:val="right" w:pos="9026" w:leader="dot"/>
            </w:tabs>
            <w:rPr/>
          </w:pPr>
          <w:hyperlink w:anchor="__RefHeading___Toc104850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440</w:t>
            </w:r>
          </w:hyperlink>
        </w:p>
        <w:p>
          <w:pPr>
            <w:pStyle w:val="Contents4"/>
            <w:tabs>
              <w:tab w:val="clear" w:pos="8176"/>
              <w:tab w:val="right" w:pos="9026" w:leader="dot"/>
            </w:tabs>
            <w:rPr/>
          </w:pPr>
          <w:hyperlink w:anchor="__RefHeading___Toc104850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04850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441</w:t>
            </w:r>
          </w:hyperlink>
        </w:p>
        <w:p>
          <w:pPr>
            <w:pStyle w:val="Contents4"/>
            <w:tabs>
              <w:tab w:val="clear" w:pos="8176"/>
              <w:tab w:val="right" w:pos="9026" w:leader="dot"/>
            </w:tabs>
            <w:rPr/>
          </w:pPr>
          <w:hyperlink w:anchor="__RefHeading___Toc104850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04851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442</w:t>
            </w:r>
          </w:hyperlink>
        </w:p>
        <w:p>
          <w:pPr>
            <w:pStyle w:val="Contents4"/>
            <w:tabs>
              <w:tab w:val="clear" w:pos="8176"/>
              <w:tab w:val="right" w:pos="9026" w:leader="dot"/>
            </w:tabs>
            <w:rPr/>
          </w:pPr>
          <w:hyperlink w:anchor="__RefHeading___Toc104851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04851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04851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443</w:t>
            </w:r>
          </w:hyperlink>
        </w:p>
        <w:p>
          <w:pPr>
            <w:pStyle w:val="Contents4"/>
            <w:tabs>
              <w:tab w:val="clear" w:pos="8176"/>
              <w:tab w:val="right" w:pos="9026" w:leader="dot"/>
            </w:tabs>
            <w:rPr/>
          </w:pPr>
          <w:hyperlink w:anchor="__RefHeading___Toc104851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444</w:t>
            </w:r>
          </w:hyperlink>
        </w:p>
        <w:p>
          <w:pPr>
            <w:pStyle w:val="Contents4"/>
            <w:tabs>
              <w:tab w:val="clear" w:pos="8176"/>
              <w:tab w:val="right" w:pos="9026" w:leader="dot"/>
            </w:tabs>
            <w:rPr/>
          </w:pPr>
          <w:hyperlink w:anchor="__RefHeading___Toc104852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446</w:t>
            </w:r>
          </w:hyperlink>
        </w:p>
        <w:p>
          <w:pPr>
            <w:pStyle w:val="Contents4"/>
            <w:tabs>
              <w:tab w:val="clear" w:pos="8176"/>
              <w:tab w:val="right" w:pos="9026" w:leader="dot"/>
            </w:tabs>
            <w:rPr/>
          </w:pPr>
          <w:hyperlink w:anchor="__RefHeading___Toc104852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4"/>
            <w:tabs>
              <w:tab w:val="clear" w:pos="8176"/>
              <w:tab w:val="right" w:pos="9026" w:leader="dot"/>
            </w:tabs>
            <w:rPr/>
          </w:pPr>
          <w:hyperlink w:anchor="__RefHeading___Toc104852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455</w:t>
            </w:r>
          </w:hyperlink>
        </w:p>
        <w:p>
          <w:pPr>
            <w:pStyle w:val="Contents3"/>
            <w:tabs>
              <w:tab w:val="clear" w:pos="8459"/>
              <w:tab w:val="right" w:pos="9026" w:leader="dot"/>
            </w:tabs>
            <w:rPr/>
          </w:pPr>
          <w:hyperlink w:anchor="__RefHeading___Toc1048526_3830689328">
            <w:r>
              <w:rPr>
                <w:webHidden/>
                <w:rStyle w:val="IndexLink"/>
                <w:rtl w:val="true"/>
              </w:rPr>
              <w:t>بَابُ کَرَاهِیَةِ التَّوْقِیتِ</w:t>
            </w:r>
            <w:r>
              <w:rPr>
                <w:rStyle w:val="IndexLink"/>
                <w:rtl w:val="true"/>
              </w:rPr>
              <w:tab/>
            </w:r>
            <w:r>
              <w:rPr>
                <w:rStyle w:val="IndexLink"/>
              </w:rPr>
              <w:t>457</w:t>
            </w:r>
          </w:hyperlink>
        </w:p>
        <w:p>
          <w:pPr>
            <w:pStyle w:val="Contents4"/>
            <w:tabs>
              <w:tab w:val="clear" w:pos="8176"/>
              <w:tab w:val="right" w:pos="9026" w:leader="dot"/>
            </w:tabs>
            <w:rPr/>
          </w:pPr>
          <w:hyperlink w:anchor="__RefHeading___Toc104852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04853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04853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04853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04853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457</w:t>
            </w:r>
          </w:hyperlink>
        </w:p>
        <w:p>
          <w:pPr>
            <w:pStyle w:val="Contents4"/>
            <w:tabs>
              <w:tab w:val="clear" w:pos="8176"/>
              <w:tab w:val="right" w:pos="9026" w:leader="dot"/>
            </w:tabs>
            <w:rPr/>
          </w:pPr>
          <w:hyperlink w:anchor="__RefHeading___Toc104853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04854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3"/>
            <w:tabs>
              <w:tab w:val="clear" w:pos="8459"/>
              <w:tab w:val="right" w:pos="9026" w:leader="dot"/>
            </w:tabs>
            <w:rPr/>
          </w:pPr>
          <w:hyperlink w:anchor="__RefHeading___Toc1048542_3830689328">
            <w:r>
              <w:rPr>
                <w:webHidden/>
                <w:rStyle w:val="IndexLink"/>
                <w:rtl w:val="true"/>
              </w:rPr>
              <w:t>بَابُ التَّمْحِیصِ وَ الِامْتِحَانِ</w:t>
            </w:r>
            <w:r>
              <w:rPr>
                <w:rStyle w:val="IndexLink"/>
                <w:rtl w:val="true"/>
              </w:rPr>
              <w:tab/>
            </w:r>
            <w:r>
              <w:rPr>
                <w:rStyle w:val="IndexLink"/>
              </w:rPr>
              <w:t>458</w:t>
            </w:r>
          </w:hyperlink>
        </w:p>
        <w:p>
          <w:pPr>
            <w:pStyle w:val="Contents4"/>
            <w:tabs>
              <w:tab w:val="clear" w:pos="8176"/>
              <w:tab w:val="right" w:pos="9026" w:leader="dot"/>
            </w:tabs>
            <w:rPr/>
          </w:pPr>
          <w:hyperlink w:anchor="__RefHeading___Toc104854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458</w:t>
            </w:r>
          </w:hyperlink>
        </w:p>
        <w:p>
          <w:pPr>
            <w:pStyle w:val="Contents4"/>
            <w:tabs>
              <w:tab w:val="clear" w:pos="8176"/>
              <w:tab w:val="right" w:pos="9026" w:leader="dot"/>
            </w:tabs>
            <w:rPr/>
          </w:pPr>
          <w:hyperlink w:anchor="__RefHeading___Toc104854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04854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04855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04855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4"/>
            <w:tabs>
              <w:tab w:val="clear" w:pos="8176"/>
              <w:tab w:val="right" w:pos="9026" w:leader="dot"/>
            </w:tabs>
            <w:rPr/>
          </w:pPr>
          <w:hyperlink w:anchor="__RefHeading___Toc104855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459</w:t>
            </w:r>
          </w:hyperlink>
        </w:p>
        <w:p>
          <w:pPr>
            <w:pStyle w:val="Contents3"/>
            <w:tabs>
              <w:tab w:val="clear" w:pos="8459"/>
              <w:tab w:val="right" w:pos="9026" w:leader="dot"/>
            </w:tabs>
            <w:rPr/>
          </w:pPr>
          <w:hyperlink w:anchor="__RefHeading___Toc1048556_3830689328">
            <w:r>
              <w:rPr>
                <w:webHidden/>
                <w:rStyle w:val="IndexLink"/>
                <w:rtl w:val="true"/>
              </w:rPr>
              <w:t>بَابُ أَنَّهُ مَنْ عَرَفَ إِمَامَهُ لَمْ یَضُرَّهُ تَقَدَّمَ هَذَا الْأَمْرُ أَوْ تَأَخَّرَ</w:t>
            </w:r>
            <w:r>
              <w:rPr>
                <w:rStyle w:val="IndexLink"/>
                <w:rtl w:val="true"/>
              </w:rPr>
              <w:tab/>
            </w:r>
            <w:r>
              <w:rPr>
                <w:rStyle w:val="IndexLink"/>
              </w:rPr>
              <w:t>460</w:t>
            </w:r>
          </w:hyperlink>
        </w:p>
        <w:p>
          <w:pPr>
            <w:pStyle w:val="Contents4"/>
            <w:tabs>
              <w:tab w:val="clear" w:pos="8176"/>
              <w:tab w:val="right" w:pos="9026" w:leader="dot"/>
            </w:tabs>
            <w:rPr/>
          </w:pPr>
          <w:hyperlink w:anchor="__RefHeading___Toc10485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04856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04856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04856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04856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460</w:t>
            </w:r>
          </w:hyperlink>
        </w:p>
        <w:p>
          <w:pPr>
            <w:pStyle w:val="Contents4"/>
            <w:tabs>
              <w:tab w:val="clear" w:pos="8176"/>
              <w:tab w:val="right" w:pos="9026" w:leader="dot"/>
            </w:tabs>
            <w:rPr/>
          </w:pPr>
          <w:hyperlink w:anchor="__RefHeading___Toc104856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04857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3"/>
            <w:tabs>
              <w:tab w:val="clear" w:pos="8459"/>
              <w:tab w:val="right" w:pos="9026" w:leader="dot"/>
            </w:tabs>
            <w:rPr/>
          </w:pPr>
          <w:hyperlink w:anchor="__RefHeading___Toc1048572_3830689328">
            <w:r>
              <w:rPr>
                <w:webHidden/>
                <w:rStyle w:val="IndexLink"/>
                <w:rtl w:val="true"/>
              </w:rPr>
              <w:t>بَابُ مَنِ ادَّعَی الْإِمَامَةَ وَ لَیْسَ لَهَا بِأَهْلٍ وَ مَنْ جَحَدَ الْأَئِمَّةَ أَوْ بَعْضَهُمْ وَ مَنْ أَثْبَتَ الْإِمَامَةَ لِمَنْ لَیْسَ لَهَا بِأَهْلٍ</w:t>
            </w:r>
            <w:r>
              <w:rPr>
                <w:rStyle w:val="IndexLink"/>
                <w:rtl w:val="true"/>
              </w:rPr>
              <w:tab/>
            </w:r>
            <w:r>
              <w:rPr>
                <w:rStyle w:val="IndexLink"/>
              </w:rPr>
              <w:t>461</w:t>
            </w:r>
          </w:hyperlink>
        </w:p>
        <w:p>
          <w:pPr>
            <w:pStyle w:val="Contents4"/>
            <w:tabs>
              <w:tab w:val="clear" w:pos="8176"/>
              <w:tab w:val="right" w:pos="9026" w:leader="dot"/>
            </w:tabs>
            <w:rPr/>
          </w:pPr>
          <w:hyperlink w:anchor="__RefHeading___Toc104857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04857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04857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461</w:t>
            </w:r>
          </w:hyperlink>
        </w:p>
        <w:p>
          <w:pPr>
            <w:pStyle w:val="Contents4"/>
            <w:tabs>
              <w:tab w:val="clear" w:pos="8176"/>
              <w:tab w:val="right" w:pos="9026" w:leader="dot"/>
            </w:tabs>
            <w:rPr/>
          </w:pPr>
          <w:hyperlink w:anchor="__RefHeading___Toc104858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04858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04858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04858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04858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04859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462</w:t>
            </w:r>
          </w:hyperlink>
        </w:p>
        <w:p>
          <w:pPr>
            <w:pStyle w:val="Contents4"/>
            <w:tabs>
              <w:tab w:val="clear" w:pos="8176"/>
              <w:tab w:val="right" w:pos="9026" w:leader="dot"/>
            </w:tabs>
            <w:rPr/>
          </w:pPr>
          <w:hyperlink w:anchor="__RefHeading___Toc104859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04859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048596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04859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04860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463</w:t>
            </w:r>
          </w:hyperlink>
        </w:p>
        <w:p>
          <w:pPr>
            <w:pStyle w:val="Contents4"/>
            <w:tabs>
              <w:tab w:val="clear" w:pos="8176"/>
              <w:tab w:val="right" w:pos="9026" w:leader="dot"/>
            </w:tabs>
            <w:rPr/>
          </w:pPr>
          <w:hyperlink w:anchor="__RefHeading___Toc104860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464</w:t>
            </w:r>
          </w:hyperlink>
        </w:p>
        <w:p>
          <w:pPr>
            <w:pStyle w:val="Contents4"/>
            <w:tabs>
              <w:tab w:val="clear" w:pos="8176"/>
              <w:tab w:val="right" w:pos="9026" w:leader="dot"/>
            </w:tabs>
            <w:rPr/>
          </w:pPr>
          <w:hyperlink w:anchor="__RefHeading___Toc104860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04860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3"/>
            <w:tabs>
              <w:tab w:val="clear" w:pos="8459"/>
              <w:tab w:val="right" w:pos="9026" w:leader="dot"/>
            </w:tabs>
            <w:rPr/>
          </w:pPr>
          <w:hyperlink w:anchor="__RefHeading___Toc1048608_3830689328">
            <w:r>
              <w:rPr>
                <w:webHidden/>
                <w:rStyle w:val="IndexLink"/>
                <w:rtl w:val="true"/>
              </w:rPr>
              <w:t>بَابُ مَنْ مَاتَ وَ لَیْسَ لَهُ إِمَامٌ مِنْ أَئِمَّةِ الْهُدَی وَ هُوَ مِنَ الْبَابِ الْأَوَّلِ</w:t>
            </w:r>
            <w:r>
              <w:rPr>
                <w:rStyle w:val="IndexLink"/>
                <w:rtl w:val="true"/>
              </w:rPr>
              <w:tab/>
            </w:r>
            <w:r>
              <w:rPr>
                <w:rStyle w:val="IndexLink"/>
              </w:rPr>
              <w:t>465</w:t>
            </w:r>
          </w:hyperlink>
        </w:p>
        <w:p>
          <w:pPr>
            <w:pStyle w:val="Contents4"/>
            <w:tabs>
              <w:tab w:val="clear" w:pos="8176"/>
              <w:tab w:val="right" w:pos="9026" w:leader="dot"/>
            </w:tabs>
            <w:rPr/>
          </w:pPr>
          <w:hyperlink w:anchor="__RefHeading___Toc1048610_3830689328">
            <w:r>
              <w:rPr>
                <w:webHidden/>
                <w:rStyle w:val="IndexLink"/>
                <w:rtl w:val="true"/>
              </w:rPr>
              <w:t>اشارة</w:t>
            </w:r>
            <w:r>
              <w:rPr>
                <w:rStyle w:val="IndexLink"/>
                <w:rtl w:val="true"/>
              </w:rPr>
              <w:tab/>
            </w:r>
            <w:r>
              <w:rPr>
                <w:rStyle w:val="IndexLink"/>
              </w:rPr>
              <w:t>465</w:t>
            </w:r>
          </w:hyperlink>
        </w:p>
        <w:p>
          <w:pPr>
            <w:pStyle w:val="Contents4"/>
            <w:tabs>
              <w:tab w:val="clear" w:pos="8176"/>
              <w:tab w:val="right" w:pos="9026" w:leader="dot"/>
            </w:tabs>
            <w:rPr/>
          </w:pPr>
          <w:hyperlink w:anchor="__RefHeading___Toc10486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0486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465</w:t>
            </w:r>
          </w:hyperlink>
        </w:p>
        <w:p>
          <w:pPr>
            <w:pStyle w:val="Contents4"/>
            <w:tabs>
              <w:tab w:val="clear" w:pos="8176"/>
              <w:tab w:val="right" w:pos="9026" w:leader="dot"/>
            </w:tabs>
            <w:rPr/>
          </w:pPr>
          <w:hyperlink w:anchor="__RefHeading___Toc10486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0486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3"/>
            <w:tabs>
              <w:tab w:val="clear" w:pos="8459"/>
              <w:tab w:val="right" w:pos="9026" w:leader="dot"/>
            </w:tabs>
            <w:rPr/>
          </w:pPr>
          <w:hyperlink w:anchor="__RefHeading___Toc1048620_3830689328">
            <w:r>
              <w:rPr>
                <w:webHidden/>
                <w:rStyle w:val="IndexLink"/>
                <w:rtl w:val="true"/>
              </w:rPr>
              <w:t>بَابٌ فِیمَنْ عَرَفَ الْحَقَّ مِنْ أَهْلِ الْبَیْتِ وَ مَنْ أَنْکَرَ</w:t>
            </w:r>
            <w:r>
              <w:rPr>
                <w:rStyle w:val="IndexLink"/>
                <w:rtl w:val="true"/>
              </w:rPr>
              <w:tab/>
            </w:r>
            <w:r>
              <w:rPr>
                <w:rStyle w:val="IndexLink"/>
              </w:rPr>
              <w:t>466</w:t>
            </w:r>
          </w:hyperlink>
        </w:p>
        <w:p>
          <w:pPr>
            <w:pStyle w:val="Contents4"/>
            <w:tabs>
              <w:tab w:val="clear" w:pos="8176"/>
              <w:tab w:val="right" w:pos="9026" w:leader="dot"/>
            </w:tabs>
            <w:rPr/>
          </w:pPr>
          <w:hyperlink w:anchor="__RefHeading___Toc104862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04862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04862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466</w:t>
            </w:r>
          </w:hyperlink>
        </w:p>
        <w:p>
          <w:pPr>
            <w:pStyle w:val="Contents4"/>
            <w:tabs>
              <w:tab w:val="clear" w:pos="8176"/>
              <w:tab w:val="right" w:pos="9026" w:leader="dot"/>
            </w:tabs>
            <w:rPr/>
          </w:pPr>
          <w:hyperlink w:anchor="__RefHeading___Toc104862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3"/>
            <w:tabs>
              <w:tab w:val="clear" w:pos="8459"/>
              <w:tab w:val="right" w:pos="9026" w:leader="dot"/>
            </w:tabs>
            <w:rPr/>
          </w:pPr>
          <w:hyperlink w:anchor="__RefHeading___Toc1048630_3830689328">
            <w:r>
              <w:rPr>
                <w:webHidden/>
                <w:rStyle w:val="IndexLink"/>
                <w:rtl w:val="true"/>
              </w:rPr>
              <w:t>بَابُ مَا یَجِبُ عَلَی النَّاسِ عِنْدَ مُضِیِّ الْإِمَامِ</w:t>
            </w:r>
            <w:r>
              <w:rPr>
                <w:rStyle w:val="IndexLink"/>
                <w:rtl w:val="true"/>
              </w:rPr>
              <w:tab/>
            </w:r>
            <w:r>
              <w:rPr>
                <w:rStyle w:val="IndexLink"/>
              </w:rPr>
              <w:t>467</w:t>
            </w:r>
          </w:hyperlink>
        </w:p>
        <w:p>
          <w:pPr>
            <w:pStyle w:val="Contents4"/>
            <w:tabs>
              <w:tab w:val="clear" w:pos="8176"/>
              <w:tab w:val="right" w:pos="9026" w:leader="dot"/>
            </w:tabs>
            <w:rPr/>
          </w:pPr>
          <w:hyperlink w:anchor="__RefHeading___Toc10486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0486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467</w:t>
            </w:r>
          </w:hyperlink>
        </w:p>
        <w:p>
          <w:pPr>
            <w:pStyle w:val="Contents4"/>
            <w:tabs>
              <w:tab w:val="clear" w:pos="8176"/>
              <w:tab w:val="right" w:pos="9026" w:leader="dot"/>
            </w:tabs>
            <w:rPr/>
          </w:pPr>
          <w:hyperlink w:anchor="__RefHeading___Toc10486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468</w:t>
            </w:r>
          </w:hyperlink>
        </w:p>
        <w:p>
          <w:pPr>
            <w:pStyle w:val="Contents4"/>
            <w:tabs>
              <w:tab w:val="clear" w:pos="8176"/>
              <w:tab w:val="right" w:pos="9026" w:leader="dot"/>
            </w:tabs>
            <w:rPr/>
          </w:pPr>
          <w:hyperlink w:anchor="__RefHeading___Toc104863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04864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469</w:t>
            </w:r>
          </w:hyperlink>
        </w:p>
        <w:p>
          <w:pPr>
            <w:pStyle w:val="Contents4"/>
            <w:tabs>
              <w:tab w:val="clear" w:pos="8176"/>
              <w:tab w:val="right" w:pos="9026" w:leader="dot"/>
            </w:tabs>
            <w:rPr/>
          </w:pPr>
          <w:hyperlink w:anchor="__RefHeading___Toc104864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04864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04864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4"/>
            <w:tabs>
              <w:tab w:val="clear" w:pos="8176"/>
              <w:tab w:val="right" w:pos="9026" w:leader="dot"/>
            </w:tabs>
            <w:rPr/>
          </w:pPr>
          <w:hyperlink w:anchor="__RefHeading___Toc104864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470</w:t>
            </w:r>
          </w:hyperlink>
        </w:p>
        <w:p>
          <w:pPr>
            <w:pStyle w:val="Contents3"/>
            <w:tabs>
              <w:tab w:val="clear" w:pos="8459"/>
              <w:tab w:val="right" w:pos="9026" w:leader="dot"/>
            </w:tabs>
            <w:rPr/>
          </w:pPr>
          <w:hyperlink w:anchor="__RefHeading___Toc1048650_3830689328">
            <w:r>
              <w:rPr>
                <w:webHidden/>
                <w:rStyle w:val="IndexLink"/>
                <w:rtl w:val="true"/>
              </w:rPr>
              <w:t>بَابُ حَالاتِ الْأَئِمَّةِ علیه السلام فِی السِّنِ</w:t>
            </w:r>
            <w:r>
              <w:rPr>
                <w:rStyle w:val="IndexLink"/>
                <w:rtl w:val="true"/>
              </w:rPr>
              <w:tab/>
            </w:r>
            <w:r>
              <w:rPr>
                <w:rStyle w:val="IndexLink"/>
              </w:rPr>
              <w:t>471</w:t>
            </w:r>
          </w:hyperlink>
        </w:p>
        <w:p>
          <w:pPr>
            <w:pStyle w:val="Contents4"/>
            <w:tabs>
              <w:tab w:val="clear" w:pos="8176"/>
              <w:tab w:val="right" w:pos="9026" w:leader="dot"/>
            </w:tabs>
            <w:rPr/>
          </w:pPr>
          <w:hyperlink w:anchor="__RefHeading___Toc10486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471</w:t>
            </w:r>
          </w:hyperlink>
        </w:p>
        <w:p>
          <w:pPr>
            <w:pStyle w:val="Contents4"/>
            <w:tabs>
              <w:tab w:val="clear" w:pos="8176"/>
              <w:tab w:val="right" w:pos="9026" w:leader="dot"/>
            </w:tabs>
            <w:rPr/>
          </w:pPr>
          <w:hyperlink w:anchor="__RefHeading___Toc10486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0486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04865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472</w:t>
            </w:r>
          </w:hyperlink>
        </w:p>
        <w:p>
          <w:pPr>
            <w:pStyle w:val="Contents4"/>
            <w:tabs>
              <w:tab w:val="clear" w:pos="8176"/>
              <w:tab w:val="right" w:pos="9026" w:leader="dot"/>
            </w:tabs>
            <w:rPr/>
          </w:pPr>
          <w:hyperlink w:anchor="__RefHeading___Toc104866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04866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04866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04866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3"/>
            <w:tabs>
              <w:tab w:val="clear" w:pos="8459"/>
              <w:tab w:val="right" w:pos="9026" w:leader="dot"/>
            </w:tabs>
            <w:rPr/>
          </w:pPr>
          <w:hyperlink w:anchor="__RefHeading___Toc1048668_3830689328">
            <w:r>
              <w:rPr>
                <w:webHidden/>
                <w:rStyle w:val="IndexLink"/>
                <w:rtl w:val="true"/>
              </w:rPr>
              <w:t>بَابُ أَنَّ الْإِمَامَ لَا یَغْسِلُهُ إِلَّا إِمَامٌ مِنَ الْأَئِمَّةِ علیه السلام</w:t>
            </w:r>
            <w:r>
              <w:rPr>
                <w:rStyle w:val="IndexLink"/>
                <w:rtl w:val="true"/>
              </w:rPr>
              <w:tab/>
            </w:r>
            <w:r>
              <w:rPr>
                <w:rStyle w:val="IndexLink"/>
              </w:rPr>
              <w:t>473</w:t>
            </w:r>
          </w:hyperlink>
        </w:p>
        <w:p>
          <w:pPr>
            <w:pStyle w:val="Contents4"/>
            <w:tabs>
              <w:tab w:val="clear" w:pos="8176"/>
              <w:tab w:val="right" w:pos="9026" w:leader="dot"/>
            </w:tabs>
            <w:rPr/>
          </w:pPr>
          <w:hyperlink w:anchor="__RefHeading___Toc104867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473</w:t>
            </w:r>
          </w:hyperlink>
        </w:p>
        <w:p>
          <w:pPr>
            <w:pStyle w:val="Contents4"/>
            <w:tabs>
              <w:tab w:val="clear" w:pos="8176"/>
              <w:tab w:val="right" w:pos="9026" w:leader="dot"/>
            </w:tabs>
            <w:rPr/>
          </w:pPr>
          <w:hyperlink w:anchor="__RefHeading___Toc104867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04867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3"/>
            <w:tabs>
              <w:tab w:val="clear" w:pos="8459"/>
              <w:tab w:val="right" w:pos="9026" w:leader="dot"/>
            </w:tabs>
            <w:rPr/>
          </w:pPr>
          <w:hyperlink w:anchor="__RefHeading___Toc1048676_3830689328">
            <w:r>
              <w:rPr>
                <w:webHidden/>
                <w:rStyle w:val="IndexLink"/>
                <w:rtl w:val="true"/>
              </w:rPr>
              <w:t>بَابُ مَوَالِیدِ الْأَئِمَّةِ علیه السلام</w:t>
            </w:r>
            <w:r>
              <w:rPr>
                <w:rStyle w:val="IndexLink"/>
                <w:rtl w:val="true"/>
              </w:rPr>
              <w:tab/>
            </w:r>
            <w:r>
              <w:rPr>
                <w:rStyle w:val="IndexLink"/>
              </w:rPr>
              <w:t>474</w:t>
            </w:r>
          </w:hyperlink>
        </w:p>
        <w:p>
          <w:pPr>
            <w:pStyle w:val="Contents4"/>
            <w:tabs>
              <w:tab w:val="clear" w:pos="8176"/>
              <w:tab w:val="right" w:pos="9026" w:leader="dot"/>
            </w:tabs>
            <w:rPr/>
          </w:pPr>
          <w:hyperlink w:anchor="__RefHeading___Toc104867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474</w:t>
            </w:r>
          </w:hyperlink>
        </w:p>
        <w:p>
          <w:pPr>
            <w:pStyle w:val="Contents4"/>
            <w:tabs>
              <w:tab w:val="clear" w:pos="8176"/>
              <w:tab w:val="right" w:pos="9026" w:leader="dot"/>
            </w:tabs>
            <w:rPr/>
          </w:pPr>
          <w:hyperlink w:anchor="__RefHeading___Toc104868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04868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04868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04868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476</w:t>
            </w:r>
          </w:hyperlink>
        </w:p>
        <w:p>
          <w:pPr>
            <w:pStyle w:val="Contents4"/>
            <w:tabs>
              <w:tab w:val="clear" w:pos="8176"/>
              <w:tab w:val="right" w:pos="9026" w:leader="dot"/>
            </w:tabs>
            <w:rPr/>
          </w:pPr>
          <w:hyperlink w:anchor="__RefHeading___Toc104868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04869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4"/>
            <w:tabs>
              <w:tab w:val="clear" w:pos="8176"/>
              <w:tab w:val="right" w:pos="9026" w:leader="dot"/>
            </w:tabs>
            <w:rPr/>
          </w:pPr>
          <w:hyperlink w:anchor="__RefHeading___Toc104869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477</w:t>
            </w:r>
          </w:hyperlink>
        </w:p>
        <w:p>
          <w:pPr>
            <w:pStyle w:val="Contents3"/>
            <w:tabs>
              <w:tab w:val="clear" w:pos="8459"/>
              <w:tab w:val="right" w:pos="9026" w:leader="dot"/>
            </w:tabs>
            <w:rPr/>
          </w:pPr>
          <w:hyperlink w:anchor="__RefHeading___Toc1048694_3830689328">
            <w:r>
              <w:rPr>
                <w:webHidden/>
                <w:rStyle w:val="IndexLink"/>
                <w:rtl w:val="true"/>
              </w:rPr>
              <w:t>بَابُ خَلْقِ أَبْدَانِ الْأَئِمَّةِ وَ أَرْوَاحِهِمْ وَ قُلُوبِهِمْ علیه السلام</w:t>
            </w:r>
            <w:r>
              <w:rPr>
                <w:rStyle w:val="IndexLink"/>
                <w:rtl w:val="true"/>
              </w:rPr>
              <w:tab/>
            </w:r>
            <w:r>
              <w:rPr>
                <w:rStyle w:val="IndexLink"/>
              </w:rPr>
              <w:t>478</w:t>
            </w:r>
          </w:hyperlink>
        </w:p>
        <w:p>
          <w:pPr>
            <w:pStyle w:val="Contents4"/>
            <w:tabs>
              <w:tab w:val="clear" w:pos="8176"/>
              <w:tab w:val="right" w:pos="9026" w:leader="dot"/>
            </w:tabs>
            <w:rPr/>
          </w:pPr>
          <w:hyperlink w:anchor="__RefHeading___Toc10486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04869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04870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478</w:t>
            </w:r>
          </w:hyperlink>
        </w:p>
        <w:p>
          <w:pPr>
            <w:pStyle w:val="Contents4"/>
            <w:tabs>
              <w:tab w:val="clear" w:pos="8176"/>
              <w:tab w:val="right" w:pos="9026" w:leader="dot"/>
            </w:tabs>
            <w:rPr/>
          </w:pPr>
          <w:hyperlink w:anchor="__RefHeading___Toc104870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3"/>
            <w:tabs>
              <w:tab w:val="clear" w:pos="8459"/>
              <w:tab w:val="right" w:pos="9026" w:leader="dot"/>
            </w:tabs>
            <w:rPr/>
          </w:pPr>
          <w:hyperlink w:anchor="__RefHeading___Toc1048704_3830689328">
            <w:r>
              <w:rPr>
                <w:webHidden/>
                <w:rStyle w:val="IndexLink"/>
                <w:rtl w:val="true"/>
              </w:rPr>
              <w:t>بَابُ التَّسْلِیمِ وَ فَضْلِ الْمُسَلِّمِینَ‌</w:t>
            </w:r>
            <w:r>
              <w:rPr>
                <w:rStyle w:val="IndexLink"/>
                <w:rtl w:val="true"/>
              </w:rPr>
              <w:tab/>
            </w:r>
            <w:r>
              <w:rPr>
                <w:rStyle w:val="IndexLink"/>
              </w:rPr>
              <w:t>479</w:t>
            </w:r>
          </w:hyperlink>
        </w:p>
        <w:p>
          <w:pPr>
            <w:pStyle w:val="Contents4"/>
            <w:tabs>
              <w:tab w:val="clear" w:pos="8176"/>
              <w:tab w:val="right" w:pos="9026" w:leader="dot"/>
            </w:tabs>
            <w:rPr/>
          </w:pPr>
          <w:hyperlink w:anchor="__RefHeading___Toc10487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0487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0487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479</w:t>
            </w:r>
          </w:hyperlink>
        </w:p>
        <w:p>
          <w:pPr>
            <w:pStyle w:val="Contents4"/>
            <w:tabs>
              <w:tab w:val="clear" w:pos="8176"/>
              <w:tab w:val="right" w:pos="9026" w:leader="dot"/>
            </w:tabs>
            <w:rPr/>
          </w:pPr>
          <w:hyperlink w:anchor="__RefHeading___Toc10487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0487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0487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0487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4"/>
            <w:tabs>
              <w:tab w:val="clear" w:pos="8176"/>
              <w:tab w:val="right" w:pos="9026" w:leader="dot"/>
            </w:tabs>
            <w:rPr/>
          </w:pPr>
          <w:hyperlink w:anchor="__RefHeading___Toc104872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480</w:t>
            </w:r>
          </w:hyperlink>
        </w:p>
        <w:p>
          <w:pPr>
            <w:pStyle w:val="Contents3"/>
            <w:tabs>
              <w:tab w:val="clear" w:pos="8459"/>
              <w:tab w:val="right" w:pos="9026" w:leader="dot"/>
            </w:tabs>
            <w:rPr/>
          </w:pPr>
          <w:hyperlink w:anchor="__RefHeading___Toc1048722_3830689328">
            <w:r>
              <w:rPr>
                <w:webHidden/>
                <w:rStyle w:val="IndexLink"/>
                <w:rtl w:val="true"/>
              </w:rPr>
              <w:t>بَابُ أَنَّ الْوَاجِبَ عَلَی النَّاسِ بَعْدَ مَا یَقْضُونَ مَنَاسِکَهُمْ أَنْ یَأْتُوا الْإِمَامَ فَیَسْأَلُونَهُ عَنْ مَعَالِمِ دِینِهِمْ وَ یُعْلِمُونَهُمْ وَلَایَتَهُمْ وَ مَوَدَّتَهُمْ لَهُ‌</w:t>
            </w:r>
            <w:r>
              <w:rPr>
                <w:rStyle w:val="IndexLink"/>
                <w:rtl w:val="true"/>
              </w:rPr>
              <w:tab/>
            </w:r>
            <w:r>
              <w:rPr>
                <w:rStyle w:val="IndexLink"/>
              </w:rPr>
              <w:t>481</w:t>
            </w:r>
          </w:hyperlink>
        </w:p>
        <w:p>
          <w:pPr>
            <w:pStyle w:val="Contents4"/>
            <w:tabs>
              <w:tab w:val="clear" w:pos="8176"/>
              <w:tab w:val="right" w:pos="9026" w:leader="dot"/>
            </w:tabs>
            <w:rPr/>
          </w:pPr>
          <w:hyperlink w:anchor="__RefHeading___Toc10487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0487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4"/>
            <w:tabs>
              <w:tab w:val="clear" w:pos="8176"/>
              <w:tab w:val="right" w:pos="9026" w:leader="dot"/>
            </w:tabs>
            <w:rPr/>
          </w:pPr>
          <w:hyperlink w:anchor="__RefHeading___Toc10487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481</w:t>
            </w:r>
          </w:hyperlink>
        </w:p>
        <w:p>
          <w:pPr>
            <w:pStyle w:val="Contents3"/>
            <w:tabs>
              <w:tab w:val="clear" w:pos="8459"/>
              <w:tab w:val="right" w:pos="9026" w:leader="dot"/>
            </w:tabs>
            <w:rPr/>
          </w:pPr>
          <w:hyperlink w:anchor="__RefHeading___Toc1048730_3830689328">
            <w:r>
              <w:rPr>
                <w:webHidden/>
                <w:rStyle w:val="IndexLink"/>
                <w:rtl w:val="true"/>
              </w:rPr>
              <w:t>بَابُ أَنَّ الْأَئِمَّةَ تَدْخُلُ الْمَلَائِکَةُ بُیُوتَهُمْ وَ تَطَأُ بُسُطَهُمْ وَ تَأْتِیهِمْ بِالْأَخْبَارِ علیه السلام</w:t>
            </w:r>
            <w:r>
              <w:rPr>
                <w:rStyle w:val="IndexLink"/>
                <w:rtl w:val="true"/>
              </w:rPr>
              <w:tab/>
            </w:r>
            <w:r>
              <w:rPr>
                <w:rStyle w:val="IndexLink"/>
              </w:rPr>
              <w:t>482</w:t>
            </w:r>
          </w:hyperlink>
        </w:p>
        <w:p>
          <w:pPr>
            <w:pStyle w:val="Contents4"/>
            <w:tabs>
              <w:tab w:val="clear" w:pos="8176"/>
              <w:tab w:val="right" w:pos="9026" w:leader="dot"/>
            </w:tabs>
            <w:rPr/>
          </w:pPr>
          <w:hyperlink w:anchor="__RefHeading___Toc104873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04873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04873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482</w:t>
            </w:r>
          </w:hyperlink>
        </w:p>
        <w:p>
          <w:pPr>
            <w:pStyle w:val="Contents4"/>
            <w:tabs>
              <w:tab w:val="clear" w:pos="8176"/>
              <w:tab w:val="right" w:pos="9026" w:leader="dot"/>
            </w:tabs>
            <w:rPr/>
          </w:pPr>
          <w:hyperlink w:anchor="__RefHeading___Toc104873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3"/>
            <w:tabs>
              <w:tab w:val="clear" w:pos="8459"/>
              <w:tab w:val="right" w:pos="9026" w:leader="dot"/>
            </w:tabs>
            <w:rPr/>
          </w:pPr>
          <w:hyperlink w:anchor="__RefHeading___Toc1048740_3830689328">
            <w:r>
              <w:rPr>
                <w:webHidden/>
                <w:rStyle w:val="IndexLink"/>
                <w:rtl w:val="true"/>
              </w:rPr>
              <w:t>بَابُ أَنَّ الْجِنَّ یَأْتِیهِمْ فَیَسْأَلُونَهُمْ عَنْ مَعَالِمِ دِینِهِمْ وَ یَتَوَجَّهُونَ فِی أُمُورِهِمْ</w:t>
            </w:r>
            <w:r>
              <w:rPr>
                <w:rStyle w:val="IndexLink"/>
                <w:rtl w:val="true"/>
              </w:rPr>
              <w:tab/>
            </w:r>
            <w:r>
              <w:rPr>
                <w:rStyle w:val="IndexLink"/>
              </w:rPr>
              <w:t>483</w:t>
            </w:r>
          </w:hyperlink>
        </w:p>
        <w:p>
          <w:pPr>
            <w:pStyle w:val="Contents4"/>
            <w:tabs>
              <w:tab w:val="clear" w:pos="8176"/>
              <w:tab w:val="right" w:pos="9026" w:leader="dot"/>
            </w:tabs>
            <w:rPr/>
          </w:pPr>
          <w:hyperlink w:anchor="__RefHeading___Toc10487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0487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483</w:t>
            </w:r>
          </w:hyperlink>
        </w:p>
        <w:p>
          <w:pPr>
            <w:pStyle w:val="Contents4"/>
            <w:tabs>
              <w:tab w:val="clear" w:pos="8176"/>
              <w:tab w:val="right" w:pos="9026" w:leader="dot"/>
            </w:tabs>
            <w:rPr/>
          </w:pPr>
          <w:hyperlink w:anchor="__RefHeading___Toc10487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04874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484</w:t>
            </w:r>
          </w:hyperlink>
        </w:p>
        <w:p>
          <w:pPr>
            <w:pStyle w:val="Contents4"/>
            <w:tabs>
              <w:tab w:val="clear" w:pos="8176"/>
              <w:tab w:val="right" w:pos="9026" w:leader="dot"/>
            </w:tabs>
            <w:rPr/>
          </w:pPr>
          <w:hyperlink w:anchor="__RefHeading___Toc104875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04875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485</w:t>
            </w:r>
          </w:hyperlink>
        </w:p>
        <w:p>
          <w:pPr>
            <w:pStyle w:val="Contents4"/>
            <w:tabs>
              <w:tab w:val="clear" w:pos="8176"/>
              <w:tab w:val="right" w:pos="9026" w:leader="dot"/>
            </w:tabs>
            <w:rPr/>
          </w:pPr>
          <w:hyperlink w:anchor="__RefHeading___Toc10487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0487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486</w:t>
            </w:r>
          </w:hyperlink>
        </w:p>
        <w:p>
          <w:pPr>
            <w:pStyle w:val="Contents4"/>
            <w:tabs>
              <w:tab w:val="clear" w:pos="8176"/>
              <w:tab w:val="right" w:pos="9026" w:leader="dot"/>
            </w:tabs>
            <w:rPr/>
          </w:pPr>
          <w:hyperlink w:anchor="__RefHeading___Toc104875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0487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04876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3"/>
            <w:tabs>
              <w:tab w:val="clear" w:pos="8459"/>
              <w:tab w:val="right" w:pos="9026" w:leader="dot"/>
            </w:tabs>
            <w:rPr/>
          </w:pPr>
          <w:hyperlink w:anchor="__RefHeading___Toc1048764_3830689328">
            <w:r>
              <w:rPr>
                <w:webHidden/>
                <w:rStyle w:val="IndexLink"/>
                <w:rtl w:val="true"/>
              </w:rPr>
              <w:t>بَابُ أَنَّ مُسْتَقَی الْعِلْمِ مِنْ بَیْتِ آلِ مُحَمَّدٍ علیه السلام</w:t>
            </w:r>
            <w:r>
              <w:rPr>
                <w:rStyle w:val="IndexLink"/>
                <w:rtl w:val="true"/>
              </w:rPr>
              <w:tab/>
            </w:r>
            <w:r>
              <w:rPr>
                <w:rStyle w:val="IndexLink"/>
              </w:rPr>
              <w:t>487</w:t>
            </w:r>
          </w:hyperlink>
        </w:p>
        <w:p>
          <w:pPr>
            <w:pStyle w:val="Contents4"/>
            <w:tabs>
              <w:tab w:val="clear" w:pos="8176"/>
              <w:tab w:val="right" w:pos="9026" w:leader="dot"/>
            </w:tabs>
            <w:rPr/>
          </w:pPr>
          <w:hyperlink w:anchor="__RefHeading___Toc104876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4"/>
            <w:tabs>
              <w:tab w:val="clear" w:pos="8176"/>
              <w:tab w:val="right" w:pos="9026" w:leader="dot"/>
            </w:tabs>
            <w:rPr/>
          </w:pPr>
          <w:hyperlink w:anchor="__RefHeading___Toc104876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487</w:t>
            </w:r>
          </w:hyperlink>
        </w:p>
        <w:p>
          <w:pPr>
            <w:pStyle w:val="Contents3"/>
            <w:tabs>
              <w:tab w:val="clear" w:pos="8459"/>
              <w:tab w:val="right" w:pos="9026" w:leader="dot"/>
            </w:tabs>
            <w:rPr/>
          </w:pPr>
          <w:hyperlink w:anchor="__RefHeading___Toc1048770_3830689328">
            <w:r>
              <w:rPr>
                <w:webHidden/>
                <w:rStyle w:val="IndexLink"/>
                <w:rtl w:val="true"/>
              </w:rPr>
              <w:t>بَابُ أَنَّهُ لَیْسَ شَیْ‌ءٌ مِنَ الْحَقِّ فِی یَدِ النَّاسِ إِلَّا مَا خَرَجَ مِنْ عِنْدِ الْأَئِمَّةِ علیه السلام وَ أَنَّ کُلَّ شَیْ‌ءٍ لَمْ یَخْرُجْ مِنْ عِنْدِهِمْ فَهُوَ بَاطِلٌ</w:t>
            </w:r>
            <w:r>
              <w:rPr>
                <w:rStyle w:val="IndexLink"/>
                <w:rtl w:val="true"/>
              </w:rPr>
              <w:tab/>
            </w:r>
            <w:r>
              <w:rPr>
                <w:rStyle w:val="IndexLink"/>
              </w:rPr>
              <w:t>488</w:t>
            </w:r>
          </w:hyperlink>
        </w:p>
        <w:p>
          <w:pPr>
            <w:pStyle w:val="Contents4"/>
            <w:tabs>
              <w:tab w:val="clear" w:pos="8176"/>
              <w:tab w:val="right" w:pos="9026" w:leader="dot"/>
            </w:tabs>
            <w:rPr/>
          </w:pPr>
          <w:hyperlink w:anchor="__RefHeading___Toc10487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0487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04877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04877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488</w:t>
            </w:r>
          </w:hyperlink>
        </w:p>
        <w:p>
          <w:pPr>
            <w:pStyle w:val="Contents4"/>
            <w:tabs>
              <w:tab w:val="clear" w:pos="8176"/>
              <w:tab w:val="right" w:pos="9026" w:leader="dot"/>
            </w:tabs>
            <w:rPr/>
          </w:pPr>
          <w:hyperlink w:anchor="__RefHeading___Toc104878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104878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489</w:t>
            </w:r>
          </w:hyperlink>
        </w:p>
        <w:p>
          <w:pPr>
            <w:pStyle w:val="Contents4"/>
            <w:tabs>
              <w:tab w:val="clear" w:pos="8176"/>
              <w:tab w:val="right" w:pos="9026" w:leader="dot"/>
            </w:tabs>
            <w:rPr/>
          </w:pPr>
          <w:hyperlink w:anchor="__RefHeading___Toc104878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04878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04878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04879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490</w:t>
            </w:r>
          </w:hyperlink>
        </w:p>
        <w:p>
          <w:pPr>
            <w:pStyle w:val="Contents4"/>
            <w:tabs>
              <w:tab w:val="clear" w:pos="8176"/>
              <w:tab w:val="right" w:pos="9026" w:leader="dot"/>
            </w:tabs>
            <w:rPr/>
          </w:pPr>
          <w:hyperlink w:anchor="__RefHeading___Toc104879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491</w:t>
            </w:r>
          </w:hyperlink>
        </w:p>
        <w:p>
          <w:pPr>
            <w:pStyle w:val="Contents3"/>
            <w:tabs>
              <w:tab w:val="clear" w:pos="8459"/>
              <w:tab w:val="right" w:pos="9026" w:leader="dot"/>
            </w:tabs>
            <w:rPr/>
          </w:pPr>
          <w:hyperlink w:anchor="__RefHeading___Toc1048794_3830689328">
            <w:r>
              <w:rPr>
                <w:webHidden/>
                <w:rStyle w:val="IndexLink"/>
                <w:rtl w:val="true"/>
              </w:rPr>
              <w:t>بَابُ مَا أَمَرَ النَّبِیُّ صلی الله علیه و آله بِالنَّصِیحَةِ لِأَئِمَّةِ الْمُسْلِمِینَ وَ اللُّزُومِ لِجَمَاعَتِهِمْ وَ مَنْ هُمْ</w:t>
            </w:r>
            <w:r>
              <w:rPr>
                <w:rStyle w:val="IndexLink"/>
                <w:rtl w:val="true"/>
              </w:rPr>
              <w:tab/>
            </w:r>
            <w:r>
              <w:rPr>
                <w:rStyle w:val="IndexLink"/>
              </w:rPr>
              <w:t>492</w:t>
            </w:r>
          </w:hyperlink>
        </w:p>
        <w:p>
          <w:pPr>
            <w:pStyle w:val="Contents4"/>
            <w:tabs>
              <w:tab w:val="clear" w:pos="8176"/>
              <w:tab w:val="right" w:pos="9026" w:leader="dot"/>
            </w:tabs>
            <w:rPr/>
          </w:pPr>
          <w:hyperlink w:anchor="__RefHeading___Toc104879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492</w:t>
            </w:r>
          </w:hyperlink>
        </w:p>
        <w:p>
          <w:pPr>
            <w:pStyle w:val="Contents4"/>
            <w:tabs>
              <w:tab w:val="clear" w:pos="8176"/>
              <w:tab w:val="right" w:pos="9026" w:leader="dot"/>
            </w:tabs>
            <w:rPr/>
          </w:pPr>
          <w:hyperlink w:anchor="__RefHeading___Toc104879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04880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493</w:t>
            </w:r>
          </w:hyperlink>
        </w:p>
        <w:p>
          <w:pPr>
            <w:pStyle w:val="Contents4"/>
            <w:tabs>
              <w:tab w:val="clear" w:pos="8176"/>
              <w:tab w:val="right" w:pos="9026" w:leader="dot"/>
            </w:tabs>
            <w:rPr/>
          </w:pPr>
          <w:hyperlink w:anchor="__RefHeading___Toc104880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3"/>
            <w:tabs>
              <w:tab w:val="clear" w:pos="8459"/>
              <w:tab w:val="right" w:pos="9026" w:leader="dot"/>
            </w:tabs>
            <w:rPr/>
          </w:pPr>
          <w:hyperlink w:anchor="__RefHeading___Toc1048804_3830689328">
            <w:r>
              <w:rPr>
                <w:webHidden/>
                <w:rStyle w:val="IndexLink"/>
                <w:rtl w:val="true"/>
              </w:rPr>
              <w:t>بَابُ مَا یَجِبُ مِنْ حَقِّ الْإِمَامِ عَلَی الرَّعِیَّةِ وَ حَقِّ الرَّعِیَّةِ عَلَی الْإِمَامِ</w:t>
            </w:r>
            <w:r>
              <w:rPr>
                <w:rStyle w:val="IndexLink"/>
                <w:rtl w:val="true"/>
              </w:rPr>
              <w:tab/>
            </w:r>
            <w:r>
              <w:rPr>
                <w:rStyle w:val="IndexLink"/>
              </w:rPr>
              <w:t>494</w:t>
            </w:r>
          </w:hyperlink>
        </w:p>
        <w:p>
          <w:pPr>
            <w:pStyle w:val="Contents4"/>
            <w:tabs>
              <w:tab w:val="clear" w:pos="8176"/>
              <w:tab w:val="right" w:pos="9026" w:leader="dot"/>
            </w:tabs>
            <w:rPr/>
          </w:pPr>
          <w:hyperlink w:anchor="__RefHeading___Toc104880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04880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04881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494</w:t>
            </w:r>
          </w:hyperlink>
        </w:p>
        <w:p>
          <w:pPr>
            <w:pStyle w:val="Contents4"/>
            <w:tabs>
              <w:tab w:val="clear" w:pos="8176"/>
              <w:tab w:val="right" w:pos="9026" w:leader="dot"/>
            </w:tabs>
            <w:rPr/>
          </w:pPr>
          <w:hyperlink w:anchor="__RefHeading___Toc104881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04881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04881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495</w:t>
            </w:r>
          </w:hyperlink>
        </w:p>
        <w:p>
          <w:pPr>
            <w:pStyle w:val="Contents4"/>
            <w:tabs>
              <w:tab w:val="clear" w:pos="8176"/>
              <w:tab w:val="right" w:pos="9026" w:leader="dot"/>
            </w:tabs>
            <w:rPr/>
          </w:pPr>
          <w:hyperlink w:anchor="__RefHeading___Toc104881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04882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3"/>
            <w:tabs>
              <w:tab w:val="clear" w:pos="8459"/>
              <w:tab w:val="right" w:pos="9026" w:leader="dot"/>
            </w:tabs>
            <w:rPr/>
          </w:pPr>
          <w:hyperlink w:anchor="__RefHeading___Toc1048822_3830689328">
            <w:r>
              <w:rPr>
                <w:webHidden/>
                <w:rStyle w:val="IndexLink"/>
                <w:rtl w:val="true"/>
              </w:rPr>
              <w:t>بَابُ أَنَّ الْأَرْضَ کُلَّهَا لِلْإِمَامِ علیه السلام</w:t>
            </w:r>
            <w:r>
              <w:rPr>
                <w:rStyle w:val="IndexLink"/>
                <w:rtl w:val="true"/>
              </w:rPr>
              <w:tab/>
            </w:r>
            <w:r>
              <w:rPr>
                <w:rStyle w:val="IndexLink"/>
              </w:rPr>
              <w:t>496</w:t>
            </w:r>
          </w:hyperlink>
        </w:p>
        <w:p>
          <w:pPr>
            <w:pStyle w:val="Contents4"/>
            <w:tabs>
              <w:tab w:val="clear" w:pos="8176"/>
              <w:tab w:val="right" w:pos="9026" w:leader="dot"/>
            </w:tabs>
            <w:rPr/>
          </w:pPr>
          <w:hyperlink w:anchor="__RefHeading___Toc104882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496</w:t>
            </w:r>
          </w:hyperlink>
        </w:p>
        <w:p>
          <w:pPr>
            <w:pStyle w:val="Contents4"/>
            <w:tabs>
              <w:tab w:val="clear" w:pos="8176"/>
              <w:tab w:val="right" w:pos="9026" w:leader="dot"/>
            </w:tabs>
            <w:rPr/>
          </w:pPr>
          <w:hyperlink w:anchor="__RefHeading___Toc104882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04882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04883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497</w:t>
            </w:r>
          </w:hyperlink>
        </w:p>
        <w:p>
          <w:pPr>
            <w:pStyle w:val="Contents4"/>
            <w:tabs>
              <w:tab w:val="clear" w:pos="8176"/>
              <w:tab w:val="right" w:pos="9026" w:leader="dot"/>
            </w:tabs>
            <w:rPr/>
          </w:pPr>
          <w:hyperlink w:anchor="__RefHeading___Toc104883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04883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04883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4"/>
            <w:tabs>
              <w:tab w:val="clear" w:pos="8176"/>
              <w:tab w:val="right" w:pos="9026" w:leader="dot"/>
            </w:tabs>
            <w:rPr/>
          </w:pPr>
          <w:hyperlink w:anchor="__RefHeading___Toc104883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498</w:t>
            </w:r>
          </w:hyperlink>
        </w:p>
        <w:p>
          <w:pPr>
            <w:pStyle w:val="Contents3"/>
            <w:tabs>
              <w:tab w:val="clear" w:pos="8459"/>
              <w:tab w:val="right" w:pos="9026" w:leader="dot"/>
            </w:tabs>
            <w:rPr/>
          </w:pPr>
          <w:hyperlink w:anchor="__RefHeading___Toc1048840_3830689328">
            <w:r>
              <w:rPr>
                <w:webHidden/>
                <w:rStyle w:val="IndexLink"/>
                <w:rtl w:val="true"/>
              </w:rPr>
              <w:t>بَابُ سِیرَةِ الْإِمَامِ فِی نَفْسِهِ وَ فِی المَطْعَمِ وَ الْمَلْبَسِ إِذَا وَلِیَ الْأَمْرَ</w:t>
            </w:r>
            <w:r>
              <w:rPr>
                <w:rStyle w:val="IndexLink"/>
                <w:rtl w:val="true"/>
              </w:rPr>
              <w:tab/>
            </w:r>
            <w:r>
              <w:rPr>
                <w:rStyle w:val="IndexLink"/>
              </w:rPr>
              <w:t>499</w:t>
            </w:r>
          </w:hyperlink>
        </w:p>
        <w:p>
          <w:pPr>
            <w:pStyle w:val="Contents4"/>
            <w:tabs>
              <w:tab w:val="clear" w:pos="8176"/>
              <w:tab w:val="right" w:pos="9026" w:leader="dot"/>
            </w:tabs>
            <w:rPr/>
          </w:pPr>
          <w:hyperlink w:anchor="__RefHeading___Toc104884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04884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04884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499</w:t>
            </w:r>
          </w:hyperlink>
        </w:p>
        <w:p>
          <w:pPr>
            <w:pStyle w:val="Contents4"/>
            <w:tabs>
              <w:tab w:val="clear" w:pos="8176"/>
              <w:tab w:val="right" w:pos="9026" w:leader="dot"/>
            </w:tabs>
            <w:rPr/>
          </w:pPr>
          <w:hyperlink w:anchor="__RefHeading___Toc104884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04885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04885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500</w:t>
            </w:r>
          </w:hyperlink>
        </w:p>
        <w:p>
          <w:pPr>
            <w:pStyle w:val="Contents4"/>
            <w:tabs>
              <w:tab w:val="clear" w:pos="8176"/>
              <w:tab w:val="right" w:pos="9026" w:leader="dot"/>
            </w:tabs>
            <w:rPr/>
          </w:pPr>
          <w:hyperlink w:anchor="__RefHeading___Toc104885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0488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501</w:t>
            </w:r>
          </w:hyperlink>
        </w:p>
        <w:p>
          <w:pPr>
            <w:pStyle w:val="Contents4"/>
            <w:tabs>
              <w:tab w:val="clear" w:pos="8176"/>
              <w:tab w:val="right" w:pos="9026" w:leader="dot"/>
            </w:tabs>
            <w:rPr/>
          </w:pPr>
          <w:hyperlink w:anchor="__RefHeading___Toc10488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0488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0488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0488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04886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04886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502</w:t>
            </w:r>
          </w:hyperlink>
        </w:p>
        <w:p>
          <w:pPr>
            <w:pStyle w:val="Contents4"/>
            <w:tabs>
              <w:tab w:val="clear" w:pos="8176"/>
              <w:tab w:val="right" w:pos="9026" w:leader="dot"/>
            </w:tabs>
            <w:rPr/>
          </w:pPr>
          <w:hyperlink w:anchor="__RefHeading___Toc104887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04887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04887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04887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04887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04888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04888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503</w:t>
            </w:r>
          </w:hyperlink>
        </w:p>
        <w:p>
          <w:pPr>
            <w:pStyle w:val="Contents4"/>
            <w:tabs>
              <w:tab w:val="clear" w:pos="8176"/>
              <w:tab w:val="right" w:pos="9026" w:leader="dot"/>
            </w:tabs>
            <w:rPr/>
          </w:pPr>
          <w:hyperlink w:anchor="__RefHeading___Toc104888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04888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04888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04889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048892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504</w:t>
            </w:r>
          </w:hyperlink>
        </w:p>
        <w:p>
          <w:pPr>
            <w:pStyle w:val="Contents4"/>
            <w:tabs>
              <w:tab w:val="clear" w:pos="8176"/>
              <w:tab w:val="right" w:pos="9026" w:leader="dot"/>
            </w:tabs>
            <w:rPr/>
          </w:pPr>
          <w:hyperlink w:anchor="__RefHeading___Toc1048894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048896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048898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048900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048902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505</w:t>
            </w:r>
          </w:hyperlink>
        </w:p>
        <w:p>
          <w:pPr>
            <w:pStyle w:val="Contents4"/>
            <w:tabs>
              <w:tab w:val="clear" w:pos="8176"/>
              <w:tab w:val="right" w:pos="9026" w:leader="dot"/>
            </w:tabs>
            <w:rPr/>
          </w:pPr>
          <w:hyperlink w:anchor="__RefHeading___Toc1048904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048906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048908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048910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048912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506</w:t>
            </w:r>
          </w:hyperlink>
        </w:p>
        <w:p>
          <w:pPr>
            <w:pStyle w:val="Contents4"/>
            <w:tabs>
              <w:tab w:val="clear" w:pos="8176"/>
              <w:tab w:val="right" w:pos="9026" w:leader="dot"/>
            </w:tabs>
            <w:rPr/>
          </w:pPr>
          <w:hyperlink w:anchor="__RefHeading___Toc1048914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048916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048918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048920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048922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048924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507</w:t>
            </w:r>
          </w:hyperlink>
        </w:p>
        <w:p>
          <w:pPr>
            <w:pStyle w:val="Contents4"/>
            <w:tabs>
              <w:tab w:val="clear" w:pos="8176"/>
              <w:tab w:val="right" w:pos="9026" w:leader="dot"/>
            </w:tabs>
            <w:rPr/>
          </w:pPr>
          <w:hyperlink w:anchor="__RefHeading___Toc1048926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048928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048930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048932_3830689328">
            <w:r>
              <w:rPr>
                <w:webHidden/>
                <w:rStyle w:val="IndexLink"/>
              </w:rPr>
              <w:t>39</w:t>
            </w:r>
            <w:r>
              <w:rPr>
                <w:rStyle w:val="IndexLink"/>
                <w:rtl w:val="true"/>
              </w:rPr>
              <w:t xml:space="preserve">- </w:t>
            </w:r>
            <w:r>
              <w:rPr>
                <w:rStyle w:val="IndexLink"/>
                <w:rtl w:val="true"/>
              </w:rPr>
              <w:t>حدیث</w:t>
            </w:r>
            <w:r>
              <w:rPr>
                <w:rStyle w:val="IndexLink"/>
                <w:rtl w:val="true"/>
              </w:rPr>
              <w:tab/>
            </w:r>
            <w:r>
              <w:rPr>
                <w:rStyle w:val="IndexLink"/>
              </w:rPr>
              <w:t>508</w:t>
            </w:r>
          </w:hyperlink>
        </w:p>
        <w:p>
          <w:pPr>
            <w:pStyle w:val="Contents4"/>
            <w:tabs>
              <w:tab w:val="clear" w:pos="8176"/>
              <w:tab w:val="right" w:pos="9026" w:leader="dot"/>
            </w:tabs>
            <w:rPr/>
          </w:pPr>
          <w:hyperlink w:anchor="__RefHeading___Toc1048934_3830689328">
            <w:r>
              <w:rPr>
                <w:webHidden/>
                <w:rStyle w:val="IndexLink"/>
              </w:rPr>
              <w:t>40</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048936_3830689328">
            <w:r>
              <w:rPr>
                <w:webHidden/>
                <w:rStyle w:val="IndexLink"/>
              </w:rPr>
              <w:t>41</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048938_3830689328">
            <w:r>
              <w:rPr>
                <w:webHidden/>
                <w:rStyle w:val="IndexLink"/>
              </w:rPr>
              <w:t>42</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048940_3830689328">
            <w:r>
              <w:rPr>
                <w:webHidden/>
                <w:rStyle w:val="IndexLink"/>
              </w:rPr>
              <w:t>43</w:t>
            </w:r>
            <w:r>
              <w:rPr>
                <w:rStyle w:val="IndexLink"/>
                <w:rtl w:val="true"/>
              </w:rPr>
              <w:t xml:space="preserve">- </w:t>
            </w:r>
            <w:r>
              <w:rPr>
                <w:rStyle w:val="IndexLink"/>
                <w:rtl w:val="true"/>
              </w:rPr>
              <w:t>حدیث</w:t>
            </w:r>
            <w:r>
              <w:rPr>
                <w:rStyle w:val="IndexLink"/>
                <w:rtl w:val="true"/>
              </w:rPr>
              <w:tab/>
            </w:r>
            <w:r>
              <w:rPr>
                <w:rStyle w:val="IndexLink"/>
              </w:rPr>
              <w:t>509</w:t>
            </w:r>
          </w:hyperlink>
        </w:p>
        <w:p>
          <w:pPr>
            <w:pStyle w:val="Contents4"/>
            <w:tabs>
              <w:tab w:val="clear" w:pos="8176"/>
              <w:tab w:val="right" w:pos="9026" w:leader="dot"/>
            </w:tabs>
            <w:rPr/>
          </w:pPr>
          <w:hyperlink w:anchor="__RefHeading___Toc1048942_3830689328">
            <w:r>
              <w:rPr>
                <w:webHidden/>
                <w:rStyle w:val="IndexLink"/>
              </w:rPr>
              <w:t>44</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048944_3830689328">
            <w:r>
              <w:rPr>
                <w:webHidden/>
                <w:rStyle w:val="IndexLink"/>
              </w:rPr>
              <w:t>45</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048946_3830689328">
            <w:r>
              <w:rPr>
                <w:webHidden/>
                <w:rStyle w:val="IndexLink"/>
              </w:rPr>
              <w:t>46</w:t>
            </w:r>
            <w:r>
              <w:rPr>
                <w:rStyle w:val="IndexLink"/>
                <w:rtl w:val="true"/>
              </w:rPr>
              <w:t xml:space="preserve">- </w:t>
            </w:r>
            <w:r>
              <w:rPr>
                <w:rStyle w:val="IndexLink"/>
                <w:rtl w:val="true"/>
              </w:rPr>
              <w:t>حدیث</w:t>
            </w:r>
            <w:r>
              <w:rPr>
                <w:rStyle w:val="IndexLink"/>
                <w:rtl w:val="true"/>
              </w:rPr>
              <w:tab/>
            </w:r>
            <w:r>
              <w:rPr>
                <w:rStyle w:val="IndexLink"/>
              </w:rPr>
              <w:t>510</w:t>
            </w:r>
          </w:hyperlink>
        </w:p>
        <w:p>
          <w:pPr>
            <w:pStyle w:val="Contents4"/>
            <w:tabs>
              <w:tab w:val="clear" w:pos="8176"/>
              <w:tab w:val="right" w:pos="9026" w:leader="dot"/>
            </w:tabs>
            <w:rPr/>
          </w:pPr>
          <w:hyperlink w:anchor="__RefHeading___Toc1048948_3830689328">
            <w:r>
              <w:rPr>
                <w:webHidden/>
                <w:rStyle w:val="IndexLink"/>
              </w:rPr>
              <w:t>47</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048950_3830689328">
            <w:r>
              <w:rPr>
                <w:webHidden/>
                <w:rStyle w:val="IndexLink"/>
              </w:rPr>
              <w:t>48</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048952_3830689328">
            <w:r>
              <w:rPr>
                <w:webHidden/>
                <w:rStyle w:val="IndexLink"/>
              </w:rPr>
              <w:t>49</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048954_3830689328">
            <w:r>
              <w:rPr>
                <w:webHidden/>
                <w:rStyle w:val="IndexLink"/>
              </w:rPr>
              <w:t>50</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048956_3830689328">
            <w:r>
              <w:rPr>
                <w:webHidden/>
                <w:rStyle w:val="IndexLink"/>
              </w:rPr>
              <w:t>51</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048958_3830689328">
            <w:r>
              <w:rPr>
                <w:webHidden/>
                <w:rStyle w:val="IndexLink"/>
              </w:rPr>
              <w:t>52</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048960_3830689328">
            <w:r>
              <w:rPr>
                <w:webHidden/>
                <w:rStyle w:val="IndexLink"/>
              </w:rPr>
              <w:t>53</w:t>
            </w:r>
            <w:r>
              <w:rPr>
                <w:rStyle w:val="IndexLink"/>
                <w:rtl w:val="true"/>
              </w:rPr>
              <w:t xml:space="preserve">- </w:t>
            </w:r>
            <w:r>
              <w:rPr>
                <w:rStyle w:val="IndexLink"/>
                <w:rtl w:val="true"/>
              </w:rPr>
              <w:t>حدیث</w:t>
            </w:r>
            <w:r>
              <w:rPr>
                <w:rStyle w:val="IndexLink"/>
                <w:rtl w:val="true"/>
              </w:rPr>
              <w:tab/>
            </w:r>
            <w:r>
              <w:rPr>
                <w:rStyle w:val="IndexLink"/>
              </w:rPr>
              <w:t>511</w:t>
            </w:r>
          </w:hyperlink>
        </w:p>
        <w:p>
          <w:pPr>
            <w:pStyle w:val="Contents4"/>
            <w:tabs>
              <w:tab w:val="clear" w:pos="8176"/>
              <w:tab w:val="right" w:pos="9026" w:leader="dot"/>
            </w:tabs>
            <w:rPr/>
          </w:pPr>
          <w:hyperlink w:anchor="__RefHeading___Toc1048962_3830689328">
            <w:r>
              <w:rPr>
                <w:webHidden/>
                <w:rStyle w:val="IndexLink"/>
              </w:rPr>
              <w:t>54</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048964_3830689328">
            <w:r>
              <w:rPr>
                <w:webHidden/>
                <w:rStyle w:val="IndexLink"/>
              </w:rPr>
              <w:t>55</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048966_3830689328">
            <w:r>
              <w:rPr>
                <w:webHidden/>
                <w:rStyle w:val="IndexLink"/>
              </w:rPr>
              <w:t>56</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048968_3830689328">
            <w:r>
              <w:rPr>
                <w:webHidden/>
                <w:rStyle w:val="IndexLink"/>
              </w:rPr>
              <w:t>57</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048970_3830689328">
            <w:r>
              <w:rPr>
                <w:webHidden/>
                <w:rStyle w:val="IndexLink"/>
              </w:rPr>
              <w:t>58</w:t>
            </w:r>
            <w:r>
              <w:rPr>
                <w:rStyle w:val="IndexLink"/>
                <w:rtl w:val="true"/>
              </w:rPr>
              <w:t xml:space="preserve">- </w:t>
            </w:r>
            <w:r>
              <w:rPr>
                <w:rStyle w:val="IndexLink"/>
                <w:rtl w:val="true"/>
              </w:rPr>
              <w:t>حدیث</w:t>
            </w:r>
            <w:r>
              <w:rPr>
                <w:rStyle w:val="IndexLink"/>
                <w:rtl w:val="true"/>
              </w:rPr>
              <w:tab/>
            </w:r>
            <w:r>
              <w:rPr>
                <w:rStyle w:val="IndexLink"/>
              </w:rPr>
              <w:t>513</w:t>
            </w:r>
          </w:hyperlink>
        </w:p>
        <w:p>
          <w:pPr>
            <w:pStyle w:val="Contents4"/>
            <w:tabs>
              <w:tab w:val="clear" w:pos="8176"/>
              <w:tab w:val="right" w:pos="9026" w:leader="dot"/>
            </w:tabs>
            <w:rPr/>
          </w:pPr>
          <w:hyperlink w:anchor="__RefHeading___Toc1048972_3830689328">
            <w:r>
              <w:rPr>
                <w:webHidden/>
                <w:rStyle w:val="IndexLink"/>
              </w:rPr>
              <w:t>59</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048974_3830689328">
            <w:r>
              <w:rPr>
                <w:webHidden/>
                <w:rStyle w:val="IndexLink"/>
              </w:rPr>
              <w:t>60</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048976_3830689328">
            <w:r>
              <w:rPr>
                <w:webHidden/>
                <w:rStyle w:val="IndexLink"/>
              </w:rPr>
              <w:t>61</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048978_3830689328">
            <w:r>
              <w:rPr>
                <w:webHidden/>
                <w:rStyle w:val="IndexLink"/>
              </w:rPr>
              <w:t>62</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048980_3830689328">
            <w:r>
              <w:rPr>
                <w:webHidden/>
                <w:rStyle w:val="IndexLink"/>
              </w:rPr>
              <w:t>63</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048982_3830689328">
            <w:r>
              <w:rPr>
                <w:webHidden/>
                <w:rStyle w:val="IndexLink"/>
              </w:rPr>
              <w:t>64</w:t>
            </w:r>
            <w:r>
              <w:rPr>
                <w:rStyle w:val="IndexLink"/>
                <w:rtl w:val="true"/>
              </w:rPr>
              <w:t xml:space="preserve">- </w:t>
            </w:r>
            <w:r>
              <w:rPr>
                <w:rStyle w:val="IndexLink"/>
                <w:rtl w:val="true"/>
              </w:rPr>
              <w:t>حدیث</w:t>
            </w:r>
            <w:r>
              <w:rPr>
                <w:rStyle w:val="IndexLink"/>
                <w:rtl w:val="true"/>
              </w:rPr>
              <w:tab/>
            </w:r>
            <w:r>
              <w:rPr>
                <w:rStyle w:val="IndexLink"/>
              </w:rPr>
              <w:t>514</w:t>
            </w:r>
          </w:hyperlink>
        </w:p>
        <w:p>
          <w:pPr>
            <w:pStyle w:val="Contents4"/>
            <w:tabs>
              <w:tab w:val="clear" w:pos="8176"/>
              <w:tab w:val="right" w:pos="9026" w:leader="dot"/>
            </w:tabs>
            <w:rPr/>
          </w:pPr>
          <w:hyperlink w:anchor="__RefHeading___Toc1048984_3830689328">
            <w:r>
              <w:rPr>
                <w:webHidden/>
                <w:rStyle w:val="IndexLink"/>
              </w:rPr>
              <w:t>65</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048986_3830689328">
            <w:r>
              <w:rPr>
                <w:webHidden/>
                <w:rStyle w:val="IndexLink"/>
              </w:rPr>
              <w:t>66</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048988_3830689328">
            <w:r>
              <w:rPr>
                <w:webHidden/>
                <w:rStyle w:val="IndexLink"/>
              </w:rPr>
              <w:t>67</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048990_3830689328">
            <w:r>
              <w:rPr>
                <w:webHidden/>
                <w:rStyle w:val="IndexLink"/>
              </w:rPr>
              <w:t>68</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048992_3830689328">
            <w:r>
              <w:rPr>
                <w:webHidden/>
                <w:rStyle w:val="IndexLink"/>
              </w:rPr>
              <w:t>69</w:t>
            </w:r>
            <w:r>
              <w:rPr>
                <w:rStyle w:val="IndexLink"/>
                <w:rtl w:val="true"/>
              </w:rPr>
              <w:t xml:space="preserve">- </w:t>
            </w:r>
            <w:r>
              <w:rPr>
                <w:rStyle w:val="IndexLink"/>
                <w:rtl w:val="true"/>
              </w:rPr>
              <w:t>حدیث</w:t>
            </w:r>
            <w:r>
              <w:rPr>
                <w:rStyle w:val="IndexLink"/>
                <w:rtl w:val="true"/>
              </w:rPr>
              <w:tab/>
            </w:r>
            <w:r>
              <w:rPr>
                <w:rStyle w:val="IndexLink"/>
              </w:rPr>
              <w:t>515</w:t>
            </w:r>
          </w:hyperlink>
        </w:p>
        <w:p>
          <w:pPr>
            <w:pStyle w:val="Contents4"/>
            <w:tabs>
              <w:tab w:val="clear" w:pos="8176"/>
              <w:tab w:val="right" w:pos="9026" w:leader="dot"/>
            </w:tabs>
            <w:rPr/>
          </w:pPr>
          <w:hyperlink w:anchor="__RefHeading___Toc1048994_3830689328">
            <w:r>
              <w:rPr>
                <w:webHidden/>
                <w:rStyle w:val="IndexLink"/>
              </w:rPr>
              <w:t>70</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048996_3830689328">
            <w:r>
              <w:rPr>
                <w:webHidden/>
                <w:rStyle w:val="IndexLink"/>
              </w:rPr>
              <w:t>71</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048998_3830689328">
            <w:r>
              <w:rPr>
                <w:webHidden/>
                <w:rStyle w:val="IndexLink"/>
              </w:rPr>
              <w:t>73</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049000_3830689328">
            <w:r>
              <w:rPr>
                <w:webHidden/>
                <w:rStyle w:val="IndexLink"/>
              </w:rPr>
              <w:t>73</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049002_3830689328">
            <w:r>
              <w:rPr>
                <w:webHidden/>
                <w:rStyle w:val="IndexLink"/>
              </w:rPr>
              <w:t>74</w:t>
            </w:r>
            <w:r>
              <w:rPr>
                <w:rStyle w:val="IndexLink"/>
                <w:rtl w:val="true"/>
              </w:rPr>
              <w:t xml:space="preserve">- </w:t>
            </w:r>
            <w:r>
              <w:rPr>
                <w:rStyle w:val="IndexLink"/>
                <w:rtl w:val="true"/>
              </w:rPr>
              <w:t>حدیث</w:t>
            </w:r>
            <w:r>
              <w:rPr>
                <w:rStyle w:val="IndexLink"/>
                <w:rtl w:val="true"/>
              </w:rPr>
              <w:tab/>
            </w:r>
            <w:r>
              <w:rPr>
                <w:rStyle w:val="IndexLink"/>
              </w:rPr>
              <w:t>516</w:t>
            </w:r>
          </w:hyperlink>
        </w:p>
        <w:p>
          <w:pPr>
            <w:pStyle w:val="Contents4"/>
            <w:tabs>
              <w:tab w:val="clear" w:pos="8176"/>
              <w:tab w:val="right" w:pos="9026" w:leader="dot"/>
            </w:tabs>
            <w:rPr/>
          </w:pPr>
          <w:hyperlink w:anchor="__RefHeading___Toc1049004_3830689328">
            <w:r>
              <w:rPr>
                <w:webHidden/>
                <w:rStyle w:val="IndexLink"/>
              </w:rPr>
              <w:t>75</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049006_3830689328">
            <w:r>
              <w:rPr>
                <w:webHidden/>
                <w:rStyle w:val="IndexLink"/>
              </w:rPr>
              <w:t>76</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049008_3830689328">
            <w:r>
              <w:rPr>
                <w:webHidden/>
                <w:rStyle w:val="IndexLink"/>
              </w:rPr>
              <w:t>77</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049010_3830689328">
            <w:r>
              <w:rPr>
                <w:webHidden/>
                <w:rStyle w:val="IndexLink"/>
              </w:rPr>
              <w:t>78</w:t>
            </w:r>
            <w:r>
              <w:rPr>
                <w:rStyle w:val="IndexLink"/>
                <w:rtl w:val="true"/>
              </w:rPr>
              <w:t xml:space="preserve">- </w:t>
            </w:r>
            <w:r>
              <w:rPr>
                <w:rStyle w:val="IndexLink"/>
                <w:rtl w:val="true"/>
              </w:rPr>
              <w:t>حدیث</w:t>
            </w:r>
            <w:r>
              <w:rPr>
                <w:rStyle w:val="IndexLink"/>
                <w:rtl w:val="true"/>
              </w:rPr>
              <w:tab/>
            </w:r>
            <w:r>
              <w:rPr>
                <w:rStyle w:val="IndexLink"/>
              </w:rPr>
              <w:t>517</w:t>
            </w:r>
          </w:hyperlink>
        </w:p>
        <w:p>
          <w:pPr>
            <w:pStyle w:val="Contents4"/>
            <w:tabs>
              <w:tab w:val="clear" w:pos="8176"/>
              <w:tab w:val="right" w:pos="9026" w:leader="dot"/>
            </w:tabs>
            <w:rPr/>
          </w:pPr>
          <w:hyperlink w:anchor="__RefHeading___Toc1049012_3830689328">
            <w:r>
              <w:rPr>
                <w:webHidden/>
                <w:rStyle w:val="IndexLink"/>
              </w:rPr>
              <w:t>79</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049014_3830689328">
            <w:r>
              <w:rPr>
                <w:webHidden/>
                <w:rStyle w:val="IndexLink"/>
              </w:rPr>
              <w:t>80</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049016_3830689328">
            <w:r>
              <w:rPr>
                <w:webHidden/>
                <w:rStyle w:val="IndexLink"/>
              </w:rPr>
              <w:t>81</w:t>
            </w:r>
            <w:r>
              <w:rPr>
                <w:rStyle w:val="IndexLink"/>
                <w:rtl w:val="true"/>
              </w:rPr>
              <w:t xml:space="preserve">- </w:t>
            </w:r>
            <w:r>
              <w:rPr>
                <w:rStyle w:val="IndexLink"/>
                <w:rtl w:val="true"/>
              </w:rPr>
              <w:t>حدیث</w:t>
            </w:r>
            <w:r>
              <w:rPr>
                <w:rStyle w:val="IndexLink"/>
                <w:rtl w:val="true"/>
              </w:rPr>
              <w:tab/>
            </w:r>
            <w:r>
              <w:rPr>
                <w:rStyle w:val="IndexLink"/>
              </w:rPr>
              <w:t>518</w:t>
            </w:r>
          </w:hyperlink>
        </w:p>
        <w:p>
          <w:pPr>
            <w:pStyle w:val="Contents4"/>
            <w:tabs>
              <w:tab w:val="clear" w:pos="8176"/>
              <w:tab w:val="right" w:pos="9026" w:leader="dot"/>
            </w:tabs>
            <w:rPr/>
          </w:pPr>
          <w:hyperlink w:anchor="__RefHeading___Toc1049018_3830689328">
            <w:r>
              <w:rPr>
                <w:webHidden/>
                <w:rStyle w:val="IndexLink"/>
              </w:rPr>
              <w:t>82</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049020_3830689328">
            <w:r>
              <w:rPr>
                <w:webHidden/>
                <w:rStyle w:val="IndexLink"/>
              </w:rPr>
              <w:t>83</w:t>
            </w:r>
            <w:r>
              <w:rPr>
                <w:rStyle w:val="IndexLink"/>
                <w:rtl w:val="true"/>
              </w:rPr>
              <w:t xml:space="preserve">- </w:t>
            </w:r>
            <w:r>
              <w:rPr>
                <w:rStyle w:val="IndexLink"/>
                <w:rtl w:val="true"/>
              </w:rPr>
              <w:t>حدیث</w:t>
            </w:r>
            <w:r>
              <w:rPr>
                <w:rStyle w:val="IndexLink"/>
                <w:rtl w:val="true"/>
              </w:rPr>
              <w:tab/>
            </w:r>
            <w:r>
              <w:rPr>
                <w:rStyle w:val="IndexLink"/>
              </w:rPr>
              <w:t>519</w:t>
            </w:r>
          </w:hyperlink>
        </w:p>
        <w:p>
          <w:pPr>
            <w:pStyle w:val="Contents4"/>
            <w:tabs>
              <w:tab w:val="clear" w:pos="8176"/>
              <w:tab w:val="right" w:pos="9026" w:leader="dot"/>
            </w:tabs>
            <w:rPr/>
          </w:pPr>
          <w:hyperlink w:anchor="__RefHeading___Toc1049022_3830689328">
            <w:r>
              <w:rPr>
                <w:webHidden/>
                <w:rStyle w:val="IndexLink"/>
              </w:rPr>
              <w:t>84</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049024_3830689328">
            <w:r>
              <w:rPr>
                <w:webHidden/>
                <w:rStyle w:val="IndexLink"/>
              </w:rPr>
              <w:t>85</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049026_3830689328">
            <w:r>
              <w:rPr>
                <w:webHidden/>
                <w:rStyle w:val="IndexLink"/>
              </w:rPr>
              <w:t>86</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049028_3830689328">
            <w:r>
              <w:rPr>
                <w:webHidden/>
                <w:rStyle w:val="IndexLink"/>
              </w:rPr>
              <w:t>87</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049030_3830689328">
            <w:r>
              <w:rPr>
                <w:webHidden/>
                <w:rStyle w:val="IndexLink"/>
              </w:rPr>
              <w:t>88</w:t>
            </w:r>
            <w:r>
              <w:rPr>
                <w:rStyle w:val="IndexLink"/>
                <w:rtl w:val="true"/>
              </w:rPr>
              <w:t xml:space="preserve">- </w:t>
            </w:r>
            <w:r>
              <w:rPr>
                <w:rStyle w:val="IndexLink"/>
                <w:rtl w:val="true"/>
              </w:rPr>
              <w:t>حدیث</w:t>
            </w:r>
            <w:r>
              <w:rPr>
                <w:rStyle w:val="IndexLink"/>
                <w:rtl w:val="true"/>
              </w:rPr>
              <w:tab/>
            </w:r>
            <w:r>
              <w:rPr>
                <w:rStyle w:val="IndexLink"/>
              </w:rPr>
              <w:t>520</w:t>
            </w:r>
          </w:hyperlink>
        </w:p>
        <w:p>
          <w:pPr>
            <w:pStyle w:val="Contents4"/>
            <w:tabs>
              <w:tab w:val="clear" w:pos="8176"/>
              <w:tab w:val="right" w:pos="9026" w:leader="dot"/>
            </w:tabs>
            <w:rPr/>
          </w:pPr>
          <w:hyperlink w:anchor="__RefHeading___Toc1049032_3830689328">
            <w:r>
              <w:rPr>
                <w:webHidden/>
                <w:rStyle w:val="IndexLink"/>
              </w:rPr>
              <w:t>89</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049034_3830689328">
            <w:r>
              <w:rPr>
                <w:webHidden/>
                <w:rStyle w:val="IndexLink"/>
              </w:rPr>
              <w:t>90</w:t>
            </w:r>
            <w:r>
              <w:rPr>
                <w:rStyle w:val="IndexLink"/>
                <w:rtl w:val="true"/>
              </w:rPr>
              <w:t xml:space="preserve">- </w:t>
            </w:r>
            <w:r>
              <w:rPr>
                <w:rStyle w:val="IndexLink"/>
                <w:rtl w:val="true"/>
              </w:rPr>
              <w:t>حدیث</w:t>
            </w:r>
            <w:r>
              <w:rPr>
                <w:rStyle w:val="IndexLink"/>
                <w:rtl w:val="true"/>
              </w:rPr>
              <w:tab/>
            </w:r>
            <w:r>
              <w:rPr>
                <w:rStyle w:val="IndexLink"/>
              </w:rPr>
              <w:t>521</w:t>
            </w:r>
          </w:hyperlink>
        </w:p>
        <w:p>
          <w:pPr>
            <w:pStyle w:val="Contents4"/>
            <w:tabs>
              <w:tab w:val="clear" w:pos="8176"/>
              <w:tab w:val="right" w:pos="9026" w:leader="dot"/>
            </w:tabs>
            <w:rPr/>
          </w:pPr>
          <w:hyperlink w:anchor="__RefHeading___Toc1049036_3830689328">
            <w:r>
              <w:rPr>
                <w:webHidden/>
                <w:rStyle w:val="IndexLink"/>
              </w:rPr>
              <w:t>91</w:t>
            </w:r>
            <w:r>
              <w:rPr>
                <w:rStyle w:val="IndexLink"/>
                <w:rtl w:val="true"/>
              </w:rPr>
              <w:t xml:space="preserve">- </w:t>
            </w:r>
            <w:r>
              <w:rPr>
                <w:rStyle w:val="IndexLink"/>
                <w:rtl w:val="true"/>
              </w:rPr>
              <w:t>حدیث</w:t>
            </w:r>
            <w:r>
              <w:rPr>
                <w:rStyle w:val="IndexLink"/>
                <w:rtl w:val="true"/>
              </w:rPr>
              <w:tab/>
            </w:r>
            <w:r>
              <w:rPr>
                <w:rStyle w:val="IndexLink"/>
              </w:rPr>
              <w:t>522</w:t>
            </w:r>
          </w:hyperlink>
        </w:p>
        <w:p>
          <w:pPr>
            <w:pStyle w:val="Contents4"/>
            <w:tabs>
              <w:tab w:val="clear" w:pos="8176"/>
              <w:tab w:val="right" w:pos="9026" w:leader="dot"/>
            </w:tabs>
            <w:rPr/>
          </w:pPr>
          <w:hyperlink w:anchor="__RefHeading___Toc1049038_3830689328">
            <w:r>
              <w:rPr>
                <w:webHidden/>
                <w:rStyle w:val="IndexLink"/>
              </w:rPr>
              <w:t>92</w:t>
            </w:r>
            <w:r>
              <w:rPr>
                <w:rStyle w:val="IndexLink"/>
                <w:rtl w:val="true"/>
              </w:rPr>
              <w:t xml:space="preserve">- </w:t>
            </w:r>
            <w:r>
              <w:rPr>
                <w:rStyle w:val="IndexLink"/>
                <w:rtl w:val="true"/>
              </w:rPr>
              <w:t>حدیث</w:t>
            </w:r>
            <w:r>
              <w:rPr>
                <w:rStyle w:val="IndexLink"/>
                <w:rtl w:val="true"/>
              </w:rPr>
              <w:tab/>
            </w:r>
            <w:r>
              <w:rPr>
                <w:rStyle w:val="IndexLink"/>
              </w:rPr>
              <w:t>525</w:t>
            </w:r>
          </w:hyperlink>
        </w:p>
        <w:p>
          <w:pPr>
            <w:pStyle w:val="Contents4"/>
            <w:tabs>
              <w:tab w:val="clear" w:pos="8176"/>
              <w:tab w:val="right" w:pos="9026" w:leader="dot"/>
            </w:tabs>
            <w:rPr/>
          </w:pPr>
          <w:hyperlink w:anchor="__RefHeading___Toc10490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0490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526</w:t>
            </w:r>
          </w:hyperlink>
        </w:p>
        <w:p>
          <w:pPr>
            <w:pStyle w:val="Contents4"/>
            <w:tabs>
              <w:tab w:val="clear" w:pos="8176"/>
              <w:tab w:val="right" w:pos="9026" w:leader="dot"/>
            </w:tabs>
            <w:rPr/>
          </w:pPr>
          <w:hyperlink w:anchor="__RefHeading___Toc10490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0490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04904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04905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04905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04905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04905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527</w:t>
            </w:r>
          </w:hyperlink>
        </w:p>
        <w:p>
          <w:pPr>
            <w:pStyle w:val="Contents4"/>
            <w:tabs>
              <w:tab w:val="clear" w:pos="8176"/>
              <w:tab w:val="right" w:pos="9026" w:leader="dot"/>
            </w:tabs>
            <w:rPr/>
          </w:pPr>
          <w:hyperlink w:anchor="__RefHeading___Toc104905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4"/>
            <w:tabs>
              <w:tab w:val="clear" w:pos="8176"/>
              <w:tab w:val="right" w:pos="9026" w:leader="dot"/>
            </w:tabs>
            <w:rPr/>
          </w:pPr>
          <w:hyperlink w:anchor="__RefHeading___Toc10490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529</w:t>
            </w:r>
          </w:hyperlink>
        </w:p>
        <w:p>
          <w:pPr>
            <w:pStyle w:val="Contents2"/>
            <w:tabs>
              <w:tab w:val="clear" w:pos="8743"/>
              <w:tab w:val="right" w:pos="9026" w:leader="dot"/>
            </w:tabs>
            <w:rPr/>
          </w:pPr>
          <w:hyperlink w:anchor="__RefHeading___Toc1049062_3830689328">
            <w:r>
              <w:rPr>
                <w:webHidden/>
                <w:rStyle w:val="IndexLink"/>
                <w:rtl w:val="true"/>
              </w:rPr>
              <w:t>أَبْوَابُ التَّارِیخِ</w:t>
            </w:r>
            <w:r>
              <w:rPr>
                <w:rStyle w:val="IndexLink"/>
                <w:rtl w:val="true"/>
              </w:rPr>
              <w:tab/>
            </w:r>
            <w:r>
              <w:rPr>
                <w:rStyle w:val="IndexLink"/>
              </w:rPr>
              <w:t>530</w:t>
            </w:r>
          </w:hyperlink>
        </w:p>
        <w:p>
          <w:pPr>
            <w:pStyle w:val="Contents3"/>
            <w:tabs>
              <w:tab w:val="clear" w:pos="8459"/>
              <w:tab w:val="right" w:pos="9026" w:leader="dot"/>
            </w:tabs>
            <w:rPr/>
          </w:pPr>
          <w:hyperlink w:anchor="__RefHeading___Toc1049064_3830689328">
            <w:r>
              <w:rPr>
                <w:webHidden/>
                <w:rStyle w:val="IndexLink"/>
                <w:rtl w:val="true"/>
              </w:rPr>
              <w:t>بَابُ مَوْلِدِ النَّبِیِّ صلی الله علیه و آله وَ وَفَاتِهِ</w:t>
            </w:r>
            <w:r>
              <w:rPr>
                <w:rStyle w:val="IndexLink"/>
                <w:rtl w:val="true"/>
              </w:rPr>
              <w:tab/>
            </w:r>
            <w:r>
              <w:rPr>
                <w:rStyle w:val="IndexLink"/>
              </w:rPr>
              <w:t>530</w:t>
            </w:r>
          </w:hyperlink>
        </w:p>
        <w:p>
          <w:pPr>
            <w:pStyle w:val="Contents4"/>
            <w:tabs>
              <w:tab w:val="clear" w:pos="8176"/>
              <w:tab w:val="right" w:pos="9026" w:leader="dot"/>
            </w:tabs>
            <w:rPr/>
          </w:pPr>
          <w:hyperlink w:anchor="__RefHeading___Toc1049066_3830689328">
            <w:r>
              <w:rPr>
                <w:webHidden/>
                <w:rStyle w:val="IndexLink"/>
                <w:rtl w:val="true"/>
              </w:rPr>
              <w:t>اشارة</w:t>
            </w:r>
            <w:r>
              <w:rPr>
                <w:rStyle w:val="IndexLink"/>
                <w:rtl w:val="true"/>
              </w:rPr>
              <w:tab/>
            </w:r>
            <w:r>
              <w:rPr>
                <w:rStyle w:val="IndexLink"/>
              </w:rPr>
              <w:t>530</w:t>
            </w:r>
          </w:hyperlink>
        </w:p>
        <w:p>
          <w:pPr>
            <w:pStyle w:val="Contents4"/>
            <w:tabs>
              <w:tab w:val="clear" w:pos="8176"/>
              <w:tab w:val="right" w:pos="9026" w:leader="dot"/>
            </w:tabs>
            <w:rPr/>
          </w:pPr>
          <w:hyperlink w:anchor="__RefHeading___Toc10490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0490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0490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0490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531</w:t>
            </w:r>
          </w:hyperlink>
        </w:p>
        <w:p>
          <w:pPr>
            <w:pStyle w:val="Contents4"/>
            <w:tabs>
              <w:tab w:val="clear" w:pos="8176"/>
              <w:tab w:val="right" w:pos="9026" w:leader="dot"/>
            </w:tabs>
            <w:rPr/>
          </w:pPr>
          <w:hyperlink w:anchor="__RefHeading___Toc10490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04907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04908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04908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04908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532</w:t>
            </w:r>
          </w:hyperlink>
        </w:p>
        <w:p>
          <w:pPr>
            <w:pStyle w:val="Contents4"/>
            <w:tabs>
              <w:tab w:val="clear" w:pos="8176"/>
              <w:tab w:val="right" w:pos="9026" w:leader="dot"/>
            </w:tabs>
            <w:rPr/>
          </w:pPr>
          <w:hyperlink w:anchor="__RefHeading___Toc104908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04908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04909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04909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533</w:t>
            </w:r>
          </w:hyperlink>
        </w:p>
        <w:p>
          <w:pPr>
            <w:pStyle w:val="Contents4"/>
            <w:tabs>
              <w:tab w:val="clear" w:pos="8176"/>
              <w:tab w:val="right" w:pos="9026" w:leader="dot"/>
            </w:tabs>
            <w:rPr/>
          </w:pPr>
          <w:hyperlink w:anchor="__RefHeading___Toc104909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04909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534</w:t>
            </w:r>
          </w:hyperlink>
        </w:p>
        <w:p>
          <w:pPr>
            <w:pStyle w:val="Contents4"/>
            <w:tabs>
              <w:tab w:val="clear" w:pos="8176"/>
              <w:tab w:val="right" w:pos="9026" w:leader="dot"/>
            </w:tabs>
            <w:rPr/>
          </w:pPr>
          <w:hyperlink w:anchor="__RefHeading___Toc104909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04910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535</w:t>
            </w:r>
          </w:hyperlink>
        </w:p>
        <w:p>
          <w:pPr>
            <w:pStyle w:val="Contents4"/>
            <w:tabs>
              <w:tab w:val="clear" w:pos="8176"/>
              <w:tab w:val="right" w:pos="9026" w:leader="dot"/>
            </w:tabs>
            <w:rPr/>
          </w:pPr>
          <w:hyperlink w:anchor="__RefHeading___Toc104910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04910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536</w:t>
            </w:r>
          </w:hyperlink>
        </w:p>
        <w:p>
          <w:pPr>
            <w:pStyle w:val="Contents4"/>
            <w:tabs>
              <w:tab w:val="clear" w:pos="8176"/>
              <w:tab w:val="right" w:pos="9026" w:leader="dot"/>
            </w:tabs>
            <w:rPr/>
          </w:pPr>
          <w:hyperlink w:anchor="__RefHeading___Toc1049106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049108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537</w:t>
            </w:r>
          </w:hyperlink>
        </w:p>
        <w:p>
          <w:pPr>
            <w:pStyle w:val="Contents4"/>
            <w:tabs>
              <w:tab w:val="clear" w:pos="8176"/>
              <w:tab w:val="right" w:pos="9026" w:leader="dot"/>
            </w:tabs>
            <w:rPr/>
          </w:pPr>
          <w:hyperlink w:anchor="__RefHeading___Toc1049110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1049112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1049114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538</w:t>
            </w:r>
          </w:hyperlink>
        </w:p>
        <w:p>
          <w:pPr>
            <w:pStyle w:val="Contents4"/>
            <w:tabs>
              <w:tab w:val="clear" w:pos="8176"/>
              <w:tab w:val="right" w:pos="9026" w:leader="dot"/>
            </w:tabs>
            <w:rPr/>
          </w:pPr>
          <w:hyperlink w:anchor="__RefHeading___Toc1049116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049118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049120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049122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539</w:t>
            </w:r>
          </w:hyperlink>
        </w:p>
        <w:p>
          <w:pPr>
            <w:pStyle w:val="Contents4"/>
            <w:tabs>
              <w:tab w:val="clear" w:pos="8176"/>
              <w:tab w:val="right" w:pos="9026" w:leader="dot"/>
            </w:tabs>
            <w:rPr/>
          </w:pPr>
          <w:hyperlink w:anchor="__RefHeading___Toc1049124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049126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540</w:t>
            </w:r>
          </w:hyperlink>
        </w:p>
        <w:p>
          <w:pPr>
            <w:pStyle w:val="Contents4"/>
            <w:tabs>
              <w:tab w:val="clear" w:pos="8176"/>
              <w:tab w:val="right" w:pos="9026" w:leader="dot"/>
            </w:tabs>
            <w:rPr/>
          </w:pPr>
          <w:hyperlink w:anchor="__RefHeading___Toc1049128_3830689328">
            <w:r>
              <w:rPr>
                <w:webHidden/>
                <w:rStyle w:val="IndexLink"/>
              </w:rPr>
              <w:t>32</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049130_3830689328">
            <w:r>
              <w:rPr>
                <w:webHidden/>
                <w:rStyle w:val="IndexLink"/>
              </w:rPr>
              <w:t>33</w:t>
            </w:r>
            <w:r>
              <w:rPr>
                <w:rStyle w:val="IndexLink"/>
                <w:rtl w:val="true"/>
              </w:rPr>
              <w:t xml:space="preserve">- </w:t>
            </w:r>
            <w:r>
              <w:rPr>
                <w:rStyle w:val="IndexLink"/>
                <w:rtl w:val="true"/>
              </w:rPr>
              <w:t>حدیث</w:t>
            </w:r>
            <w:r>
              <w:rPr>
                <w:rStyle w:val="IndexLink"/>
                <w:rtl w:val="true"/>
              </w:rPr>
              <w:tab/>
            </w:r>
            <w:r>
              <w:rPr>
                <w:rStyle w:val="IndexLink"/>
              </w:rPr>
              <w:t>541</w:t>
            </w:r>
          </w:hyperlink>
        </w:p>
        <w:p>
          <w:pPr>
            <w:pStyle w:val="Contents4"/>
            <w:tabs>
              <w:tab w:val="clear" w:pos="8176"/>
              <w:tab w:val="right" w:pos="9026" w:leader="dot"/>
            </w:tabs>
            <w:rPr/>
          </w:pPr>
          <w:hyperlink w:anchor="__RefHeading___Toc1049132_3830689328">
            <w:r>
              <w:rPr>
                <w:webHidden/>
                <w:rStyle w:val="IndexLink"/>
              </w:rPr>
              <w:t>34</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049134_3830689328">
            <w:r>
              <w:rPr>
                <w:webHidden/>
                <w:rStyle w:val="IndexLink"/>
              </w:rPr>
              <w:t>35</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049136_3830689328">
            <w:r>
              <w:rPr>
                <w:webHidden/>
                <w:rStyle w:val="IndexLink"/>
              </w:rPr>
              <w:t>36</w:t>
            </w:r>
            <w:r>
              <w:rPr>
                <w:rStyle w:val="IndexLink"/>
                <w:rtl w:val="true"/>
              </w:rPr>
              <w:t xml:space="preserve">- </w:t>
            </w:r>
            <w:r>
              <w:rPr>
                <w:rStyle w:val="IndexLink"/>
                <w:rtl w:val="true"/>
              </w:rPr>
              <w:t>حدیث</w:t>
            </w:r>
            <w:r>
              <w:rPr>
                <w:rStyle w:val="IndexLink"/>
                <w:rtl w:val="true"/>
              </w:rPr>
              <w:tab/>
            </w:r>
            <w:r>
              <w:rPr>
                <w:rStyle w:val="IndexLink"/>
              </w:rPr>
              <w:t>542</w:t>
            </w:r>
          </w:hyperlink>
        </w:p>
        <w:p>
          <w:pPr>
            <w:pStyle w:val="Contents4"/>
            <w:tabs>
              <w:tab w:val="clear" w:pos="8176"/>
              <w:tab w:val="right" w:pos="9026" w:leader="dot"/>
            </w:tabs>
            <w:rPr/>
          </w:pPr>
          <w:hyperlink w:anchor="__RefHeading___Toc1049138_3830689328">
            <w:r>
              <w:rPr>
                <w:webHidden/>
                <w:rStyle w:val="IndexLink"/>
              </w:rPr>
              <w:t>37</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049140_3830689328">
            <w:r>
              <w:rPr>
                <w:webHidden/>
                <w:rStyle w:val="IndexLink"/>
              </w:rPr>
              <w:t>38</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049142_3830689328">
            <w:r>
              <w:rPr>
                <w:webHidden/>
                <w:rStyle w:val="IndexLink"/>
              </w:rPr>
              <w:t>39</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4"/>
            <w:tabs>
              <w:tab w:val="clear" w:pos="8176"/>
              <w:tab w:val="right" w:pos="9026" w:leader="dot"/>
            </w:tabs>
            <w:rPr/>
          </w:pPr>
          <w:hyperlink w:anchor="__RefHeading___Toc1049144_3830689328">
            <w:r>
              <w:rPr>
                <w:webHidden/>
                <w:rStyle w:val="IndexLink"/>
              </w:rPr>
              <w:t>40</w:t>
            </w:r>
            <w:r>
              <w:rPr>
                <w:rStyle w:val="IndexLink"/>
                <w:rtl w:val="true"/>
              </w:rPr>
              <w:t xml:space="preserve">- </w:t>
            </w:r>
            <w:r>
              <w:rPr>
                <w:rStyle w:val="IndexLink"/>
                <w:rtl w:val="true"/>
              </w:rPr>
              <w:t>حدیث</w:t>
            </w:r>
            <w:r>
              <w:rPr>
                <w:rStyle w:val="IndexLink"/>
                <w:rtl w:val="true"/>
              </w:rPr>
              <w:tab/>
            </w:r>
            <w:r>
              <w:rPr>
                <w:rStyle w:val="IndexLink"/>
              </w:rPr>
              <w:t>543</w:t>
            </w:r>
          </w:hyperlink>
        </w:p>
        <w:p>
          <w:pPr>
            <w:pStyle w:val="Contents3"/>
            <w:tabs>
              <w:tab w:val="clear" w:pos="8459"/>
              <w:tab w:val="right" w:pos="9026" w:leader="dot"/>
            </w:tabs>
            <w:rPr/>
          </w:pPr>
          <w:hyperlink w:anchor="__RefHeading___Toc1049146_3830689328">
            <w:r>
              <w:rPr>
                <w:webHidden/>
                <w:rStyle w:val="IndexLink"/>
                <w:rtl w:val="true"/>
              </w:rPr>
              <w:t>بَابُ النَّهْیِ عَنِ الْإِشْرَافِ عَلَی قَبْرِ النَّبِیِّ ص</w:t>
            </w:r>
            <w:r>
              <w:rPr>
                <w:rStyle w:val="IndexLink"/>
                <w:rtl w:val="true"/>
              </w:rPr>
              <w:tab/>
            </w:r>
            <w:r>
              <w:rPr>
                <w:rStyle w:val="IndexLink"/>
              </w:rPr>
              <w:t>544</w:t>
            </w:r>
          </w:hyperlink>
        </w:p>
        <w:p>
          <w:pPr>
            <w:pStyle w:val="Contents4"/>
            <w:tabs>
              <w:tab w:val="clear" w:pos="8176"/>
              <w:tab w:val="right" w:pos="9026" w:leader="dot"/>
            </w:tabs>
            <w:rPr/>
          </w:pPr>
          <w:hyperlink w:anchor="__RefHeading___Toc10491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3"/>
            <w:tabs>
              <w:tab w:val="clear" w:pos="8459"/>
              <w:tab w:val="right" w:pos="9026" w:leader="dot"/>
            </w:tabs>
            <w:rPr/>
          </w:pPr>
          <w:hyperlink w:anchor="__RefHeading___Toc1049150_3830689328">
            <w:r>
              <w:rPr>
                <w:webHidden/>
                <w:rStyle w:val="IndexLink"/>
                <w:rtl w:val="true"/>
              </w:rPr>
              <w:t>بَابُ مَوْلِدِ أَمِیرِ الْمُؤْمِنِینَ صَلَوَاتُ اللَّهِ عَلَیْهِ</w:t>
            </w:r>
            <w:r>
              <w:rPr>
                <w:rStyle w:val="IndexLink"/>
                <w:rtl w:val="true"/>
              </w:rPr>
              <w:tab/>
            </w:r>
            <w:r>
              <w:rPr>
                <w:rStyle w:val="IndexLink"/>
              </w:rPr>
              <w:t>544</w:t>
            </w:r>
          </w:hyperlink>
        </w:p>
        <w:p>
          <w:pPr>
            <w:pStyle w:val="Contents4"/>
            <w:tabs>
              <w:tab w:val="clear" w:pos="8176"/>
              <w:tab w:val="right" w:pos="9026" w:leader="dot"/>
            </w:tabs>
            <w:rPr/>
          </w:pPr>
          <w:hyperlink w:anchor="__RefHeading___Toc1049152_3830689328">
            <w:r>
              <w:rPr>
                <w:webHidden/>
                <w:rStyle w:val="IndexLink"/>
                <w:rtl w:val="true"/>
              </w:rPr>
              <w:t>اشارة</w:t>
            </w:r>
            <w:r>
              <w:rPr>
                <w:rStyle w:val="IndexLink"/>
                <w:rtl w:val="true"/>
              </w:rPr>
              <w:tab/>
            </w:r>
            <w:r>
              <w:rPr>
                <w:rStyle w:val="IndexLink"/>
              </w:rPr>
              <w:t>544</w:t>
            </w:r>
          </w:hyperlink>
        </w:p>
        <w:p>
          <w:pPr>
            <w:pStyle w:val="Contents4"/>
            <w:tabs>
              <w:tab w:val="clear" w:pos="8176"/>
              <w:tab w:val="right" w:pos="9026" w:leader="dot"/>
            </w:tabs>
            <w:rPr/>
          </w:pPr>
          <w:hyperlink w:anchor="__RefHeading___Toc104915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544</w:t>
            </w:r>
          </w:hyperlink>
        </w:p>
        <w:p>
          <w:pPr>
            <w:pStyle w:val="Contents4"/>
            <w:tabs>
              <w:tab w:val="clear" w:pos="8176"/>
              <w:tab w:val="right" w:pos="9026" w:leader="dot"/>
            </w:tabs>
            <w:rPr/>
          </w:pPr>
          <w:hyperlink w:anchor="__RefHeading___Toc104915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545</w:t>
            </w:r>
          </w:hyperlink>
        </w:p>
        <w:p>
          <w:pPr>
            <w:pStyle w:val="Contents4"/>
            <w:tabs>
              <w:tab w:val="clear" w:pos="8176"/>
              <w:tab w:val="right" w:pos="9026" w:leader="dot"/>
            </w:tabs>
            <w:rPr/>
          </w:pPr>
          <w:hyperlink w:anchor="__RefHeading___Toc104915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04916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546</w:t>
            </w:r>
          </w:hyperlink>
        </w:p>
        <w:p>
          <w:pPr>
            <w:pStyle w:val="Contents4"/>
            <w:tabs>
              <w:tab w:val="clear" w:pos="8176"/>
              <w:tab w:val="right" w:pos="9026" w:leader="dot"/>
            </w:tabs>
            <w:rPr/>
          </w:pPr>
          <w:hyperlink w:anchor="__RefHeading___Toc104916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04916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04916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548</w:t>
            </w:r>
          </w:hyperlink>
        </w:p>
        <w:p>
          <w:pPr>
            <w:pStyle w:val="Contents4"/>
            <w:tabs>
              <w:tab w:val="clear" w:pos="8176"/>
              <w:tab w:val="right" w:pos="9026" w:leader="dot"/>
            </w:tabs>
            <w:rPr/>
          </w:pPr>
          <w:hyperlink w:anchor="__RefHeading___Toc104916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04917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04917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549</w:t>
            </w:r>
          </w:hyperlink>
        </w:p>
        <w:p>
          <w:pPr>
            <w:pStyle w:val="Contents4"/>
            <w:tabs>
              <w:tab w:val="clear" w:pos="8176"/>
              <w:tab w:val="right" w:pos="9026" w:leader="dot"/>
            </w:tabs>
            <w:rPr/>
          </w:pPr>
          <w:hyperlink w:anchor="__RefHeading___Toc104917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3"/>
            <w:tabs>
              <w:tab w:val="clear" w:pos="8459"/>
              <w:tab w:val="right" w:pos="9026" w:leader="dot"/>
            </w:tabs>
            <w:rPr/>
          </w:pPr>
          <w:hyperlink w:anchor="__RefHeading___Toc1049176_3830689328">
            <w:r>
              <w:rPr>
                <w:webHidden/>
                <w:rStyle w:val="IndexLink"/>
                <w:rtl w:val="true"/>
              </w:rPr>
              <w:t>بَابُ مَوْلِدِ الزَّهْرَاءِ فَاطِمَةَ علیها السلام</w:t>
            </w:r>
            <w:r>
              <w:rPr>
                <w:rStyle w:val="IndexLink"/>
                <w:rtl w:val="true"/>
              </w:rPr>
              <w:tab/>
            </w:r>
            <w:r>
              <w:rPr>
                <w:rStyle w:val="IndexLink"/>
              </w:rPr>
              <w:t>550</w:t>
            </w:r>
          </w:hyperlink>
        </w:p>
        <w:p>
          <w:pPr>
            <w:pStyle w:val="Contents4"/>
            <w:tabs>
              <w:tab w:val="clear" w:pos="8176"/>
              <w:tab w:val="right" w:pos="9026" w:leader="dot"/>
            </w:tabs>
            <w:rPr/>
          </w:pPr>
          <w:hyperlink w:anchor="__RefHeading___Toc1049178_3830689328">
            <w:r>
              <w:rPr>
                <w:webHidden/>
                <w:rStyle w:val="IndexLink"/>
                <w:rtl w:val="true"/>
              </w:rPr>
              <w:t>اشارة</w:t>
            </w:r>
            <w:r>
              <w:rPr>
                <w:rStyle w:val="IndexLink"/>
                <w:rtl w:val="true"/>
              </w:rPr>
              <w:tab/>
            </w:r>
            <w:r>
              <w:rPr>
                <w:rStyle w:val="IndexLink"/>
              </w:rPr>
              <w:t>550</w:t>
            </w:r>
          </w:hyperlink>
        </w:p>
        <w:p>
          <w:pPr>
            <w:pStyle w:val="Contents4"/>
            <w:tabs>
              <w:tab w:val="clear" w:pos="8176"/>
              <w:tab w:val="right" w:pos="9026" w:leader="dot"/>
            </w:tabs>
            <w:rPr/>
          </w:pPr>
          <w:hyperlink w:anchor="__RefHeading___Toc104918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04918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04918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550</w:t>
            </w:r>
          </w:hyperlink>
        </w:p>
        <w:p>
          <w:pPr>
            <w:pStyle w:val="Contents4"/>
            <w:tabs>
              <w:tab w:val="clear" w:pos="8176"/>
              <w:tab w:val="right" w:pos="9026" w:leader="dot"/>
            </w:tabs>
            <w:rPr/>
          </w:pPr>
          <w:hyperlink w:anchor="__RefHeading___Toc104918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551</w:t>
            </w:r>
          </w:hyperlink>
        </w:p>
        <w:p>
          <w:pPr>
            <w:pStyle w:val="Contents4"/>
            <w:tabs>
              <w:tab w:val="clear" w:pos="8176"/>
              <w:tab w:val="right" w:pos="9026" w:leader="dot"/>
            </w:tabs>
            <w:rPr/>
          </w:pPr>
          <w:hyperlink w:anchor="__RefHeading___Toc104918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04919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04919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04919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552</w:t>
            </w:r>
          </w:hyperlink>
        </w:p>
        <w:p>
          <w:pPr>
            <w:pStyle w:val="Contents4"/>
            <w:tabs>
              <w:tab w:val="clear" w:pos="8176"/>
              <w:tab w:val="right" w:pos="9026" w:leader="dot"/>
            </w:tabs>
            <w:rPr/>
          </w:pPr>
          <w:hyperlink w:anchor="__RefHeading___Toc104919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04919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3"/>
            <w:tabs>
              <w:tab w:val="clear" w:pos="8459"/>
              <w:tab w:val="right" w:pos="9026" w:leader="dot"/>
            </w:tabs>
            <w:rPr/>
          </w:pPr>
          <w:hyperlink w:anchor="__RefHeading___Toc1049200_3830689328">
            <w:r>
              <w:rPr>
                <w:webHidden/>
                <w:rStyle w:val="IndexLink"/>
                <w:rtl w:val="true"/>
              </w:rPr>
              <w:t>بَابُ مَوْلِدِ الْحَسَنِ بْنِ عَلِیٍّ صَلَوَاتُ اللَّهِ عَلَیْهِمَا</w:t>
            </w:r>
            <w:r>
              <w:rPr>
                <w:rStyle w:val="IndexLink"/>
                <w:rtl w:val="true"/>
              </w:rPr>
              <w:tab/>
            </w:r>
            <w:r>
              <w:rPr>
                <w:rStyle w:val="IndexLink"/>
              </w:rPr>
              <w:t>553</w:t>
            </w:r>
          </w:hyperlink>
        </w:p>
        <w:p>
          <w:pPr>
            <w:pStyle w:val="Contents4"/>
            <w:tabs>
              <w:tab w:val="clear" w:pos="8176"/>
              <w:tab w:val="right" w:pos="9026" w:leader="dot"/>
            </w:tabs>
            <w:rPr/>
          </w:pPr>
          <w:hyperlink w:anchor="__RefHeading___Toc1049202_3830689328">
            <w:r>
              <w:rPr>
                <w:webHidden/>
                <w:rStyle w:val="IndexLink"/>
                <w:rtl w:val="true"/>
              </w:rPr>
              <w:t>اشارة</w:t>
            </w:r>
            <w:r>
              <w:rPr>
                <w:rStyle w:val="IndexLink"/>
                <w:rtl w:val="true"/>
              </w:rPr>
              <w:tab/>
            </w:r>
            <w:r>
              <w:rPr>
                <w:rStyle w:val="IndexLink"/>
              </w:rPr>
              <w:t>553</w:t>
            </w:r>
          </w:hyperlink>
        </w:p>
        <w:p>
          <w:pPr>
            <w:pStyle w:val="Contents4"/>
            <w:tabs>
              <w:tab w:val="clear" w:pos="8176"/>
              <w:tab w:val="right" w:pos="9026" w:leader="dot"/>
            </w:tabs>
            <w:rPr/>
          </w:pPr>
          <w:hyperlink w:anchor="__RefHeading___Toc104920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04920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553</w:t>
            </w:r>
          </w:hyperlink>
        </w:p>
        <w:p>
          <w:pPr>
            <w:pStyle w:val="Contents4"/>
            <w:tabs>
              <w:tab w:val="clear" w:pos="8176"/>
              <w:tab w:val="right" w:pos="9026" w:leader="dot"/>
            </w:tabs>
            <w:rPr/>
          </w:pPr>
          <w:hyperlink w:anchor="__RefHeading___Toc104920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04921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04921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554</w:t>
            </w:r>
          </w:hyperlink>
        </w:p>
        <w:p>
          <w:pPr>
            <w:pStyle w:val="Contents4"/>
            <w:tabs>
              <w:tab w:val="clear" w:pos="8176"/>
              <w:tab w:val="right" w:pos="9026" w:leader="dot"/>
            </w:tabs>
            <w:rPr/>
          </w:pPr>
          <w:hyperlink w:anchor="__RefHeading___Toc104921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3"/>
            <w:tabs>
              <w:tab w:val="clear" w:pos="8459"/>
              <w:tab w:val="right" w:pos="9026" w:leader="dot"/>
            </w:tabs>
            <w:rPr/>
          </w:pPr>
          <w:hyperlink w:anchor="__RefHeading___Toc1049216_3830689328">
            <w:r>
              <w:rPr>
                <w:webHidden/>
                <w:rStyle w:val="IndexLink"/>
                <w:rtl w:val="true"/>
              </w:rPr>
              <w:t>بَابُ مَوْلِدِ الْحُسَیْنِ بْنِ عَلِیٍّ علیها السلام</w:t>
            </w:r>
            <w:r>
              <w:rPr>
                <w:rStyle w:val="IndexLink"/>
                <w:rtl w:val="true"/>
              </w:rPr>
              <w:tab/>
            </w:r>
            <w:r>
              <w:rPr>
                <w:rStyle w:val="IndexLink"/>
              </w:rPr>
              <w:t>555</w:t>
            </w:r>
          </w:hyperlink>
        </w:p>
        <w:p>
          <w:pPr>
            <w:pStyle w:val="Contents4"/>
            <w:tabs>
              <w:tab w:val="clear" w:pos="8176"/>
              <w:tab w:val="right" w:pos="9026" w:leader="dot"/>
            </w:tabs>
            <w:rPr/>
          </w:pPr>
          <w:hyperlink w:anchor="__RefHeading___Toc1049218_3830689328">
            <w:r>
              <w:rPr>
                <w:webHidden/>
                <w:rStyle w:val="IndexLink"/>
                <w:rtl w:val="true"/>
              </w:rPr>
              <w:t>اشارة</w:t>
            </w:r>
            <w:r>
              <w:rPr>
                <w:rStyle w:val="IndexLink"/>
                <w:rtl w:val="true"/>
              </w:rPr>
              <w:tab/>
            </w:r>
            <w:r>
              <w:rPr>
                <w:rStyle w:val="IndexLink"/>
              </w:rPr>
              <w:t>555</w:t>
            </w:r>
          </w:hyperlink>
        </w:p>
        <w:p>
          <w:pPr>
            <w:pStyle w:val="Contents4"/>
            <w:tabs>
              <w:tab w:val="clear" w:pos="8176"/>
              <w:tab w:val="right" w:pos="9026" w:leader="dot"/>
            </w:tabs>
            <w:rPr/>
          </w:pPr>
          <w:hyperlink w:anchor="__RefHeading___Toc104922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04922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555</w:t>
            </w:r>
          </w:hyperlink>
        </w:p>
        <w:p>
          <w:pPr>
            <w:pStyle w:val="Contents4"/>
            <w:tabs>
              <w:tab w:val="clear" w:pos="8176"/>
              <w:tab w:val="right" w:pos="9026" w:leader="dot"/>
            </w:tabs>
            <w:rPr/>
          </w:pPr>
          <w:hyperlink w:anchor="__RefHeading___Toc104922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04922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556</w:t>
            </w:r>
          </w:hyperlink>
        </w:p>
        <w:p>
          <w:pPr>
            <w:pStyle w:val="Contents4"/>
            <w:tabs>
              <w:tab w:val="clear" w:pos="8176"/>
              <w:tab w:val="right" w:pos="9026" w:leader="dot"/>
            </w:tabs>
            <w:rPr/>
          </w:pPr>
          <w:hyperlink w:anchor="__RefHeading___Toc104922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04923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04923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557</w:t>
            </w:r>
          </w:hyperlink>
        </w:p>
        <w:p>
          <w:pPr>
            <w:pStyle w:val="Contents4"/>
            <w:tabs>
              <w:tab w:val="clear" w:pos="8176"/>
              <w:tab w:val="right" w:pos="9026" w:leader="dot"/>
            </w:tabs>
            <w:rPr/>
          </w:pPr>
          <w:hyperlink w:anchor="__RefHeading___Toc104923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3"/>
            <w:tabs>
              <w:tab w:val="clear" w:pos="8459"/>
              <w:tab w:val="right" w:pos="9026" w:leader="dot"/>
            </w:tabs>
            <w:rPr/>
          </w:pPr>
          <w:hyperlink w:anchor="__RefHeading___Toc1049236_3830689328">
            <w:r>
              <w:rPr>
                <w:webHidden/>
                <w:rStyle w:val="IndexLink"/>
                <w:rtl w:val="true"/>
              </w:rPr>
              <w:t>بَابُ مَوْلِدِ عَلِیِّ بْنِ الْحُسَیْنِ علیهما السلام‌</w:t>
            </w:r>
            <w:r>
              <w:rPr>
                <w:rStyle w:val="IndexLink"/>
                <w:rtl w:val="true"/>
              </w:rPr>
              <w:tab/>
            </w:r>
            <w:r>
              <w:rPr>
                <w:rStyle w:val="IndexLink"/>
              </w:rPr>
              <w:t>558</w:t>
            </w:r>
          </w:hyperlink>
        </w:p>
        <w:p>
          <w:pPr>
            <w:pStyle w:val="Contents4"/>
            <w:tabs>
              <w:tab w:val="clear" w:pos="8176"/>
              <w:tab w:val="right" w:pos="9026" w:leader="dot"/>
            </w:tabs>
            <w:rPr/>
          </w:pPr>
          <w:hyperlink w:anchor="__RefHeading___Toc1049238_3830689328">
            <w:r>
              <w:rPr>
                <w:webHidden/>
                <w:rStyle w:val="IndexLink"/>
                <w:rtl w:val="true"/>
              </w:rPr>
              <w:t>اشارة</w:t>
            </w:r>
            <w:r>
              <w:rPr>
                <w:rStyle w:val="IndexLink"/>
                <w:rtl w:val="true"/>
              </w:rPr>
              <w:tab/>
            </w:r>
            <w:r>
              <w:rPr>
                <w:rStyle w:val="IndexLink"/>
              </w:rPr>
              <w:t>558</w:t>
            </w:r>
          </w:hyperlink>
        </w:p>
        <w:p>
          <w:pPr>
            <w:pStyle w:val="Contents4"/>
            <w:tabs>
              <w:tab w:val="clear" w:pos="8176"/>
              <w:tab w:val="right" w:pos="9026" w:leader="dot"/>
            </w:tabs>
            <w:rPr/>
          </w:pPr>
          <w:hyperlink w:anchor="__RefHeading___Toc10492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558</w:t>
            </w:r>
          </w:hyperlink>
        </w:p>
        <w:p>
          <w:pPr>
            <w:pStyle w:val="Contents4"/>
            <w:tabs>
              <w:tab w:val="clear" w:pos="8176"/>
              <w:tab w:val="right" w:pos="9026" w:leader="dot"/>
            </w:tabs>
            <w:rPr/>
          </w:pPr>
          <w:hyperlink w:anchor="__RefHeading___Toc10492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0492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559</w:t>
            </w:r>
          </w:hyperlink>
        </w:p>
        <w:p>
          <w:pPr>
            <w:pStyle w:val="Contents4"/>
            <w:tabs>
              <w:tab w:val="clear" w:pos="8176"/>
              <w:tab w:val="right" w:pos="9026" w:leader="dot"/>
            </w:tabs>
            <w:rPr/>
          </w:pPr>
          <w:hyperlink w:anchor="__RefHeading___Toc10492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04924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4"/>
            <w:tabs>
              <w:tab w:val="clear" w:pos="8176"/>
              <w:tab w:val="right" w:pos="9026" w:leader="dot"/>
            </w:tabs>
            <w:rPr/>
          </w:pPr>
          <w:hyperlink w:anchor="__RefHeading___Toc104925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560</w:t>
            </w:r>
          </w:hyperlink>
        </w:p>
        <w:p>
          <w:pPr>
            <w:pStyle w:val="Contents3"/>
            <w:tabs>
              <w:tab w:val="clear" w:pos="8459"/>
              <w:tab w:val="right" w:pos="9026" w:leader="dot"/>
            </w:tabs>
            <w:rPr/>
          </w:pPr>
          <w:hyperlink w:anchor="__RefHeading___Toc1049252_3830689328">
            <w:r>
              <w:rPr>
                <w:webHidden/>
                <w:rStyle w:val="IndexLink"/>
                <w:rtl w:val="true"/>
              </w:rPr>
              <w:t>بَابُ مَوْلِدِ أَبِی جَعْفَرٍ مُحَمَّدِ بْنِ عَلِیٍّ علیهما السلام</w:t>
            </w:r>
            <w:r>
              <w:rPr>
                <w:rStyle w:val="IndexLink"/>
                <w:rtl w:val="true"/>
              </w:rPr>
              <w:tab/>
            </w:r>
            <w:r>
              <w:rPr>
                <w:rStyle w:val="IndexLink"/>
              </w:rPr>
              <w:t>561</w:t>
            </w:r>
          </w:hyperlink>
        </w:p>
        <w:p>
          <w:pPr>
            <w:pStyle w:val="Contents4"/>
            <w:tabs>
              <w:tab w:val="clear" w:pos="8176"/>
              <w:tab w:val="right" w:pos="9026" w:leader="dot"/>
            </w:tabs>
            <w:rPr/>
          </w:pPr>
          <w:hyperlink w:anchor="__RefHeading___Toc1049254_3830689328">
            <w:r>
              <w:rPr>
                <w:webHidden/>
                <w:rStyle w:val="IndexLink"/>
                <w:rtl w:val="true"/>
              </w:rPr>
              <w:t>اشارة</w:t>
            </w:r>
            <w:r>
              <w:rPr>
                <w:rStyle w:val="IndexLink"/>
                <w:rtl w:val="true"/>
              </w:rPr>
              <w:tab/>
            </w:r>
            <w:r>
              <w:rPr>
                <w:rStyle w:val="IndexLink"/>
              </w:rPr>
              <w:t>561</w:t>
            </w:r>
          </w:hyperlink>
        </w:p>
        <w:p>
          <w:pPr>
            <w:pStyle w:val="Contents4"/>
            <w:tabs>
              <w:tab w:val="clear" w:pos="8176"/>
              <w:tab w:val="right" w:pos="9026" w:leader="dot"/>
            </w:tabs>
            <w:rPr/>
          </w:pPr>
          <w:hyperlink w:anchor="__RefHeading___Toc104925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04925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561</w:t>
            </w:r>
          </w:hyperlink>
        </w:p>
        <w:p>
          <w:pPr>
            <w:pStyle w:val="Contents4"/>
            <w:tabs>
              <w:tab w:val="clear" w:pos="8176"/>
              <w:tab w:val="right" w:pos="9026" w:leader="dot"/>
            </w:tabs>
            <w:rPr/>
          </w:pPr>
          <w:hyperlink w:anchor="__RefHeading___Toc104926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04926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562</w:t>
            </w:r>
          </w:hyperlink>
        </w:p>
        <w:p>
          <w:pPr>
            <w:pStyle w:val="Contents4"/>
            <w:tabs>
              <w:tab w:val="clear" w:pos="8176"/>
              <w:tab w:val="right" w:pos="9026" w:leader="dot"/>
            </w:tabs>
            <w:rPr/>
          </w:pPr>
          <w:hyperlink w:anchor="__RefHeading___Toc104926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563</w:t>
            </w:r>
          </w:hyperlink>
        </w:p>
        <w:p>
          <w:pPr>
            <w:pStyle w:val="Contents4"/>
            <w:tabs>
              <w:tab w:val="clear" w:pos="8176"/>
              <w:tab w:val="right" w:pos="9026" w:leader="dot"/>
            </w:tabs>
            <w:rPr/>
          </w:pPr>
          <w:hyperlink w:anchor="__RefHeading___Toc104926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3"/>
            <w:tabs>
              <w:tab w:val="clear" w:pos="8459"/>
              <w:tab w:val="right" w:pos="9026" w:leader="dot"/>
            </w:tabs>
            <w:rPr/>
          </w:pPr>
          <w:hyperlink w:anchor="__RefHeading___Toc1049268_3830689328">
            <w:r>
              <w:rPr>
                <w:webHidden/>
                <w:rStyle w:val="IndexLink"/>
                <w:rtl w:val="true"/>
              </w:rPr>
              <w:t>بَابُ مَوْلِدِ أَبِی عَبْدِ اللَّهِ جَعْفَرِ بْنِ مُحَمَّدٍ علیه السلام</w:t>
            </w:r>
            <w:r>
              <w:rPr>
                <w:rStyle w:val="IndexLink"/>
                <w:rtl w:val="true"/>
              </w:rPr>
              <w:tab/>
            </w:r>
            <w:r>
              <w:rPr>
                <w:rStyle w:val="IndexLink"/>
              </w:rPr>
              <w:t>564</w:t>
            </w:r>
          </w:hyperlink>
        </w:p>
        <w:p>
          <w:pPr>
            <w:pStyle w:val="Contents4"/>
            <w:tabs>
              <w:tab w:val="clear" w:pos="8176"/>
              <w:tab w:val="right" w:pos="9026" w:leader="dot"/>
            </w:tabs>
            <w:rPr/>
          </w:pPr>
          <w:hyperlink w:anchor="__RefHeading___Toc1049270_3830689328">
            <w:r>
              <w:rPr>
                <w:webHidden/>
                <w:rStyle w:val="IndexLink"/>
                <w:rtl w:val="true"/>
              </w:rPr>
              <w:t>اشارة</w:t>
            </w:r>
            <w:r>
              <w:rPr>
                <w:rStyle w:val="IndexLink"/>
                <w:rtl w:val="true"/>
              </w:rPr>
              <w:tab/>
            </w:r>
            <w:r>
              <w:rPr>
                <w:rStyle w:val="IndexLink"/>
              </w:rPr>
              <w:t>564</w:t>
            </w:r>
          </w:hyperlink>
        </w:p>
        <w:p>
          <w:pPr>
            <w:pStyle w:val="Contents4"/>
            <w:tabs>
              <w:tab w:val="clear" w:pos="8176"/>
              <w:tab w:val="right" w:pos="9026" w:leader="dot"/>
            </w:tabs>
            <w:rPr/>
          </w:pPr>
          <w:hyperlink w:anchor="__RefHeading___Toc104927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564</w:t>
            </w:r>
          </w:hyperlink>
        </w:p>
        <w:p>
          <w:pPr>
            <w:pStyle w:val="Contents4"/>
            <w:tabs>
              <w:tab w:val="clear" w:pos="8176"/>
              <w:tab w:val="right" w:pos="9026" w:leader="dot"/>
            </w:tabs>
            <w:rPr/>
          </w:pPr>
          <w:hyperlink w:anchor="__RefHeading___Toc104927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04927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565</w:t>
            </w:r>
          </w:hyperlink>
        </w:p>
        <w:p>
          <w:pPr>
            <w:pStyle w:val="Contents4"/>
            <w:tabs>
              <w:tab w:val="clear" w:pos="8176"/>
              <w:tab w:val="right" w:pos="9026" w:leader="dot"/>
            </w:tabs>
            <w:rPr/>
          </w:pPr>
          <w:hyperlink w:anchor="__RefHeading___Toc104927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04928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566</w:t>
            </w:r>
          </w:hyperlink>
        </w:p>
        <w:p>
          <w:pPr>
            <w:pStyle w:val="Contents4"/>
            <w:tabs>
              <w:tab w:val="clear" w:pos="8176"/>
              <w:tab w:val="right" w:pos="9026" w:leader="dot"/>
            </w:tabs>
            <w:rPr/>
          </w:pPr>
          <w:hyperlink w:anchor="__RefHeading___Toc104928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04928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4"/>
            <w:tabs>
              <w:tab w:val="clear" w:pos="8176"/>
              <w:tab w:val="right" w:pos="9026" w:leader="dot"/>
            </w:tabs>
            <w:rPr/>
          </w:pPr>
          <w:hyperlink w:anchor="__RefHeading___Toc104928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567</w:t>
            </w:r>
          </w:hyperlink>
        </w:p>
        <w:p>
          <w:pPr>
            <w:pStyle w:val="Contents3"/>
            <w:tabs>
              <w:tab w:val="clear" w:pos="8459"/>
              <w:tab w:val="right" w:pos="9026" w:leader="dot"/>
            </w:tabs>
            <w:rPr/>
          </w:pPr>
          <w:hyperlink w:anchor="__RefHeading___Toc1049288_3830689328">
            <w:r>
              <w:rPr>
                <w:webHidden/>
                <w:rStyle w:val="IndexLink"/>
                <w:rtl w:val="true"/>
              </w:rPr>
              <w:t>بَابُ مَوْلِدِ أَبِی الْحَسَنِ مُوسَی بْنِ جَعْفَرٍ علیه السلام</w:t>
            </w:r>
            <w:r>
              <w:rPr>
                <w:rStyle w:val="IndexLink"/>
                <w:rtl w:val="true"/>
              </w:rPr>
              <w:tab/>
            </w:r>
            <w:r>
              <w:rPr>
                <w:rStyle w:val="IndexLink"/>
              </w:rPr>
              <w:t>568</w:t>
            </w:r>
          </w:hyperlink>
        </w:p>
        <w:p>
          <w:pPr>
            <w:pStyle w:val="Contents4"/>
            <w:tabs>
              <w:tab w:val="clear" w:pos="8176"/>
              <w:tab w:val="right" w:pos="9026" w:leader="dot"/>
            </w:tabs>
            <w:rPr/>
          </w:pPr>
          <w:hyperlink w:anchor="__RefHeading___Toc1049290_3830689328">
            <w:r>
              <w:rPr>
                <w:webHidden/>
                <w:rStyle w:val="IndexLink"/>
                <w:rtl w:val="true"/>
              </w:rPr>
              <w:t>اشارة</w:t>
            </w:r>
            <w:r>
              <w:rPr>
                <w:rStyle w:val="IndexLink"/>
                <w:rtl w:val="true"/>
              </w:rPr>
              <w:tab/>
            </w:r>
            <w:r>
              <w:rPr>
                <w:rStyle w:val="IndexLink"/>
              </w:rPr>
              <w:t>568</w:t>
            </w:r>
          </w:hyperlink>
        </w:p>
        <w:p>
          <w:pPr>
            <w:pStyle w:val="Contents4"/>
            <w:tabs>
              <w:tab w:val="clear" w:pos="8176"/>
              <w:tab w:val="right" w:pos="9026" w:leader="dot"/>
            </w:tabs>
            <w:rPr/>
          </w:pPr>
          <w:hyperlink w:anchor="__RefHeading___Toc104929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568</w:t>
            </w:r>
          </w:hyperlink>
        </w:p>
        <w:p>
          <w:pPr>
            <w:pStyle w:val="Contents4"/>
            <w:tabs>
              <w:tab w:val="clear" w:pos="8176"/>
              <w:tab w:val="right" w:pos="9026" w:leader="dot"/>
            </w:tabs>
            <w:rPr/>
          </w:pPr>
          <w:hyperlink w:anchor="__RefHeading___Toc104929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04929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569</w:t>
            </w:r>
          </w:hyperlink>
        </w:p>
        <w:p>
          <w:pPr>
            <w:pStyle w:val="Contents4"/>
            <w:tabs>
              <w:tab w:val="clear" w:pos="8176"/>
              <w:tab w:val="right" w:pos="9026" w:leader="dot"/>
            </w:tabs>
            <w:rPr/>
          </w:pPr>
          <w:hyperlink w:anchor="__RefHeading___Toc104929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570</w:t>
            </w:r>
          </w:hyperlink>
        </w:p>
        <w:p>
          <w:pPr>
            <w:pStyle w:val="Contents4"/>
            <w:tabs>
              <w:tab w:val="clear" w:pos="8176"/>
              <w:tab w:val="right" w:pos="9026" w:leader="dot"/>
            </w:tabs>
            <w:rPr/>
          </w:pPr>
          <w:hyperlink w:anchor="__RefHeading___Toc104930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573</w:t>
            </w:r>
          </w:hyperlink>
        </w:p>
        <w:p>
          <w:pPr>
            <w:pStyle w:val="Contents4"/>
            <w:tabs>
              <w:tab w:val="clear" w:pos="8176"/>
              <w:tab w:val="right" w:pos="9026" w:leader="dot"/>
            </w:tabs>
            <w:rPr/>
          </w:pPr>
          <w:hyperlink w:anchor="__RefHeading___Toc104930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04930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576</w:t>
            </w:r>
          </w:hyperlink>
        </w:p>
        <w:p>
          <w:pPr>
            <w:pStyle w:val="Contents4"/>
            <w:tabs>
              <w:tab w:val="clear" w:pos="8176"/>
              <w:tab w:val="right" w:pos="9026" w:leader="dot"/>
            </w:tabs>
            <w:rPr/>
          </w:pPr>
          <w:hyperlink w:anchor="__RefHeading___Toc104930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577</w:t>
            </w:r>
          </w:hyperlink>
        </w:p>
        <w:p>
          <w:pPr>
            <w:pStyle w:val="Contents4"/>
            <w:tabs>
              <w:tab w:val="clear" w:pos="8176"/>
              <w:tab w:val="right" w:pos="9026" w:leader="dot"/>
            </w:tabs>
            <w:rPr/>
          </w:pPr>
          <w:hyperlink w:anchor="__RefHeading___Toc1049308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3"/>
            <w:tabs>
              <w:tab w:val="clear" w:pos="8459"/>
              <w:tab w:val="right" w:pos="9026" w:leader="dot"/>
            </w:tabs>
            <w:rPr/>
          </w:pPr>
          <w:hyperlink w:anchor="__RefHeading___Toc1049310_3830689328">
            <w:r>
              <w:rPr>
                <w:webHidden/>
                <w:rStyle w:val="IndexLink"/>
                <w:rtl w:val="true"/>
              </w:rPr>
              <w:t>بَابُ مَوْلِدِ أَبِی الْحَسَنِ الرِّضَا علیه السلام</w:t>
            </w:r>
            <w:r>
              <w:rPr>
                <w:rStyle w:val="IndexLink"/>
                <w:rtl w:val="true"/>
              </w:rPr>
              <w:tab/>
            </w:r>
            <w:r>
              <w:rPr>
                <w:rStyle w:val="IndexLink"/>
              </w:rPr>
              <w:t>578</w:t>
            </w:r>
          </w:hyperlink>
        </w:p>
        <w:p>
          <w:pPr>
            <w:pStyle w:val="Contents4"/>
            <w:tabs>
              <w:tab w:val="clear" w:pos="8176"/>
              <w:tab w:val="right" w:pos="9026" w:leader="dot"/>
            </w:tabs>
            <w:rPr/>
          </w:pPr>
          <w:hyperlink w:anchor="__RefHeading___Toc1049312_3830689328">
            <w:r>
              <w:rPr>
                <w:webHidden/>
                <w:rStyle w:val="IndexLink"/>
                <w:rtl w:val="true"/>
              </w:rPr>
              <w:t>اشارة</w:t>
            </w:r>
            <w:r>
              <w:rPr>
                <w:rStyle w:val="IndexLink"/>
                <w:rtl w:val="true"/>
              </w:rPr>
              <w:tab/>
            </w:r>
            <w:r>
              <w:rPr>
                <w:rStyle w:val="IndexLink"/>
              </w:rPr>
              <w:t>578</w:t>
            </w:r>
          </w:hyperlink>
        </w:p>
        <w:p>
          <w:pPr>
            <w:pStyle w:val="Contents4"/>
            <w:tabs>
              <w:tab w:val="clear" w:pos="8176"/>
              <w:tab w:val="right" w:pos="9026" w:leader="dot"/>
            </w:tabs>
            <w:rPr/>
          </w:pPr>
          <w:hyperlink w:anchor="__RefHeading___Toc1049314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578</w:t>
            </w:r>
          </w:hyperlink>
        </w:p>
        <w:p>
          <w:pPr>
            <w:pStyle w:val="Contents4"/>
            <w:tabs>
              <w:tab w:val="clear" w:pos="8176"/>
              <w:tab w:val="right" w:pos="9026" w:leader="dot"/>
            </w:tabs>
            <w:rPr/>
          </w:pPr>
          <w:hyperlink w:anchor="__RefHeading___Toc1049316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049318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049320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579</w:t>
            </w:r>
          </w:hyperlink>
        </w:p>
        <w:p>
          <w:pPr>
            <w:pStyle w:val="Contents4"/>
            <w:tabs>
              <w:tab w:val="clear" w:pos="8176"/>
              <w:tab w:val="right" w:pos="9026" w:leader="dot"/>
            </w:tabs>
            <w:rPr/>
          </w:pPr>
          <w:hyperlink w:anchor="__RefHeading___Toc1049322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049324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049326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580</w:t>
            </w:r>
          </w:hyperlink>
        </w:p>
        <w:p>
          <w:pPr>
            <w:pStyle w:val="Contents4"/>
            <w:tabs>
              <w:tab w:val="clear" w:pos="8176"/>
              <w:tab w:val="right" w:pos="9026" w:leader="dot"/>
            </w:tabs>
            <w:rPr/>
          </w:pPr>
          <w:hyperlink w:anchor="__RefHeading___Toc1049328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582</w:t>
            </w:r>
          </w:hyperlink>
        </w:p>
        <w:p>
          <w:pPr>
            <w:pStyle w:val="Contents4"/>
            <w:tabs>
              <w:tab w:val="clear" w:pos="8176"/>
              <w:tab w:val="right" w:pos="9026" w:leader="dot"/>
            </w:tabs>
            <w:rPr/>
          </w:pPr>
          <w:hyperlink w:anchor="__RefHeading___Toc1049330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049332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4"/>
            <w:tabs>
              <w:tab w:val="clear" w:pos="8176"/>
              <w:tab w:val="right" w:pos="9026" w:leader="dot"/>
            </w:tabs>
            <w:rPr/>
          </w:pPr>
          <w:hyperlink w:anchor="__RefHeading___Toc1049334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583</w:t>
            </w:r>
          </w:hyperlink>
        </w:p>
        <w:p>
          <w:pPr>
            <w:pStyle w:val="Contents3"/>
            <w:tabs>
              <w:tab w:val="clear" w:pos="8459"/>
              <w:tab w:val="right" w:pos="9026" w:leader="dot"/>
            </w:tabs>
            <w:rPr/>
          </w:pPr>
          <w:hyperlink w:anchor="__RefHeading___Toc1049336_3830689328">
            <w:r>
              <w:rPr>
                <w:webHidden/>
                <w:rStyle w:val="IndexLink"/>
                <w:rtl w:val="true"/>
              </w:rPr>
              <w:t>بَابُ مَوْلِدِ أَبِی جَعْفَرٍ مُحَمَّدِ بْنِ عَلِیٍّ الثَّانِی علیه السلام</w:t>
            </w:r>
            <w:r>
              <w:rPr>
                <w:rStyle w:val="IndexLink"/>
                <w:rtl w:val="true"/>
              </w:rPr>
              <w:tab/>
            </w:r>
            <w:r>
              <w:rPr>
                <w:rStyle w:val="IndexLink"/>
              </w:rPr>
              <w:t>584</w:t>
            </w:r>
          </w:hyperlink>
        </w:p>
        <w:p>
          <w:pPr>
            <w:pStyle w:val="Contents4"/>
            <w:tabs>
              <w:tab w:val="clear" w:pos="8176"/>
              <w:tab w:val="right" w:pos="9026" w:leader="dot"/>
            </w:tabs>
            <w:rPr/>
          </w:pPr>
          <w:hyperlink w:anchor="__RefHeading___Toc1049338_3830689328">
            <w:r>
              <w:rPr>
                <w:webHidden/>
                <w:rStyle w:val="IndexLink"/>
                <w:rtl w:val="true"/>
              </w:rPr>
              <w:t>اشارة</w:t>
            </w:r>
            <w:r>
              <w:rPr>
                <w:rStyle w:val="IndexLink"/>
                <w:rtl w:val="true"/>
              </w:rPr>
              <w:tab/>
            </w:r>
            <w:r>
              <w:rPr>
                <w:rStyle w:val="IndexLink"/>
              </w:rPr>
              <w:t>584</w:t>
            </w:r>
          </w:hyperlink>
        </w:p>
        <w:p>
          <w:pPr>
            <w:pStyle w:val="Contents4"/>
            <w:tabs>
              <w:tab w:val="clear" w:pos="8176"/>
              <w:tab w:val="right" w:pos="9026" w:leader="dot"/>
            </w:tabs>
            <w:rPr/>
          </w:pPr>
          <w:hyperlink w:anchor="__RefHeading___Toc104934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584</w:t>
            </w:r>
          </w:hyperlink>
        </w:p>
        <w:p>
          <w:pPr>
            <w:pStyle w:val="Contents4"/>
            <w:tabs>
              <w:tab w:val="clear" w:pos="8176"/>
              <w:tab w:val="right" w:pos="9026" w:leader="dot"/>
            </w:tabs>
            <w:rPr/>
          </w:pPr>
          <w:hyperlink w:anchor="__RefHeading___Toc104934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585</w:t>
            </w:r>
          </w:hyperlink>
        </w:p>
        <w:p>
          <w:pPr>
            <w:pStyle w:val="Contents4"/>
            <w:tabs>
              <w:tab w:val="clear" w:pos="8176"/>
              <w:tab w:val="right" w:pos="9026" w:leader="dot"/>
            </w:tabs>
            <w:rPr/>
          </w:pPr>
          <w:hyperlink w:anchor="__RefHeading___Toc104934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104934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586</w:t>
            </w:r>
          </w:hyperlink>
        </w:p>
        <w:p>
          <w:pPr>
            <w:pStyle w:val="Contents4"/>
            <w:tabs>
              <w:tab w:val="clear" w:pos="8176"/>
              <w:tab w:val="right" w:pos="9026" w:leader="dot"/>
            </w:tabs>
            <w:rPr/>
          </w:pPr>
          <w:hyperlink w:anchor="__RefHeading___Toc104934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04935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587</w:t>
            </w:r>
          </w:hyperlink>
        </w:p>
        <w:p>
          <w:pPr>
            <w:pStyle w:val="Contents4"/>
            <w:tabs>
              <w:tab w:val="clear" w:pos="8176"/>
              <w:tab w:val="right" w:pos="9026" w:leader="dot"/>
            </w:tabs>
            <w:rPr/>
          </w:pPr>
          <w:hyperlink w:anchor="__RefHeading___Toc104935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04935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04935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588</w:t>
            </w:r>
          </w:hyperlink>
        </w:p>
        <w:p>
          <w:pPr>
            <w:pStyle w:val="Contents4"/>
            <w:tabs>
              <w:tab w:val="clear" w:pos="8176"/>
              <w:tab w:val="right" w:pos="9026" w:leader="dot"/>
            </w:tabs>
            <w:rPr/>
          </w:pPr>
          <w:hyperlink w:anchor="__RefHeading___Toc104935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04936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4"/>
            <w:tabs>
              <w:tab w:val="clear" w:pos="8176"/>
              <w:tab w:val="right" w:pos="9026" w:leader="dot"/>
            </w:tabs>
            <w:rPr/>
          </w:pPr>
          <w:hyperlink w:anchor="__RefHeading___Toc104936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589</w:t>
            </w:r>
          </w:hyperlink>
        </w:p>
        <w:p>
          <w:pPr>
            <w:pStyle w:val="Contents3"/>
            <w:tabs>
              <w:tab w:val="clear" w:pos="8459"/>
              <w:tab w:val="right" w:pos="9026" w:leader="dot"/>
            </w:tabs>
            <w:rPr/>
          </w:pPr>
          <w:hyperlink w:anchor="__RefHeading___Toc1049364_3830689328">
            <w:r>
              <w:rPr>
                <w:webHidden/>
                <w:rStyle w:val="IndexLink"/>
                <w:rtl w:val="true"/>
              </w:rPr>
              <w:t>بَابُ مَوْلِدِ أَبِی الْحَسَنِ عَلِیِّ بْنِ مُحَمَّدٍ عَلَیْهِمَا السَّلَامُ وَ الرِّضْوَانُ</w:t>
            </w:r>
            <w:r>
              <w:rPr>
                <w:rStyle w:val="IndexLink"/>
                <w:rtl w:val="true"/>
              </w:rPr>
              <w:tab/>
            </w:r>
            <w:r>
              <w:rPr>
                <w:rStyle w:val="IndexLink"/>
              </w:rPr>
              <w:t>589</w:t>
            </w:r>
          </w:hyperlink>
        </w:p>
        <w:p>
          <w:pPr>
            <w:pStyle w:val="Contents4"/>
            <w:tabs>
              <w:tab w:val="clear" w:pos="8176"/>
              <w:tab w:val="right" w:pos="9026" w:leader="dot"/>
            </w:tabs>
            <w:rPr/>
          </w:pPr>
          <w:hyperlink w:anchor="__RefHeading___Toc1049366_3830689328">
            <w:r>
              <w:rPr>
                <w:webHidden/>
                <w:rStyle w:val="IndexLink"/>
                <w:rtl w:val="true"/>
              </w:rPr>
              <w:t>اشارة</w:t>
            </w:r>
            <w:r>
              <w:rPr>
                <w:rStyle w:val="IndexLink"/>
                <w:rtl w:val="true"/>
              </w:rPr>
              <w:tab/>
            </w:r>
            <w:r>
              <w:rPr>
                <w:rStyle w:val="IndexLink"/>
              </w:rPr>
              <w:t>589</w:t>
            </w:r>
          </w:hyperlink>
        </w:p>
        <w:p>
          <w:pPr>
            <w:pStyle w:val="Contents4"/>
            <w:tabs>
              <w:tab w:val="clear" w:pos="8176"/>
              <w:tab w:val="right" w:pos="9026" w:leader="dot"/>
            </w:tabs>
            <w:rPr/>
          </w:pPr>
          <w:hyperlink w:anchor="__RefHeading___Toc10493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0493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0493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590</w:t>
            </w:r>
          </w:hyperlink>
        </w:p>
        <w:p>
          <w:pPr>
            <w:pStyle w:val="Contents4"/>
            <w:tabs>
              <w:tab w:val="clear" w:pos="8176"/>
              <w:tab w:val="right" w:pos="9026" w:leader="dot"/>
            </w:tabs>
            <w:rPr/>
          </w:pPr>
          <w:hyperlink w:anchor="__RefHeading___Toc10493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591</w:t>
            </w:r>
          </w:hyperlink>
        </w:p>
        <w:p>
          <w:pPr>
            <w:pStyle w:val="Contents4"/>
            <w:tabs>
              <w:tab w:val="clear" w:pos="8176"/>
              <w:tab w:val="right" w:pos="9026" w:leader="dot"/>
            </w:tabs>
            <w:rPr/>
          </w:pPr>
          <w:hyperlink w:anchor="__RefHeading___Toc10493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04937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592</w:t>
            </w:r>
          </w:hyperlink>
        </w:p>
        <w:p>
          <w:pPr>
            <w:pStyle w:val="Contents4"/>
            <w:tabs>
              <w:tab w:val="clear" w:pos="8176"/>
              <w:tab w:val="right" w:pos="9026" w:leader="dot"/>
            </w:tabs>
            <w:rPr/>
          </w:pPr>
          <w:hyperlink w:anchor="__RefHeading___Toc104938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593</w:t>
            </w:r>
          </w:hyperlink>
        </w:p>
        <w:p>
          <w:pPr>
            <w:pStyle w:val="Contents4"/>
            <w:tabs>
              <w:tab w:val="clear" w:pos="8176"/>
              <w:tab w:val="right" w:pos="9026" w:leader="dot"/>
            </w:tabs>
            <w:rPr/>
          </w:pPr>
          <w:hyperlink w:anchor="__RefHeading___Toc104938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4"/>
            <w:tabs>
              <w:tab w:val="clear" w:pos="8176"/>
              <w:tab w:val="right" w:pos="9026" w:leader="dot"/>
            </w:tabs>
            <w:rPr/>
          </w:pPr>
          <w:hyperlink w:anchor="__RefHeading___Toc104938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594</w:t>
            </w:r>
          </w:hyperlink>
        </w:p>
        <w:p>
          <w:pPr>
            <w:pStyle w:val="Contents3"/>
            <w:tabs>
              <w:tab w:val="clear" w:pos="8459"/>
              <w:tab w:val="right" w:pos="9026" w:leader="dot"/>
            </w:tabs>
            <w:rPr/>
          </w:pPr>
          <w:hyperlink w:anchor="__RefHeading___Toc1049386_3830689328">
            <w:r>
              <w:rPr>
                <w:webHidden/>
                <w:rStyle w:val="IndexLink"/>
                <w:rtl w:val="true"/>
              </w:rPr>
              <w:t>بَابُ مَوْلِدِ أَبِی مُحَمَّدٍ الْحَسَنِ بْنِ عَلِیٍّ علیه السلام</w:t>
            </w:r>
            <w:r>
              <w:rPr>
                <w:rStyle w:val="IndexLink"/>
                <w:rtl w:val="true"/>
              </w:rPr>
              <w:tab/>
            </w:r>
            <w:r>
              <w:rPr>
                <w:rStyle w:val="IndexLink"/>
              </w:rPr>
              <w:t>595</w:t>
            </w:r>
          </w:hyperlink>
        </w:p>
        <w:p>
          <w:pPr>
            <w:pStyle w:val="Contents4"/>
            <w:tabs>
              <w:tab w:val="clear" w:pos="8176"/>
              <w:tab w:val="right" w:pos="9026" w:leader="dot"/>
            </w:tabs>
            <w:rPr/>
          </w:pPr>
          <w:hyperlink w:anchor="__RefHeading___Toc1049388_3830689328">
            <w:r>
              <w:rPr>
                <w:webHidden/>
                <w:rStyle w:val="IndexLink"/>
                <w:rtl w:val="true"/>
              </w:rPr>
              <w:t>اشارة</w:t>
            </w:r>
            <w:r>
              <w:rPr>
                <w:rStyle w:val="IndexLink"/>
                <w:rtl w:val="true"/>
              </w:rPr>
              <w:tab/>
            </w:r>
            <w:r>
              <w:rPr>
                <w:rStyle w:val="IndexLink"/>
              </w:rPr>
              <w:t>595</w:t>
            </w:r>
          </w:hyperlink>
        </w:p>
        <w:p>
          <w:pPr>
            <w:pStyle w:val="Contents4"/>
            <w:tabs>
              <w:tab w:val="clear" w:pos="8176"/>
              <w:tab w:val="right" w:pos="9026" w:leader="dot"/>
            </w:tabs>
            <w:rPr/>
          </w:pPr>
          <w:hyperlink w:anchor="__RefHeading___Toc104939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595</w:t>
            </w:r>
          </w:hyperlink>
        </w:p>
        <w:p>
          <w:pPr>
            <w:pStyle w:val="Contents4"/>
            <w:tabs>
              <w:tab w:val="clear" w:pos="8176"/>
              <w:tab w:val="right" w:pos="9026" w:leader="dot"/>
            </w:tabs>
            <w:rPr/>
          </w:pPr>
          <w:hyperlink w:anchor="__RefHeading___Toc104939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04939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598</w:t>
            </w:r>
          </w:hyperlink>
        </w:p>
        <w:p>
          <w:pPr>
            <w:pStyle w:val="Contents4"/>
            <w:tabs>
              <w:tab w:val="clear" w:pos="8176"/>
              <w:tab w:val="right" w:pos="9026" w:leader="dot"/>
            </w:tabs>
            <w:rPr/>
          </w:pPr>
          <w:hyperlink w:anchor="__RefHeading___Toc1049396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049398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049400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599</w:t>
            </w:r>
          </w:hyperlink>
        </w:p>
        <w:p>
          <w:pPr>
            <w:pStyle w:val="Contents4"/>
            <w:tabs>
              <w:tab w:val="clear" w:pos="8176"/>
              <w:tab w:val="right" w:pos="9026" w:leader="dot"/>
            </w:tabs>
            <w:rPr/>
          </w:pPr>
          <w:hyperlink w:anchor="__RefHeading___Toc1049402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049404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049406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049408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600</w:t>
            </w:r>
          </w:hyperlink>
        </w:p>
        <w:p>
          <w:pPr>
            <w:pStyle w:val="Contents4"/>
            <w:tabs>
              <w:tab w:val="clear" w:pos="8176"/>
              <w:tab w:val="right" w:pos="9026" w:leader="dot"/>
            </w:tabs>
            <w:rPr/>
          </w:pPr>
          <w:hyperlink w:anchor="__RefHeading___Toc1049410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049412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049414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049416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601</w:t>
            </w:r>
          </w:hyperlink>
        </w:p>
        <w:p>
          <w:pPr>
            <w:pStyle w:val="Contents4"/>
            <w:tabs>
              <w:tab w:val="clear" w:pos="8176"/>
              <w:tab w:val="right" w:pos="9026" w:leader="dot"/>
            </w:tabs>
            <w:rPr/>
          </w:pPr>
          <w:hyperlink w:anchor="__RefHeading___Toc104941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049420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049422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602</w:t>
            </w:r>
          </w:hyperlink>
        </w:p>
        <w:p>
          <w:pPr>
            <w:pStyle w:val="Contents4"/>
            <w:tabs>
              <w:tab w:val="clear" w:pos="8176"/>
              <w:tab w:val="right" w:pos="9026" w:leader="dot"/>
            </w:tabs>
            <w:rPr/>
          </w:pPr>
          <w:hyperlink w:anchor="__RefHeading___Toc1049424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049426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049428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603</w:t>
            </w:r>
          </w:hyperlink>
        </w:p>
        <w:p>
          <w:pPr>
            <w:pStyle w:val="Contents4"/>
            <w:tabs>
              <w:tab w:val="clear" w:pos="8176"/>
              <w:tab w:val="right" w:pos="9026" w:leader="dot"/>
            </w:tabs>
            <w:rPr/>
          </w:pPr>
          <w:hyperlink w:anchor="__RefHeading___Toc1049430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049432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049434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049436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604</w:t>
            </w:r>
          </w:hyperlink>
        </w:p>
        <w:p>
          <w:pPr>
            <w:pStyle w:val="Contents4"/>
            <w:tabs>
              <w:tab w:val="clear" w:pos="8176"/>
              <w:tab w:val="right" w:pos="9026" w:leader="dot"/>
            </w:tabs>
            <w:rPr/>
          </w:pPr>
          <w:hyperlink w:anchor="__RefHeading___Toc1049438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049440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4"/>
            <w:tabs>
              <w:tab w:val="clear" w:pos="8176"/>
              <w:tab w:val="right" w:pos="9026" w:leader="dot"/>
            </w:tabs>
            <w:rPr/>
          </w:pPr>
          <w:hyperlink w:anchor="__RefHeading___Toc1049442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605</w:t>
            </w:r>
          </w:hyperlink>
        </w:p>
        <w:p>
          <w:pPr>
            <w:pStyle w:val="Contents3"/>
            <w:tabs>
              <w:tab w:val="clear" w:pos="8459"/>
              <w:tab w:val="right" w:pos="9026" w:leader="dot"/>
            </w:tabs>
            <w:rPr/>
          </w:pPr>
          <w:hyperlink w:anchor="__RefHeading___Toc1049444_3830689328">
            <w:r>
              <w:rPr>
                <w:webHidden/>
                <w:rStyle w:val="IndexLink"/>
                <w:rtl w:val="true"/>
              </w:rPr>
              <w:t>بَابُ مَوْلِدِ الصَّاحِبِ علیه السلام</w:t>
            </w:r>
            <w:r>
              <w:rPr>
                <w:rStyle w:val="IndexLink"/>
                <w:rtl w:val="true"/>
              </w:rPr>
              <w:tab/>
            </w:r>
            <w:r>
              <w:rPr>
                <w:rStyle w:val="IndexLink"/>
              </w:rPr>
              <w:t>606</w:t>
            </w:r>
          </w:hyperlink>
        </w:p>
        <w:p>
          <w:pPr>
            <w:pStyle w:val="Contents4"/>
            <w:tabs>
              <w:tab w:val="clear" w:pos="8176"/>
              <w:tab w:val="right" w:pos="9026" w:leader="dot"/>
            </w:tabs>
            <w:rPr/>
          </w:pPr>
          <w:hyperlink w:anchor="__RefHeading___Toc1049446_3830689328">
            <w:r>
              <w:rPr>
                <w:webHidden/>
                <w:rStyle w:val="IndexLink"/>
                <w:rtl w:val="true"/>
              </w:rPr>
              <w:t>اشارة</w:t>
            </w:r>
            <w:r>
              <w:rPr>
                <w:rStyle w:val="IndexLink"/>
                <w:rtl w:val="true"/>
              </w:rPr>
              <w:tab/>
            </w:r>
            <w:r>
              <w:rPr>
                <w:rStyle w:val="IndexLink"/>
              </w:rPr>
              <w:t>606</w:t>
            </w:r>
          </w:hyperlink>
        </w:p>
        <w:p>
          <w:pPr>
            <w:pStyle w:val="Contents4"/>
            <w:tabs>
              <w:tab w:val="clear" w:pos="8176"/>
              <w:tab w:val="right" w:pos="9026" w:leader="dot"/>
            </w:tabs>
            <w:rPr/>
          </w:pPr>
          <w:hyperlink w:anchor="__RefHeading___Toc104944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04945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606</w:t>
            </w:r>
          </w:hyperlink>
        </w:p>
        <w:p>
          <w:pPr>
            <w:pStyle w:val="Contents4"/>
            <w:tabs>
              <w:tab w:val="clear" w:pos="8176"/>
              <w:tab w:val="right" w:pos="9026" w:leader="dot"/>
            </w:tabs>
            <w:rPr/>
          </w:pPr>
          <w:hyperlink w:anchor="__RefHeading___Toc104945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607</w:t>
            </w:r>
          </w:hyperlink>
        </w:p>
        <w:p>
          <w:pPr>
            <w:pStyle w:val="Contents4"/>
            <w:tabs>
              <w:tab w:val="clear" w:pos="8176"/>
              <w:tab w:val="right" w:pos="9026" w:leader="dot"/>
            </w:tabs>
            <w:rPr/>
          </w:pPr>
          <w:hyperlink w:anchor="__RefHeading___Toc104945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609</w:t>
            </w:r>
          </w:hyperlink>
        </w:p>
        <w:p>
          <w:pPr>
            <w:pStyle w:val="Contents4"/>
            <w:tabs>
              <w:tab w:val="clear" w:pos="8176"/>
              <w:tab w:val="right" w:pos="9026" w:leader="dot"/>
            </w:tabs>
            <w:rPr/>
          </w:pPr>
          <w:hyperlink w:anchor="__RefHeading___Toc104945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04945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04946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610</w:t>
            </w:r>
          </w:hyperlink>
        </w:p>
        <w:p>
          <w:pPr>
            <w:pStyle w:val="Contents4"/>
            <w:tabs>
              <w:tab w:val="clear" w:pos="8176"/>
              <w:tab w:val="right" w:pos="9026" w:leader="dot"/>
            </w:tabs>
            <w:rPr/>
          </w:pPr>
          <w:hyperlink w:anchor="__RefHeading___Toc1049462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049464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049466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049468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049470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611</w:t>
            </w:r>
          </w:hyperlink>
        </w:p>
        <w:p>
          <w:pPr>
            <w:pStyle w:val="Contents4"/>
            <w:tabs>
              <w:tab w:val="clear" w:pos="8176"/>
              <w:tab w:val="right" w:pos="9026" w:leader="dot"/>
            </w:tabs>
            <w:rPr/>
          </w:pPr>
          <w:hyperlink w:anchor="__RefHeading___Toc1049472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612</w:t>
            </w:r>
          </w:hyperlink>
        </w:p>
        <w:p>
          <w:pPr>
            <w:pStyle w:val="Contents4"/>
            <w:tabs>
              <w:tab w:val="clear" w:pos="8176"/>
              <w:tab w:val="right" w:pos="9026" w:leader="dot"/>
            </w:tabs>
            <w:rPr/>
          </w:pPr>
          <w:hyperlink w:anchor="__RefHeading___Toc1049474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049476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613</w:t>
            </w:r>
          </w:hyperlink>
        </w:p>
        <w:p>
          <w:pPr>
            <w:pStyle w:val="Contents4"/>
            <w:tabs>
              <w:tab w:val="clear" w:pos="8176"/>
              <w:tab w:val="right" w:pos="9026" w:leader="dot"/>
            </w:tabs>
            <w:rPr/>
          </w:pPr>
          <w:hyperlink w:anchor="__RefHeading___Toc1049478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049480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614</w:t>
            </w:r>
          </w:hyperlink>
        </w:p>
        <w:p>
          <w:pPr>
            <w:pStyle w:val="Contents4"/>
            <w:tabs>
              <w:tab w:val="clear" w:pos="8176"/>
              <w:tab w:val="right" w:pos="9026" w:leader="dot"/>
            </w:tabs>
            <w:rPr/>
          </w:pPr>
          <w:hyperlink w:anchor="__RefHeading___Toc1049482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049484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049486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049488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049490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049492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615</w:t>
            </w:r>
          </w:hyperlink>
        </w:p>
        <w:p>
          <w:pPr>
            <w:pStyle w:val="Contents4"/>
            <w:tabs>
              <w:tab w:val="clear" w:pos="8176"/>
              <w:tab w:val="right" w:pos="9026" w:leader="dot"/>
            </w:tabs>
            <w:rPr/>
          </w:pPr>
          <w:hyperlink w:anchor="__RefHeading___Toc1049494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049496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049498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049500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049502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049504_3830689328">
            <w:r>
              <w:rPr>
                <w:webHidden/>
                <w:rStyle w:val="IndexLink"/>
              </w:rPr>
              <w:t>29</w:t>
            </w:r>
            <w:r>
              <w:rPr>
                <w:rStyle w:val="IndexLink"/>
                <w:rtl w:val="true"/>
              </w:rPr>
              <w:t xml:space="preserve">- </w:t>
            </w:r>
            <w:r>
              <w:rPr>
                <w:rStyle w:val="IndexLink"/>
                <w:rtl w:val="true"/>
              </w:rPr>
              <w:t>حدیث</w:t>
            </w:r>
            <w:r>
              <w:rPr>
                <w:rStyle w:val="IndexLink"/>
                <w:rtl w:val="true"/>
              </w:rPr>
              <w:tab/>
            </w:r>
            <w:r>
              <w:rPr>
                <w:rStyle w:val="IndexLink"/>
              </w:rPr>
              <w:t>616</w:t>
            </w:r>
          </w:hyperlink>
        </w:p>
        <w:p>
          <w:pPr>
            <w:pStyle w:val="Contents4"/>
            <w:tabs>
              <w:tab w:val="clear" w:pos="8176"/>
              <w:tab w:val="right" w:pos="9026" w:leader="dot"/>
            </w:tabs>
            <w:rPr/>
          </w:pPr>
          <w:hyperlink w:anchor="__RefHeading___Toc1049506_3830689328">
            <w:r>
              <w:rPr>
                <w:webHidden/>
                <w:rStyle w:val="IndexLink"/>
              </w:rPr>
              <w:t>30</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049508_3830689328">
            <w:r>
              <w:rPr>
                <w:webHidden/>
                <w:rStyle w:val="IndexLink"/>
              </w:rPr>
              <w:t>31</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3"/>
            <w:tabs>
              <w:tab w:val="clear" w:pos="8459"/>
              <w:tab w:val="right" w:pos="9026" w:leader="dot"/>
            </w:tabs>
            <w:rPr/>
          </w:pPr>
          <w:hyperlink w:anchor="__RefHeading___Toc1049510_3830689328">
            <w:r>
              <w:rPr>
                <w:webHidden/>
                <w:rStyle w:val="IndexLink"/>
                <w:rtl w:val="true"/>
              </w:rPr>
              <w:t>بَابُ مَا جَاءَ فِی الِاثْنَیْ عَشَرَ وَ النَّصِّ عَلَیْهِمْ علیه السلام</w:t>
            </w:r>
            <w:r>
              <w:rPr>
                <w:rStyle w:val="IndexLink"/>
                <w:rtl w:val="true"/>
              </w:rPr>
              <w:tab/>
            </w:r>
            <w:r>
              <w:rPr>
                <w:rStyle w:val="IndexLink"/>
              </w:rPr>
              <w:t>617</w:t>
            </w:r>
          </w:hyperlink>
        </w:p>
        <w:p>
          <w:pPr>
            <w:pStyle w:val="Contents4"/>
            <w:tabs>
              <w:tab w:val="clear" w:pos="8176"/>
              <w:tab w:val="right" w:pos="9026" w:leader="dot"/>
            </w:tabs>
            <w:rPr/>
          </w:pPr>
          <w:hyperlink w:anchor="__RefHeading___Toc104951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617</w:t>
            </w:r>
          </w:hyperlink>
        </w:p>
        <w:p>
          <w:pPr>
            <w:pStyle w:val="Contents4"/>
            <w:tabs>
              <w:tab w:val="clear" w:pos="8176"/>
              <w:tab w:val="right" w:pos="9026" w:leader="dot"/>
            </w:tabs>
            <w:rPr/>
          </w:pPr>
          <w:hyperlink w:anchor="__RefHeading___Toc104951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618</w:t>
            </w:r>
          </w:hyperlink>
        </w:p>
        <w:p>
          <w:pPr>
            <w:pStyle w:val="Contents4"/>
            <w:tabs>
              <w:tab w:val="clear" w:pos="8176"/>
              <w:tab w:val="right" w:pos="9026" w:leader="dot"/>
            </w:tabs>
            <w:rPr/>
          </w:pPr>
          <w:hyperlink w:anchor="__RefHeading___Toc104951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619</w:t>
            </w:r>
          </w:hyperlink>
        </w:p>
        <w:p>
          <w:pPr>
            <w:pStyle w:val="Contents4"/>
            <w:tabs>
              <w:tab w:val="clear" w:pos="8176"/>
              <w:tab w:val="right" w:pos="9026" w:leader="dot"/>
            </w:tabs>
            <w:rPr/>
          </w:pPr>
          <w:hyperlink w:anchor="__RefHeading___Toc1049518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049520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621</w:t>
            </w:r>
          </w:hyperlink>
        </w:p>
        <w:p>
          <w:pPr>
            <w:pStyle w:val="Contents4"/>
            <w:tabs>
              <w:tab w:val="clear" w:pos="8176"/>
              <w:tab w:val="right" w:pos="9026" w:leader="dot"/>
            </w:tabs>
            <w:rPr/>
          </w:pPr>
          <w:hyperlink w:anchor="__RefHeading___Toc1049522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622</w:t>
            </w:r>
          </w:hyperlink>
        </w:p>
        <w:p>
          <w:pPr>
            <w:pStyle w:val="Contents4"/>
            <w:tabs>
              <w:tab w:val="clear" w:pos="8176"/>
              <w:tab w:val="right" w:pos="9026" w:leader="dot"/>
            </w:tabs>
            <w:rPr/>
          </w:pPr>
          <w:hyperlink w:anchor="__RefHeading___Toc1049524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049526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623</w:t>
            </w:r>
          </w:hyperlink>
        </w:p>
        <w:p>
          <w:pPr>
            <w:pStyle w:val="Contents4"/>
            <w:tabs>
              <w:tab w:val="clear" w:pos="8176"/>
              <w:tab w:val="right" w:pos="9026" w:leader="dot"/>
            </w:tabs>
            <w:rPr/>
          </w:pPr>
          <w:hyperlink w:anchor="__RefHeading___Toc1049528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049530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049532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624</w:t>
            </w:r>
          </w:hyperlink>
        </w:p>
        <w:p>
          <w:pPr>
            <w:pStyle w:val="Contents4"/>
            <w:tabs>
              <w:tab w:val="clear" w:pos="8176"/>
              <w:tab w:val="right" w:pos="9026" w:leader="dot"/>
            </w:tabs>
            <w:rPr/>
          </w:pPr>
          <w:hyperlink w:anchor="__RefHeading___Toc1049534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049536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049538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049540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049542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625</w:t>
            </w:r>
          </w:hyperlink>
        </w:p>
        <w:p>
          <w:pPr>
            <w:pStyle w:val="Contents4"/>
            <w:tabs>
              <w:tab w:val="clear" w:pos="8176"/>
              <w:tab w:val="right" w:pos="9026" w:leader="dot"/>
            </w:tabs>
            <w:rPr/>
          </w:pPr>
          <w:hyperlink w:anchor="__RefHeading___Toc1049544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049546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049548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049550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626</w:t>
            </w:r>
          </w:hyperlink>
        </w:p>
        <w:p>
          <w:pPr>
            <w:pStyle w:val="Contents4"/>
            <w:tabs>
              <w:tab w:val="clear" w:pos="8176"/>
              <w:tab w:val="right" w:pos="9026" w:leader="dot"/>
            </w:tabs>
            <w:rPr/>
          </w:pPr>
          <w:hyperlink w:anchor="__RefHeading___Toc1049552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049554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4"/>
            <w:tabs>
              <w:tab w:val="clear" w:pos="8176"/>
              <w:tab w:val="right" w:pos="9026" w:leader="dot"/>
            </w:tabs>
            <w:rPr/>
          </w:pPr>
          <w:hyperlink w:anchor="__RefHeading___Toc1049556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627</w:t>
            </w:r>
          </w:hyperlink>
        </w:p>
        <w:p>
          <w:pPr>
            <w:pStyle w:val="Contents3"/>
            <w:tabs>
              <w:tab w:val="clear" w:pos="8459"/>
              <w:tab w:val="right" w:pos="9026" w:leader="dot"/>
            </w:tabs>
            <w:rPr/>
          </w:pPr>
          <w:hyperlink w:anchor="__RefHeading___Toc1049558_3830689328">
            <w:r>
              <w:rPr>
                <w:webHidden/>
                <w:rStyle w:val="IndexLink"/>
                <w:rtl w:val="true"/>
              </w:rPr>
              <w:t>بَابُ أَنَّ الْأَئِمَّةَ علیه السلام کُلَّهُمْ قَائِمُونَ بِأَمْرِ اللَّهِ تَعَالَی هَادُونَ إِلَیْهِ‌</w:t>
            </w:r>
            <w:r>
              <w:rPr>
                <w:rStyle w:val="IndexLink"/>
                <w:rtl w:val="true"/>
              </w:rPr>
              <w:tab/>
            </w:r>
            <w:r>
              <w:rPr>
                <w:rStyle w:val="IndexLink"/>
              </w:rPr>
              <w:t>628</w:t>
            </w:r>
          </w:hyperlink>
        </w:p>
        <w:p>
          <w:pPr>
            <w:pStyle w:val="Contents4"/>
            <w:tabs>
              <w:tab w:val="clear" w:pos="8176"/>
              <w:tab w:val="right" w:pos="9026" w:leader="dot"/>
            </w:tabs>
            <w:rPr/>
          </w:pPr>
          <w:hyperlink w:anchor="__RefHeading___Toc1049560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049562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4"/>
            <w:tabs>
              <w:tab w:val="clear" w:pos="8176"/>
              <w:tab w:val="right" w:pos="9026" w:leader="dot"/>
            </w:tabs>
            <w:rPr/>
          </w:pPr>
          <w:hyperlink w:anchor="__RefHeading___Toc1049564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628</w:t>
            </w:r>
          </w:hyperlink>
        </w:p>
        <w:p>
          <w:pPr>
            <w:pStyle w:val="Contents3"/>
            <w:tabs>
              <w:tab w:val="clear" w:pos="8459"/>
              <w:tab w:val="right" w:pos="9026" w:leader="dot"/>
            </w:tabs>
            <w:rPr/>
          </w:pPr>
          <w:hyperlink w:anchor="__RefHeading___Toc1049566_3830689328">
            <w:r>
              <w:rPr>
                <w:webHidden/>
                <w:rStyle w:val="IndexLink"/>
                <w:rtl w:val="true"/>
              </w:rPr>
              <w:t>بَابُ صِلَةِ الْإِمَامِ علیه السلام</w:t>
            </w:r>
            <w:r>
              <w:rPr>
                <w:rStyle w:val="IndexLink"/>
                <w:rtl w:val="true"/>
              </w:rPr>
              <w:tab/>
            </w:r>
            <w:r>
              <w:rPr>
                <w:rStyle w:val="IndexLink"/>
              </w:rPr>
              <w:t>629</w:t>
            </w:r>
          </w:hyperlink>
        </w:p>
        <w:p>
          <w:pPr>
            <w:pStyle w:val="Contents4"/>
            <w:tabs>
              <w:tab w:val="clear" w:pos="8176"/>
              <w:tab w:val="right" w:pos="9026" w:leader="dot"/>
            </w:tabs>
            <w:rPr/>
          </w:pPr>
          <w:hyperlink w:anchor="__RefHeading___Toc1049568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1049570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1049572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1049574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1049576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629</w:t>
            </w:r>
          </w:hyperlink>
        </w:p>
        <w:p>
          <w:pPr>
            <w:pStyle w:val="Contents4"/>
            <w:tabs>
              <w:tab w:val="clear" w:pos="8176"/>
              <w:tab w:val="right" w:pos="9026" w:leader="dot"/>
            </w:tabs>
            <w:rPr/>
          </w:pPr>
          <w:hyperlink w:anchor="__RefHeading___Toc1049578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630</w:t>
            </w:r>
          </w:hyperlink>
        </w:p>
        <w:p>
          <w:pPr>
            <w:pStyle w:val="Contents4"/>
            <w:tabs>
              <w:tab w:val="clear" w:pos="8176"/>
              <w:tab w:val="right" w:pos="9026" w:leader="dot"/>
            </w:tabs>
            <w:rPr/>
          </w:pPr>
          <w:hyperlink w:anchor="__RefHeading___Toc1049580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630</w:t>
            </w:r>
          </w:hyperlink>
        </w:p>
        <w:p>
          <w:pPr>
            <w:pStyle w:val="Contents3"/>
            <w:tabs>
              <w:tab w:val="clear" w:pos="8459"/>
              <w:tab w:val="right" w:pos="9026" w:leader="dot"/>
            </w:tabs>
            <w:rPr/>
          </w:pPr>
          <w:hyperlink w:anchor="__RefHeading___Toc1049582_3830689328">
            <w:r>
              <w:rPr>
                <w:webHidden/>
                <w:rStyle w:val="IndexLink"/>
                <w:rtl w:val="true"/>
              </w:rPr>
              <w:t>بَابُ الْفَیْ‌ءِ وَ الْأَنْفَالِ وَ تَفْسِیرِ الْخُمُسِ وَ حُدُودِهِ وَ مَا یَجِبُ فِیهِ</w:t>
            </w:r>
            <w:r>
              <w:rPr>
                <w:rStyle w:val="IndexLink"/>
                <w:rtl w:val="true"/>
              </w:rPr>
              <w:tab/>
            </w:r>
            <w:r>
              <w:rPr>
                <w:rStyle w:val="IndexLink"/>
              </w:rPr>
              <w:t>630</w:t>
            </w:r>
          </w:hyperlink>
        </w:p>
        <w:p>
          <w:pPr>
            <w:pStyle w:val="Contents4"/>
            <w:tabs>
              <w:tab w:val="clear" w:pos="8176"/>
              <w:tab w:val="right" w:pos="9026" w:leader="dot"/>
            </w:tabs>
            <w:rPr/>
          </w:pPr>
          <w:hyperlink w:anchor="__RefHeading___Toc1049584_3830689328">
            <w:r>
              <w:rPr>
                <w:webHidden/>
                <w:rStyle w:val="IndexLink"/>
                <w:rtl w:val="true"/>
              </w:rPr>
              <w:t>اشارة</w:t>
            </w:r>
            <w:r>
              <w:rPr>
                <w:rStyle w:val="IndexLink"/>
                <w:rtl w:val="true"/>
              </w:rPr>
              <w:tab/>
            </w:r>
            <w:r>
              <w:rPr>
                <w:rStyle w:val="IndexLink"/>
              </w:rPr>
              <w:t>630</w:t>
            </w:r>
          </w:hyperlink>
        </w:p>
        <w:p>
          <w:pPr>
            <w:pStyle w:val="Contents4"/>
            <w:tabs>
              <w:tab w:val="clear" w:pos="8176"/>
              <w:tab w:val="right" w:pos="9026" w:leader="dot"/>
            </w:tabs>
            <w:rPr/>
          </w:pPr>
          <w:hyperlink w:anchor="__RefHeading___Toc1049586_3830689328">
            <w:r>
              <w:rPr>
                <w:webHidden/>
                <w:rStyle w:val="IndexLink"/>
              </w:rPr>
              <w:t>1</w:t>
            </w:r>
            <w:r>
              <w:rPr>
                <w:rStyle w:val="IndexLink"/>
                <w:rtl w:val="true"/>
              </w:rPr>
              <w:t xml:space="preserve">- </w:t>
            </w:r>
            <w:r>
              <w:rPr>
                <w:rStyle w:val="IndexLink"/>
                <w:rtl w:val="true"/>
              </w:rPr>
              <w:t>حدیث</w:t>
            </w:r>
            <w:r>
              <w:rPr>
                <w:rStyle w:val="IndexLink"/>
                <w:rtl w:val="true"/>
              </w:rPr>
              <w:tab/>
            </w:r>
            <w:r>
              <w:rPr>
                <w:rStyle w:val="IndexLink"/>
              </w:rPr>
              <w:t>631</w:t>
            </w:r>
          </w:hyperlink>
        </w:p>
        <w:p>
          <w:pPr>
            <w:pStyle w:val="Contents4"/>
            <w:tabs>
              <w:tab w:val="clear" w:pos="8176"/>
              <w:tab w:val="right" w:pos="9026" w:leader="dot"/>
            </w:tabs>
            <w:rPr/>
          </w:pPr>
          <w:hyperlink w:anchor="__RefHeading___Toc1049588_3830689328">
            <w:r>
              <w:rPr>
                <w:webHidden/>
                <w:rStyle w:val="IndexLink"/>
              </w:rPr>
              <w:t>2</w:t>
            </w:r>
            <w:r>
              <w:rPr>
                <w:rStyle w:val="IndexLink"/>
                <w:rtl w:val="true"/>
              </w:rPr>
              <w:t xml:space="preserve">- </w:t>
            </w:r>
            <w:r>
              <w:rPr>
                <w:rStyle w:val="IndexLink"/>
                <w:rtl w:val="true"/>
              </w:rPr>
              <w:t>حدیث</w:t>
            </w:r>
            <w:r>
              <w:rPr>
                <w:rStyle w:val="IndexLink"/>
                <w:rtl w:val="true"/>
              </w:rPr>
              <w:tab/>
            </w:r>
            <w:r>
              <w:rPr>
                <w:rStyle w:val="IndexLink"/>
              </w:rPr>
              <w:t>631</w:t>
            </w:r>
          </w:hyperlink>
        </w:p>
        <w:p>
          <w:pPr>
            <w:pStyle w:val="Contents4"/>
            <w:tabs>
              <w:tab w:val="clear" w:pos="8176"/>
              <w:tab w:val="right" w:pos="9026" w:leader="dot"/>
            </w:tabs>
            <w:rPr/>
          </w:pPr>
          <w:hyperlink w:anchor="__RefHeading___Toc1049590_3830689328">
            <w:r>
              <w:rPr>
                <w:webHidden/>
                <w:rStyle w:val="IndexLink"/>
              </w:rPr>
              <w:t>3</w:t>
            </w:r>
            <w:r>
              <w:rPr>
                <w:rStyle w:val="IndexLink"/>
                <w:rtl w:val="true"/>
              </w:rPr>
              <w:t xml:space="preserve">- </w:t>
            </w:r>
            <w:r>
              <w:rPr>
                <w:rStyle w:val="IndexLink"/>
                <w:rtl w:val="true"/>
              </w:rPr>
              <w:t>حدیث</w:t>
            </w:r>
            <w:r>
              <w:rPr>
                <w:rStyle w:val="IndexLink"/>
                <w:rtl w:val="true"/>
              </w:rPr>
              <w:tab/>
            </w:r>
            <w:r>
              <w:rPr>
                <w:rStyle w:val="IndexLink"/>
              </w:rPr>
              <w:t>631</w:t>
            </w:r>
          </w:hyperlink>
        </w:p>
        <w:p>
          <w:pPr>
            <w:pStyle w:val="Contents4"/>
            <w:tabs>
              <w:tab w:val="clear" w:pos="8176"/>
              <w:tab w:val="right" w:pos="9026" w:leader="dot"/>
            </w:tabs>
            <w:rPr/>
          </w:pPr>
          <w:hyperlink w:anchor="__RefHeading___Toc1049592_3830689328">
            <w:r>
              <w:rPr>
                <w:webHidden/>
                <w:rStyle w:val="IndexLink"/>
              </w:rPr>
              <w:t>4</w:t>
            </w:r>
            <w:r>
              <w:rPr>
                <w:rStyle w:val="IndexLink"/>
                <w:rtl w:val="true"/>
              </w:rPr>
              <w:t xml:space="preserve">- </w:t>
            </w:r>
            <w:r>
              <w:rPr>
                <w:rStyle w:val="IndexLink"/>
                <w:rtl w:val="true"/>
              </w:rPr>
              <w:t>حدیث</w:t>
            </w:r>
            <w:r>
              <w:rPr>
                <w:rStyle w:val="IndexLink"/>
                <w:rtl w:val="true"/>
              </w:rPr>
              <w:tab/>
            </w:r>
            <w:r>
              <w:rPr>
                <w:rStyle w:val="IndexLink"/>
              </w:rPr>
              <w:t>631</w:t>
            </w:r>
          </w:hyperlink>
        </w:p>
        <w:p>
          <w:pPr>
            <w:pStyle w:val="Contents4"/>
            <w:tabs>
              <w:tab w:val="clear" w:pos="8176"/>
              <w:tab w:val="right" w:pos="9026" w:leader="dot"/>
            </w:tabs>
            <w:rPr/>
          </w:pPr>
          <w:hyperlink w:anchor="__RefHeading___Toc1049594_3830689328">
            <w:r>
              <w:rPr>
                <w:webHidden/>
                <w:rStyle w:val="IndexLink"/>
              </w:rPr>
              <w:t>5</w:t>
            </w:r>
            <w:r>
              <w:rPr>
                <w:rStyle w:val="IndexLink"/>
                <w:rtl w:val="true"/>
              </w:rPr>
              <w:t xml:space="preserve">- </w:t>
            </w:r>
            <w:r>
              <w:rPr>
                <w:rStyle w:val="IndexLink"/>
                <w:rtl w:val="true"/>
              </w:rPr>
              <w:t>حدیث</w:t>
            </w:r>
            <w:r>
              <w:rPr>
                <w:rStyle w:val="IndexLink"/>
                <w:rtl w:val="true"/>
              </w:rPr>
              <w:tab/>
            </w:r>
            <w:r>
              <w:rPr>
                <w:rStyle w:val="IndexLink"/>
              </w:rPr>
              <w:t>635</w:t>
            </w:r>
          </w:hyperlink>
        </w:p>
        <w:p>
          <w:pPr>
            <w:pStyle w:val="Contents4"/>
            <w:tabs>
              <w:tab w:val="clear" w:pos="8176"/>
              <w:tab w:val="right" w:pos="9026" w:leader="dot"/>
            </w:tabs>
            <w:rPr/>
          </w:pPr>
          <w:hyperlink w:anchor="__RefHeading___Toc1049596_3830689328">
            <w:r>
              <w:rPr>
                <w:webHidden/>
                <w:rStyle w:val="IndexLink"/>
              </w:rPr>
              <w:t>6</w:t>
            </w:r>
            <w:r>
              <w:rPr>
                <w:rStyle w:val="IndexLink"/>
                <w:rtl w:val="true"/>
              </w:rPr>
              <w:t xml:space="preserve">- </w:t>
            </w:r>
            <w:r>
              <w:rPr>
                <w:rStyle w:val="IndexLink"/>
                <w:rtl w:val="true"/>
              </w:rPr>
              <w:t>حدیث</w:t>
            </w:r>
            <w:r>
              <w:rPr>
                <w:rStyle w:val="IndexLink"/>
                <w:rtl w:val="true"/>
              </w:rPr>
              <w:tab/>
            </w:r>
            <w:r>
              <w:rPr>
                <w:rStyle w:val="IndexLink"/>
              </w:rPr>
              <w:t>635</w:t>
            </w:r>
          </w:hyperlink>
        </w:p>
        <w:p>
          <w:pPr>
            <w:pStyle w:val="Contents4"/>
            <w:tabs>
              <w:tab w:val="clear" w:pos="8176"/>
              <w:tab w:val="right" w:pos="9026" w:leader="dot"/>
            </w:tabs>
            <w:rPr/>
          </w:pPr>
          <w:hyperlink w:anchor="__RefHeading___Toc1049598_3830689328">
            <w:r>
              <w:rPr>
                <w:webHidden/>
                <w:rStyle w:val="IndexLink"/>
              </w:rPr>
              <w:t>7</w:t>
            </w:r>
            <w:r>
              <w:rPr>
                <w:rStyle w:val="IndexLink"/>
                <w:rtl w:val="true"/>
              </w:rPr>
              <w:t xml:space="preserve">- </w:t>
            </w:r>
            <w:r>
              <w:rPr>
                <w:rStyle w:val="IndexLink"/>
                <w:rtl w:val="true"/>
              </w:rPr>
              <w:t>حدیث</w:t>
            </w:r>
            <w:r>
              <w:rPr>
                <w:rStyle w:val="IndexLink"/>
                <w:rtl w:val="true"/>
              </w:rPr>
              <w:tab/>
            </w:r>
            <w:r>
              <w:rPr>
                <w:rStyle w:val="IndexLink"/>
              </w:rPr>
              <w:t>636</w:t>
            </w:r>
          </w:hyperlink>
        </w:p>
        <w:p>
          <w:pPr>
            <w:pStyle w:val="Contents4"/>
            <w:tabs>
              <w:tab w:val="clear" w:pos="8176"/>
              <w:tab w:val="right" w:pos="9026" w:leader="dot"/>
            </w:tabs>
            <w:rPr/>
          </w:pPr>
          <w:hyperlink w:anchor="__RefHeading___Toc1049600_3830689328">
            <w:r>
              <w:rPr>
                <w:webHidden/>
                <w:rStyle w:val="IndexLink"/>
              </w:rPr>
              <w:t>8</w:t>
            </w:r>
            <w:r>
              <w:rPr>
                <w:rStyle w:val="IndexLink"/>
                <w:rtl w:val="true"/>
              </w:rPr>
              <w:t xml:space="preserve">- </w:t>
            </w:r>
            <w:r>
              <w:rPr>
                <w:rStyle w:val="IndexLink"/>
                <w:rtl w:val="true"/>
              </w:rPr>
              <w:t>حدیث</w:t>
            </w:r>
            <w:r>
              <w:rPr>
                <w:rStyle w:val="IndexLink"/>
                <w:rtl w:val="true"/>
              </w:rPr>
              <w:tab/>
            </w:r>
            <w:r>
              <w:rPr>
                <w:rStyle w:val="IndexLink"/>
              </w:rPr>
              <w:t>636</w:t>
            </w:r>
          </w:hyperlink>
        </w:p>
        <w:p>
          <w:pPr>
            <w:pStyle w:val="Contents4"/>
            <w:tabs>
              <w:tab w:val="clear" w:pos="8176"/>
              <w:tab w:val="right" w:pos="9026" w:leader="dot"/>
            </w:tabs>
            <w:rPr/>
          </w:pPr>
          <w:hyperlink w:anchor="__RefHeading___Toc1049602_3830689328">
            <w:r>
              <w:rPr>
                <w:webHidden/>
                <w:rStyle w:val="IndexLink"/>
              </w:rPr>
              <w:t>9</w:t>
            </w:r>
            <w:r>
              <w:rPr>
                <w:rStyle w:val="IndexLink"/>
                <w:rtl w:val="true"/>
              </w:rPr>
              <w:t xml:space="preserve">- </w:t>
            </w:r>
            <w:r>
              <w:rPr>
                <w:rStyle w:val="IndexLink"/>
                <w:rtl w:val="true"/>
              </w:rPr>
              <w:t>حدیث</w:t>
            </w:r>
            <w:r>
              <w:rPr>
                <w:rStyle w:val="IndexLink"/>
                <w:rtl w:val="true"/>
              </w:rPr>
              <w:tab/>
            </w:r>
            <w:r>
              <w:rPr>
                <w:rStyle w:val="IndexLink"/>
              </w:rPr>
              <w:t>636</w:t>
            </w:r>
          </w:hyperlink>
        </w:p>
        <w:p>
          <w:pPr>
            <w:pStyle w:val="Contents4"/>
            <w:tabs>
              <w:tab w:val="clear" w:pos="8176"/>
              <w:tab w:val="right" w:pos="9026" w:leader="dot"/>
            </w:tabs>
            <w:rPr/>
          </w:pPr>
          <w:hyperlink w:anchor="__RefHeading___Toc1049604_3830689328">
            <w:r>
              <w:rPr>
                <w:webHidden/>
                <w:rStyle w:val="IndexLink"/>
              </w:rPr>
              <w:t>10</w:t>
            </w:r>
            <w:r>
              <w:rPr>
                <w:rStyle w:val="IndexLink"/>
                <w:rtl w:val="true"/>
              </w:rPr>
              <w:t xml:space="preserve">- </w:t>
            </w:r>
            <w:r>
              <w:rPr>
                <w:rStyle w:val="IndexLink"/>
                <w:rtl w:val="true"/>
              </w:rPr>
              <w:t>حدیث</w:t>
            </w:r>
            <w:r>
              <w:rPr>
                <w:rStyle w:val="IndexLink"/>
                <w:rtl w:val="true"/>
              </w:rPr>
              <w:tab/>
            </w:r>
            <w:r>
              <w:rPr>
                <w:rStyle w:val="IndexLink"/>
              </w:rPr>
              <w:t>636</w:t>
            </w:r>
          </w:hyperlink>
        </w:p>
        <w:p>
          <w:pPr>
            <w:pStyle w:val="Contents4"/>
            <w:tabs>
              <w:tab w:val="clear" w:pos="8176"/>
              <w:tab w:val="right" w:pos="9026" w:leader="dot"/>
            </w:tabs>
            <w:rPr/>
          </w:pPr>
          <w:hyperlink w:anchor="__RefHeading___Toc1049606_3830689328">
            <w:r>
              <w:rPr>
                <w:webHidden/>
                <w:rStyle w:val="IndexLink"/>
              </w:rPr>
              <w:t>11</w:t>
            </w:r>
            <w:r>
              <w:rPr>
                <w:rStyle w:val="IndexLink"/>
                <w:rtl w:val="true"/>
              </w:rPr>
              <w:t xml:space="preserve">- </w:t>
            </w:r>
            <w:r>
              <w:rPr>
                <w:rStyle w:val="IndexLink"/>
                <w:rtl w:val="true"/>
              </w:rPr>
              <w:t>حدیث</w:t>
            </w:r>
            <w:r>
              <w:rPr>
                <w:rStyle w:val="IndexLink"/>
                <w:rtl w:val="true"/>
              </w:rPr>
              <w:tab/>
            </w:r>
            <w:r>
              <w:rPr>
                <w:rStyle w:val="IndexLink"/>
              </w:rPr>
              <w:t>637</w:t>
            </w:r>
          </w:hyperlink>
        </w:p>
        <w:p>
          <w:pPr>
            <w:pStyle w:val="Contents4"/>
            <w:tabs>
              <w:tab w:val="clear" w:pos="8176"/>
              <w:tab w:val="right" w:pos="9026" w:leader="dot"/>
            </w:tabs>
            <w:rPr/>
          </w:pPr>
          <w:hyperlink w:anchor="__RefHeading___Toc1049608_3830689328">
            <w:r>
              <w:rPr>
                <w:webHidden/>
                <w:rStyle w:val="IndexLink"/>
              </w:rPr>
              <w:t>12</w:t>
            </w:r>
            <w:r>
              <w:rPr>
                <w:rStyle w:val="IndexLink"/>
                <w:rtl w:val="true"/>
              </w:rPr>
              <w:t xml:space="preserve">- </w:t>
            </w:r>
            <w:r>
              <w:rPr>
                <w:rStyle w:val="IndexLink"/>
                <w:rtl w:val="true"/>
              </w:rPr>
              <w:t>حدیث</w:t>
            </w:r>
            <w:r>
              <w:rPr>
                <w:rStyle w:val="IndexLink"/>
                <w:rtl w:val="true"/>
              </w:rPr>
              <w:tab/>
            </w:r>
            <w:r>
              <w:rPr>
                <w:rStyle w:val="IndexLink"/>
              </w:rPr>
              <w:t>637</w:t>
            </w:r>
          </w:hyperlink>
        </w:p>
        <w:p>
          <w:pPr>
            <w:pStyle w:val="Contents4"/>
            <w:tabs>
              <w:tab w:val="clear" w:pos="8176"/>
              <w:tab w:val="right" w:pos="9026" w:leader="dot"/>
            </w:tabs>
            <w:rPr/>
          </w:pPr>
          <w:hyperlink w:anchor="__RefHeading___Toc1049610_3830689328">
            <w:r>
              <w:rPr>
                <w:webHidden/>
                <w:rStyle w:val="IndexLink"/>
              </w:rPr>
              <w:t>13</w:t>
            </w:r>
            <w:r>
              <w:rPr>
                <w:rStyle w:val="IndexLink"/>
                <w:rtl w:val="true"/>
              </w:rPr>
              <w:t xml:space="preserve">- </w:t>
            </w:r>
            <w:r>
              <w:rPr>
                <w:rStyle w:val="IndexLink"/>
                <w:rtl w:val="true"/>
              </w:rPr>
              <w:t>حدیث</w:t>
            </w:r>
            <w:r>
              <w:rPr>
                <w:rStyle w:val="IndexLink"/>
                <w:rtl w:val="true"/>
              </w:rPr>
              <w:tab/>
            </w:r>
            <w:r>
              <w:rPr>
                <w:rStyle w:val="IndexLink"/>
              </w:rPr>
              <w:t>637</w:t>
            </w:r>
          </w:hyperlink>
        </w:p>
        <w:p>
          <w:pPr>
            <w:pStyle w:val="Contents4"/>
            <w:tabs>
              <w:tab w:val="clear" w:pos="8176"/>
              <w:tab w:val="right" w:pos="9026" w:leader="dot"/>
            </w:tabs>
            <w:rPr/>
          </w:pPr>
          <w:hyperlink w:anchor="__RefHeading___Toc1049612_3830689328">
            <w:r>
              <w:rPr>
                <w:webHidden/>
                <w:rStyle w:val="IndexLink"/>
              </w:rPr>
              <w:t>14</w:t>
            </w:r>
            <w:r>
              <w:rPr>
                <w:rStyle w:val="IndexLink"/>
                <w:rtl w:val="true"/>
              </w:rPr>
              <w:t xml:space="preserve">- </w:t>
            </w:r>
            <w:r>
              <w:rPr>
                <w:rStyle w:val="IndexLink"/>
                <w:rtl w:val="true"/>
              </w:rPr>
              <w:t>حدیث</w:t>
            </w:r>
            <w:r>
              <w:rPr>
                <w:rStyle w:val="IndexLink"/>
                <w:rtl w:val="true"/>
              </w:rPr>
              <w:tab/>
            </w:r>
            <w:r>
              <w:rPr>
                <w:rStyle w:val="IndexLink"/>
              </w:rPr>
              <w:t>637</w:t>
            </w:r>
          </w:hyperlink>
        </w:p>
        <w:p>
          <w:pPr>
            <w:pStyle w:val="Contents4"/>
            <w:tabs>
              <w:tab w:val="clear" w:pos="8176"/>
              <w:tab w:val="right" w:pos="9026" w:leader="dot"/>
            </w:tabs>
            <w:rPr/>
          </w:pPr>
          <w:hyperlink w:anchor="__RefHeading___Toc1049614_3830689328">
            <w:r>
              <w:rPr>
                <w:webHidden/>
                <w:rStyle w:val="IndexLink"/>
              </w:rPr>
              <w:t>15</w:t>
            </w:r>
            <w:r>
              <w:rPr>
                <w:rStyle w:val="IndexLink"/>
                <w:rtl w:val="true"/>
              </w:rPr>
              <w:t xml:space="preserve">- </w:t>
            </w:r>
            <w:r>
              <w:rPr>
                <w:rStyle w:val="IndexLink"/>
                <w:rtl w:val="true"/>
              </w:rPr>
              <w:t>حدیث</w:t>
            </w:r>
            <w:r>
              <w:rPr>
                <w:rStyle w:val="IndexLink"/>
                <w:rtl w:val="true"/>
              </w:rPr>
              <w:tab/>
            </w:r>
            <w:r>
              <w:rPr>
                <w:rStyle w:val="IndexLink"/>
              </w:rPr>
              <w:t>637</w:t>
            </w:r>
          </w:hyperlink>
        </w:p>
        <w:p>
          <w:pPr>
            <w:pStyle w:val="Contents4"/>
            <w:tabs>
              <w:tab w:val="clear" w:pos="8176"/>
              <w:tab w:val="right" w:pos="9026" w:leader="dot"/>
            </w:tabs>
            <w:rPr/>
          </w:pPr>
          <w:hyperlink w:anchor="__RefHeading___Toc1049616_3830689328">
            <w:r>
              <w:rPr>
                <w:webHidden/>
                <w:rStyle w:val="IndexLink"/>
              </w:rPr>
              <w:t>16</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1049618_3830689328">
            <w:r>
              <w:rPr>
                <w:webHidden/>
                <w:rStyle w:val="IndexLink"/>
              </w:rPr>
              <w:t>17</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1049620_3830689328">
            <w:r>
              <w:rPr>
                <w:webHidden/>
                <w:rStyle w:val="IndexLink"/>
              </w:rPr>
              <w:t>18</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1049622_3830689328">
            <w:r>
              <w:rPr>
                <w:webHidden/>
                <w:rStyle w:val="IndexLink"/>
              </w:rPr>
              <w:t>19</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1049624_3830689328">
            <w:r>
              <w:rPr>
                <w:webHidden/>
                <w:rStyle w:val="IndexLink"/>
              </w:rPr>
              <w:t>20</w:t>
            </w:r>
            <w:r>
              <w:rPr>
                <w:rStyle w:val="IndexLink"/>
                <w:rtl w:val="true"/>
              </w:rPr>
              <w:t xml:space="preserve">- </w:t>
            </w:r>
            <w:r>
              <w:rPr>
                <w:rStyle w:val="IndexLink"/>
                <w:rtl w:val="true"/>
              </w:rPr>
              <w:t>حدیث</w:t>
            </w:r>
            <w:r>
              <w:rPr>
                <w:rStyle w:val="IndexLink"/>
                <w:rtl w:val="true"/>
              </w:rPr>
              <w:tab/>
            </w:r>
            <w:r>
              <w:rPr>
                <w:rStyle w:val="IndexLink"/>
              </w:rPr>
              <w:t>638</w:t>
            </w:r>
          </w:hyperlink>
        </w:p>
        <w:p>
          <w:pPr>
            <w:pStyle w:val="Contents4"/>
            <w:tabs>
              <w:tab w:val="clear" w:pos="8176"/>
              <w:tab w:val="right" w:pos="9026" w:leader="dot"/>
            </w:tabs>
            <w:rPr/>
          </w:pPr>
          <w:hyperlink w:anchor="__RefHeading___Toc1049626_3830689328">
            <w:r>
              <w:rPr>
                <w:webHidden/>
                <w:rStyle w:val="IndexLink"/>
              </w:rPr>
              <w:t>21</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1049628_3830689328">
            <w:r>
              <w:rPr>
                <w:webHidden/>
                <w:rStyle w:val="IndexLink"/>
              </w:rPr>
              <w:t>22</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1049630_3830689328">
            <w:r>
              <w:rPr>
                <w:webHidden/>
                <w:rStyle w:val="IndexLink"/>
              </w:rPr>
              <w:t>23</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1049632_3830689328">
            <w:r>
              <w:rPr>
                <w:webHidden/>
                <w:rStyle w:val="IndexLink"/>
              </w:rPr>
              <w:t>24</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1049634_3830689328">
            <w:r>
              <w:rPr>
                <w:webHidden/>
                <w:rStyle w:val="IndexLink"/>
              </w:rPr>
              <w:t>25</w:t>
            </w:r>
            <w:r>
              <w:rPr>
                <w:rStyle w:val="IndexLink"/>
                <w:rtl w:val="true"/>
              </w:rPr>
              <w:t xml:space="preserve">- </w:t>
            </w:r>
            <w:r>
              <w:rPr>
                <w:rStyle w:val="IndexLink"/>
                <w:rtl w:val="true"/>
              </w:rPr>
              <w:t>حدیث</w:t>
            </w:r>
            <w:r>
              <w:rPr>
                <w:rStyle w:val="IndexLink"/>
                <w:rtl w:val="true"/>
              </w:rPr>
              <w:tab/>
            </w:r>
            <w:r>
              <w:rPr>
                <w:rStyle w:val="IndexLink"/>
              </w:rPr>
              <w:t>639</w:t>
            </w:r>
          </w:hyperlink>
        </w:p>
        <w:p>
          <w:pPr>
            <w:pStyle w:val="Contents4"/>
            <w:tabs>
              <w:tab w:val="clear" w:pos="8176"/>
              <w:tab w:val="right" w:pos="9026" w:leader="dot"/>
            </w:tabs>
            <w:rPr/>
          </w:pPr>
          <w:hyperlink w:anchor="__RefHeading___Toc1049636_3830689328">
            <w:r>
              <w:rPr>
                <w:webHidden/>
                <w:rStyle w:val="IndexLink"/>
              </w:rPr>
              <w:t>26</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4"/>
            <w:tabs>
              <w:tab w:val="clear" w:pos="8176"/>
              <w:tab w:val="right" w:pos="9026" w:leader="dot"/>
            </w:tabs>
            <w:rPr/>
          </w:pPr>
          <w:hyperlink w:anchor="__RefHeading___Toc1049638_3830689328">
            <w:r>
              <w:rPr>
                <w:webHidden/>
                <w:rStyle w:val="IndexLink"/>
              </w:rPr>
              <w:t>27</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4"/>
            <w:tabs>
              <w:tab w:val="clear" w:pos="8176"/>
              <w:tab w:val="right" w:pos="9026" w:leader="dot"/>
            </w:tabs>
            <w:rPr/>
          </w:pPr>
          <w:hyperlink w:anchor="__RefHeading___Toc1049640_3830689328">
            <w:r>
              <w:rPr>
                <w:webHidden/>
                <w:rStyle w:val="IndexLink"/>
              </w:rPr>
              <w:t>28</w:t>
            </w:r>
            <w:r>
              <w:rPr>
                <w:rStyle w:val="IndexLink"/>
                <w:rtl w:val="true"/>
              </w:rPr>
              <w:t xml:space="preserve">- </w:t>
            </w:r>
            <w:r>
              <w:rPr>
                <w:rStyle w:val="IndexLink"/>
                <w:rtl w:val="true"/>
              </w:rPr>
              <w:t>حدیث</w:t>
            </w:r>
            <w:r>
              <w:rPr>
                <w:rStyle w:val="IndexLink"/>
                <w:rtl w:val="true"/>
              </w:rPr>
              <w:tab/>
            </w:r>
            <w:r>
              <w:rPr>
                <w:rStyle w:val="IndexLink"/>
              </w:rPr>
              <w:t>640</w:t>
            </w:r>
          </w:hyperlink>
        </w:p>
        <w:p>
          <w:pPr>
            <w:pStyle w:val="Contents2"/>
            <w:tabs>
              <w:tab w:val="clear" w:pos="8743"/>
              <w:tab w:val="right" w:pos="9026" w:leader="dot"/>
            </w:tabs>
            <w:rPr/>
          </w:pPr>
          <w:hyperlink w:anchor="__RefHeading___Toc1049642_3830689328">
            <w:r>
              <w:rPr>
                <w:webHidden/>
                <w:rStyle w:val="IndexLink"/>
                <w:rtl w:val="true"/>
              </w:rPr>
              <w:t>فهرست ما فی هذا المجلّد</w:t>
            </w:r>
            <w:r>
              <w:rPr>
                <w:rStyle w:val="IndexLink"/>
                <w:rtl w:val="true"/>
              </w:rPr>
              <w:tab/>
            </w:r>
            <w:r>
              <w:rPr>
                <w:rStyle w:val="IndexLink"/>
              </w:rPr>
              <w:t>647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641_128819"/>
      <w:bookmarkStart w:id="1" w:name="pg13641_128819"/>
      <w:bookmarkEnd w:id="1"/>
    </w:p>
    <w:p>
      <w:pPr>
        <w:pStyle w:val="Heading2"/>
        <w:numPr>
          <w:ilvl w:val="1"/>
          <w:numId w:val="1"/>
        </w:numPr>
        <w:rPr/>
      </w:pPr>
      <w:bookmarkStart w:id="2" w:name="pg13641_128819"/>
      <w:bookmarkStart w:id="3" w:name="__RefHeading___Toc1046342_383068932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محمد باقر،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من الکافی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محمدبن یعقوب‌بن اسحق الکلینی الرازی؛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۳۷۲۹</w:t>
      </w:r>
    </w:p>
    <w:p>
      <w:pPr>
        <w:pStyle w:val="Heading2"/>
        <w:numPr>
          <w:ilvl w:val="1"/>
          <w:numId w:val="1"/>
        </w:numPr>
        <w:rPr/>
      </w:pPr>
      <w:bookmarkStart w:id="5" w:name="__RefHeading___Toc1046344_3830689328"/>
      <w:bookmarkStart w:id="6" w:name="_Toc2"/>
      <w:bookmarkEnd w:id="5"/>
      <w:r>
        <w:rPr>
          <w:rtl w:val="true"/>
        </w:rPr>
        <w:t>مقدمة</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1046346_3830689328"/>
      <w:bookmarkStart w:id="8" w:name="_Toc3"/>
      <w:bookmarkEnd w:id="7"/>
      <w:r>
        <w:rPr>
          <w:rtl w:val="true"/>
        </w:rPr>
        <w:t>اشارة</w:t>
      </w:r>
      <w:bookmarkEnd w:id="8"/>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حقوق الطبع و التقلید بهذه الصوره الموشحه بالتعلیق و التقدمه محفوظه </w:t>
      </w:r>
      <w:bookmarkStart w:id="9" w:name="pg13641_128821"/>
    </w:p>
    <w:p>
      <w:pPr>
        <w:pStyle w:val="Heading3"/>
        <w:numPr>
          <w:ilvl w:val="2"/>
          <w:numId w:val="1"/>
        </w:numPr>
        <w:rPr/>
      </w:pPr>
      <w:bookmarkStart w:id="10" w:name="__RefHeading___Toc1046348_3830689328"/>
      <w:bookmarkStart w:id="11" w:name="_Toc4"/>
      <w:bookmarkEnd w:id="9"/>
      <w:bookmarkEnd w:id="10"/>
      <w:r>
        <w:rPr>
          <w:rtl w:val="true"/>
        </w:rPr>
        <w:t>(</w:t>
      </w:r>
      <w:r>
        <w:rPr>
          <w:rtl w:val="true"/>
        </w:rPr>
        <w:t>تنبیه</w:t>
      </w:r>
      <w:r>
        <w:rPr>
          <w:rtl w:val="true"/>
        </w:rPr>
        <w:t>) [</w:t>
      </w:r>
      <w:r>
        <w:rPr>
          <w:rtl w:val="true"/>
        </w:rPr>
        <w:t>للمحقق علی أکبر الغفاری</w:t>
      </w:r>
      <w:r>
        <w:rPr>
          <w:rtl w:val="true"/>
        </w:rPr>
        <w:t>]</w:t>
      </w:r>
      <w:bookmarkEnd w:id="11"/>
    </w:p>
    <w:p>
      <w:pPr>
        <w:pStyle w:val="BookText"/>
        <w:rPr/>
      </w:pPr>
      <w:r>
        <w:rPr>
          <w:rFonts w:ascii="Amiri" w:hAnsi="Amiri" w:eastAsia="Amiri" w:cs="Amiri"/>
          <w:color w:val="111111"/>
          <w:sz w:val="28"/>
          <w:sz w:val="28"/>
          <w:szCs w:val="28"/>
          <w:rtl w:val="true"/>
          <w:lang w:bidi="ar-SA"/>
        </w:rPr>
        <w:t>تمتاز هذه الطبعة عن سابقتها بأمور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 غایة الوسع فی التصحیح و التنمیق و الضبط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العرض و المقابلة علی النسخ المخطوطة المصحّحة المقروءة علی الأعاظم المزدانة بخطوطهم کالعلّامة المجلسیّ و الشیخ محمّد الحر العاملیّ و غیرهما من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النظرة الثانیة فی التعالیق و إصلاح ما تنبّهنا علیه بعد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الأسلوب الفنّیّ العصریّ مع حسن الطباعة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نسأل اللّه تعالی أن یتقبّل منّا هذا المشروع المقدّس و أن یوقعه عند الفطاحل و حملة الحدیث و روّاد الفضل موقع القبول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لرجالات الفضیلة الّذین وازرونا فی هذا العمل الفادح شکر متواصل غیر مقطوع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الغفاری</w:t>
      </w:r>
      <w:r>
        <w:rPr>
          <w:rFonts w:eastAsia="IRNazanin" w:cs="IRNazanin"/>
          <w:color w:val="111111"/>
          <w:sz w:val="28"/>
          <w:szCs w:val="28"/>
          <w:rtl w:val="true"/>
          <w:lang w:bidi="fa-IR"/>
        </w:rPr>
        <w:t>-</w:t>
      </w:r>
      <w:bookmarkStart w:id="12" w:name="pg13641_128822"/>
    </w:p>
    <w:p>
      <w:pPr>
        <w:pStyle w:val="Heading3"/>
        <w:numPr>
          <w:ilvl w:val="2"/>
          <w:numId w:val="1"/>
        </w:numPr>
        <w:rPr/>
      </w:pPr>
      <w:bookmarkStart w:id="13" w:name="__RefHeading___Toc1046350_3830689328"/>
      <w:bookmarkStart w:id="14" w:name="_Toc5"/>
      <w:bookmarkEnd w:id="12"/>
      <w:bookmarkEnd w:id="13"/>
      <w:r>
        <w:rPr>
          <w:rtl w:val="true"/>
        </w:rPr>
        <w:t>[</w:t>
      </w:r>
      <w:r>
        <w:rPr>
          <w:rtl w:val="true"/>
        </w:rPr>
        <w:t>مقدمة الأستاذ الدکتور حسین علی محفوظ</w:t>
      </w:r>
      <w:r>
        <w:rPr>
          <w:rtl w:val="true"/>
        </w:rPr>
        <w:t>]</w:t>
      </w:r>
      <w:bookmarkEnd w:id="14"/>
    </w:p>
    <w:p>
      <w:pPr>
        <w:pStyle w:val="BookText"/>
        <w:rPr/>
      </w:pPr>
      <w:r>
        <w:rPr>
          <w:rFonts w:ascii="IRNazanin" w:hAnsi="IRNazanin" w:eastAsia="IRNazanin"/>
          <w:color w:val="111111"/>
          <w:sz w:val="28"/>
          <w:sz w:val="28"/>
          <w:szCs w:val="28"/>
          <w:rtl w:val="true"/>
          <w:lang w:bidi="fa-IR"/>
        </w:rPr>
        <w:t xml:space="preserve">تفضل بهذه التقدمة الأستاذ الدکتور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علی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معربة عن مکانة الأستاذ فی الثقافة الإسلامیة و شموخه فی الأدب و تضلعه و براعته فی الدرایة و الحدیث فزینا الکتاب بمقاله تقدیرا لسعیه و إکبارا لمقامه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الحدیث عند الشیعة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إنّ أوّل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فی الإسلام، کتاب علیّ علیه السّلام، أملاه رسول اللّه صلّی اللّه علیه و آله و خطّه علیّ علیه السّلام علی صحیفة، فیها کلّ حلال و حرام </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کذلک صحیفة فی الدیات، کان یعلّقها بقراب سیفه </w:t>
      </w:r>
      <w:r>
        <w:rPr>
          <w:rStyle w:val="FootnoteAnchor"/>
          <w:rtl w:val="true"/>
        </w:rPr>
        <w:footnoteReference w:id="4"/>
      </w:r>
      <w:r>
        <w:rPr>
          <w:rFonts w:ascii="IRNazanin" w:hAnsi="IRNazanin" w:eastAsia="IRNazanin"/>
          <w:color w:val="111111"/>
          <w:sz w:val="28"/>
          <w:sz w:val="28"/>
          <w:szCs w:val="28"/>
          <w:rtl w:val="true"/>
          <w:lang w:bidi="fa-IR"/>
        </w:rPr>
        <w:t xml:space="preserve">، و قد نقل البخاریّ منها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دوّن أبو رافع القبطیّ الشیعیّ؛ مولی الرسول صلّی اللّه علیه و آله کتاب السنن و الأحکام</w:t>
      </w:r>
      <w:r>
        <w:rPr>
          <w:rFonts w:eastAsia="IRNazanin" w:cs="IRNazanin"/>
          <w:color w:val="111111"/>
          <w:sz w:val="28"/>
          <w:szCs w:val="28"/>
          <w:rtl w:val="true"/>
          <w:lang w:bidi="fa-IR"/>
        </w:rPr>
        <w:t xml:space="preserve">).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القضایا </w:t>
      </w:r>
      <w:r>
        <w:rPr>
          <w:rStyle w:val="FootnoteAnchor"/>
          <w:rtl w:val="true"/>
        </w:rPr>
        <w:footnoteReference w:id="6"/>
      </w:r>
      <w:r>
        <w:rPr>
          <w:rFonts w:ascii="IRNazanin" w:hAnsi="IRNazanin" w:eastAsia="IRNazanin"/>
          <w:color w:val="111111"/>
          <w:sz w:val="28"/>
          <w:sz w:val="28"/>
          <w:szCs w:val="28"/>
          <w:rtl w:val="true"/>
          <w:lang w:bidi="fa-IR"/>
        </w:rPr>
        <w:t xml:space="preserve">ثمّ صنّف علماء الطبقات کتبا کثیرة، و أصولا قیّمة </w:t>
      </w:r>
      <w:r>
        <w:rPr>
          <w:rStyle w:val="FootnoteAnchor"/>
          <w:rtl w:val="true"/>
        </w:rPr>
        <w:footnoteReference w:id="7"/>
      </w:r>
      <w:r>
        <w:rPr>
          <w:rFonts w:ascii="IRNazanin" w:hAnsi="IRNazanin" w:eastAsia="IRNazanin"/>
          <w:color w:val="111111"/>
          <w:sz w:val="28"/>
          <w:sz w:val="28"/>
          <w:szCs w:val="28"/>
          <w:rtl w:val="true"/>
          <w:lang w:bidi="fa-IR"/>
        </w:rPr>
        <w:t xml:space="preserve">، جمعها، و هذّبها، و رتّبها، طائفة من ثقات المحدّثین، فی مجموعات حدیثیّة، ربّما کان أجلّها، الکافی </w:t>
      </w:r>
      <w:r>
        <w:rPr>
          <w:rStyle w:val="FootnoteAnchor"/>
          <w:rtl w:val="true"/>
        </w:rPr>
        <w:footnoteReference w:id="8"/>
      </w:r>
      <w:r>
        <w:rPr>
          <w:rFonts w:ascii="IRNazanin" w:hAnsi="IRNazanin" w:eastAsia="IRNazanin"/>
          <w:color w:val="111111"/>
          <w:sz w:val="28"/>
          <w:sz w:val="28"/>
          <w:szCs w:val="28"/>
          <w:rtl w:val="true"/>
          <w:lang w:bidi="fa-IR"/>
        </w:rPr>
        <w:t xml:space="preserve">للکلینیّ، المتوفّی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فقیه من لا یحضره الفقیه </w:t>
      </w:r>
      <w:r>
        <w:rPr>
          <w:rStyle w:val="FootnoteAnchor"/>
          <w:rtl w:val="true"/>
        </w:rPr>
        <w:footnoteReference w:id="9"/>
      </w:r>
      <w:r>
        <w:rPr>
          <w:rFonts w:ascii="IRNazanin" w:hAnsi="IRNazanin" w:eastAsia="IRNazanin"/>
          <w:color w:val="111111"/>
          <w:sz w:val="28"/>
          <w:sz w:val="28"/>
          <w:szCs w:val="28"/>
          <w:rtl w:val="true"/>
          <w:lang w:bidi="fa-IR"/>
        </w:rPr>
        <w:t xml:space="preserve">، لابن بابویه، المتوفّی سنة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تهذیب الأحکام </w:t>
      </w:r>
      <w:r>
        <w:rPr>
          <w:rStyle w:val="FootnoteAnchor"/>
          <w:rtl w:val="true"/>
        </w:rPr>
        <w:footnoteReference w:id="10"/>
      </w:r>
      <w:r>
        <w:rPr>
          <w:rFonts w:ascii="IRNazanin" w:hAnsi="IRNazanin" w:eastAsia="IRNazanin"/>
          <w:color w:val="111111"/>
          <w:sz w:val="28"/>
          <w:sz w:val="28"/>
          <w:szCs w:val="28"/>
          <w:rtl w:val="true"/>
          <w:lang w:bidi="fa-IR"/>
        </w:rPr>
        <w:t xml:space="preserve">، و الإستبصار </w:t>
      </w:r>
      <w:r>
        <w:rPr>
          <w:rStyle w:val="FootnoteAnchor"/>
          <w:rtl w:val="true"/>
        </w:rPr>
        <w:footnoteReference w:id="11"/>
      </w:r>
      <w:r>
        <w:rPr>
          <w:rFonts w:ascii="IRNazanin" w:hAnsi="IRNazanin" w:eastAsia="IRNazanin"/>
          <w:color w:val="111111"/>
          <w:sz w:val="28"/>
          <w:sz w:val="28"/>
          <w:szCs w:val="28"/>
          <w:rtl w:val="true"/>
          <w:lang w:bidi="fa-IR"/>
        </w:rPr>
        <w:t xml:space="preserve">، للشیخ الطوسی، المتوفّی سنة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جامع الأخبار فی إیضاح الإستبصار </w:t>
      </w:r>
      <w:r>
        <w:rPr>
          <w:rStyle w:val="FootnoteAnchor"/>
          <w:rtl w:val="true"/>
        </w:rPr>
        <w:footnoteReference w:id="12"/>
      </w:r>
      <w:r>
        <w:rPr>
          <w:rFonts w:ascii="IRNazanin" w:hAnsi="IRNazanin" w:eastAsia="IRNazanin"/>
          <w:color w:val="111111"/>
          <w:sz w:val="28"/>
          <w:sz w:val="28"/>
          <w:szCs w:val="28"/>
          <w:rtl w:val="true"/>
          <w:lang w:bidi="fa-IR"/>
        </w:rPr>
        <w:t xml:space="preserve">، للشیخ عبد اللّطیف ابن أبی جامع الحارثی الهمدانی، العاملی؛ تلمیذ الشیخ البهاء العاملی؛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الوافی </w:t>
      </w:r>
      <w:r>
        <w:rPr>
          <w:rStyle w:val="FootnoteAnchor"/>
          <w:rtl w:val="true"/>
        </w:rPr>
        <w:footnoteReference w:id="13"/>
      </w:r>
      <w:r>
        <w:rPr>
          <w:rFonts w:ascii="IRNazanin" w:hAnsi="IRNazanin" w:eastAsia="IRNazanin"/>
          <w:color w:val="111111"/>
          <w:sz w:val="28"/>
          <w:sz w:val="28"/>
          <w:szCs w:val="28"/>
          <w:rtl w:val="true"/>
          <w:lang w:bidi="fa-IR"/>
        </w:rPr>
        <w:t xml:space="preserve">للفیض،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تفصیل وسائل الشیعة إلی تحصیل مسائل الشریعة </w:t>
      </w:r>
      <w:r>
        <w:rPr>
          <w:rStyle w:val="FootnoteAnchor"/>
          <w:rtl w:val="true"/>
        </w:rPr>
        <w:footnoteReference w:id="14"/>
      </w:r>
      <w:r>
        <w:rPr>
          <w:rFonts w:ascii="IRNazanin" w:hAnsi="IRNazanin" w:eastAsia="IRNazanin"/>
          <w:color w:val="111111"/>
          <w:sz w:val="28"/>
          <w:sz w:val="28"/>
          <w:szCs w:val="28"/>
          <w:rtl w:val="true"/>
          <w:lang w:bidi="fa-IR"/>
        </w:rPr>
        <w:t xml:space="preserve">، لمحمّد بن الحسن الحرّ العاملیّ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بحارالأنوار الجامعة لدرر أخبار الأئمّة الأطهار </w:t>
      </w:r>
      <w:r>
        <w:rPr>
          <w:rStyle w:val="FootnoteAnchor"/>
          <w:rtl w:val="true"/>
        </w:rPr>
        <w:footnoteReference w:id="15"/>
      </w:r>
      <w:r>
        <w:rPr>
          <w:rFonts w:ascii="IRNazanin" w:hAnsi="IRNazanin" w:eastAsia="IRNazanin"/>
          <w:color w:val="111111"/>
          <w:sz w:val="28"/>
          <w:sz w:val="28"/>
          <w:szCs w:val="28"/>
          <w:rtl w:val="true"/>
          <w:lang w:bidi="fa-IR"/>
        </w:rPr>
        <w:t xml:space="preserve">، للمجلسیّ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العوالم </w:t>
      </w:r>
      <w:r>
        <w:rPr>
          <w:rStyle w:val="FootnoteAnchor"/>
          <w:rtl w:val="true"/>
        </w:rPr>
        <w:footnoteReference w:id="16"/>
      </w:r>
      <w:r>
        <w:rPr>
          <w:rFonts w:ascii="IRNazanin" w:hAnsi="IRNazanin" w:eastAsia="IRNazanin"/>
          <w:color w:val="111111"/>
          <w:sz w:val="28"/>
          <w:sz w:val="28"/>
          <w:szCs w:val="28"/>
          <w:rtl w:val="true"/>
          <w:lang w:bidi="fa-IR"/>
        </w:rPr>
        <w:t xml:space="preserve">،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للشیخ عبد اللّه بن نور اللّه البحرانیّ، المعاصر للمجلسیّ، و الشفا فی حدیث آل المصطفی </w:t>
      </w:r>
      <w:r>
        <w:rPr>
          <w:rStyle w:val="FootnoteAnchor"/>
          <w:rtl w:val="true"/>
        </w:rPr>
        <w:footnoteReference w:id="17"/>
      </w:r>
      <w:r>
        <w:rPr>
          <w:rFonts w:ascii="IRNazanin" w:hAnsi="IRNazanin" w:eastAsia="IRNazanin"/>
          <w:color w:val="111111"/>
          <w:sz w:val="28"/>
          <w:sz w:val="28"/>
          <w:szCs w:val="28"/>
          <w:rtl w:val="true"/>
          <w:lang w:bidi="fa-IR"/>
        </w:rPr>
        <w:t xml:space="preserve">، للشیخ محمّد رضا بن عبد اللّطیف التبریزیّ، المتوفّی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جامع الأحکام،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w:t>
      </w:r>
      <w:r>
        <w:rPr>
          <w:rStyle w:val="FootnoteAnchor"/>
          <w:rtl w:val="true"/>
        </w:rPr>
        <w:footnoteReference w:id="18"/>
      </w:r>
      <w:r>
        <w:rPr>
          <w:rFonts w:ascii="IRNazanin" w:hAnsi="IRNazanin" w:eastAsia="IRNazanin"/>
          <w:color w:val="111111"/>
          <w:sz w:val="28"/>
          <w:sz w:val="28"/>
          <w:szCs w:val="28"/>
          <w:rtl w:val="true"/>
          <w:lang w:bidi="fa-IR"/>
        </w:rPr>
        <w:t xml:space="preserve">للسیّد عبد اللّه شبّر، المتوفّی سنة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مستدرک الوسائل و مستنبط المسائل </w:t>
      </w:r>
      <w:r>
        <w:rPr>
          <w:rStyle w:val="FootnoteAnchor"/>
          <w:rtl w:val="true"/>
        </w:rPr>
        <w:footnoteReference w:id="19"/>
      </w:r>
      <w:r>
        <w:rPr>
          <w:rFonts w:ascii="IRNazanin" w:hAnsi="IRNazanin" w:eastAsia="IRNazanin"/>
          <w:color w:val="111111"/>
          <w:sz w:val="28"/>
          <w:sz w:val="28"/>
          <w:szCs w:val="28"/>
          <w:rtl w:val="true"/>
          <w:lang w:bidi="fa-IR"/>
        </w:rPr>
        <w:t xml:space="preserve">، للحاج المیرزا حسین النوریّ الطبرسی، المتوفّی سنة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کثیر من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کان علماء الشیعة، و رواة أخبار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یزالون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یتوارثون العنایة بروایة الحدیث، و حمله، و نقده، و جمعه، و ترتیبه، و فنون درایته </w:t>
      </w:r>
      <w:r>
        <w:rPr>
          <w:rStyle w:val="FootnoteAnchor"/>
          <w:rtl w:val="true"/>
        </w:rPr>
        <w:footnoteReference w:id="20"/>
      </w:r>
      <w:r>
        <w:rPr>
          <w:rFonts w:ascii="IRNazanin" w:hAnsi="IRNazanin" w:eastAsia="IRNazanin"/>
          <w:color w:val="111111"/>
          <w:sz w:val="28"/>
          <w:sz w:val="28"/>
          <w:szCs w:val="28"/>
          <w:rtl w:val="true"/>
          <w:lang w:bidi="fa-IR"/>
        </w:rPr>
        <w:t xml:space="preserve">، و تعدیل رواته؛ و تحقیق تواریخ و طبقات رجاله </w:t>
      </w:r>
      <w:r>
        <w:rPr>
          <w:rStyle w:val="FootnoteAnchor"/>
          <w:rtl w:val="true"/>
        </w:rPr>
        <w:footnoteReference w:id="21"/>
      </w:r>
      <w:r>
        <w:rPr>
          <w:rFonts w:ascii="IRNazanin" w:hAnsi="IRNazanin" w:eastAsia="IRNazanin"/>
          <w:color w:val="111111"/>
          <w:sz w:val="28"/>
          <w:sz w:val="28"/>
          <w:szCs w:val="28"/>
          <w:rtl w:val="true"/>
          <w:lang w:bidi="fa-IR"/>
        </w:rPr>
        <w:t xml:space="preserve">، و إجازاتهم المبسوطة، فی هذا الباب، جمّة؛ و قد بلغ بعضها مقدار بعض مجلّدات، أمّا المقتضبة؛ فأشتات کثیرة لا تحصی، قیّدت طائفة منها فی مجموعات مشهورة، حافلة بالفوائد و النوادر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أکتفی فی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عنایة الشیعة بالحدیث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رواه أبو جعفر محمّد بن جریر بن رستم الطبری؛ فی کتاب دلائل الإمامة؛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 إلی فاطمة علیها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ابنة رسول اللّه، هل ترک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شیئا تطرفینیه </w:t>
      </w:r>
      <w:r>
        <w:rPr>
          <w:rStyle w:val="FootnoteAnchor"/>
          <w:rtl w:val="true"/>
        </w:rPr>
        <w:footnoteReference w:id="23"/>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جاریة؛ هات تلک الحریرة </w:t>
      </w:r>
      <w:r>
        <w:rPr>
          <w:rStyle w:val="FootnoteAnchor"/>
          <w:rtl w:val="true"/>
        </w:rPr>
        <w:footnoteReference w:id="24"/>
      </w:r>
      <w:r>
        <w:rPr>
          <w:rFonts w:ascii="IRNazanin" w:hAnsi="IRNazanin" w:eastAsia="IRNazanin"/>
          <w:color w:val="111111"/>
          <w:sz w:val="28"/>
          <w:sz w:val="28"/>
          <w:szCs w:val="28"/>
          <w:rtl w:val="true"/>
          <w:lang w:bidi="fa-IR"/>
        </w:rPr>
        <w:t>، فطلبتها، فلم تجدها،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ویحک </w:t>
      </w:r>
      <w:r>
        <w:rPr>
          <w:rStyle w:val="FootnoteAnchor"/>
          <w:rtl w:val="true"/>
        </w:rPr>
        <w:footnoteReference w:id="25"/>
      </w:r>
      <w:r>
        <w:rPr>
          <w:rFonts w:ascii="IRNazanin" w:hAnsi="IRNazanin" w:eastAsia="IRNazanin"/>
          <w:color w:val="111111"/>
          <w:sz w:val="28"/>
          <w:sz w:val="28"/>
          <w:szCs w:val="28"/>
          <w:rtl w:val="true"/>
          <w:lang w:bidi="fa-IR"/>
        </w:rPr>
        <w:t>اطلبیها فإنّها تعدل عندی حسنا و حسینا، فطلبتها، فإذا هی قد قممتها فی قمامتها، فإذا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محمّد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من المؤمنین من لم یأمن جاره بوائقه، و من کان یؤمن باللّه و الیوم الآخر، فلا یؤذی جاره، و من کان یؤمن باللّه و الیوم الآخر، فلیقل خیرا، أو یسکت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یحبّ الخیّر، الحلیم، المتعفّف، و یبغض الفاحش، الضنین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السئّال، الملحف، إنّ الحیاء من الإیمان، و الإیمان فی الجنّة، و إنّ الفحش من البذاء، و البذاء فی النار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قال الباقر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لحدیث تصیبه من صادق، فی حلال و حرام، خیر لک ممّا طلعت علیه الشمس حتّی تغرب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حدیث فی حلال و حرام، تأخذه من صادق، خیر من الدّنیا و ما فیها من ذهب أو فضّة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فی الأخبار ما یفید اهتمام أصحاب الأئمّة، بحمل الحدیث عنهم </w:t>
      </w:r>
      <w:r>
        <w:rPr>
          <w:rStyle w:val="FootnoteAnchor"/>
          <w:rtl w:val="true"/>
        </w:rPr>
        <w:footnoteReference w:id="30"/>
      </w:r>
      <w:r>
        <w:rPr>
          <w:rFonts w:ascii="IRNazanin" w:hAnsi="IRNazanin" w:eastAsia="IRNazanin"/>
          <w:color w:val="111111"/>
          <w:sz w:val="28"/>
          <w:sz w:val="28"/>
          <w:szCs w:val="28"/>
          <w:rtl w:val="true"/>
          <w:lang w:bidi="fa-IR"/>
        </w:rPr>
        <w:t xml:space="preserve">، و الرحلة فی طلبه من أصحابه </w:t>
      </w:r>
      <w:r>
        <w:rPr>
          <w:rStyle w:val="FootnoteAnchor"/>
          <w:rtl w:val="true"/>
        </w:rPr>
        <w:footnoteReference w:id="31"/>
      </w:r>
      <w:r>
        <w:rPr>
          <w:rFonts w:ascii="IRNazanin" w:hAnsi="IRNazanin" w:eastAsia="IRNazanin"/>
          <w:color w:val="111111"/>
          <w:sz w:val="28"/>
          <w:sz w:val="28"/>
          <w:szCs w:val="28"/>
          <w:rtl w:val="true"/>
          <w:lang w:bidi="fa-IR"/>
        </w:rPr>
        <w:t>، و تفضیله و التحریض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الأحادیث فی الحثّ علی طلب العلم، و فرضه، و التثبّت، و الاحتیاط فی الدین و الأخذ بالسنّة، کثیرة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الباقر علیه السّلام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أتیت بشابّ من شباب الشیعة، لا یتفقّه فی الدین لأوجعته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محاسن ما نقل عن مولانا الباقر علیه السّلام أیضا، ممّا یدل علی عظیم تواضع أهل البیت، و عجیب عنایتهم، الّتی لا تبلغ غایتها، و لا یدرک غورها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بحفظ سنن اللّه، و سنن رسوله، قصّة معارضة محفوظه علیه السّلام بالأصل الّذی کان عند مولاهم؛ جابر بن عبد اللّه الأنصاری؛ علی أنّهم عیبة الروایات، و منشؤ جمیع فنون الفضائل؛ فانّما عنهم یؤثر العلم الإلهیّ، و منهم ظهر مکنون الآثار النبویّة، و قد أوتوا فضیلة العصمة، الّتی لم یکن لأحد فیها مغمز؛ و قد عمد لذلک، إرشادا للنّاس، و تعلیما للشیعة، لیحذوا علی أمثلتهم و یأخذوا عنهم قوانین توارث تلک الأمانة المذخورة؛ </w:t>
      </w:r>
      <w:r>
        <w:rPr>
          <w:rFonts w:eastAsia="IRNazanin" w:cs="IRNazanin"/>
          <w:color w:val="111111"/>
          <w:sz w:val="28"/>
          <w:szCs w:val="28"/>
          <w:rtl w:val="true"/>
          <w:lang w:bidi="fa-IR"/>
        </w:rPr>
        <w:t xml:space="preserve">. </w:t>
      </w:r>
      <w:bookmarkStart w:id="15" w:name="pg13641_128826"/>
    </w:p>
    <w:p>
      <w:pPr>
        <w:pStyle w:val="BookText"/>
        <w:rPr/>
      </w:pPr>
      <w:bookmarkEnd w:id="15"/>
      <w:r>
        <w:rPr>
          <w:rFonts w:ascii="Amiri" w:hAnsi="Amiri" w:eastAsia="Amiri" w:cs="Amiri"/>
          <w:color w:val="111111"/>
          <w:sz w:val="28"/>
          <w:sz w:val="28"/>
          <w:szCs w:val="28"/>
          <w:rtl w:val="true"/>
          <w:lang w:bidi="ar-SA"/>
        </w:rPr>
        <w:t>و القصّة، هذا نصّها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أبی لجابر بن عبد اللّه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لی إلیک حاجة، فمتی یخفّ علیک أن أخلو بک؛ فأسألک عنها؟ فقال له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الأوقات أحببته، فخلا به فی بعض الأیّام،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جابر أخبرنی عن اللّوح الّذی رأیته فی ید أمّی فاطمة علیها السّلام بنت رسول اللّه صلّی اللّه علیه و آله و ما أخبرتک به أمّی أنّه فی ذلک اللّوح مکتوب؟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باللّه أنّی دخلت علی أمّک فاطمه علیها السّلام فی حیاة رسول اللّه صلّی اللّه علیه و آله فهنّیتها بولادة الحسین، و رأیت فی یدیها لوحا أخضر، ظننت أنّه من زمرّد، و رأیت فیه کتابا أبیض شبه لون الشمس، فقلت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بأبی و أمّی یا بنت رسول اللّه صلّی اللّه علیه و آله ما هذا اللّوح؟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لوح أهداه اللّه إلی رسوله صلّی اللّه علیه و آله فیه اسم أبی و اسم بعلی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ابنیّ، و اسم الأوصیاء من ولدی، و أعطیانه أبی لیبشّرنی بذلک، 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فأعطتنیه أمّک فاطمة علیها السّلام فقرأته، و استنسخته، فقال له أبی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لک یا جابر أن تعرضه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فمشی معه أبی إلی منزل جابر، فأخرج صحیفة من رقّ،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انظر فی کتابک لأقرأ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فنظر جابر فی نسخته فقرأه أبی فما خالف حرف حرفا، فقال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فأشهد باللّه أنّی هکذا رأیته فی اللّوح مکتوبا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 w:name="__RefHeading___Toc1046352_3830689328"/>
      <w:bookmarkStart w:id="17" w:name="_Toc6"/>
      <w:bookmarkEnd w:id="16"/>
      <w:r>
        <w:rPr>
          <w:rtl w:val="true"/>
        </w:rPr>
        <w:t>[</w:t>
      </w:r>
      <w:r>
        <w:rPr>
          <w:rtl w:val="true"/>
        </w:rPr>
        <w:t>الکلام حول المؤلف</w:t>
      </w:r>
      <w:r>
        <w:rPr>
          <w:rtl w:val="true"/>
        </w:rPr>
        <w:t>]</w:t>
      </w:r>
      <w:bookmarkEnd w:id="17"/>
    </w:p>
    <w:p>
      <w:pPr>
        <w:pStyle w:val="Heading3"/>
        <w:numPr>
          <w:ilvl w:val="2"/>
          <w:numId w:val="1"/>
        </w:numPr>
        <w:rPr/>
      </w:pPr>
      <w:bookmarkStart w:id="18" w:name="__RefHeading___Toc1046354_3830689328"/>
      <w:bookmarkStart w:id="19" w:name="_Toc7"/>
      <w:bookmarkEnd w:id="18"/>
      <w:r>
        <w:rPr>
          <w:rtl w:val="true"/>
        </w:rPr>
        <w:t>(</w:t>
      </w:r>
      <w:r>
        <w:rPr>
          <w:rtl w:val="true"/>
        </w:rPr>
        <w:t>سیرة الکلینی</w:t>
      </w:r>
      <w:r>
        <w:rPr>
          <w:rtl w:val="true"/>
        </w:rPr>
        <w:t>)</w:t>
      </w:r>
      <w:bookmarkEnd w:id="19"/>
    </w:p>
    <w:p>
      <w:pPr>
        <w:pStyle w:val="BookText"/>
        <w:rPr/>
      </w:pPr>
      <w:r>
        <w:rPr>
          <w:rFonts w:ascii="IRNazanin" w:hAnsi="IRNazanin" w:eastAsia="IRNazanin"/>
          <w:color w:val="111111"/>
          <w:sz w:val="28"/>
          <w:sz w:val="28"/>
          <w:szCs w:val="28"/>
          <w:rtl w:val="true"/>
          <w:lang w:bidi="fa-IR"/>
        </w:rPr>
        <w:t>سیرة الکلینیّ معروفة فی التواریخ، و کتب الرّجال، و المشیخات الحدیثیّة</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کتابه النفیس الکبیر الکافی، مطبوع؛ رزق فضیلة الشّهرة، و الذکر الجمیل، و انتشار الصیت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یبرح أهل الفقه ممدودی الطرف إلیه، شاخصی البصر نحوه، و لا یزال حملة الحدیث عاکفین علی استیضاح غرّته، و الاستصباح بأنواره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مدد رواة آثار النبوّة، و وعاة علم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حماة شریعة أهل البیت، و نقلة أخبار الشیعة؛ ما انفکّوا یستندون فی استنباط الفتیا إلیه، و هو قمن أن </w:t>
      </w:r>
      <w:r>
        <w:rPr>
          <w:rFonts w:eastAsia="IRNazanin" w:cs="IRNazanin"/>
          <w:color w:val="111111"/>
          <w:sz w:val="28"/>
          <w:szCs w:val="28"/>
          <w:rtl w:val="true"/>
          <w:lang w:bidi="fa-IR"/>
        </w:rPr>
        <w:t xml:space="preserve">. </w:t>
      </w:r>
      <w:bookmarkStart w:id="20" w:name="pg13641_128827"/>
    </w:p>
    <w:p>
      <w:pPr>
        <w:pStyle w:val="BookText"/>
        <w:rPr/>
      </w:pPr>
      <w:bookmarkEnd w:id="20"/>
      <w:r>
        <w:rPr>
          <w:rFonts w:ascii="IRNazanin" w:hAnsi="IRNazanin" w:eastAsia="IRNazanin"/>
          <w:color w:val="111111"/>
          <w:sz w:val="28"/>
          <w:sz w:val="28"/>
          <w:szCs w:val="28"/>
          <w:rtl w:val="true"/>
          <w:lang w:bidi="fa-IR"/>
        </w:rPr>
        <w:t>یعتمد علیه فی استخراج الأحکام، خلیق أن یتوارث، حقیق أن یتوفّر علی تدارسه، جدیر أن یعنی بما تضمّن من محاسن الأخبار، و جواهر الکلام، و طرائف الحکم</w:t>
      </w:r>
      <w:r>
        <w:rPr>
          <w:rFonts w:eastAsia="IRNazanin" w:cs="IRNazanin"/>
          <w:color w:val="111111"/>
          <w:sz w:val="28"/>
          <w:szCs w:val="28"/>
          <w:rtl w:val="true"/>
          <w:lang w:bidi="fa-IR"/>
        </w:rPr>
        <w:t>.</w:t>
      </w:r>
    </w:p>
    <w:p>
      <w:pPr>
        <w:pStyle w:val="Heading3"/>
        <w:numPr>
          <w:ilvl w:val="2"/>
          <w:numId w:val="1"/>
        </w:numPr>
        <w:rPr/>
      </w:pPr>
      <w:bookmarkStart w:id="21" w:name="__RefHeading___Toc1046356_3830689328"/>
      <w:bookmarkStart w:id="22" w:name="_Toc8"/>
      <w:bookmarkEnd w:id="21"/>
      <w:r>
        <w:rPr>
          <w:rtl w:val="true"/>
        </w:rPr>
        <w:t>(</w:t>
      </w:r>
      <w:r>
        <w:rPr>
          <w:rtl w:val="true"/>
        </w:rPr>
        <w:t>کلین</w:t>
      </w:r>
      <w:r>
        <w:rPr>
          <w:rtl w:val="true"/>
        </w:rPr>
        <w:t>)</w:t>
      </w:r>
      <w:bookmarkEnd w:id="22"/>
    </w:p>
    <w:p>
      <w:pPr>
        <w:pStyle w:val="BookText"/>
        <w:rPr/>
      </w:pPr>
      <w:r>
        <w:rPr>
          <w:rFonts w:ascii="IRNazanin" w:hAnsi="IRNazanin" w:eastAsia="IRNazanin"/>
          <w:color w:val="111111"/>
          <w:sz w:val="28"/>
          <w:sz w:val="28"/>
          <w:szCs w:val="28"/>
          <w:rtl w:val="true"/>
          <w:lang w:bidi="fa-IR"/>
        </w:rPr>
        <w:t>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مواضع یقال لکلّ واحد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 کلین </w:t>
      </w:r>
      <w:r>
        <w:rPr>
          <w:rStyle w:val="FootnoteAnchor"/>
          <w:rtl w:val="true"/>
        </w:rPr>
        <w:footnoteReference w:id="34"/>
      </w:r>
      <w:r>
        <w:rPr>
          <w:rFonts w:ascii="IRNazanin" w:hAnsi="IRNazanin" w:eastAsia="IRNazanin"/>
          <w:color w:val="111111"/>
          <w:sz w:val="28"/>
          <w:sz w:val="28"/>
          <w:szCs w:val="28"/>
          <w:rtl w:val="true"/>
          <w:lang w:bidi="fa-IR"/>
        </w:rPr>
        <w:t xml:space="preserve">، قریة فی دهستان فشاپویه من ناحیة الریّ </w:t>
      </w:r>
      <w:r>
        <w:rPr>
          <w:rStyle w:val="FootnoteAnchor"/>
          <w:rtl w:val="true"/>
        </w:rPr>
        <w:footnoteReference w:id="35"/>
      </w:r>
      <w:r>
        <w:rPr>
          <w:rFonts w:ascii="IRNazanin" w:hAnsi="IRNazanin" w:eastAsia="IRNazanin"/>
          <w:color w:val="111111"/>
          <w:sz w:val="28"/>
          <w:sz w:val="28"/>
          <w:szCs w:val="28"/>
          <w:rtl w:val="true"/>
          <w:lang w:bidi="fa-IR"/>
        </w:rPr>
        <w:t>و هی الّتی قال السمعانی فی ضبط النسبة إلیها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الکلینیّ بضمّ الکاف و کسر اللّام، و بعدها الیاء المنقوطة باثنتین من تحتها، فی آخرها النون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النسبة إلی 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من قری العراق؛ قریة بالریّ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ذکرها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سیاست‌نامه</w:t>
      </w:r>
      <w:r>
        <w:rPr>
          <w:rFonts w:eastAsia="IRNazanin" w:cs="IRNazanin"/>
          <w:color w:val="111111"/>
          <w:sz w:val="28"/>
          <w:szCs w:val="28"/>
          <w:rtl w:val="true"/>
          <w:lang w:bidi="fa-IR"/>
        </w:rPr>
        <w:t xml:space="preserve">) </w:t>
      </w:r>
      <w:r>
        <w:rPr>
          <w:rStyle w:val="FootnoteAnchor"/>
          <w:rtl w:val="true"/>
        </w:rPr>
        <w:footnoteReference w:id="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یاقوت الحمویّ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المرحلة الأولی من الریّ لمن یرید خوار علی طریق الحاج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هی علی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کیلومترا، جنوب غربیّ بلیدة الریّ الحالیّة، شرقیّ طریق قم، بینها و بین الطریق خمسة کیلومترات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بکسر الکاف و اللّام </w:t>
      </w:r>
      <w:r>
        <w:rPr>
          <w:rStyle w:val="FootnoteAnchor"/>
          <w:rtl w:val="true"/>
        </w:rPr>
        <w:footnoteReference w:id="40"/>
      </w:r>
      <w:r>
        <w:rPr>
          <w:rFonts w:ascii="IRNazanin" w:hAnsi="IRNazanin" w:eastAsia="IRNazanin"/>
          <w:color w:val="111111"/>
          <w:sz w:val="28"/>
          <w:sz w:val="28"/>
          <w:szCs w:val="28"/>
          <w:rtl w:val="true"/>
          <w:lang w:bidi="fa-IR"/>
        </w:rPr>
        <w:t>، ثلاث قری فی دهستان بهنام سوخته، من نواحی ورامین؛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قلعة کلین، و کلین خالصه، و ده کلین </w:t>
      </w:r>
      <w:r>
        <w:rPr>
          <w:rStyle w:val="FootnoteAnchor"/>
          <w:rtl w:val="true"/>
        </w:rPr>
        <w:footnoteReference w:id="41"/>
      </w:r>
      <w:r>
        <w:rPr>
          <w:rStyle w:val="FootnoteAnchor"/>
          <w:rtl w:val="true"/>
        </w:rPr>
        <w:footnoteReference w:id="42"/>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قریة فی دهستان رودبار، بناحیة معلم کلایه، من أعمال قزوین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کلین فشاپویه بالریّ، کما یدلّ انتسابه إلی الریّ </w:t>
      </w:r>
      <w:r>
        <w:rPr>
          <w:rStyle w:val="FootnoteAnchor"/>
          <w:rtl w:val="true"/>
        </w:rPr>
        <w:footnoteReference w:id="44"/>
      </w:r>
      <w:r>
        <w:rPr>
          <w:rFonts w:ascii="IRNazanin" w:hAnsi="IRNazanin" w:eastAsia="IRNazanin"/>
          <w:color w:val="111111"/>
          <w:sz w:val="28"/>
          <w:sz w:val="28"/>
          <w:szCs w:val="28"/>
          <w:rtl w:val="true"/>
          <w:lang w:bidi="fa-IR"/>
        </w:rPr>
        <w:t xml:space="preserve">و کونه شیخ أصحابنا فی وقته بها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العلّامة الحلّیّ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الکلینیّ مضموم الکاف، مخفّف اللّام، منسوب إلی کلین قریة بالریّ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محمّد مرتضی الزبیدیّ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الکلینیّ، ضبطه ابن السمعانیّ، کزبیر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المشهور علی الألسن، و الصواب بضم الکاف، و إمالة اللام، کما ضبط الحافظ فی التبصیر</w:t>
      </w:r>
      <w:r>
        <w:rPr>
          <w:rFonts w:eastAsia="IRNazanin" w:cs="IRNazanin"/>
          <w:color w:val="111111"/>
          <w:sz w:val="28"/>
          <w:szCs w:val="28"/>
          <w:rtl w:val="true"/>
          <w:lang w:bidi="fa-IR"/>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ة، </w:t>
      </w:r>
      <w:r>
        <w:rPr>
          <w:rStyle w:val="FootnoteAnchor"/>
          <w:rtl w:val="true"/>
        </w:rPr>
        <w:footnoteReference w:id="48"/>
      </w:r>
      <w:r>
        <w:rPr>
          <w:rFonts w:ascii="Amiri" w:hAnsi="Amiri" w:eastAsia="Amiri" w:cs="Amiri"/>
          <w:color w:val="111111"/>
          <w:sz w:val="28"/>
          <w:sz w:val="28"/>
          <w:szCs w:val="28"/>
          <w:rtl w:val="true"/>
          <w:lang w:bidi="ar-SA"/>
        </w:rPr>
        <w:t xml:space="preserve">بالریّ، </w:t>
      </w:r>
      <w:r>
        <w:rPr>
          <w:rStyle w:val="FootnoteAnchor"/>
          <w:rtl w:val="true"/>
        </w:rPr>
        <w:footnoteReference w:id="49"/>
      </w:r>
      <w:r>
        <w:rPr>
          <w:rFonts w:ascii="IRNazanin" w:hAnsi="IRNazanin" w:eastAsia="IRNazanin"/>
          <w:color w:val="111111"/>
          <w:sz w:val="28"/>
          <w:sz w:val="28"/>
          <w:szCs w:val="28"/>
          <w:rtl w:val="true"/>
          <w:lang w:bidi="fa-IR"/>
        </w:rPr>
        <w:t xml:space="preserve">منها، أبو جعفر محمّد بن یعقوب الکلینیّ </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قد اختلف المتأخّرون فی ضبط الکلینی، اختلافا کبیرا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نقل المیرزا محمّد عن الشهید الثانی أنّ الکلینیّ مخفف اللّام المفتوحة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الساروی؛ فی ترجمة أحمد بن إبراهیم، المعروف بعلّان الکلینی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مضموم الکاف، مخفّف اللّام المفتوحة، منسوب إلی قریة من 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الهامش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 کأمیر ینسب إلیه محمّد بن یعقوب الکلینی؛ بضم الکاف، و فتح اللّام</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علی ما هو المشهور بین ألسنة المحدّثین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یغیّر اللّفظ فی النسبة، و لعلّه من ذلک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عبد النبیّ الکاظمی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فی التحریر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الّذی سمعته من فضلاء الریّ، أنّ هناک قریتین کلین کأمیر، و 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قبر الشیخ محمّد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لا یحتاج إلیه فان الشیخ الحرّ یرید أباه یعقوب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ولده فقبره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بعد نقل ما ورد فی التحریر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المعروف فیما بین علمائنا، و أهل عصرنا، أنّه قبره فی بغداد </w:t>
      </w:r>
      <w:r>
        <w:rPr>
          <w:rFonts w:eastAsia="IRNazanin" w:cs="IRNazanin"/>
          <w:color w:val="111111"/>
          <w:sz w:val="28"/>
          <w:szCs w:val="28"/>
          <w:rtl w:val="true"/>
          <w:lang w:bidi="fa-IR"/>
        </w:rPr>
        <w:t xml:space="preserve">..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المیرزا عبد اللّه الأفندی، بعد نقل ضبط العلّامة الحلّی، المذکور آنفا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قال الشیخ البهائی، فی تعلیقاته علی هذا الموضع، إنّ الأولی،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کلین بفتح الکاف لکن غلب استعمال کلین بضم الکاف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ردّ مقالة البهاء العاملی،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سمعناه من أهل طهران، الّذی هو المعهود من بلاد الریّ قریتین </w:t>
      </w:r>
      <w:r>
        <w:rPr>
          <w:rStyle w:val="FootnoteAnchor"/>
          <w:rtl w:val="true"/>
        </w:rPr>
        <w:footnoteReference w:id="57"/>
      </w:r>
      <w:r>
        <w:rPr>
          <w:rFonts w:ascii="IRNazanin" w:hAnsi="IRNazanin" w:eastAsia="IRNazanin"/>
          <w:color w:val="111111"/>
          <w:sz w:val="28"/>
          <w:sz w:val="28"/>
          <w:szCs w:val="28"/>
          <w:rtl w:val="true"/>
          <w:lang w:bidi="fa-IR"/>
        </w:rPr>
        <w:t xml:space="preserve">، اسم أحدهما </w:t>
      </w:r>
      <w:r>
        <w:rPr>
          <w:rStyle w:val="FootnoteAnchor"/>
          <w:rtl w:val="true"/>
        </w:rPr>
        <w:footnoteReference w:id="58"/>
      </w:r>
      <w:r>
        <w:rPr>
          <w:rFonts w:ascii="IRNazanin" w:hAnsi="IRNazanin" w:eastAsia="IRNazanin"/>
          <w:color w:val="111111"/>
          <w:sz w:val="28"/>
          <w:sz w:val="28"/>
          <w:szCs w:val="28"/>
          <w:rtl w:val="true"/>
          <w:lang w:bidi="fa-IR"/>
        </w:rPr>
        <w:t>کلین علی وزن أمیر، و الأخری، کلین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مصغّرا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یبقی نزاع فی المقام و لکن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محمّد بن یعقوب، من أیّ القریتین،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یظهر وجه تصحیح السمعانی هذه النسبة، بأنّها بضم الکاف، و کسر اللام، إذ لم أجد فی موضع آخر، کون کلین، بضم الکاف و کسر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اللام، قریة بالریّ، و لعلّها فی غیر الریّ، فلاحظ، و لو صحّ ذلک؛ أعنی؛ القول بأنّ الکلینی، بضم الکاف، و کسر اللّام، فلعلّه نسبة إلی إحدی القریتین المذکورتین و یکون کسر اللّام، فیه من باب التغییرات للنسب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أومأنا إلیه أوّلا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فلاحظ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الشهید فی إجازته لابن الخازن الحائریّ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الکلینی بتشدید اللّام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باقر بن محمّد أکمل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حاشبة البلغة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ضبطه بعض الفضلاء بکسر الکاف، و تشدید اللّام المکسورة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الشیخ أحمد النراقیّ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الکلینی؛ بضمّ الکاف، و تخفیف اللّام، منسوب إلی کلین، قریة من قری ریّ </w:t>
      </w:r>
      <w:r>
        <w:rPr>
          <w:rStyle w:val="FootnoteAnchor"/>
          <w:rtl w:val="true"/>
        </w:rPr>
        <w:footnoteReference w:id="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نحوه فی بعض لغات الفرس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حکی عن الشهید الثّانی أنّه ضبط فی إجازته لعلیّ بن حارث الحائری </w:t>
      </w:r>
      <w:r>
        <w:rPr>
          <w:rStyle w:val="FootnoteAnchor"/>
          <w:rtl w:val="true"/>
        </w:rPr>
        <w:footnoteReference w:id="65"/>
      </w:r>
      <w:r>
        <w:rPr>
          <w:rFonts w:ascii="IRNazanin" w:hAnsi="IRNazanin" w:eastAsia="IRNazanin"/>
          <w:color w:val="111111"/>
          <w:sz w:val="28"/>
          <w:sz w:val="28"/>
          <w:szCs w:val="28"/>
          <w:rtl w:val="true"/>
          <w:lang w:bidi="fa-IR"/>
        </w:rPr>
        <w:t>، الکلینی بتشدید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القاموس </w:t>
      </w:r>
      <w:r>
        <w:rPr>
          <w:rStyle w:val="FootnoteAnchor"/>
          <w:rtl w:val="true"/>
        </w:rPr>
        <w:footnoteReference w:id="66"/>
      </w:r>
      <w:r>
        <w:rPr>
          <w:rFonts w:ascii="IRNazanin" w:hAnsi="IRNazanin" w:eastAsia="IRNazanin"/>
          <w:color w:val="111111"/>
          <w:sz w:val="28"/>
          <w:sz w:val="28"/>
          <w:szCs w:val="28"/>
          <w:rtl w:val="true"/>
          <w:lang w:bidi="fa-IR"/>
        </w:rPr>
        <w:t>، کلین کأمیر قریة بالریّ، منها محمّد بن یعقوب، من فقهاء الشیعة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القریة موجودة الآن فی الریّ، فی قرب الوادی المشهور بوادی الکرج و عبرت عن قریة </w:t>
      </w:r>
      <w:r>
        <w:rPr>
          <w:rStyle w:val="FootnoteAnchor"/>
          <w:rtl w:val="true"/>
        </w:rPr>
        <w:footnoteReference w:id="67"/>
      </w:r>
      <w:r>
        <w:rPr>
          <w:rFonts w:ascii="IRNazanin" w:hAnsi="IRNazanin" w:eastAsia="IRNazanin"/>
          <w:color w:val="111111"/>
          <w:sz w:val="28"/>
          <w:sz w:val="28"/>
          <w:szCs w:val="28"/>
          <w:rtl w:val="true"/>
          <w:lang w:bidi="fa-IR"/>
        </w:rPr>
        <w:t xml:space="preserve">، و مشهورة عند أهلها، و أهل تلک النواحی جمیعا، بکلین بضمّ الکاف، و فتح اللّام المخفّفة، و فیها قبر الشیخ یعقوب، والد محمّد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23" w:name="pg13641_128831"/>
    </w:p>
    <w:p>
      <w:pPr>
        <w:pStyle w:val="BookText"/>
        <w:rPr/>
      </w:pPr>
      <w:bookmarkEnd w:id="23"/>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کلین کزبیر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بالریّ، و محمّد بن یعقوب منها، کذا سمعت بعض المشایخ، یذکر عن أهل الریّ</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4" w:name="__RefHeading___Toc1046358_3830689328"/>
      <w:bookmarkStart w:id="25" w:name="_Toc9"/>
      <w:bookmarkEnd w:id="24"/>
      <w:r>
        <w:rPr>
          <w:rtl w:val="true"/>
        </w:rPr>
        <w:t>(</w:t>
      </w:r>
      <w:r>
        <w:rPr>
          <w:rtl w:val="true"/>
        </w:rPr>
        <w:t>الکلینی</w:t>
      </w:r>
      <w:r>
        <w:rPr>
          <w:rtl w:val="true"/>
        </w:rPr>
        <w:t>)</w:t>
      </w:r>
      <w:bookmarkEnd w:id="25"/>
    </w:p>
    <w:p>
      <w:pPr>
        <w:pStyle w:val="BookText"/>
        <w:rPr/>
      </w:pPr>
      <w:r>
        <w:rPr>
          <w:rFonts w:ascii="IRNazanin" w:hAnsi="IRNazanin" w:eastAsia="IRNazanin"/>
          <w:color w:val="111111"/>
          <w:sz w:val="28"/>
          <w:sz w:val="28"/>
          <w:szCs w:val="28"/>
          <w:rtl w:val="true"/>
          <w:lang w:bidi="fa-IR"/>
        </w:rPr>
        <w:t xml:space="preserve">هو محمّد بن یعقوب </w:t>
      </w:r>
      <w:r>
        <w:rPr>
          <w:rStyle w:val="FootnoteAnchor"/>
          <w:rtl w:val="true"/>
        </w:rPr>
        <w:footnoteReference w:id="70"/>
      </w:r>
      <w:r>
        <w:rPr>
          <w:rFonts w:ascii="IRNazanin" w:hAnsi="IRNazanin" w:eastAsia="IRNazanin"/>
          <w:color w:val="111111"/>
          <w:sz w:val="28"/>
          <w:sz w:val="28"/>
          <w:szCs w:val="28"/>
          <w:rtl w:val="true"/>
          <w:lang w:bidi="fa-IR"/>
        </w:rPr>
        <w:t xml:space="preserve">بن إسحاق؛ الکلینیّ </w:t>
      </w:r>
      <w:r>
        <w:rPr>
          <w:rStyle w:val="FootnoteAnchor"/>
          <w:rtl w:val="true"/>
        </w:rPr>
        <w:footnoteReference w:id="71"/>
      </w:r>
      <w:r>
        <w:rPr>
          <w:rFonts w:ascii="Amiri" w:hAnsi="Amiri" w:eastAsia="Amiri" w:cs="Amiri"/>
          <w:color w:val="111111"/>
          <w:sz w:val="28"/>
          <w:sz w:val="28"/>
          <w:szCs w:val="28"/>
          <w:rtl w:val="true"/>
          <w:lang w:bidi="ar-SA"/>
        </w:rPr>
        <w:t xml:space="preserve">، الرازیّ </w:t>
      </w:r>
      <w:r>
        <w:rPr>
          <w:rStyle w:val="FootnoteAnchor"/>
          <w:rtl w:val="true"/>
        </w:rPr>
        <w:footnoteReference w:id="72"/>
      </w:r>
      <w:r>
        <w:rPr>
          <w:rFonts w:ascii="IRNazanin" w:hAnsi="IRNazanin" w:eastAsia="IRNazanin"/>
          <w:color w:val="111111"/>
          <w:sz w:val="28"/>
          <w:sz w:val="28"/>
          <w:szCs w:val="28"/>
          <w:rtl w:val="true"/>
          <w:lang w:bidi="fa-IR"/>
        </w:rPr>
        <w:t xml:space="preserve">، و یعرف أیضا بالسلسلیّ، </w:t>
      </w:r>
      <w:r>
        <w:rPr>
          <w:rStyle w:val="FootnoteAnchor"/>
          <w:rtl w:val="true"/>
        </w:rPr>
        <w:footnoteReference w:id="73"/>
      </w:r>
      <w:r>
        <w:rPr>
          <w:rFonts w:ascii="IRNazanin" w:hAnsi="IRNazanin" w:eastAsia="IRNazanin"/>
          <w:color w:val="111111"/>
          <w:sz w:val="28"/>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البغدادیّ؛ أبو جعفر، الأعور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ینسب إلی بیت طیب الأصل فی کلین، أخرج عدّة من أفاضل رجالات الفقه و الحدیث </w:t>
      </w:r>
      <w:r>
        <w:rPr>
          <w:rStyle w:val="FootnoteAnchor"/>
          <w:rtl w:val="true"/>
        </w:rPr>
        <w:footnoteReference w:id="76"/>
      </w:r>
      <w:r>
        <w:rPr>
          <w:rFonts w:ascii="IRNazanin" w:hAnsi="IRNazanin" w:eastAsia="IRNazanin"/>
          <w:color w:val="111111"/>
          <w:sz w:val="28"/>
          <w:sz w:val="28"/>
          <w:szCs w:val="28"/>
          <w:rtl w:val="true"/>
          <w:lang w:bidi="fa-IR"/>
        </w:rPr>
        <w:t xml:space="preserve">، منهم؛ خاله علّان </w:t>
      </w:r>
      <w:r>
        <w:rPr>
          <w:rStyle w:val="FootnoteAnchor"/>
          <w:rtl w:val="true"/>
        </w:rPr>
        <w:footnoteReference w:id="7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کان هو شیخ الشیعة فی وقته بالریّ و وجههم </w:t>
      </w:r>
      <w:r>
        <w:rPr>
          <w:rStyle w:val="FootnoteAnchor"/>
          <w:rtl w:val="true"/>
        </w:rPr>
        <w:footnoteReference w:id="78"/>
      </w:r>
      <w:r>
        <w:rPr>
          <w:rFonts w:ascii="IRNazanin" w:hAnsi="IRNazanin" w:eastAsia="IRNazanin"/>
          <w:color w:val="111111"/>
          <w:sz w:val="28"/>
          <w:sz w:val="28"/>
          <w:szCs w:val="28"/>
          <w:rtl w:val="true"/>
          <w:lang w:bidi="fa-IR"/>
        </w:rPr>
        <w:t xml:space="preserve">ثمّ سکن بغداد </w:t>
      </w:r>
      <w:r>
        <w:rPr>
          <w:rStyle w:val="FootnoteAnchor"/>
          <w:rtl w:val="true"/>
        </w:rPr>
        <w:footnoteReference w:id="79"/>
      </w:r>
      <w:r>
        <w:rPr>
          <w:rFonts w:ascii="IRNazanin" w:hAnsi="IRNazanin" w:eastAsia="IRNazanin"/>
          <w:color w:val="111111"/>
          <w:sz w:val="28"/>
          <w:sz w:val="28"/>
          <w:szCs w:val="28"/>
          <w:rtl w:val="true"/>
          <w:lang w:bidi="fa-IR"/>
        </w:rPr>
        <w:t xml:space="preserve">فی درب السلسلة </w:t>
      </w:r>
      <w:r>
        <w:rPr>
          <w:rStyle w:val="FootnoteAnchor"/>
          <w:rtl w:val="true"/>
        </w:rPr>
        <w:footnoteReference w:id="80"/>
      </w:r>
      <w:r>
        <w:rPr>
          <w:rFonts w:ascii="IRNazanin" w:hAnsi="IRNazanin" w:eastAsia="IRNazanin"/>
          <w:color w:val="111111"/>
          <w:sz w:val="28"/>
          <w:sz w:val="28"/>
          <w:szCs w:val="28"/>
          <w:rtl w:val="true"/>
          <w:lang w:bidi="fa-IR"/>
        </w:rPr>
        <w:t xml:space="preserve">بباب الکوفة </w:t>
      </w:r>
      <w:r>
        <w:rPr>
          <w:rStyle w:val="FootnoteAnchor"/>
          <w:rtl w:val="true"/>
        </w:rPr>
        <w:footnoteReference w:id="81"/>
      </w:r>
      <w:r>
        <w:rPr>
          <w:rFonts w:ascii="Amiri" w:hAnsi="Amiri" w:eastAsia="Amiri" w:cs="Amiri"/>
          <w:color w:val="111111"/>
          <w:sz w:val="28"/>
          <w:sz w:val="28"/>
          <w:szCs w:val="28"/>
          <w:rtl w:val="true"/>
          <w:lang w:bidi="ar-SA"/>
        </w:rPr>
        <w:t xml:space="preserve">، و حدّث بها سنة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Style w:val="FootnoteAnchor"/>
          <w:rtl w:val="true"/>
        </w:rPr>
        <w:footnoteReference w:id="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انتهت إلیه رئاسة فقهاء الإمامیّة فی أیّام المقتدر </w:t>
      </w:r>
      <w:r>
        <w:rPr>
          <w:rStyle w:val="FootnoteAnchor"/>
          <w:rtl w:val="true"/>
        </w:rPr>
        <w:footnoteReference w:id="83"/>
      </w:r>
      <w:r>
        <w:rPr>
          <w:rFonts w:ascii="IRNazanin" w:hAnsi="IRNazanin" w:eastAsia="IRNazanin"/>
          <w:color w:val="111111"/>
          <w:sz w:val="28"/>
          <w:sz w:val="28"/>
          <w:szCs w:val="28"/>
          <w:rtl w:val="true"/>
          <w:lang w:bidi="fa-IR"/>
        </w:rPr>
        <w:t xml:space="preserve">، و قد أدرک زمان سفراء المهدی علیه السّلام و جمع الحدیث </w:t>
      </w:r>
      <w:r>
        <w:rPr>
          <w:rFonts w:eastAsia="IRNazanin" w:cs="IRNazanin"/>
          <w:color w:val="111111"/>
          <w:sz w:val="28"/>
          <w:szCs w:val="28"/>
          <w:rtl w:val="true"/>
          <w:lang w:bidi="fa-IR"/>
        </w:rPr>
        <w:t xml:space="preserve">. </w:t>
      </w:r>
      <w:bookmarkStart w:id="26" w:name="pg13641_128832"/>
    </w:p>
    <w:p>
      <w:pPr>
        <w:pStyle w:val="BookText"/>
        <w:rPr/>
      </w:pPr>
      <w:bookmarkEnd w:id="26"/>
      <w:r>
        <w:rPr>
          <w:rFonts w:ascii="IRNazanin" w:hAnsi="IRNazanin" w:eastAsia="IRNazanin"/>
          <w:color w:val="111111"/>
          <w:sz w:val="28"/>
          <w:sz w:val="28"/>
          <w:szCs w:val="28"/>
          <w:rtl w:val="true"/>
          <w:lang w:bidi="fa-IR"/>
        </w:rPr>
        <w:t>من مشرعه و مورده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انفرد بتألیف کتاب الکافی فی أیّامهم </w:t>
      </w:r>
      <w:r>
        <w:rPr>
          <w:rStyle w:val="FootnoteAnchor"/>
          <w:rtl w:val="true"/>
        </w:rPr>
        <w:footnoteReference w:id="84"/>
      </w:r>
      <w:r>
        <w:rPr>
          <w:rFonts w:ascii="IRNazanin" w:hAnsi="IRNazanin" w:eastAsia="IRNazanin"/>
          <w:color w:val="111111"/>
          <w:sz w:val="28"/>
          <w:sz w:val="28"/>
          <w:szCs w:val="28"/>
          <w:rtl w:val="true"/>
          <w:lang w:bidi="fa-IR"/>
        </w:rPr>
        <w:t xml:space="preserve">، إذ سأله بعض رجال الشیعة، أن یکون عنده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کاف یجمع من جمیع فنون علم الدین، ما یکتفی به المتعلّم، و یرجع إلیه المسترشد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مجلسه مثابة أکابر العلماء الراحلین فی طلب العلم، کانوا یحضرون حلقته لمذاکرته، و مفاوضته، و التفقّه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رحمة اللّه علیه عالما متعمّقا، محدّثا ثقة، حجّة عدلا، سدید القول؛ یعدّ من أفاضل حملة الأدب، و فحول أهل العلم، و شیوخ رجال الفقه، و کبار أئمّة الإسلام مضافا إلی أنّه من أبدال الزهادة و العبادة و المعرفة و التألّه و الإخلاص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الحقّ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جؤنة حافلة بأطایب الأخبار، و نفیس الأعلاق من العلم، و الدّین، و الشرائع، و الأحکام، و الأمر، و النهی، و الزواجر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السنن، و الآداب، و الآثار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تنمّ مقدّمة ذلک الکتاب القیّم، و طائفة من فقره التوضیحیّة، فی أثناء کلّ باب من الأبواب، علی علوّ قدره فی صناعة الکتاب، و ارتفاع درجته فی الإنشاء، و وقوفه علی سرّ العربیّة، و بسطته فی الفصاحة، و منزلته فی بلاغة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مع ذلک عارفا بالتواریخ، و الطبقات، صنّف کتاب الرّجال، کلمانیّا بارعا، ألّف کتاب الردّ علی القرامطة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عنایته بالآداب، فمن أماراتها کتاباه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رسائل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قیل فی الأئمّة من 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کتابه تفسیر الرؤیا خیر کتاب اخرج فی باب التعبیر</w:t>
      </w:r>
      <w:r>
        <w:rPr>
          <w:rFonts w:eastAsia="IRNazanin" w:cs="IRNazanin"/>
          <w:color w:val="111111"/>
          <w:sz w:val="28"/>
          <w:szCs w:val="28"/>
          <w:rtl w:val="true"/>
          <w:lang w:bidi="fa-IR"/>
        </w:rPr>
        <w:t>.</w:t>
      </w:r>
    </w:p>
    <w:p>
      <w:pPr>
        <w:pStyle w:val="Heading3"/>
        <w:numPr>
          <w:ilvl w:val="2"/>
          <w:numId w:val="1"/>
        </w:numPr>
        <w:rPr/>
      </w:pPr>
      <w:bookmarkStart w:id="27" w:name="__RefHeading___Toc1046360_3830689328"/>
      <w:bookmarkStart w:id="28" w:name="_Toc10"/>
      <w:bookmarkEnd w:id="27"/>
      <w:r>
        <w:rPr>
          <w:rtl w:val="true"/>
        </w:rPr>
        <w:t>(</w:t>
      </w:r>
      <w:r>
        <w:rPr>
          <w:rtl w:val="true"/>
        </w:rPr>
        <w:t>أشیاخه</w:t>
      </w:r>
      <w:r>
        <w:rPr>
          <w:rtl w:val="true"/>
        </w:rPr>
        <w:t>)</w:t>
      </w:r>
      <w:bookmarkEnd w:id="28"/>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عمّن لا یتناهی کثرة من علماء أهل البیت علیهم السّلام و رجالهم و محدّثیهم</w:t>
      </w:r>
      <w:r>
        <w:rPr>
          <w:rFonts w:eastAsia="IRNazanin" w:cs="IRNazanin"/>
          <w:color w:val="111111"/>
          <w:sz w:val="28"/>
          <w:szCs w:val="28"/>
          <w:rtl w:val="true"/>
          <w:lang w:bidi="fa-IR"/>
        </w:rPr>
        <w:t xml:space="preserve">) </w:t>
      </w:r>
      <w:r>
        <w:rPr>
          <w:rStyle w:val="FootnoteAnchor"/>
          <w:rtl w:val="true"/>
        </w:rPr>
        <w:footnoteReference w:id="86"/>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أحمد بن إدریس بن أحمد الأشعری، القمیّ، المتوفّی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8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عبد اللّه بن أمیّة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أحمد بن محمّد بن سعید بن عبد الرّحمن الهمدانی؛ المعروف بابن عقدة؛ المتوفّی سنة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أحمد بن عاصم؛ العاصمیّ، الکوفیّ </w:t>
      </w:r>
      <w:r>
        <w:rPr>
          <w:rStyle w:val="FootnoteAnchor"/>
          <w:rtl w:val="true"/>
        </w:rPr>
        <w:footnoteReference w:id="90"/>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أحمد بن محمّد بن عیسی بن عبد اللّه بن سعد بن مالک بن الأحوص بن السائب بن مالک بن عامر؛ الأشعریّ، القمیّ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مهران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إسحاق بن یعقوب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خفیف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الفضل بن یزید </w:t>
      </w:r>
      <w:r>
        <w:rPr>
          <w:rStyle w:val="FootnoteAnchor"/>
          <w:rtl w:val="true"/>
        </w:rPr>
        <w:footnoteReference w:id="95"/>
      </w:r>
      <w:r>
        <w:rPr>
          <w:rFonts w:ascii="Amiri" w:hAnsi="Amiri" w:eastAsia="Amiri" w:cs="Amiri"/>
          <w:color w:val="111111"/>
          <w:sz w:val="28"/>
          <w:sz w:val="28"/>
          <w:szCs w:val="28"/>
          <w:rtl w:val="true"/>
          <w:lang w:bidi="ar-SA"/>
        </w:rPr>
        <w:t xml:space="preserve">الیمانیّ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الحسینی، الأسود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الحسن؛ الهاشمی، الحسنی، العلویّ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علیّ العلویّ </w:t>
      </w:r>
      <w:r>
        <w:rPr>
          <w:rStyle w:val="FootnoteAnchor"/>
        </w:rPr>
        <w:footnoteReference w:id="99"/>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بن محمّد بن عمران بن أبی بکر؛ الأشعری، القمیّ المعروف بابن عامر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حمید بن زیاد؛ من أهل نینوی؛ المتوفّی سنة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Pr>
        <w:footnoteReference w:id="101"/>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سلیمان، داود بن کورة، القمیّ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سعد بن عبد اللّه بن أبی خلف؛ الأشعریّ، القمیّ؛ المتوفّی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داود، سلیمان بن سفیان، </w:t>
      </w:r>
      <w:r>
        <w:rPr>
          <w:rStyle w:val="FootnoteAnchor"/>
          <w:rtl w:val="true"/>
        </w:rPr>
        <w:footnoteReference w:id="10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سعید، سهل بن زیاد؛ الأدمیّ، الرازیّ </w:t>
      </w:r>
      <w:r>
        <w:rPr>
          <w:rStyle w:val="FootnoteAnchor"/>
          <w:rtl w:val="true"/>
        </w:rPr>
        <w:footnoteReference w:id="105"/>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عبد اللّه بن جعفر بن الحسین بن مالک بن جامع، الحمیری القمیّ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إبراهیم بن هاشم، القمیّ، صاحب التفسیر المعروف </w:t>
      </w:r>
      <w:r>
        <w:rPr>
          <w:rStyle w:val="FootnoteAnchor"/>
          <w:rtl w:val="true"/>
        </w:rPr>
        <w:footnoteReference w:id="107"/>
      </w:r>
      <w:r>
        <w:rPr>
          <w:rFonts w:ascii="IRNazanin" w:hAnsi="IRNazanin" w:eastAsia="IRNazanin"/>
          <w:color w:val="111111"/>
          <w:sz w:val="28"/>
          <w:sz w:val="28"/>
          <w:szCs w:val="28"/>
          <w:rtl w:val="true"/>
          <w:lang w:bidi="fa-IR"/>
        </w:rPr>
        <w:t xml:space="preserve">المتوفّی بعد سنة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الحسین السعدآبادی </w:t>
      </w:r>
      <w:r>
        <w:rPr>
          <w:rStyle w:val="FootnoteAnchor"/>
          <w:rtl w:val="true"/>
        </w:rPr>
        <w:footnoteReference w:id="10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عبد اللّه بن محمّد بن عاصم، الخدیجیّ، الأصغر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محمّد بن إبراهیم بن أبان، الرازی، الکلینیّ، المعروف بعلّان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بن أبی القاسم بندار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علیّ بن محمّد بن أبی القاسم عبد اللّه بن عمران، البرقیّ، القمیّ ابن بنت أحمد بن محمّد بن خالد البرقیّ، المعروف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جعفر الکمندانی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القاسم بن العلاء من أهل آذربایجان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إسماعیل، النیسابوری، الملقّب بندفر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العبّاس، محمّد بن جعفر، الرزّاز، المتوفّی سنة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محمّد بن أبی عبد اللّه جعفر بن محمّد بن عون، الأسدی، الکوفی ساکن الریّ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الصفّار، الأعرج القمیّ صاحب کتاب بصائر الدرجات، 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18"/>
      </w:r>
      <w:r>
        <w:rPr>
          <w:rFonts w:ascii="IRNazanin" w:hAnsi="IRNazanin" w:eastAsia="IRNazanin"/>
          <w:color w:val="111111"/>
          <w:sz w:val="28"/>
          <w:sz w:val="28"/>
          <w:szCs w:val="28"/>
          <w:rtl w:val="true"/>
          <w:lang w:bidi="fa-IR"/>
        </w:rPr>
        <w:t>مولی عیسی بن موسی بن جعفر الأعرج</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الطائی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 xml:space="preserve">. </w:t>
      </w:r>
      <w:bookmarkStart w:id="29" w:name="pg13641_128836"/>
    </w:p>
    <w:p>
      <w:pPr>
        <w:pStyle w:val="BookText"/>
        <w:rPr/>
      </w:pPr>
      <w:bookmarkEnd w:id="29"/>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عبد اللّه بن جعفر بن الحسین بن جامع بن مالک، الحیمری، القمیّ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عقیل؛ الکلینی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محمّد بن علیّ بن معمر؛ الکوفی، صاحب الصبیحی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یحیی؛ العطّار، الأشعریّ القمیّ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0" w:name="__RefHeading___Toc1046362_3830689328"/>
      <w:bookmarkStart w:id="31" w:name="_Toc11"/>
      <w:bookmarkEnd w:id="30"/>
      <w:r>
        <w:rPr>
          <w:rtl w:val="true"/>
        </w:rPr>
        <w:t>تلامیذه و الرواة عنه‌</w:t>
      </w:r>
      <w:bookmarkEnd w:id="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تلامیذه و الرواة عنه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یروی عن الکلینیّ فئة کثیرة؛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أحمد بن إبراهیم، المعروف بابن أبی رافع الصیمری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أحمد بن أحمد الکاتب الکوفی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أحمد بن علیّ بن سعید الکوفی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الحسین أحمد بن محمّد بن علیّ الکوفی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غالب أحمد بن محمّد بن محمّد بن سلیمان بن الحسن بن الجهم بن بکیر بن أعین بن سنسن الزراری </w:t>
      </w:r>
      <w:r>
        <w:rPr>
          <w:rFonts w:eastAsia="IRNazanin" w:cs="IRNazanin"/>
          <w:color w:val="111111"/>
          <w:sz w:val="28"/>
          <w:szCs w:val="28"/>
          <w:rtl w:val="true"/>
          <w:lang w:bidi="fa-IR"/>
        </w:rPr>
        <w:t>(</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القاسم جعفر بن محمّد بن جعفر بن موسی بن قولویه، المتوفّی سنة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30"/>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الحسن عبد الکریم بن عبد اللّه بن نصر البزّاز التنیسی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أحمد بن موسی، الدقّاق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إبراهیم بن جعفر، الکاتب، النعمانیّ، المعروف بابن زینب </w:t>
      </w:r>
      <w:r>
        <w:rPr>
          <w:rStyle w:val="FootnoteAnchor"/>
          <w:rtl w:val="true"/>
        </w:rPr>
        <w:footnoteReference w:id="13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خصیصا به، یکتب کتابه الکافی</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محمّد بن أحمد بن عبد اللّه بن قضاعة بن صفوان بن مهران الجمّال الصفوانی، نزیل بغداد </w:t>
      </w:r>
      <w:r>
        <w:rPr>
          <w:rStyle w:val="FootnoteAnchor"/>
          <w:rtl w:val="true"/>
        </w:rPr>
        <w:footnoteReference w:id="136"/>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کان تلمیذه الخاصّ به، یکتب کتابه الکافی و أخذ عنه العلم و الأدب، و أجاز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فی قراءة الحدیث </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عیسی محمّد بن أحمد بن محمّد بن سنان، السنانی، الزاهری نزیل الریّ </w:t>
      </w:r>
      <w:r>
        <w:rPr>
          <w:rStyle w:val="FootnoteAnchor"/>
          <w:rtl w:val="true"/>
        </w:rPr>
        <w:footnoteReference w:id="138"/>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المفضّل محمّد بن عبد اللّه بن المطّلب، الشیبانی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علیّ ماجیلویه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 xml:space="preserve"> </w:t>
      </w:r>
      <w:bookmarkStart w:id="32" w:name="pg13641_128838"/>
    </w:p>
    <w:p>
      <w:pPr>
        <w:pStyle w:val="BookText"/>
        <w:rPr/>
      </w:pPr>
      <w:bookmarkEnd w:id="32"/>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بن عاصم الکلینی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محمّد هارون بن موسی بن أحمد بن سعید بن سعید، الشیبانی، التلعکبری، المتوفّی سنة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 w:name="__RefHeading___Toc1046364_3830689328"/>
      <w:bookmarkStart w:id="34" w:name="_Toc12"/>
      <w:bookmarkEnd w:id="33"/>
      <w:r>
        <w:rPr>
          <w:rtl w:val="true"/>
        </w:rPr>
        <w:t>(</w:t>
      </w:r>
      <w:r>
        <w:rPr>
          <w:rtl w:val="true"/>
        </w:rPr>
        <w:t>مدحه</w:t>
      </w:r>
      <w:r>
        <w:rPr>
          <w:rtl w:val="true"/>
        </w:rPr>
        <w:t>)</w:t>
      </w:r>
      <w:bookmarkEnd w:id="34"/>
    </w:p>
    <w:p>
      <w:pPr>
        <w:pStyle w:val="BookText"/>
        <w:rPr/>
      </w:pP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أصحابنا فی وقته بالریّ، و وجههم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أوثق النّاس فی الحدیث، و أثبتهم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نقل هذه الکلمة العلّامة الحلّی </w:t>
      </w:r>
      <w:r>
        <w:rPr>
          <w:rStyle w:val="FootnoteAnchor"/>
          <w:rtl w:val="true"/>
        </w:rPr>
        <w:footnoteReference w:id="144"/>
      </w:r>
      <w:r>
        <w:rPr>
          <w:rFonts w:ascii="IRNazanin" w:hAnsi="IRNazanin" w:eastAsia="IRNazanin"/>
          <w:color w:val="111111"/>
          <w:sz w:val="28"/>
          <w:sz w:val="28"/>
          <w:szCs w:val="28"/>
          <w:rtl w:val="true"/>
          <w:lang w:bidi="fa-IR"/>
        </w:rPr>
        <w:t xml:space="preserve">و ابن داود </w:t>
      </w:r>
      <w:r>
        <w:rPr>
          <w:rStyle w:val="FootnoteAnchor"/>
          <w:rtl w:val="true"/>
        </w:rPr>
        <w:footnoteReference w:id="145"/>
      </w:r>
      <w:r>
        <w:rPr>
          <w:rFonts w:ascii="IRNazanin" w:hAnsi="IRNazanin" w:eastAsia="IRNazanin"/>
          <w:color w:val="111111"/>
          <w:sz w:val="28"/>
          <w:sz w:val="28"/>
          <w:szCs w:val="28"/>
          <w:rtl w:val="true"/>
          <w:lang w:bidi="fa-IR"/>
        </w:rPr>
        <w:t>مع تغییر یسیر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عارف بالأخبار </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جلیل القدر، عالم بالأخبار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شهرآشوب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عالم بالأخبار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رضی الدّین بن 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المتّفق علی ثقته، و أمانته، محمّد بن یعقوب الکلینی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محمّد بن یعقوب، أبلغ فیما یرویه، و أصدق فی الدرایة </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قال ابن الأثیر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هو من أئمّة الإمامیّة و علمائهم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عدّه من مجدّدی الإمامیّة علی رأس المائة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أبو جعفر محمّد بن یعقوب الرازی، الإمام علی مذهب أهل البیت، عالم فی مذهبهم، کبیر، فاضل عندهم مشهور </w:t>
      </w:r>
      <w:r>
        <w:rPr>
          <w:rFonts w:eastAsia="IRNazanin" w:cs="IRNazanin"/>
          <w:color w:val="111111"/>
          <w:sz w:val="28"/>
          <w:szCs w:val="28"/>
          <w:rtl w:val="true"/>
          <w:lang w:bidi="fa-IR"/>
        </w:rPr>
        <w:t xml:space="preserve">...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عدّه الطیبیّ من مجدّدی الأمة علی رأس تلک المائة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من الفقهاء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أبو جعفر الرازی الإمامیّ </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ابن حجر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من فقهاء الشیعة، و المصنّفین علی مذهبهم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أبو جعفر محمّد بن یعقوب الکلینی، من رؤساء فضلاء الشیعة، فی أیّام المقتدر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الفیروزآبادیّ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یعقوب الکلینی، من فقهاء الشیعة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حسین بن عبد الصمد الحارثی الهمدانی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یعقوب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عصره فی وقته، و وجه العلماء و النبلاء، کان أوثق الناس فی الحدیث و أنقدهم له و أعرفهم به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القاضی الشوشتری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رئیس المحدّثین الشیخ الحافظ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المولی خلیل بن الغازی القزوینی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اعترف المؤالف و المخالف بفضله،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أوثق الناس فی الحدیث و أثبتهم، و أغورهم فی العلوم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تقی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الحقّ أنّه لم یکن مثله، فیما رأیناه فی علمائنا، و کلّ من یتدبَّر فی أخباره، و ترتیب کتابه، یعرف أنّه کان مؤیّدا من عند 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جزاه اللّه عن الإسلام و المسلمین، أفضل جزاء المحسنین </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باقر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الشیخ الصدوق، ثقة الإسلام، مقبول طوائف الأنام ممدوح الخاصّ و العامّ، محمّد بن یعقوب الکلینی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المیرزا عبد اللّه الأفندی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الإسلام، هو فی الأغلب یراد منه أبو جعفر محمّد بن یعقوب بن إسحاق الکلینی، الرازی، صاحب الکافی و غیره، الشیخ الأقدم المسلّم بین العامّة و الخاصّة و المفتی لکلا الفریقین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حسن الدمستانی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الإسلام، و واحد الأعلام، خصوصا فی الحدیث فإنّه جهینه الأخبار، و سابق هذا المضمار، الّذی لا یشق له غبار، و لا یعثر له علی عثار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محمّد مرتضی الزبیدیّ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 الشیعة</w:t>
      </w:r>
      <w:r>
        <w:rPr>
          <w:rFonts w:eastAsia="IRNazanin" w:cs="IRNazanin"/>
          <w:color w:val="111111"/>
          <w:sz w:val="28"/>
          <w:szCs w:val="28"/>
          <w:rtl w:val="true"/>
          <w:lang w:bidi="fa-IR"/>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و رؤساء فضلائهم، فی أیّام المقتدر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المحدّث النیسابوری فی کتاب منیة المرتاد فی ذکر نفاة الاجتهاد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منهم؛ ثقة الإسلام، قدوة الأعلام، و البدر التمام، جامع السنن و الآثار، فی حضور سفراء الإمام، علیه أفضل السلام، الشیخ أبو جعفر محمّد بن یعقوب الکلینی الرازی محیی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طریقة أهل‌البیت علی رأس المائة الثالثة </w:t>
      </w:r>
      <w:r>
        <w:rPr>
          <w:rFonts w:eastAsia="IRNazanin" w:cs="IRNazanin"/>
          <w:color w:val="111111"/>
          <w:sz w:val="28"/>
          <w:szCs w:val="28"/>
          <w:rtl w:val="true"/>
          <w:lang w:bidi="fa-IR"/>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أسد اللّه الشوشتری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ثقة الإسلام، و قدوة الأنام، و علم الأعلام، المقدّم المعظّم عند الخاصّ و العامّ، و الشیخ أبی جعفر محمّد بن یعقوب الکلینی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أحمد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کذا الصدوق ثقة الإسلام</w:t>
      </w:r>
    </w:p>
    <w:p>
      <w:pPr>
        <w:pStyle w:val="BookText"/>
        <w:rPr/>
      </w:pPr>
      <w:r>
        <w:rPr>
          <w:rFonts w:ascii="Amiri" w:hAnsi="Amiri" w:eastAsia="Amiri" w:cs="Amiri"/>
          <w:color w:val="111111"/>
          <w:sz w:val="28"/>
          <w:sz w:val="28"/>
          <w:szCs w:val="28"/>
          <w:rtl w:val="true"/>
          <w:lang w:bidi="ar-SA"/>
        </w:rPr>
        <w:t>و قدوة الأمائل الأعلام</w:t>
      </w:r>
    </w:p>
    <w:p>
      <w:pPr>
        <w:pStyle w:val="BookText"/>
        <w:rPr/>
      </w:pPr>
      <w:r>
        <w:rPr>
          <w:rFonts w:ascii="IRNazanin" w:hAnsi="IRNazanin" w:eastAsia="IRNazanin"/>
          <w:color w:val="111111"/>
          <w:sz w:val="28"/>
          <w:sz w:val="28"/>
          <w:szCs w:val="28"/>
          <w:rtl w:val="true"/>
          <w:lang w:bidi="fa-IR"/>
        </w:rPr>
        <w:t>نور المهیمن الّذی لا یخبو</w:t>
      </w:r>
    </w:p>
    <w:p>
      <w:pPr>
        <w:pStyle w:val="BookText"/>
        <w:rPr/>
      </w:pPr>
      <w:r>
        <w:rPr>
          <w:rFonts w:ascii="IRNazanin" w:hAnsi="IRNazanin" w:eastAsia="IRNazanin"/>
          <w:color w:val="111111"/>
          <w:sz w:val="28"/>
          <w:sz w:val="28"/>
          <w:szCs w:val="28"/>
          <w:rtl w:val="true"/>
          <w:lang w:bidi="fa-IR"/>
        </w:rPr>
        <w:t>و صارم العلم الّذی لا ینبو</w:t>
      </w:r>
    </w:p>
    <w:p>
      <w:pPr>
        <w:pStyle w:val="BookText"/>
        <w:rPr/>
      </w:pPr>
      <w:r>
        <w:rPr>
          <w:rFonts w:ascii="IRNazanin" w:hAnsi="IRNazanin" w:eastAsia="IRNazanin"/>
          <w:color w:val="111111"/>
          <w:sz w:val="28"/>
          <w:sz w:val="28"/>
          <w:szCs w:val="28"/>
          <w:rtl w:val="true"/>
          <w:lang w:bidi="fa-IR"/>
        </w:rPr>
        <w:t>العالم العلّامة السامی</w:t>
      </w:r>
    </w:p>
    <w:p>
      <w:pPr>
        <w:pStyle w:val="BookText"/>
        <w:rPr/>
      </w:pPr>
      <w:r>
        <w:rPr>
          <w:rFonts w:ascii="Amiri" w:hAnsi="Amiri" w:eastAsia="Amiri" w:cs="Amiri"/>
          <w:color w:val="111111"/>
          <w:sz w:val="28"/>
          <w:sz w:val="28"/>
          <w:szCs w:val="28"/>
          <w:rtl w:val="true"/>
          <w:lang w:bidi="ar-SA"/>
        </w:rPr>
        <w:t>المحلّ</w:t>
      </w:r>
    </w:p>
    <w:p>
      <w:pPr>
        <w:pStyle w:val="BookText"/>
        <w:rPr/>
      </w:pPr>
      <w:r>
        <w:rPr>
          <w:rFonts w:ascii="IRNazanin" w:hAnsi="IRNazanin" w:eastAsia="IRNazanin"/>
          <w:color w:val="111111"/>
          <w:sz w:val="28"/>
          <w:sz w:val="28"/>
          <w:szCs w:val="28"/>
          <w:rtl w:val="true"/>
          <w:lang w:bidi="fa-IR"/>
        </w:rPr>
        <w:t>أعنی الکلینی بن یعقوب الأجلّ</w:t>
      </w:r>
      <w:r>
        <w:rPr>
          <w:rFonts w:eastAsia="IRNazanin" w:cs="IRNazanin"/>
          <w:color w:val="111111"/>
          <w:sz w:val="28"/>
          <w:szCs w:val="28"/>
          <w:rtl w:val="true"/>
          <w:lang w:bidi="fa-IR"/>
        </w:rPr>
        <w:t xml:space="preserve">) </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الشیخ و الصدوق و</w:t>
      </w:r>
    </w:p>
    <w:p>
      <w:pPr>
        <w:pStyle w:val="BookText"/>
        <w:rPr/>
      </w:pPr>
      <w:r>
        <w:rPr>
          <w:rFonts w:ascii="IRNazanin" w:hAnsi="IRNazanin" w:eastAsia="IRNazanin"/>
          <w:color w:val="111111"/>
          <w:sz w:val="28"/>
          <w:sz w:val="28"/>
          <w:szCs w:val="28"/>
          <w:rtl w:val="true"/>
          <w:lang w:bidi="fa-IR"/>
        </w:rPr>
        <w:t>الکلینی</w:t>
      </w:r>
    </w:p>
    <w:p>
      <w:pPr>
        <w:pStyle w:val="BookText"/>
        <w:rPr/>
      </w:pPr>
      <w:r>
        <w:rPr>
          <w:rFonts w:ascii="IRNazanin" w:hAnsi="IRNazanin" w:eastAsia="IRNazanin"/>
          <w:color w:val="111111"/>
          <w:sz w:val="28"/>
          <w:sz w:val="28"/>
          <w:szCs w:val="28"/>
          <w:rtl w:val="true"/>
          <w:lang w:bidi="fa-IR"/>
        </w:rPr>
        <w:t>و کلّهم عدل بغیر مین</w:t>
      </w:r>
      <w:r>
        <w:rPr>
          <w:rFonts w:eastAsia="IRNazanin" w:cs="IRNazanin"/>
          <w:color w:val="111111"/>
          <w:sz w:val="28"/>
          <w:szCs w:val="28"/>
          <w:rtl w:val="true"/>
          <w:lang w:bidi="fa-IR"/>
        </w:rPr>
        <w:t xml:space="preserve">)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اسم الکلینیّ محمّد الأبر</w:t>
      </w:r>
    </w:p>
    <w:p>
      <w:pPr>
        <w:pStyle w:val="BookText"/>
        <w:rPr/>
      </w:pPr>
      <w:r>
        <w:rPr>
          <w:rFonts w:ascii="IRNazanin" w:hAnsi="IRNazanin" w:eastAsia="IRNazanin"/>
          <w:color w:val="111111"/>
          <w:sz w:val="28"/>
          <w:sz w:val="28"/>
          <w:szCs w:val="28"/>
          <w:rtl w:val="true"/>
          <w:lang w:bidi="fa-IR"/>
        </w:rPr>
        <w:t>سلیل یعقوب المعظّم الخطر</w:t>
      </w:r>
      <w:r>
        <w:rPr>
          <w:rFonts w:eastAsia="IRNazanin" w:cs="IRNazanin"/>
          <w:color w:val="111111"/>
          <w:sz w:val="28"/>
          <w:szCs w:val="28"/>
          <w:rtl w:val="true"/>
          <w:lang w:bidi="fa-IR"/>
        </w:rPr>
        <w:t xml:space="preserve">) </w:t>
      </w:r>
      <w:r>
        <w:rPr>
          <w:rStyle w:val="FootnoteAnchor"/>
          <w:rtl w:val="true"/>
        </w:rPr>
        <w:footnoteReference w:id="170"/>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محمّد باقر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فی الحقیقة أمین الإسلام، و فی الطریقة دلیل الأعلام، و فی الشریعة جلیل الأقدام، لیس فی وثاقته لأحد کلام، و لا فی مکانته عند أئمّة الأنام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 xml:space="preserve">.. </w:t>
      </w:r>
      <w:bookmarkStart w:id="35" w:name="pg13641_128842"/>
    </w:p>
    <w:p>
      <w:pPr>
        <w:pStyle w:val="Heading3"/>
        <w:numPr>
          <w:ilvl w:val="2"/>
          <w:numId w:val="1"/>
        </w:numPr>
        <w:rPr/>
      </w:pPr>
      <w:bookmarkStart w:id="36" w:name="__RefHeading___Toc1046366_3830689328"/>
      <w:bookmarkStart w:id="37" w:name="_Toc13"/>
      <w:bookmarkEnd w:id="35"/>
      <w:bookmarkEnd w:id="36"/>
      <w:r>
        <w:rPr>
          <w:rtl w:val="true"/>
        </w:rPr>
        <w:t>(</w:t>
      </w:r>
      <w:r>
        <w:rPr>
          <w:rtl w:val="true"/>
        </w:rPr>
        <w:t>تآلیفه</w:t>
      </w:r>
      <w:r>
        <w:rPr>
          <w:rtl w:val="true"/>
        </w:rPr>
        <w:t>)</w:t>
      </w:r>
      <w:bookmarkEnd w:id="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تفسیر الرؤیا </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الرجال </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الردّ علی القرامطة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الرسائل </w:t>
      </w:r>
      <w:r>
        <w:rPr>
          <w:rStyle w:val="FootnoteAnchor"/>
          <w:rtl w:val="true"/>
        </w:rPr>
        <w:footnoteReference w:id="175"/>
      </w:r>
      <w:r>
        <w:rPr>
          <w:rFonts w:ascii="IRNazanin" w:hAnsi="IRNazanin" w:eastAsia="IRNazanin"/>
          <w:color w:val="111111"/>
          <w:sz w:val="28"/>
          <w:sz w:val="28"/>
          <w:szCs w:val="28"/>
          <w:rtl w:val="true"/>
          <w:lang w:bidi="fa-IR"/>
        </w:rPr>
        <w:t xml:space="preserve">رسائل الأئمّة علیهم السلام </w:t>
      </w:r>
      <w:r>
        <w:rPr>
          <w:rStyle w:val="FootnoteAnchor"/>
          <w:rtl w:val="true"/>
        </w:rPr>
        <w:footnoteReference w:id="176"/>
      </w:r>
      <w:r>
        <w:rPr>
          <w:rFonts w:ascii="IRNazanin" w:hAnsi="IRNazanin" w:eastAsia="IRNazanin"/>
          <w:color w:val="111111"/>
          <w:sz w:val="28"/>
          <w:sz w:val="28"/>
          <w:szCs w:val="28"/>
          <w:rtl w:val="true"/>
          <w:lang w:bidi="fa-IR"/>
        </w:rPr>
        <w:t xml:space="preserve">، </w:t>
      </w:r>
      <w:r>
        <w:rPr>
          <w:rStyle w:val="FootnoteAnchor"/>
          <w:rtl w:val="true"/>
        </w:rPr>
        <w:footnoteReference w:id="177"/>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الکافی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ما قیل فی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الشعر </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1046368_3830689328"/>
      <w:bookmarkStart w:id="39" w:name="_Toc14"/>
      <w:bookmarkEnd w:id="38"/>
      <w:r>
        <w:rPr>
          <w:rtl w:val="true"/>
        </w:rPr>
        <w:t>(</w:t>
      </w:r>
      <w:r>
        <w:rPr>
          <w:rtl w:val="true"/>
        </w:rPr>
        <w:t>الکافی</w:t>
      </w:r>
      <w:r>
        <w:rPr>
          <w:rtl w:val="true"/>
        </w:rPr>
        <w:t>)</w:t>
      </w:r>
      <w:bookmarkEnd w:id="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هذا الکتاب معروفا بالکلینیّ </w:t>
      </w:r>
      <w:r>
        <w:rPr>
          <w:rStyle w:val="FootnoteAnchor"/>
          <w:rtl w:val="true"/>
        </w:rPr>
        <w:footnoteReference w:id="180"/>
      </w:r>
      <w:r>
        <w:rPr>
          <w:rFonts w:ascii="IRNazanin" w:hAnsi="IRNazanin" w:eastAsia="IRNazanin"/>
          <w:color w:val="111111"/>
          <w:sz w:val="28"/>
          <w:sz w:val="28"/>
          <w:szCs w:val="28"/>
          <w:rtl w:val="true"/>
          <w:lang w:bidi="fa-IR"/>
        </w:rPr>
        <w:t xml:space="preserve">، و یسمّی أیضا الکافی </w:t>
      </w:r>
      <w:r>
        <w:rPr>
          <w:rStyle w:val="FootnoteAnchor"/>
          <w:rtl w:val="true"/>
        </w:rPr>
        <w:footnoteReference w:id="1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تحبّ أن یکون عندک کتاب کاف، یجمع من جمیع فنون علم الدّین، ما یکتفی به المتعلّم، و یرجع إلیه المسترشد، و یأخذ منه من یرید علم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الدین، و العمل به بالآثار الصحیحة، عن الصادقین علیهم السّلام</w:t>
      </w:r>
      <w:r>
        <w:rPr>
          <w:rFonts w:eastAsia="IRNazanin" w:cs="IRNazanin"/>
          <w:color w:val="111111"/>
          <w:sz w:val="28"/>
          <w:szCs w:val="28"/>
          <w:rtl w:val="true"/>
          <w:lang w:bidi="fa-IR"/>
        </w:rPr>
        <w:t xml:space="preserve">- </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یسّر اللّه له تألیف هذا الکتاب الکبیر فی عشرین سنة </w:t>
      </w:r>
      <w:r>
        <w:rPr>
          <w:rStyle w:val="FootnoteAnchor"/>
          <w:rtl w:val="true"/>
        </w:rPr>
        <w:footnoteReference w:id="1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سأله بعض الشیعة من البلدان النائیة تألیف کتاب الکافی لکونه بحضرة من یفاوضه و یذاکره، ممّن یثق بعلمه</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و یعتقد بعض العلماء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علی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فاستحسنه </w:t>
      </w:r>
      <w:r>
        <w:rPr>
          <w:rStyle w:val="FootnoteAnchor"/>
          <w:rtl w:val="true"/>
        </w:rPr>
        <w:footnoteReference w:id="1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کاف لشیعتنا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عمّن لا یتناهی کثرة من علماء أهل البیت علیهم السلام و رجالهم و محدّثیهم </w:t>
      </w:r>
      <w:r>
        <w:rPr>
          <w:rStyle w:val="FootnoteAnchor"/>
          <w:rtl w:val="true"/>
        </w:rPr>
        <w:footnoteReference w:id="187"/>
      </w:r>
      <w:r>
        <w:rPr>
          <w:rFonts w:ascii="IRNazanin" w:hAnsi="IRNazanin" w:eastAsia="IRNazanin"/>
          <w:color w:val="111111"/>
          <w:sz w:val="28"/>
          <w:sz w:val="28"/>
          <w:szCs w:val="28"/>
          <w:rtl w:val="true"/>
          <w:lang w:bidi="fa-IR"/>
        </w:rPr>
        <w:t>فکتابه خلاصة آثارالصادقین علیهم السّلام و عیبة سننهم القائمة</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 کان شیوخ أهل عصره یقرءونه علیه، و یروونه عنه، سماعا و إجازة </w:t>
      </w:r>
      <w:r>
        <w:rPr>
          <w:rStyle w:val="FootnoteAnchor"/>
          <w:rtl w:val="true"/>
        </w:rPr>
        <w:footnoteReference w:id="188"/>
      </w:r>
      <w:r>
        <w:rPr>
          <w:rFonts w:ascii="IRNazanin" w:hAnsi="IRNazanin" w:eastAsia="IRNazanin"/>
          <w:color w:val="111111"/>
          <w:sz w:val="28"/>
          <w:sz w:val="28"/>
          <w:szCs w:val="28"/>
          <w:rtl w:val="true"/>
          <w:lang w:bidi="fa-IR"/>
        </w:rPr>
        <w:t xml:space="preserve">، کما قرءوه علی تلمیذه أبی الحسین أحمد بن أحمد الکوفی الکاتب </w:t>
      </w:r>
      <w:r>
        <w:rPr>
          <w:rStyle w:val="FootnoteAnchor"/>
          <w:rtl w:val="true"/>
        </w:rPr>
        <w:footnoteReference w:id="189"/>
      </w:r>
      <w:r>
        <w:rPr>
          <w:rFonts w:ascii="IRNazanin" w:hAnsi="IRNazanin" w:eastAsia="IRNazanin"/>
          <w:color w:val="111111"/>
          <w:sz w:val="28"/>
          <w:sz w:val="28"/>
          <w:szCs w:val="28"/>
          <w:rtl w:val="true"/>
          <w:lang w:bidi="fa-IR"/>
        </w:rPr>
        <w:t>و رواه جماعة من أفاضل رجالات الشیعة عن طائفة من کملة حملته؛ و من رواته الأقدمین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النجاشی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 xml:space="preserve">. </w:t>
      </w:r>
      <w:bookmarkStart w:id="40" w:name="pg13641_128844"/>
    </w:p>
    <w:p>
      <w:pPr>
        <w:pStyle w:val="BookText"/>
        <w:rPr/>
      </w:pPr>
      <w:bookmarkEnd w:id="40"/>
      <w:r>
        <w:rPr>
          <w:rFonts w:ascii="IRNazanin" w:hAnsi="IRNazanin" w:eastAsia="IRNazanin"/>
          <w:color w:val="111111"/>
          <w:sz w:val="28"/>
          <w:sz w:val="28"/>
          <w:szCs w:val="28"/>
          <w:rtl w:val="true"/>
          <w:lang w:bidi="fa-IR"/>
        </w:rPr>
        <w:t xml:space="preserve">و الصدوق </w:t>
      </w:r>
      <w:r>
        <w:rPr>
          <w:rStyle w:val="FootnoteAnchor"/>
          <w:rtl w:val="true"/>
        </w:rPr>
        <w:footnoteReference w:id="191"/>
      </w:r>
      <w:r>
        <w:rPr>
          <w:rFonts w:ascii="IRNazanin" w:hAnsi="IRNazanin" w:eastAsia="IRNazanin"/>
          <w:color w:val="111111"/>
          <w:sz w:val="28"/>
          <w:sz w:val="28"/>
          <w:szCs w:val="28"/>
          <w:rtl w:val="true"/>
          <w:lang w:bidi="fa-IR"/>
        </w:rPr>
        <w:t xml:space="preserve">و ابن قولویه </w:t>
      </w:r>
      <w:r>
        <w:rPr>
          <w:rStyle w:val="FootnoteAnchor"/>
          <w:rtl w:val="true"/>
        </w:rPr>
        <w:footnoteReference w:id="192"/>
      </w:r>
      <w:r>
        <w:rPr>
          <w:rFonts w:ascii="IRNazanin" w:hAnsi="IRNazanin" w:eastAsia="IRNazanin"/>
          <w:color w:val="111111"/>
          <w:sz w:val="28"/>
          <w:sz w:val="28"/>
          <w:szCs w:val="28"/>
          <w:rtl w:val="true"/>
          <w:lang w:bidi="fa-IR"/>
        </w:rPr>
        <w:t xml:space="preserve">، و المرتضی </w:t>
      </w:r>
      <w:r>
        <w:rPr>
          <w:rStyle w:val="FootnoteAnchor"/>
          <w:rtl w:val="true"/>
        </w:rPr>
        <w:footnoteReference w:id="193"/>
      </w:r>
      <w:r>
        <w:rPr>
          <w:rFonts w:ascii="IRNazanin" w:hAnsi="IRNazanin" w:eastAsia="IRNazanin"/>
          <w:color w:val="111111"/>
          <w:sz w:val="28"/>
          <w:sz w:val="28"/>
          <w:szCs w:val="28"/>
          <w:rtl w:val="true"/>
          <w:lang w:bidi="fa-IR"/>
        </w:rPr>
        <w:t xml:space="preserve">، و المفید </w:t>
      </w:r>
      <w:r>
        <w:rPr>
          <w:rStyle w:val="FootnoteAnchor"/>
          <w:rtl w:val="true"/>
        </w:rPr>
        <w:footnoteReference w:id="194"/>
      </w:r>
      <w:r>
        <w:rPr>
          <w:rFonts w:ascii="IRNazanin" w:hAnsi="IRNazanin" w:eastAsia="IRNazanin"/>
          <w:color w:val="111111"/>
          <w:sz w:val="28"/>
          <w:sz w:val="28"/>
          <w:szCs w:val="28"/>
          <w:rtl w:val="true"/>
          <w:lang w:bidi="fa-IR"/>
        </w:rPr>
        <w:t xml:space="preserve">، و الطوسی </w:t>
      </w:r>
      <w:r>
        <w:rPr>
          <w:rStyle w:val="FootnoteAnchor"/>
          <w:rtl w:val="true"/>
        </w:rPr>
        <w:footnoteReference w:id="195"/>
      </w:r>
      <w:r>
        <w:rPr>
          <w:rFonts w:ascii="IRNazanin" w:hAnsi="IRNazanin" w:eastAsia="IRNazanin"/>
          <w:color w:val="111111"/>
          <w:sz w:val="28"/>
          <w:sz w:val="28"/>
          <w:szCs w:val="28"/>
          <w:rtl w:val="true"/>
          <w:lang w:bidi="fa-IR"/>
        </w:rPr>
        <w:t xml:space="preserve">، و التلعکبری </w:t>
      </w:r>
      <w:r>
        <w:rPr>
          <w:rStyle w:val="FootnoteAnchor"/>
          <w:rtl w:val="true"/>
        </w:rPr>
        <w:footnoteReference w:id="196"/>
      </w:r>
      <w:r>
        <w:rPr>
          <w:rFonts w:ascii="IRNazanin" w:hAnsi="IRNazanin" w:eastAsia="IRNazanin"/>
          <w:color w:val="111111"/>
          <w:sz w:val="28"/>
          <w:sz w:val="28"/>
          <w:szCs w:val="28"/>
          <w:rtl w:val="true"/>
          <w:lang w:bidi="fa-IR"/>
        </w:rPr>
        <w:t xml:space="preserve">والزراری </w:t>
      </w:r>
      <w:r>
        <w:rPr>
          <w:rStyle w:val="FootnoteAnchor"/>
          <w:rtl w:val="true"/>
        </w:rPr>
        <w:footnoteReference w:id="197"/>
      </w:r>
      <w:r>
        <w:rPr>
          <w:rFonts w:ascii="IRNazanin" w:hAnsi="IRNazanin" w:eastAsia="IRNazanin"/>
          <w:color w:val="111111"/>
          <w:sz w:val="28"/>
          <w:sz w:val="28"/>
          <w:szCs w:val="28"/>
          <w:rtl w:val="true"/>
          <w:lang w:bidi="fa-IR"/>
        </w:rPr>
        <w:t xml:space="preserve">، و ابن أبی رافع </w:t>
      </w:r>
      <w:r>
        <w:rPr>
          <w:rStyle w:val="FootnoteAnchor"/>
          <w:rtl w:val="true"/>
        </w:rPr>
        <w:footnoteReference w:id="198"/>
      </w:r>
      <w:r>
        <w:rPr>
          <w:rFonts w:ascii="IRNazanin" w:hAnsi="IRNazanin" w:eastAsia="IRNazanin"/>
          <w:color w:val="111111"/>
          <w:sz w:val="28"/>
          <w:sz w:val="28"/>
          <w:szCs w:val="28"/>
          <w:rtl w:val="true"/>
          <w:lang w:bidi="fa-IR"/>
        </w:rPr>
        <w:t>،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ظلّ حجّة المتفقّهین عصورا طویلة، و لا یزال موصول الإسناد و الروایة، مع تغیّر الزمان، و تبدّل الدهور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وفد اتّفق أهل الإمامة، و جمهور الشیعة، علی تفضیل هذا الکتاب و الأخذ به، و الثقة بخبره، و الاکتفاء بأحکامه، و هم مجمعون علی الإقرار بارتفاع درجته و علوّ قدره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الّذی علیه مدار روایات الثقات المعروفین بالضبط و الإتقان إلی الیوم و هو عندهم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أجمل و أفضل </w:t>
      </w:r>
      <w:r>
        <w:rPr>
          <w:rStyle w:val="FootnoteAnchor"/>
          <w:rtl w:val="true"/>
        </w:rPr>
        <w:footnoteReference w:id="1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سائر أصول الأحادیث</w:t>
      </w:r>
      <w:r>
        <w:rPr>
          <w:rFonts w:eastAsia="IRNazanin" w:cs="IRNazanin"/>
          <w:color w:val="111111"/>
          <w:sz w:val="28"/>
          <w:szCs w:val="28"/>
          <w:rtl w:val="true"/>
          <w:lang w:bidi="fa-IR"/>
        </w:rPr>
        <w:t>.</w:t>
      </w:r>
    </w:p>
    <w:p>
      <w:pPr>
        <w:pStyle w:val="Heading3"/>
        <w:numPr>
          <w:ilvl w:val="2"/>
          <w:numId w:val="1"/>
        </w:numPr>
        <w:rPr/>
      </w:pPr>
      <w:bookmarkStart w:id="41" w:name="__RefHeading___Toc1046370_3830689328"/>
      <w:bookmarkStart w:id="42" w:name="_Toc15"/>
      <w:bookmarkEnd w:id="41"/>
      <w:r>
        <w:rPr>
          <w:rtl w:val="true"/>
        </w:rPr>
        <w:t>(</w:t>
      </w:r>
      <w:r>
        <w:rPr>
          <w:rtl w:val="true"/>
        </w:rPr>
        <w:t>الثناء علیه</w:t>
      </w:r>
      <w:r>
        <w:rPr>
          <w:rtl w:val="true"/>
        </w:rPr>
        <w:t>)</w:t>
      </w:r>
      <w:bookmarkEnd w:id="42"/>
    </w:p>
    <w:p>
      <w:pPr>
        <w:pStyle w:val="BookText"/>
        <w:rPr/>
      </w:pPr>
      <w:r>
        <w:rPr>
          <w:rFonts w:ascii="IRNazanin" w:hAnsi="IRNazanin" w:eastAsia="IRNazanin"/>
          <w:color w:val="111111"/>
          <w:sz w:val="28"/>
          <w:sz w:val="28"/>
          <w:szCs w:val="28"/>
          <w:rtl w:val="true"/>
          <w:lang w:bidi="fa-IR"/>
        </w:rPr>
        <w:t>قال الشیخ المفید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و هو من أجلّ کتب الشیعة، و أکثرها فائدة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الشهید محمّد بن مکّی فی إجازته لابن الخازن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الکافی فی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الّذی لم یعمل الإمامیّة مثله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المحقّق علیّ بن عبد العالی الکرکیّ، فی إجازته للقاضی صفی الدین عیسی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الکتاب الکبیر فی الحدیث، المسمّی بالکافی، الّذی لم یعمل مثله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جمع هذا الکتاب من الأحادیث الشرعیّة، و الأسرار الدینیّة، ما لا یوجد فی غیره </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إجازته لأحمد بن أبی جامع العاملی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فی الحدیث الّذی لم یعمل الأصحاب مثله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الفیض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أشرفها و أوثقها و أتمّها و أجمعها؛ لاشتماله علی الأصول من بینها، و خلوّه من الفضول و شینها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علیّ بن محمّد بن حسن بن الشهید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الکتاب الکافی و المنهل العذب 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لعمری، لم ینسج ناسج علی منواله، و منه یعلم قدر منزلته </w:t>
      </w:r>
      <w:r>
        <w:rPr>
          <w:rStyle w:val="FootnoteAnchor"/>
          <w:rtl w:val="true"/>
        </w:rPr>
        <w:footnoteReference w:id="205"/>
      </w:r>
      <w:r>
        <w:rPr>
          <w:rFonts w:ascii="Amiri" w:hAnsi="Amiri" w:eastAsia="Amiri" w:cs="Amiri"/>
          <w:color w:val="111111"/>
          <w:sz w:val="28"/>
          <w:sz w:val="28"/>
          <w:szCs w:val="28"/>
          <w:rtl w:val="true"/>
          <w:lang w:bidi="ar-SA"/>
        </w:rPr>
        <w:t xml:space="preserve">و جلالة حاله </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 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أضبط الأصول و أجمعها، و أحسن مؤلّفات الفرقة الناجیة، و أعظمها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المولی محمّد أمین الأسترآبادی فی الفوائد المدنیّة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سمعنا عن مشایخنا و علمائنا أنّه لم یصنّف فی الإسلام کتاب یوازیه أو یدانیه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بعض الأفاضل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أنّ الکتاب الجامع للأحادیث، فی جمیع فنون </w:t>
      </w:r>
      <w:r>
        <w:rPr>
          <w:rFonts w:eastAsia="IRNazanin" w:cs="IRNazanin"/>
          <w:color w:val="111111"/>
          <w:sz w:val="28"/>
          <w:szCs w:val="28"/>
          <w:rtl w:val="true"/>
          <w:lang w:bidi="fa-IR"/>
        </w:rPr>
        <w:t xml:space="preserve">. </w:t>
      </w:r>
      <w:bookmarkStart w:id="43" w:name="pg13641_128846"/>
    </w:p>
    <w:p>
      <w:pPr>
        <w:pStyle w:val="BookText"/>
        <w:rPr/>
      </w:pPr>
      <w:bookmarkEnd w:id="43"/>
      <w:r>
        <w:rPr>
          <w:rFonts w:ascii="IRNazanin" w:hAnsi="IRNazanin" w:eastAsia="IRNazanin"/>
          <w:color w:val="111111"/>
          <w:sz w:val="28"/>
          <w:sz w:val="28"/>
          <w:szCs w:val="28"/>
          <w:rtl w:val="true"/>
          <w:lang w:bidi="fa-IR"/>
        </w:rPr>
        <w:t>العقائد، و الأخلاق، و الآداب، و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أوّله 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لم یوجد فی کتب أحادیث العامّة، و أنّی لهم بمثل الکافی، فی جمیع فنون الأحادیث، و قاطبة أقسام العلوم الإلهیّة، الخارجة من بیت العصمة و دار الرحمة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یحتوی علی ما لا یحتوی غیره، ممّا ذکرناه، من العلوم حتّی أنّ فیه ما یزید علی ما فی الصحاح الست للعامّة متونا و أسانید </w:t>
      </w:r>
      <w:r>
        <w:rPr>
          <w:rStyle w:val="FootnoteAnchor"/>
          <w:rtl w:val="true"/>
        </w:rPr>
        <w:footnoteReference w:id="2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عدّة أحادیث الکافی </w:t>
      </w:r>
      <w:r>
        <w:rPr>
          <w:rFonts w:eastAsia="IRNazanin" w:cs="IRNazanin"/>
          <w:color w:val="111111"/>
          <w:sz w:val="28"/>
          <w:szCs w:val="28"/>
          <w:lang w:bidi="fa-IR"/>
        </w:rPr>
        <w:t>16199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w:t>
      </w:r>
      <w:r>
        <w:rPr>
          <w:rStyle w:val="FootnoteAnchor"/>
          <w:rtl w:val="true"/>
        </w:rPr>
        <w:footnoteReference w:id="211"/>
      </w:r>
      <w:r>
        <w:rPr>
          <w:rFonts w:ascii="IRNazanin" w:hAnsi="IRNazanin" w:eastAsia="IRNazanin"/>
          <w:color w:val="111111"/>
          <w:sz w:val="28"/>
          <w:sz w:val="28"/>
          <w:szCs w:val="28"/>
          <w:rtl w:val="true"/>
          <w:lang w:bidi="fa-IR"/>
        </w:rPr>
        <w:t xml:space="preserve">و جملة ما فی کتاب البخاریّ الصحیح </w:t>
      </w:r>
      <w:r>
        <w:rPr>
          <w:rFonts w:eastAsia="IRNazanin" w:cs="IRNazanin"/>
          <w:color w:val="111111"/>
          <w:sz w:val="28"/>
          <w:szCs w:val="28"/>
          <w:lang w:bidi="fa-IR"/>
        </w:rPr>
        <w:t>7275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 بالأحادیث المکرّرة، و قد قیل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إنّها بإسقاط المکرّرة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أحادیث البخاریّ و مسلم سبعة آلاف حدیث و کسر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1046372_3830689328"/>
      <w:bookmarkStart w:id="45" w:name="_Toc16"/>
      <w:bookmarkEnd w:id="44"/>
      <w:r>
        <w:rPr>
          <w:rtl w:val="true"/>
        </w:rPr>
        <w:t>(</w:t>
      </w:r>
      <w:r>
        <w:rPr>
          <w:rtl w:val="true"/>
        </w:rPr>
        <w:t>مزیته</w:t>
      </w:r>
      <w:r>
        <w:rPr>
          <w:rtl w:val="true"/>
        </w:rPr>
        <w:t>)</w:t>
      </w:r>
      <w:bookmarkEnd w:id="45"/>
    </w:p>
    <w:p>
      <w:pPr>
        <w:pStyle w:val="BookText"/>
        <w:rPr/>
      </w:pPr>
      <w:r>
        <w:rPr>
          <w:rFonts w:ascii="IRNazanin" w:hAnsi="IRNazanin" w:eastAsia="IRNazanin"/>
          <w:color w:val="111111"/>
          <w:sz w:val="28"/>
          <w:sz w:val="28"/>
          <w:szCs w:val="28"/>
          <w:rtl w:val="true"/>
          <w:lang w:bidi="fa-IR"/>
        </w:rPr>
        <w:t>خصائل الکافی الّتی لا تزال تحثّ علی الاهتمام به کثیرة؛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مؤلّفه کان حیّا فی زمن سفراء المهدیّ علیه السّلام، قال السیّد ابن 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فتصانیف هذا الشیخ محمّد بن یعقوب، و روایاته فی زمن الوکلاء المذکورین، یجد طریقا إلی تحقیق منقولاته </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ملتزم فی الکافی أن یذکر فی کلّ حدیث إلّا نادرا جمیع سلسلة السند بینه و بین المعصوم و قد یحذف صدر السند و لعلّه لنقله عن أصل المرویّ عنه، من غیر 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وساطة، أو لحوالته علی ما ذکره قریبا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فی حکم المذکور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یعلم فی هذا المقام نقلا عن بعض محقّقینا الأعلام، أنّ من طریقة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الأحادیث المخرجة، الموضوعة علی الأبواب، علی الترتیب بحسب الصحّة و الوضوح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أحادیث أواخر الأبواب فی الأغلب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تخ </w:t>
      </w:r>
      <w:r>
        <w:rPr>
          <w:rStyle w:val="FootnoteAnchor"/>
          <w:rtl w:val="true"/>
        </w:rPr>
        <w:footnoteReference w:id="216"/>
      </w:r>
      <w:r>
        <w:rPr>
          <w:rFonts w:ascii="IRNazanin" w:hAnsi="IRNazanin" w:eastAsia="IRNazanin"/>
          <w:color w:val="111111"/>
          <w:sz w:val="28"/>
          <w:sz w:val="28"/>
          <w:szCs w:val="28"/>
          <w:rtl w:val="true"/>
          <w:lang w:bidi="fa-IR"/>
        </w:rPr>
        <w:t xml:space="preserve">من إجمال و خفاء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أسلفت إیراد کونه جمع فنون العلوم الإلهیّة، و احتوی علی الأصول و الفروع، و أنّه یزید علی ما فی الصحاح الستّة، عدّ عن التأنّی فی تألیفه الّذی بلغ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الوحید البهبهانیّ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 لا تری أنّ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بذل جهده فی مدّة عشرین سنة، و مسافرته إلی البلدان و الأقطار، و حرصه فی جمع آثار الأئمّة، و قرب عصره إلی الأصول الأربعمائة و الکتب المعوّل علیها، و کثرة ملاقاته، و مصاحبته مع شیوخ الإجازات، و الماهرین فی معرفة الأحادیث، و نهایة شهرته فی ترویج المذهب، و تأسیسه </w:t>
      </w:r>
      <w:r>
        <w:rPr>
          <w:rFonts w:eastAsia="IRNazanin" w:cs="IRNazanin"/>
          <w:color w:val="111111"/>
          <w:sz w:val="28"/>
          <w:szCs w:val="28"/>
          <w:rtl w:val="true"/>
          <w:lang w:bidi="fa-IR"/>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السیّد حسن الصدر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منها اشتماله علی الثلاثیّات </w:t>
      </w:r>
      <w:r>
        <w:rPr>
          <w:rFonts w:eastAsia="IRNazanin" w:cs="IRNazanin"/>
          <w:color w:val="111111"/>
          <w:sz w:val="28"/>
          <w:szCs w:val="28"/>
          <w:rtl w:val="true"/>
          <w:lang w:bidi="fa-IR"/>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منها أنّه غالبا، لا یورد الأخبار المعارضة، بل یقتصر علی ما یدلّ علی الباب الّذی عنونه، و ربّما دلّ ذلک علی ترجیحه لما ذکر، علی ما لم یذکر </w:t>
      </w:r>
      <w:r>
        <w:rPr>
          <w:rStyle w:val="FootnoteAnchor"/>
          <w:rtl w:val="true"/>
        </w:rPr>
        <w:footnoteReference w:id="220"/>
      </w:r>
      <w:r>
        <w:rPr>
          <w:rFonts w:ascii="IRNazanin" w:hAnsi="IRNazanin" w:eastAsia="IRNazanin"/>
          <w:color w:val="111111"/>
          <w:sz w:val="28"/>
          <w:sz w:val="28"/>
          <w:szCs w:val="28"/>
          <w:rtl w:val="true"/>
          <w:lang w:bidi="fa-IR"/>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bookmarkStart w:id="46" w:name="pg13641_128848"/>
    </w:p>
    <w:p>
      <w:pPr>
        <w:pStyle w:val="Heading3"/>
        <w:numPr>
          <w:ilvl w:val="2"/>
          <w:numId w:val="1"/>
        </w:numPr>
        <w:rPr/>
      </w:pPr>
      <w:bookmarkStart w:id="47" w:name="__RefHeading___Toc1046374_3830689328"/>
      <w:bookmarkStart w:id="48" w:name="_Toc17"/>
      <w:bookmarkEnd w:id="46"/>
      <w:bookmarkEnd w:id="47"/>
      <w:r>
        <w:rPr>
          <w:rtl w:val="true"/>
        </w:rPr>
        <w:t>(</w:t>
      </w:r>
      <w:r>
        <w:rPr>
          <w:rtl w:val="true"/>
        </w:rPr>
        <w:t>شروحه</w:t>
      </w:r>
      <w:bookmarkEnd w:id="48"/>
    </w:p>
    <w:p>
      <w:pPr>
        <w:pStyle w:val="BookText"/>
        <w:rPr/>
      </w:pPr>
      <w:r>
        <w:rPr>
          <w:rStyle w:val="FootnoteAnchor"/>
          <w:rtl w:val="true"/>
        </w:rPr>
        <w:footnoteReference w:id="222"/>
      </w:r>
      <w:r>
        <w:rPr>
          <w:rFonts w:ascii="IRNazanin" w:hAnsi="IRNazanin" w:eastAsia="IRNazanin"/>
          <w:color w:val="111111"/>
          <w:sz w:val="28"/>
          <w:sz w:val="28"/>
          <w:szCs w:val="28"/>
          <w:rtl w:val="true"/>
          <w:lang w:bidi="fa-IR"/>
        </w:rPr>
        <w:t>و هی کثیرة 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الأحادیث و الأقوال، للشیخ قاسم بن محمّد بن جواد بن الوندی المتوفّی بعد سنة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الدّر المنظوم من کلام المعصوم، للشیخ علیّ بن محمّد بن الحسن بن زین الدّین الشهید الثانی، العاملی الجبعی، المتوفّی سنة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مخطوط، و منه نسخة </w:t>
      </w:r>
      <w:r>
        <w:rPr>
          <w:rStyle w:val="FootnoteAnchor"/>
          <w:rtl w:val="true"/>
        </w:rPr>
        <w:footnoteReference w:id="224"/>
      </w:r>
      <w:r>
        <w:rPr>
          <w:rFonts w:ascii="IRNazanin" w:hAnsi="IRNazanin" w:eastAsia="IRNazanin"/>
          <w:color w:val="111111"/>
          <w:sz w:val="28"/>
          <w:sz w:val="28"/>
          <w:szCs w:val="28"/>
          <w:rtl w:val="true"/>
          <w:lang w:bidi="fa-IR"/>
        </w:rPr>
        <w:t>بخزانة کتب السیّد محمّد المشکاة الموقوفة بجامعة 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فی شرح الأحادیث الإمامیّة </w:t>
      </w:r>
      <w:r>
        <w:rPr>
          <w:rStyle w:val="FootnoteAnchor"/>
          <w:rtl w:val="true"/>
        </w:rPr>
        <w:footnoteReference w:id="225"/>
      </w:r>
      <w:r>
        <w:rPr>
          <w:rFonts w:ascii="IRNazanin" w:hAnsi="IRNazanin" w:eastAsia="IRNazanin"/>
          <w:color w:val="111111"/>
          <w:sz w:val="28"/>
          <w:sz w:val="28"/>
          <w:szCs w:val="28"/>
          <w:rtl w:val="true"/>
          <w:lang w:bidi="fa-IR"/>
        </w:rPr>
        <w:t xml:space="preserve">، لمحمّد باقر الداماد الحسینی، المتوفّی سنة </w:t>
      </w:r>
      <w:r>
        <w:rPr>
          <w:rFonts w:eastAsia="IRNazanin" w:cs="IRNazanin"/>
          <w:color w:val="111111"/>
          <w:sz w:val="28"/>
          <w:szCs w:val="28"/>
          <w:lang w:bidi="fa-IR"/>
        </w:rPr>
        <w:t>1040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بطهران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الشافی؛ للشیخ خلیل بن الغازی القزوینیّ، المتوفّی سنة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مخطوط، و منه نسخة </w:t>
      </w:r>
      <w:r>
        <w:rPr>
          <w:rStyle w:val="FootnoteAnchor"/>
          <w:rtl w:val="true"/>
        </w:rPr>
        <w:footnoteReference w:id="226"/>
      </w:r>
      <w:r>
        <w:rPr>
          <w:rFonts w:ascii="IRNazanin" w:hAnsi="IRNazanin" w:eastAsia="IRNazanin"/>
          <w:color w:val="111111"/>
          <w:sz w:val="28"/>
          <w:sz w:val="28"/>
          <w:szCs w:val="28"/>
          <w:rtl w:val="true"/>
          <w:lang w:bidi="fa-IR"/>
        </w:rPr>
        <w:t>بخزانة کتب السیّد محمّد المشکاة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المیرزا رفیع الدین محمّد النائینی، المتوفّی سنة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المولی صدرا، الشیرازی، المتوفّی سنة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محمّد أمین الأسترآبادی الأخباریّ، المتوفّی سنة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المولی محمّد صالح المازندرانی، المتوفّی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30"/>
      </w:r>
      <w:r>
        <w:rPr>
          <w:rFonts w:ascii="IRNazanin" w:hAnsi="IRNazanin" w:eastAsia="IRNazanin"/>
          <w:color w:val="111111"/>
          <w:sz w:val="28"/>
          <w:sz w:val="28"/>
          <w:szCs w:val="28"/>
          <w:rtl w:val="true"/>
          <w:lang w:bidi="fa-IR"/>
        </w:rPr>
        <w:t>،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أفاضل المتفقّهین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خیار الشروح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الکافی؛ لمحمّد بن محمّد الملقّب شاه محمّد الإصطهباناتی الشیرازیّ، من أفاضل أوائل القرن الثانی عشر </w:t>
      </w:r>
      <w:r>
        <w:rPr>
          <w:rStyle w:val="FootnoteAnchor"/>
          <w:rtl w:val="true"/>
        </w:rPr>
        <w:footnoteReference w:id="2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للشاه السلطان حسین الموسویّ الصفویّ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هو مخطوط، و منه نسخة </w:t>
      </w:r>
      <w:r>
        <w:rPr>
          <w:rStyle w:val="FootnoteAnchor"/>
          <w:rtl w:val="true"/>
        </w:rPr>
        <w:footnoteReference w:id="232"/>
      </w:r>
      <w:r>
        <w:rPr>
          <w:rFonts w:ascii="IRNazanin" w:hAnsi="IRNazanin" w:eastAsia="IRNazanin"/>
          <w:color w:val="111111"/>
          <w:sz w:val="28"/>
          <w:sz w:val="28"/>
          <w:szCs w:val="28"/>
          <w:rtl w:val="true"/>
          <w:lang w:bidi="fa-IR"/>
        </w:rPr>
        <w:t>بخزانة کتب السیّد محمّد المشکاة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مرآة العقول فی شرح أخبار آل الرّسول </w:t>
      </w:r>
      <w:r>
        <w:rPr>
          <w:rStyle w:val="FootnoteAnchor"/>
          <w:rtl w:val="true"/>
        </w:rPr>
        <w:footnoteReference w:id="233"/>
      </w:r>
      <w:r>
        <w:rPr>
          <w:rFonts w:ascii="IRNazanin" w:hAnsi="IRNazanin" w:eastAsia="IRNazanin"/>
          <w:color w:val="111111"/>
          <w:sz w:val="28"/>
          <w:sz w:val="28"/>
          <w:szCs w:val="28"/>
          <w:rtl w:val="true"/>
          <w:lang w:bidi="fa-IR"/>
        </w:rPr>
        <w:t xml:space="preserve">لمحمّد باقر بن محمّد تقیّ المجلسیّ المتوفّی سنة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سنة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بطهران،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 ضخمة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 العقول فی شرح أحادیث الأصول؛ لمحمّد بن عبد علیّ بن محمّد بن أحمد بن علیّ بن عبد الجبّار، القطیفیّ، من علماء أوائل القرن الثالث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مخطوط، و منه نسخة فی خزانة کتب مدرسة عالی سبهسالار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الوافی؛ للفیض الکاشانی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إبراهیم بن محمّد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الذریعة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حسن بن عبد الرزاق اللاهیجی القمّیّ، المتوفّی سنة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الذریعة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عبد اللّه الافندی، المتوفّی سنة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الذریعة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عبد اللّه بن نور الدین الجزائریّ، المتوفّی سنة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الذریعة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المتوفّی سنة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مطبوع سنة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بطهران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 -</w:t>
      </w:r>
      <w:bookmarkStart w:id="49" w:name="pg13641_128850"/>
    </w:p>
    <w:p>
      <w:pPr>
        <w:pStyle w:val="Heading3"/>
        <w:numPr>
          <w:ilvl w:val="2"/>
          <w:numId w:val="1"/>
        </w:numPr>
        <w:rPr/>
      </w:pPr>
      <w:bookmarkStart w:id="50" w:name="__RefHeading___Toc1046376_3830689328"/>
      <w:bookmarkStart w:id="51" w:name="_Toc18"/>
      <w:bookmarkEnd w:id="49"/>
      <w:bookmarkEnd w:id="50"/>
      <w:r>
        <w:rPr>
          <w:rtl w:val="true"/>
        </w:rPr>
        <w:t>تعالیقه و حواشیه</w:t>
      </w:r>
      <w:bookmarkEnd w:id="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تعالیقه و حواشیه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هی کثیرة جدّا؛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إبراهیم بن الشیخ قاسم الکاظمیّ، الشهیر بابن الوندیّ </w:t>
      </w:r>
      <w:r>
        <w:rPr>
          <w:rStyle w:val="FootnoteAnchor"/>
          <w:rtl w:val="true"/>
        </w:rPr>
        <w:footnoteReference w:id="237"/>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أبی الحسن الشریف الفتونی العاملیّ، المتوفّی سنة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السیّد المیر أبی طالب بن المیرزا بیک الفندرسکی من أفاضل أوائل القرن الثانی عشر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أحمد بن إسماعیل الجزائریّ، المتوفّی سنة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السیّد بدر الدّین أحمد الأنصاری العاملی، تلمیذ البهاء العاملی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محمّد أمین بن محمّد شریف الأسترآبادی الأخباریّ، المتوفّی سنة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حاشیة محمّد باقر محمّد تقیّ المجلسیّ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محمّد باقر الداماد الحسینی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محمّد حسین بن یحیی النوری؛ تلمیذ المجلسیّ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حیدر علیّ بن المیرزا محمّد بن حسن الشیروانی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المولی رفیع الجیلانی، المعروفة بشواهد الإسلام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السیّد شبّر بن محمّد بن ثنوان الحویزی، النجفی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السیّد نور الدین علیّ بن أبی الحسن الموسوی العاملی، المتوفّی سنة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زین الدّین أبی الحسن علیّ بن الشیخ حسن صاحب المعالم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علیّ الصغیر بن زین الدّین بن محمّد بن الحسن بن زین الدین الشهید الثانی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علیّ الکبیر بن محمّد بن الحسن بن زین الدّین الشهید الثانی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قاسم بن محمّد بن جواد الکاظمی، المشهور بابن الوندیّ، المتوفّی بعد سنة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bookmarkStart w:id="52" w:name="pg13641_128852"/>
    </w:p>
    <w:p>
      <w:pPr>
        <w:pStyle w:val="BookText"/>
        <w:rPr/>
      </w:pPr>
      <w:bookmarkEnd w:id="52"/>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محمّد بن الحسن بن زین الدّین الشهید الثانی، المعروف بالشیخ محمّد السبط العاملیّ المتوفّی سنة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المیرزا رفیع الدّین محمّد بن حیدر النائینی، المتوفّی سنة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55"/>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 xml:space="preserve">راجع الذریعة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الشیخ محمّد بن قاسم الکاظمی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نظام الدّین بن أحمد الدشتکی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1046378_3830689328"/>
      <w:bookmarkStart w:id="54" w:name="_Toc19"/>
      <w:bookmarkEnd w:id="53"/>
      <w:r>
        <w:rPr>
          <w:rtl w:val="true"/>
        </w:rPr>
        <w:t>(</w:t>
      </w:r>
      <w:r>
        <w:rPr>
          <w:rtl w:val="true"/>
        </w:rPr>
        <w:t>ترجماته بالفارسیة</w:t>
      </w:r>
      <w:r>
        <w:rPr>
          <w:rtl w:val="true"/>
        </w:rPr>
        <w:t>)</w:t>
      </w:r>
      <w:bookmarkEnd w:id="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تحفة الأولیاء؛ لمحمّد علیّ بن الحاجّ محمّد حسن الأردکانی، المعروف بالنحوی تلمیذ السیّد بحر العلوم، و هو مخطوط، و منه نسخة </w:t>
      </w:r>
      <w:r>
        <w:rPr>
          <w:rStyle w:val="FootnoteAnchor"/>
          <w:rtl w:val="true"/>
        </w:rPr>
        <w:footnoteReference w:id="259"/>
      </w:r>
      <w:r>
        <w:rPr>
          <w:rFonts w:ascii="IRNazanin" w:hAnsi="IRNazanin" w:eastAsia="IRNazanin"/>
          <w:color w:val="111111"/>
          <w:sz w:val="28"/>
          <w:sz w:val="28"/>
          <w:szCs w:val="28"/>
          <w:rtl w:val="true"/>
          <w:lang w:bidi="fa-IR"/>
        </w:rPr>
        <w:t>بخزانة کتب السیّد محمّد المشکاة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الصافی شرح أصول الکافی </w:t>
      </w:r>
      <w:r>
        <w:rPr>
          <w:rStyle w:val="FootnoteAnchor"/>
          <w:rtl w:val="true"/>
        </w:rPr>
        <w:footnoteReference w:id="260"/>
      </w:r>
      <w:r>
        <w:rPr>
          <w:rFonts w:ascii="IRNazanin" w:hAnsi="IRNazanin" w:eastAsia="IRNazanin"/>
          <w:color w:val="111111"/>
          <w:sz w:val="28"/>
          <w:sz w:val="28"/>
          <w:szCs w:val="28"/>
          <w:rtl w:val="true"/>
          <w:lang w:bidi="fa-IR"/>
        </w:rPr>
        <w:t xml:space="preserve">للشیخ خلیل بن الغازی القزوینی، و هو مطبوع سنة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بلکهنو، فی مجلّدین ضخمین</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فروغ الکافی، له أیضا، و هو مخطوط فی عدّة مجلّدات، و منه نسخة </w:t>
      </w:r>
      <w:r>
        <w:rPr>
          <w:rStyle w:val="FootnoteAnchor"/>
          <w:rtl w:val="true"/>
        </w:rPr>
        <w:footnoteReference w:id="261"/>
      </w:r>
      <w:r>
        <w:rPr>
          <w:rFonts w:ascii="IRNazanin" w:hAnsi="IRNazanin" w:eastAsia="IRNazanin"/>
          <w:color w:val="111111"/>
          <w:sz w:val="28"/>
          <w:sz w:val="28"/>
          <w:szCs w:val="28"/>
          <w:rtl w:val="true"/>
          <w:lang w:bidi="fa-IR"/>
        </w:rPr>
        <w:t>بخزانة کتب السیّد محمّد المشکاة</w:t>
      </w:r>
      <w:r>
        <w:rPr>
          <w:rFonts w:eastAsia="IRNazanin" w:cs="IRNazanin"/>
          <w:color w:val="111111"/>
          <w:sz w:val="28"/>
          <w:szCs w:val="28"/>
          <w:rtl w:val="true"/>
          <w:lang w:bidi="fa-IR"/>
        </w:rPr>
        <w:t xml:space="preserve">. . </w:t>
      </w:r>
      <w:bookmarkStart w:id="55" w:name="pg13641_128853"/>
    </w:p>
    <w:p>
      <w:pPr>
        <w:pStyle w:val="Heading3"/>
        <w:numPr>
          <w:ilvl w:val="2"/>
          <w:numId w:val="1"/>
        </w:numPr>
        <w:rPr/>
      </w:pPr>
      <w:bookmarkStart w:id="56" w:name="__RefHeading___Toc1046380_3830689328"/>
      <w:bookmarkStart w:id="57" w:name="_Toc20"/>
      <w:bookmarkEnd w:id="55"/>
      <w:bookmarkEnd w:id="56"/>
      <w:r>
        <w:rPr>
          <w:rtl w:val="true"/>
        </w:rPr>
        <w:t>(</w:t>
      </w:r>
      <w:r>
        <w:rPr>
          <w:rtl w:val="true"/>
        </w:rPr>
        <w:t>شروح بعض أحادیثه</w:t>
      </w:r>
      <w:r>
        <w:rPr>
          <w:rtl w:val="true"/>
        </w:rPr>
        <w:t>)</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حثیث الفلجة فی شرح حدیث الفرجة </w:t>
      </w:r>
      <w:r>
        <w:rPr>
          <w:rStyle w:val="FootnoteAnchor"/>
          <w:rtl w:val="true"/>
        </w:rPr>
        <w:footnoteReference w:id="262"/>
      </w:r>
      <w:r>
        <w:rPr>
          <w:rFonts w:ascii="IRNazanin" w:hAnsi="IRNazanin" w:eastAsia="IRNazanin"/>
          <w:color w:val="111111"/>
          <w:sz w:val="28"/>
          <w:sz w:val="28"/>
          <w:szCs w:val="28"/>
          <w:rtl w:val="true"/>
          <w:lang w:bidi="fa-IR"/>
        </w:rPr>
        <w:t xml:space="preserve">للسیّد بهاء الدّین محمّد بن محمّد باقر الحسنی المختاری، النائینی، السبزواری، الأصفهانی، من علماء أوائل القرن الثانی عشر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لهذا الحدیث شروح کثیرة </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هدایة النجدین و تفصیل الجندین؛ رسالة فی شرح حدیث الکافی فی جنود العقل و جنود الجهل </w:t>
      </w:r>
      <w:r>
        <w:rPr>
          <w:rStyle w:val="FootnoteAnchor"/>
          <w:rtl w:val="true"/>
        </w:rPr>
        <w:footnoteReference w:id="265"/>
      </w:r>
      <w:r>
        <w:rPr>
          <w:rFonts w:ascii="IRNazanin" w:hAnsi="IRNazanin" w:eastAsia="IRNazanin"/>
          <w:color w:val="111111"/>
          <w:sz w:val="28"/>
          <w:sz w:val="28"/>
          <w:szCs w:val="28"/>
          <w:rtl w:val="true"/>
          <w:lang w:bidi="fa-IR"/>
        </w:rPr>
        <w:t xml:space="preserve">، للسیّد حسن الصدر المتوفّی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66"/>
      </w:r>
    </w:p>
    <w:p>
      <w:pPr>
        <w:pStyle w:val="Heading3"/>
        <w:numPr>
          <w:ilvl w:val="2"/>
          <w:numId w:val="1"/>
        </w:numPr>
        <w:rPr/>
      </w:pPr>
      <w:bookmarkStart w:id="58" w:name="__RefHeading___Toc1046382_3830689328"/>
      <w:bookmarkStart w:id="59" w:name="_Toc21"/>
      <w:bookmarkEnd w:id="58"/>
      <w:r>
        <w:rPr>
          <w:rtl w:val="true"/>
        </w:rPr>
        <w:t>(</w:t>
      </w:r>
      <w:r>
        <w:rPr>
          <w:rtl w:val="true"/>
        </w:rPr>
        <w:t>اختصاره</w:t>
      </w:r>
      <w:r>
        <w:rPr>
          <w:rtl w:val="true"/>
        </w:rPr>
        <w:t>)</w:t>
      </w:r>
      <w:bookmarkEnd w:id="59"/>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اختصر الکافی، محمّد جعفر بن محمّد صفیّ الناعسیّ الفارسیّ، و من هذا المختصر نسخة </w:t>
      </w:r>
      <w:r>
        <w:rPr>
          <w:rStyle w:val="FootnoteAnchor"/>
          <w:rtl w:val="true"/>
        </w:rPr>
        <w:footnoteReference w:id="2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مخطوطة سنة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بخزانة کتب السیّد محمّد المشکاة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ة </w:t>
      </w:r>
      <w:bookmarkStart w:id="60" w:name="pg13641_128854"/>
    </w:p>
    <w:p>
      <w:pPr>
        <w:pStyle w:val="Heading3"/>
        <w:numPr>
          <w:ilvl w:val="2"/>
          <w:numId w:val="1"/>
        </w:numPr>
        <w:rPr/>
      </w:pPr>
      <w:bookmarkStart w:id="61" w:name="__RefHeading___Toc1046384_3830689328"/>
      <w:bookmarkStart w:id="62" w:name="_Toc22"/>
      <w:bookmarkEnd w:id="60"/>
      <w:bookmarkEnd w:id="61"/>
      <w:r>
        <w:rPr>
          <w:rtl w:val="true"/>
        </w:rPr>
        <w:t>(</w:t>
      </w:r>
      <w:r>
        <w:rPr>
          <w:rtl w:val="true"/>
        </w:rPr>
        <w:t>تحقیقه</w:t>
      </w:r>
      <w:r>
        <w:rPr>
          <w:rtl w:val="true"/>
        </w:rPr>
        <w:t>)</w:t>
      </w:r>
      <w:bookmarkEnd w:id="62"/>
    </w:p>
    <w:p>
      <w:pPr>
        <w:pStyle w:val="BookText"/>
        <w:rPr/>
      </w:pPr>
      <w:r>
        <w:rPr>
          <w:rFonts w:ascii="IRNazanin" w:hAnsi="IRNazanin" w:eastAsia="IRNazanin"/>
          <w:color w:val="111111"/>
          <w:sz w:val="28"/>
          <w:sz w:val="28"/>
          <w:szCs w:val="28"/>
          <w:rtl w:val="true"/>
          <w:lang w:bidi="fa-IR"/>
        </w:rPr>
        <w:t>عنی کثیر من الأقدمین و المتأخّرین بتحقیق بعض أمور الکافی؛ و من آثارهم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الرواشح السماویّة فی شرح أحادیث الإمامیّة، للداماد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رموز التفاسیر الواقعة فی الکافی و الروضة، لمولی خلیل بن الغازی القزوینی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نظام الأقوال فی معرفة الرجال؛ رجال الکتب الأربعة، لنظام الدّین محمّد بن الحسین القرشیّ الساوجی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 xml:space="preserve">، تلمیذ الشیخ البهاء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فیه أسماء الّذین روی عنهم المحمّدون الثلاثة، من الکتب الأربعة، أو ذکر واحدا من أصحابنا،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ثقة أو عالم أو فاضل، أو ما شابه ذلک،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أحد و روی عنه أحد</w:t>
      </w:r>
      <w:r>
        <w:rPr>
          <w:rFonts w:eastAsia="IRNazanin" w:cs="IRNazanin"/>
          <w:color w:val="111111"/>
          <w:sz w:val="28"/>
          <w:szCs w:val="28"/>
          <w:rtl w:val="true"/>
          <w:lang w:bidi="fa-IR"/>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الرواة </w:t>
      </w:r>
      <w:r>
        <w:rPr>
          <w:rStyle w:val="FootnoteAnchor"/>
          <w:rtl w:val="true"/>
        </w:rPr>
        <w:footnoteReference w:id="272"/>
      </w:r>
      <w:r>
        <w:rPr>
          <w:rFonts w:ascii="IRNazanin" w:hAnsi="IRNazanin" w:eastAsia="IRNazanin"/>
          <w:color w:val="111111"/>
          <w:sz w:val="28"/>
          <w:sz w:val="28"/>
          <w:szCs w:val="28"/>
          <w:rtl w:val="true"/>
          <w:lang w:bidi="fa-IR"/>
        </w:rPr>
        <w:t>، لحاجی محمّد الأردبیلیّ، تلمیذ المجلسیّ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رسالة الأخبار و الاجتهاد، فی صحّة أخبار الکافی، لمحمّد باقر بن محمّد أکمل البهبهانی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أحوال العدّة الّذین یروی عنهم الکلینیّ، للسیّد حجّة الإسلام محمّد باقر الشفتی الأصفهانی، المتوفّی سنة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طبع مع مجموعته الرّجالیّة ص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سنة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الکاشفة عن سلسلة مقطوعة و أسماء فی بعض أسانید الکافی مستورة للسیّد محمّد حسین الطباطبائی التبریزی </w:t>
      </w:r>
      <w:r>
        <w:rPr>
          <w:rStyle w:val="FootnoteAnchor"/>
          <w:rtl w:val="true"/>
        </w:rPr>
        <w:footnoteReference w:id="275"/>
      </w:r>
      <w:r>
        <w:rPr>
          <w:rFonts w:ascii="IRNazanin" w:hAnsi="IRNazanin" w:eastAsia="IRNazanin"/>
          <w:color w:val="111111"/>
          <w:sz w:val="28"/>
          <w:sz w:val="28"/>
          <w:szCs w:val="28"/>
          <w:rtl w:val="true"/>
          <w:lang w:bidi="fa-IR"/>
        </w:rPr>
        <w:t xml:space="preserve">الفوائد الکاشفة، ورقة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Style w:val="FootnoteAnchor"/>
          <w:rtl w:val="true"/>
        </w:rPr>
        <w:footnoteReference w:id="276"/>
      </w:r>
      <w:r>
        <w:rPr>
          <w:rFonts w:ascii="IRNazanin" w:hAnsi="IRNazanin" w:eastAsia="IRNazanin"/>
          <w:color w:val="111111"/>
          <w:sz w:val="28"/>
          <w:sz w:val="28"/>
          <w:szCs w:val="28"/>
          <w:rtl w:val="true"/>
          <w:lang w:bidi="fa-IR"/>
        </w:rPr>
        <w:t xml:space="preserve">الذریعة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فی مقدّمته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 بعض الرواة بین ثقة الإسلام الشیخ أبی جعفر محمّد بن یعقوب الکلینی، و بین بعض من روی عنه من الأصحاب، کأحمد بن محمد بن عیسی، و أحمد بن محمّد بن خالد، و سهل بن زیاد، غیر مذکورین فی کتابه المسمّی بالکافی، مشیرا إلیهم فیه، بعدّة من أصحابنا، فأحببت توضیحا، بل لزوما، حیث یحتاج العمل بالروایة إلی معرفة أحوال الراوی، من الصحّة و غیرها من الأوصاف، أن أکتب رسالة جامعة لما وصل إلینا من أسمائهم، و جامعة لأحوالهم، و وافیة لبیان أوصافهم، لیکون الطالب العامل بها علی بصیرة</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علیّ بن محمّد المبدوء به بعض أسانید الکافی؛ للشیخ المیرزا أبی المعالی ابن الحاجّ محمّد إبراهیم بن الحاجّ محمّد حسن الکاخی الخراسانی الأصفهانی، الکلباسی المتوفّی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البیان البدیع فی أنّ محمّد بن إسماعیل المبدوء به فی أسانید الکافی إنّما هو </w:t>
      </w:r>
      <w:r>
        <w:rPr>
          <w:rFonts w:eastAsia="IRNazanin" w:cs="IRNazanin"/>
          <w:color w:val="111111"/>
          <w:sz w:val="28"/>
          <w:szCs w:val="28"/>
          <w:rtl w:val="true"/>
          <w:lang w:bidi="fa-IR"/>
        </w:rPr>
        <w:t xml:space="preserve">. </w:t>
      </w:r>
      <w:bookmarkStart w:id="63" w:name="pg13641_128856"/>
    </w:p>
    <w:p>
      <w:pPr>
        <w:pStyle w:val="BookText"/>
        <w:rPr/>
      </w:pPr>
      <w:bookmarkEnd w:id="63"/>
      <w:r>
        <w:rPr>
          <w:rFonts w:ascii="IRNazanin" w:hAnsi="IRNazanin" w:eastAsia="IRNazanin"/>
          <w:color w:val="111111"/>
          <w:sz w:val="28"/>
          <w:sz w:val="28"/>
          <w:szCs w:val="28"/>
          <w:rtl w:val="true"/>
          <w:lang w:bidi="fa-IR"/>
        </w:rPr>
        <w:t xml:space="preserve">بزیع </w:t>
      </w:r>
      <w:r>
        <w:rPr>
          <w:rStyle w:val="FootnoteAnchor"/>
          <w:rtl w:val="true"/>
        </w:rPr>
        <w:footnoteReference w:id="278"/>
      </w:r>
      <w:r>
        <w:rPr>
          <w:rFonts w:ascii="IRNazanin" w:hAnsi="IRNazanin" w:eastAsia="IRNazanin"/>
          <w:color w:val="111111"/>
          <w:sz w:val="28"/>
          <w:sz w:val="28"/>
          <w:szCs w:val="28"/>
          <w:rtl w:val="true"/>
          <w:lang w:bidi="fa-IR"/>
        </w:rPr>
        <w:t xml:space="preserve">للسیّد حسن الصدر المتوفّی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79"/>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قد توفی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صبیحة یوم الخمیس لاثنی عشر یوما خلون من شهر شوال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الکافی، جداول لفقیه آل محمّد و رئیس الطائفة، شیخ علماء قم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السیّد حسین الطباطبائی البروجردی، و هو مخطوط، سمعت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عدد أحادیث الکافی </w:t>
      </w:r>
      <w:r>
        <w:rPr>
          <w:rStyle w:val="FootnoteAnchor"/>
          <w:rtl w:val="true"/>
        </w:rPr>
        <w:footnoteReference w:id="280"/>
      </w:r>
      <w:r>
        <w:rPr>
          <w:rFonts w:ascii="IRNazanin" w:hAnsi="IRNazanin" w:eastAsia="IRNazanin"/>
          <w:color w:val="111111"/>
          <w:sz w:val="28"/>
          <w:sz w:val="28"/>
          <w:szCs w:val="28"/>
          <w:rtl w:val="true"/>
          <w:lang w:bidi="fa-IR"/>
        </w:rPr>
        <w:t xml:space="preserve">و تحقیق رجاله، و اختلاف رواته، و أسناده، فقد عنی بها أکثر علماء الحدیث و الطبقات فی المشیخات و کتب الرّجال </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046386_3830689328"/>
      <w:bookmarkStart w:id="65" w:name="_Toc23"/>
      <w:bookmarkEnd w:id="64"/>
      <w:r>
        <w:rPr>
          <w:rtl w:val="true"/>
        </w:rPr>
        <w:t>(</w:t>
      </w:r>
      <w:r>
        <w:rPr>
          <w:rtl w:val="true"/>
        </w:rPr>
        <w:t>طبعاته</w:t>
      </w:r>
      <w:r>
        <w:rPr>
          <w:rtl w:val="true"/>
        </w:rPr>
        <w:t>)</w:t>
      </w:r>
      <w:bookmarkEnd w:id="65"/>
    </w:p>
    <w:p>
      <w:pPr>
        <w:pStyle w:val="BookText"/>
        <w:rPr/>
      </w:pPr>
      <w:r>
        <w:rPr>
          <w:rFonts w:ascii="IRNazanin" w:hAnsi="IRNazanin" w:eastAsia="IRNazanin"/>
          <w:color w:val="111111"/>
          <w:sz w:val="28"/>
          <w:sz w:val="28"/>
          <w:szCs w:val="28"/>
          <w:rtl w:val="true"/>
          <w:lang w:bidi="fa-IR"/>
        </w:rPr>
        <w:t xml:space="preserve">طبع الکافی عدّة مرار </w:t>
      </w:r>
      <w:r>
        <w:rPr>
          <w:rStyle w:val="FootnoteAnchor"/>
          <w:rtl w:val="true"/>
        </w:rPr>
        <w:footnoteReference w:id="282"/>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أصول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تبریز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مع حواش فی الهامش</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مع حواش أیضا</w:t>
      </w:r>
      <w:r>
        <w:rPr>
          <w:rFonts w:eastAsia="IRNazanin" w:cs="IRNazanin"/>
          <w:color w:val="111111"/>
          <w:sz w:val="28"/>
          <w:szCs w:val="28"/>
          <w:rtl w:val="true"/>
          <w:lang w:bidi="fa-IR"/>
        </w:rPr>
        <w:t xml:space="preserve">. . </w:t>
      </w:r>
      <w:bookmarkStart w:id="66" w:name="pg13641_128857"/>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الطبعة الأولی من هذه الطبعة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لکهنو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فروع الکافی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توأم أوّلهما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الآخر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مع حواش فی الهامش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دار الکتب الإسلامیّة فی خمس 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لکهنو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w:t>
      </w:r>
      <w:r>
        <w:rPr>
          <w:rStyle w:val="FootnoteAnchor"/>
          <w:rtl w:val="true"/>
        </w:rPr>
        <w:footnoteReference w:id="284"/>
      </w:r>
      <w:r>
        <w:rPr>
          <w:rFonts w:ascii="Amiri" w:hAnsi="Amiri" w:eastAsia="Amiri" w:cs="Amiri"/>
          <w:color w:val="111111"/>
          <w:sz w:val="28"/>
          <w:sz w:val="28"/>
          <w:szCs w:val="28"/>
          <w:rtl w:val="true"/>
          <w:lang w:bidi="ar-SA"/>
        </w:rPr>
        <w:t>، مع تحف العقول، و منهاج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لکهنو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eastAsia="IRNazanin" w:cs="IRNazanin"/>
          <w:color w:val="111111"/>
          <w:sz w:val="28"/>
          <w:szCs w:val="28"/>
          <w:lang w:bidi="fa-IR"/>
        </w:rPr>
        <w:t>1885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دار الکتب مستقلّا</w:t>
      </w:r>
      <w:r>
        <w:rPr>
          <w:rFonts w:eastAsia="IRNazanin" w:cs="IRNazanin"/>
          <w:color w:val="111111"/>
          <w:sz w:val="28"/>
          <w:szCs w:val="28"/>
          <w:rtl w:val="true"/>
          <w:lang w:bidi="fa-IR"/>
        </w:rPr>
        <w:t>].</w:t>
      </w:r>
    </w:p>
    <w:p>
      <w:pPr>
        <w:pStyle w:val="Heading3"/>
        <w:numPr>
          <w:ilvl w:val="2"/>
          <w:numId w:val="1"/>
        </w:numPr>
        <w:rPr/>
      </w:pPr>
      <w:bookmarkStart w:id="67" w:name="__RefHeading___Toc1046388_3830689328"/>
      <w:bookmarkStart w:id="68" w:name="_Toc24"/>
      <w:bookmarkEnd w:id="67"/>
      <w:r>
        <w:rPr>
          <w:rtl w:val="true"/>
        </w:rPr>
        <w:t>(</w:t>
      </w:r>
      <w:r>
        <w:rPr>
          <w:rtl w:val="true"/>
        </w:rPr>
        <w:t>وفاته</w:t>
      </w:r>
      <w:r>
        <w:rPr>
          <w:rtl w:val="true"/>
        </w:rPr>
        <w:t>)</w:t>
      </w:r>
      <w:bookmarkEnd w:id="68"/>
    </w:p>
    <w:p>
      <w:pPr>
        <w:pStyle w:val="BookText"/>
        <w:rPr/>
      </w:pPr>
      <w:r>
        <w:rPr>
          <w:rFonts w:ascii="IRNazanin" w:hAnsi="IRNazanin" w:eastAsia="IRNazanin"/>
          <w:color w:val="111111"/>
          <w:sz w:val="28"/>
          <w:sz w:val="28"/>
          <w:szCs w:val="28"/>
          <w:rtl w:val="true"/>
          <w:lang w:bidi="fa-IR"/>
        </w:rPr>
        <w:t>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یقول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ببغداد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تناثر النجوم </w:t>
      </w:r>
      <w:r>
        <w:rPr>
          <w:rStyle w:val="FootnoteAnchor"/>
          <w:rtl w:val="true"/>
        </w:rPr>
        <w:footnoteReference w:id="285"/>
      </w:r>
      <w:r>
        <w:rPr>
          <w:rFonts w:ascii="IRNazanin" w:hAnsi="IRNazanin" w:eastAsia="IRNazanin"/>
          <w:color w:val="111111"/>
          <w:sz w:val="28"/>
          <w:sz w:val="28"/>
          <w:szCs w:val="28"/>
          <w:rtl w:val="true"/>
          <w:lang w:bidi="fa-IR"/>
        </w:rPr>
        <w:t>و تاریخ وفاته عند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Style w:val="FootnoteAnchor"/>
          <w:rtl w:val="true"/>
        </w:rPr>
        <w:footnoteReference w:id="286"/>
      </w:r>
      <w:r>
        <w:rPr>
          <w:rFonts w:ascii="IRNazanin" w:hAnsi="IRNazanin" w:eastAsia="IRNazanin"/>
          <w:color w:val="111111"/>
          <w:sz w:val="28"/>
          <w:sz w:val="28"/>
          <w:szCs w:val="28"/>
          <w:rtl w:val="true"/>
          <w:lang w:bidi="fa-IR"/>
        </w:rPr>
        <w:t xml:space="preserve">، ثمّ وافق فی کتاب الرّجال </w:t>
      </w:r>
      <w:r>
        <w:rPr>
          <w:rStyle w:val="FootnoteAnchor"/>
          <w:rtl w:val="true"/>
        </w:rPr>
        <w:footnoteReference w:id="287"/>
      </w:r>
      <w:r>
        <w:rPr>
          <w:rFonts w:ascii="Amiri" w:hAnsi="Amiri" w:eastAsia="Amiri" w:cs="Amiri"/>
          <w:color w:val="111111"/>
          <w:sz w:val="28"/>
          <w:sz w:val="28"/>
          <w:szCs w:val="28"/>
          <w:rtl w:val="true"/>
          <w:lang w:bidi="ar-SA"/>
        </w:rPr>
        <w:t>الّذی ألّفه من بعد، النجاشیّ</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رضی الدین ابن طاوس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هذا الشیخ محمّد بن یعقوب کان حیاته فی زمن وکلاء المهدیّ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سعید العمری، و ولده أبی جعفر محمّد، و أبی القاسم حسین بن روح، و علیّ بن محمّد السمریّ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محمّد بن یعقوب قبل وفاة علی بن محمّد السمریّ، لأنّ علیّ بن محمّد السمری توفّی فی شعبان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bookmarkStart w:id="69" w:name="pg13641_128858"/>
    </w:p>
    <w:p>
      <w:pPr>
        <w:pStyle w:val="BookText"/>
        <w:rPr/>
      </w:pPr>
      <w:bookmarkEnd w:id="69"/>
      <w:r>
        <w:rPr>
          <w:rFonts w:ascii="IRNazanin" w:hAnsi="IRNazanin" w:eastAsia="IRNazanin"/>
          <w:color w:val="111111"/>
          <w:sz w:val="28"/>
          <w:sz w:val="28"/>
          <w:szCs w:val="28"/>
          <w:rtl w:val="true"/>
          <w:lang w:bidi="fa-IR"/>
        </w:rPr>
        <w:t xml:space="preserve">و هذا محمّد بن یعقوب الکلینیّ توفّی ببغداد سنة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ابن الأثیر </w:t>
      </w:r>
      <w:r>
        <w:rPr>
          <w:rStyle w:val="FootnoteAnchor"/>
          <w:rtl w:val="true"/>
        </w:rPr>
        <w:footnoteReference w:id="289"/>
      </w:r>
      <w:r>
        <w:rPr>
          <w:rFonts w:ascii="IRNazanin" w:hAnsi="IRNazanin" w:eastAsia="IRNazanin"/>
          <w:color w:val="111111"/>
          <w:sz w:val="28"/>
          <w:sz w:val="28"/>
          <w:szCs w:val="28"/>
          <w:rtl w:val="true"/>
          <w:lang w:bidi="fa-IR"/>
        </w:rPr>
        <w:t xml:space="preserve">، و ابن حجر </w:t>
      </w:r>
      <w:r>
        <w:rPr>
          <w:rStyle w:val="FootnoteAnchor"/>
          <w:rtl w:val="true"/>
        </w:rPr>
        <w:footnoteReference w:id="290"/>
      </w:r>
      <w:r>
        <w:rPr>
          <w:rFonts w:ascii="Amiri" w:hAnsi="Amiri" w:eastAsia="Amiri" w:cs="Amiri"/>
          <w:color w:val="111111"/>
          <w:sz w:val="28"/>
          <w:sz w:val="28"/>
          <w:szCs w:val="28"/>
          <w:rtl w:val="true"/>
          <w:lang w:bidi="ar-SA"/>
        </w:rPr>
        <w:t>أنّه توفّی فی تلک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فی الوجیزة للشیخ البهاء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ببغداد سنة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تاریخ الوفاة هو شهر شعبان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و قال فی نخبة المقال ص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أبو جعفر الکلینی</w:t>
      </w:r>
    </w:p>
    <w:p>
      <w:pPr>
        <w:pStyle w:val="BookText"/>
        <w:rPr/>
      </w:pPr>
      <w:r>
        <w:rPr>
          <w:rFonts w:ascii="IRNazanin" w:hAnsi="IRNazanin" w:eastAsia="IRNazanin"/>
          <w:color w:val="111111"/>
          <w:sz w:val="28"/>
          <w:sz w:val="28"/>
          <w:szCs w:val="28"/>
          <w:rtl w:val="true"/>
          <w:lang w:bidi="fa-IR"/>
        </w:rPr>
        <w:t>هو ابن یعقوب بغیر مین</w:t>
      </w:r>
    </w:p>
    <w:p>
      <w:pPr>
        <w:pStyle w:val="BookText"/>
        <w:rPr/>
      </w:pPr>
      <w:r>
        <w:rPr>
          <w:rFonts w:ascii="IRNazanin" w:hAnsi="IRNazanin" w:eastAsia="IRNazanin"/>
          <w:color w:val="111111"/>
          <w:sz w:val="28"/>
          <w:sz w:val="28"/>
          <w:szCs w:val="28"/>
          <w:rtl w:val="true"/>
          <w:lang w:bidi="fa-IR"/>
        </w:rPr>
        <w:t>قد جمع الکافی بهذا النظم</w:t>
      </w:r>
    </w:p>
    <w:p>
      <w:pPr>
        <w:pStyle w:val="BookText"/>
        <w:rPr/>
      </w:pPr>
      <w:r>
        <w:rPr>
          <w:rFonts w:ascii="IRNazanin" w:hAnsi="IRNazanin" w:eastAsia="IRNazanin"/>
          <w:color w:val="111111"/>
          <w:sz w:val="28"/>
          <w:sz w:val="28"/>
          <w:szCs w:val="28"/>
          <w:rtl w:val="true"/>
          <w:lang w:bidi="fa-IR"/>
        </w:rPr>
        <w:t>و قد توفی لسقوط النجم‌</w:t>
      </w:r>
    </w:p>
    <w:p>
      <w:pPr>
        <w:pStyle w:val="BookText"/>
        <w:rPr/>
      </w:pPr>
      <w:r>
        <w:rPr>
          <w:rFonts w:ascii="IRNazanin" w:hAnsi="IRNazanin" w:eastAsia="IRNazanin"/>
          <w:color w:val="111111"/>
          <w:sz w:val="28"/>
          <w:sz w:val="28"/>
          <w:szCs w:val="28"/>
          <w:rtl w:val="true"/>
          <w:lang w:bidi="fa-IR"/>
        </w:rPr>
        <w:t>، و النجاشی أقدم و أقرب إلی عصر الکلینیّ، و قد أیّده الشیخ الطوسیّ، و العلّامة الحلّیّ، و هم أدری من ابن الأثیر و ابن حجر بتواریخ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لا ینافی وفاته قبل علیّ بن محمّد السمری الّذی توفّی فی شعبان سنة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وفاقا للسیّد ابن طاوس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صلّی علیه محمّد بن جعفر الحسنی المعروف بأبی قیراط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046390_3830689328"/>
      <w:bookmarkStart w:id="71" w:name="_Toc25"/>
      <w:bookmarkEnd w:id="70"/>
      <w:r>
        <w:rPr>
          <w:rtl w:val="true"/>
        </w:rPr>
        <w:t>(</w:t>
      </w:r>
      <w:r>
        <w:rPr>
          <w:rtl w:val="true"/>
        </w:rPr>
        <w:t>قبره ببغداد</w:t>
      </w:r>
      <w:r>
        <w:rPr>
          <w:rtl w:val="true"/>
        </w:rPr>
        <w:t>)</w:t>
      </w:r>
      <w:bookmarkEnd w:id="71"/>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دفن الکلینیّ بباب الکوفة بمقبرتها </w:t>
      </w:r>
      <w:r>
        <w:rPr>
          <w:rStyle w:val="FootnoteAnchor"/>
          <w:rtl w:val="true"/>
        </w:rPr>
        <w:footnoteReference w:id="294"/>
      </w:r>
      <w:r>
        <w:rPr>
          <w:rFonts w:ascii="IRNazanin" w:hAnsi="IRNazanin" w:eastAsia="IRNazanin"/>
          <w:color w:val="111111"/>
          <w:sz w:val="28"/>
          <w:sz w:val="28"/>
          <w:szCs w:val="28"/>
          <w:rtl w:val="true"/>
          <w:lang w:bidi="fa-IR"/>
        </w:rPr>
        <w:t xml:space="preserve">، فی الجانب الغربیّ، و کان ابن عبدون </w:t>
      </w:r>
      <w:r>
        <w:rPr>
          <w:rStyle w:val="FootnoteAnchor"/>
          <w:rtl w:val="true"/>
        </w:rPr>
        <w:footnoteReference w:id="295"/>
      </w:r>
      <w:r>
        <w:rPr>
          <w:rFonts w:ascii="IRNazanin" w:hAnsi="IRNazanin" w:eastAsia="IRNazanin"/>
          <w:color w:val="111111"/>
          <w:sz w:val="28"/>
          <w:sz w:val="28"/>
          <w:szCs w:val="28"/>
          <w:rtl w:val="true"/>
          <w:lang w:bidi="fa-IR"/>
        </w:rPr>
        <w:t xml:space="preserve">یعرف قبره </w:t>
      </w:r>
      <w:r>
        <w:rPr>
          <w:rStyle w:val="FootnoteAnchor"/>
          <w:rtl w:val="true"/>
        </w:rPr>
        <w:footnoteReference w:id="296"/>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رأیت قبره فی صراة الطائی، و علیه لوح مکتوب فیه اسمه،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اسم أبیه </w:t>
      </w:r>
      <w:r>
        <w:rPr>
          <w:rStyle w:val="FootnoteAnchor"/>
          <w:rtl w:val="true"/>
        </w:rPr>
        <w:footnoteReference w:id="29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قد درس </w:t>
      </w:r>
      <w:r>
        <w:rPr>
          <w:rStyle w:val="FootnoteAnchor"/>
          <w:rtl w:val="true"/>
        </w:rPr>
        <w:footnoteReference w:id="2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القرن الرابع الهجری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فی الجانب الشرقی، علی شاطئ دجلة عند باب الجسر العتیق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جسر المأمون الحالیّ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بالقرب منه، علی یسار الجائی من جهة المشرق، و هو قاصد الکرخ قال المیرزا عبد اللّه الأفندی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قبره ببغداد و لکن لیس فی المکان الّذی یعرف الآن بقبره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محمّد تقی الملجسی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قبره ببغداد فی مولوی خانه، معروف بشیخ المشایخ و یزوره العامّة و الخاصّة، و سمعت من جماعة من أصحابنا ببغداد، أنّه قبر محمّد بن یعقوب الکلینی، و زرته هناک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یوسف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قبر هذا الشیخ الآن، بل قبل هذا الزمان فی بغداد مزار مشهور، و علیه قبّة عالیة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أسد اللّه الشوشتری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مزاره معروف الآن؛ قریبا من الجسر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قال الشیخ عبد النبیّ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المعروف فیما بین علمائنا، و أهل عصرنا، أنّ قبره فی بغداد فی مکان یقال له المولی خانه، قریبا من باب الجسر، و قبره إلی الآن مشهور، یزوره الخاصّة و العامّة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قال السیّد محمّد باقر الخوانساری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القبر المطهّر الموصوف، معروف فی بغداد الشرقیّة، مشهور، تزوره الخاصّة و العامّة، فی تکیة المولویّة، و علیه شباک من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الخارج إلی یسار العابر من الجسر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حاول السیّد محمّد مهدی الأصفهانی، إثبات کون قبر الکلینی فی الجانب الشرقی </w:t>
      </w:r>
      <w:r>
        <w:rPr>
          <w:rStyle w:val="FootnoteAnchor"/>
          <w:rtl w:val="true"/>
        </w:rPr>
        <w:footnoteReference w:id="305"/>
      </w:r>
      <w:r>
        <w:rPr>
          <w:rFonts w:ascii="IRNazanin" w:hAnsi="IRNazanin" w:eastAsia="IRNazanin"/>
          <w:color w:val="111111"/>
          <w:sz w:val="28"/>
          <w:sz w:val="28"/>
          <w:szCs w:val="28"/>
          <w:rtl w:val="true"/>
          <w:lang w:bidi="fa-IR"/>
        </w:rPr>
        <w:t xml:space="preserve">، و قد ردّ علیه الأستاد الدکتور مصطفی جواد </w:t>
      </w:r>
      <w:r>
        <w:rPr>
          <w:rStyle w:val="FootnoteAnchor"/>
          <w:rtl w:val="true"/>
        </w:rPr>
        <w:footnoteReference w:id="306"/>
      </w:r>
      <w:r>
        <w:rPr>
          <w:rFonts w:ascii="IRNazanin" w:hAnsi="IRNazanin" w:eastAsia="IRNazanin"/>
          <w:color w:val="111111"/>
          <w:sz w:val="28"/>
          <w:sz w:val="28"/>
          <w:szCs w:val="28"/>
          <w:rtl w:val="true"/>
          <w:lang w:bidi="fa-IR"/>
        </w:rPr>
        <w:t xml:space="preserve">و خطّأ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القبر الّذی قرب رأس الجسر من الشرق، هو قبر الکلینی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قد تعوّد الشیعة زیارة هذا القبر الحالیّ، منذ قرون متعاقبة، معتقدین أنّ صاحبه هو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الفریقان مجتمعان علی تعظیم هذا القبر، و تبجیل صاحبه و قصّة نبش قبره سائرة </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 xml:space="preserve">وطریقة سلفنا، و آبائنا المتقدّمین، و استمرار سیرتهم، فی زیارة الموضع المعروف المنسوب إلیه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رأس الجسر من الشرق، یضطرّنا إلی احترام هذا المزار 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تمثال الجندیّ المجهول عند الأوربیّین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فی الحقیقة لم یرمس فیه، و ذلک، إحیاء لذکره، و إخلادا لاسمه، و استبقاء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أبو 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فی بغداد الشرقیّة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w:t>
      </w:r>
      <w:r>
        <w:rPr>
          <w:rFonts w:eastAsia="IRNazanin" w:cs="IRNazanin"/>
          <w:color w:val="111111"/>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تزوره الخاصّة و العامّة، فی تکیة المولویّة، و علیه شباک من الخارج، إلی یسار العابر من الجسر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خادم أهل البیت</w:t>
      </w:r>
    </w:p>
    <w:p>
      <w:pPr>
        <w:pStyle w:val="BookText"/>
        <w:rPr/>
      </w:pPr>
      <w:r>
        <w:rPr>
          <w:rFonts w:ascii="IRNazanin" w:hAnsi="IRNazanin" w:eastAsia="IRNazanin"/>
          <w:color w:val="111111"/>
          <w:sz w:val="28"/>
          <w:sz w:val="28"/>
          <w:szCs w:val="28"/>
          <w:rtl w:val="true"/>
          <w:lang w:bidi="fa-IR"/>
        </w:rPr>
        <w:t>حسین علی محفوظ</w:t>
      </w:r>
    </w:p>
    <w:p>
      <w:pPr>
        <w:pStyle w:val="BookText"/>
        <w:rPr/>
      </w:pPr>
      <w:r>
        <w:rPr>
          <w:rFonts w:ascii="IRNazanin" w:hAnsi="IRNazanin" w:eastAsia="IRNazanin"/>
          <w:color w:val="111111"/>
          <w:sz w:val="28"/>
          <w:sz w:val="28"/>
          <w:szCs w:val="28"/>
          <w:rtl w:val="true"/>
          <w:lang w:bidi="fa-IR"/>
        </w:rPr>
        <w:t>عفا اللّه عنه</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1374</w:t>
      </w:r>
      <w:r>
        <w:rPr>
          <w:rFonts w:eastAsia="Times New Roman" w:cs="Times New Roman" w:ascii="Times New Roman" w:hAnsi="Times New Roman"/>
          <w:color w:val="111111"/>
          <w:sz w:val="28"/>
          <w:szCs w:val="28"/>
          <w:rtl w:val="true"/>
          <w:lang w:val="en-US" w:bidi="en-US"/>
        </w:rPr>
        <w:t xml:space="preserve"> . </w:t>
      </w:r>
      <w:bookmarkStart w:id="72" w:name="pg13641_128861"/>
    </w:p>
    <w:p>
      <w:pPr>
        <w:pStyle w:val="Heading3"/>
        <w:numPr>
          <w:ilvl w:val="2"/>
          <w:numId w:val="1"/>
        </w:numPr>
        <w:rPr/>
      </w:pPr>
      <w:bookmarkStart w:id="73" w:name="__RefHeading___Toc1046392_3830689328"/>
      <w:bookmarkStart w:id="74" w:name="_Toc26"/>
      <w:bookmarkEnd w:id="72"/>
      <w:bookmarkEnd w:id="73"/>
      <w:r>
        <w:rPr>
          <w:rtl w:val="true"/>
        </w:rPr>
        <w:t>مراجعنا فی التعلیق و رموزها</w:t>
      </w:r>
      <w:bookmarkEnd w:id="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مرآة العقول، للمجلسی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للفیض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 للمولی صالح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الکافی؛ للمیرزا رفیعا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الرواشح السماویّة؛ للمحقّق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شح</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لسیّدنا العلّامة الشریف الحاجّ السیّد محمّد حسین الطباطبائی نزیل قم المشرّفة تعالیق علی الکتاب نرمز إلیها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 xml:space="preserve">). </w:t>
      </w:r>
      <w:bookmarkStart w:id="75" w:name="pg13641_128862"/>
    </w:p>
    <w:p>
      <w:pPr>
        <w:pStyle w:val="Heading3"/>
        <w:numPr>
          <w:ilvl w:val="2"/>
          <w:numId w:val="1"/>
        </w:numPr>
        <w:rPr/>
      </w:pPr>
      <w:bookmarkStart w:id="76" w:name="__RefHeading___Toc1046394_3830689328"/>
      <w:bookmarkStart w:id="77" w:name="_Toc27"/>
      <w:bookmarkEnd w:id="75"/>
      <w:bookmarkEnd w:id="76"/>
      <w:r>
        <w:rPr>
          <w:rtl w:val="true"/>
        </w:rPr>
        <w:t>مراجع التصحیح فی الطبعة الأولی</w:t>
      </w:r>
      <w:bookmarkEnd w:id="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مخطوطة فی سنة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علیها تعالیق جمّة لطائفة من الأکابر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مخطوطة فی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علیها تعالیق و حواش کثیرة مفیدة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علیها تعالیق ثمینة و تصحیحات بخطّ السیّد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مصحّحة مخطوطة فی سنة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علیها تعالیق مأخوذة من الشروح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مطبوعة 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علیهاتعالیق مأخوذة من الشروح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مطبوعة فی سنة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علیها تعالیق مأخوذة من الشروح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مطبوعة فی سنة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Heading3"/>
        <w:numPr>
          <w:ilvl w:val="2"/>
          <w:numId w:val="1"/>
        </w:numPr>
        <w:rPr/>
      </w:pPr>
      <w:bookmarkStart w:id="78" w:name="__RefHeading___Toc1046396_3830689328"/>
      <w:bookmarkStart w:id="79" w:name="_Toc28"/>
      <w:bookmarkEnd w:id="78"/>
      <w:r>
        <w:rPr>
          <w:rtl w:val="true"/>
        </w:rPr>
        <w:t>مراجع التصحیح فی الطبعة الثانیة</w:t>
      </w:r>
      <w:bookmarkEnd w:id="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مصحّحة مقروءة علی العلّامة المجلسیّ کتابتها سنة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نسخة مخطوطة مصحّحة موشّحة بالتعالیق الکثیرة مزدانة بخطّ الشیخ محمّد الحرّ العاملیّ تاریخها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مخطوطة مصحّحة علیها کثیر من شرح المولی صالح شارح الکافی</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تفضّل بإرسال هذه النسخ الثلاث سماحة آیة اللّه العلّامة السیّد شهاب الدّین النجفیّ المرعشیّ نزیل قم المشرّفة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صورها الفتوغرافیّة تحت رقم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صورة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096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
                        <a:stretch/>
                      </pic:blipFill>
                      <pic:spPr>
                        <a:xfrm>
                          <a:off x="0" y="0"/>
                          <a:ext cx="5334120" cy="6095880"/>
                        </a:xfrm>
                        <a:prstGeom prst="rect">
                          <a:avLst/>
                        </a:prstGeom>
                        <a:ln w="0">
                          <a:noFill/>
                        </a:ln>
                      </pic:spPr>
                    </pic:pic>
                  </a:graphicData>
                </a:graphic>
              </wp:inline>
            </w:drawing>
          </mc:Choice>
          <mc:Fallback>
            <w:pict>
              <v:shape id="shape_0" stroked="f" o:allowincell="f" style="position:absolute;margin-left:0pt;margin-top:-480.05pt;width:419.95pt;height:479.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32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3"/>
                        <a:stretch/>
                      </pic:blipFill>
                      <pic:spPr>
                        <a:xfrm>
                          <a:off x="0" y="0"/>
                          <a:ext cx="4432320" cy="6985080"/>
                        </a:xfrm>
                        <a:prstGeom prst="rect">
                          <a:avLst/>
                        </a:prstGeom>
                        <a:ln w="0">
                          <a:noFill/>
                        </a:ln>
                      </pic:spPr>
                    </pic:pic>
                  </a:graphicData>
                </a:graphic>
              </wp:inline>
            </w:drawing>
          </mc:Choice>
          <mc:Fallback>
            <w:pict>
              <v:shape id="shape_0" stroked="f" o:allowincell="f" style="position:absolute;margin-left:0pt;margin-top:-550.05pt;width:348.95pt;height:549.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صورة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0894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6"/>
                        <a:stretch/>
                      </pic:blipFill>
                      <pic:spPr>
                        <a:xfrm>
                          <a:off x="0" y="0"/>
                          <a:ext cx="4089240" cy="6985080"/>
                        </a:xfrm>
                        <a:prstGeom prst="rect">
                          <a:avLst/>
                        </a:prstGeom>
                        <a:ln w="0">
                          <a:noFill/>
                        </a:ln>
                      </pic:spPr>
                    </pic:pic>
                  </a:graphicData>
                </a:graphic>
              </wp:inline>
            </w:drawing>
          </mc:Choice>
          <mc:Fallback>
            <w:pict>
              <v:shape id="shape_0" stroked="f" o:allowincell="f" style="position:absolute;margin-left:0pt;margin-top:-550.05pt;width:321.95pt;height:549.95pt;mso-wrap-style:none;v-text-anchor:middle;mso-position-horizontal:left;mso-position-vertical:top" type="_x0000_t75">
                <v:imagedata r:id="rId57" o:detectmouseclick="t"/>
                <v:stroke color="#3465a4" joinstyle="round" endcap="flat"/>
                <w10:wrap type="none"/>
              </v:shape>
            </w:pict>
          </mc:Fallback>
        </mc:AlternateContent>
      </w:r>
      <w:bookmarkStart w:id="80" w:name="pg13641_128866"/>
    </w:p>
    <w:p>
      <w:pPr>
        <w:pStyle w:val="Heading3"/>
        <w:numPr>
          <w:ilvl w:val="2"/>
          <w:numId w:val="1"/>
        </w:numPr>
        <w:rPr/>
      </w:pPr>
      <w:bookmarkStart w:id="81" w:name="__RefHeading___Toc1046398_3830689328"/>
      <w:bookmarkStart w:id="82" w:name="_Toc29"/>
      <w:bookmarkEnd w:id="80"/>
      <w:bookmarkEnd w:id="81"/>
      <w:r>
        <w:rPr>
          <w:rtl w:val="true"/>
        </w:rPr>
        <w:t>(</w:t>
      </w:r>
      <w:r>
        <w:rPr>
          <w:rtl w:val="true"/>
        </w:rPr>
        <w:t>تنبیه</w:t>
      </w:r>
      <w:r>
        <w:rPr>
          <w:rtl w:val="true"/>
        </w:rPr>
        <w:t>)</w:t>
      </w:r>
      <w:bookmarkEnd w:id="82"/>
    </w:p>
    <w:p>
      <w:pPr>
        <w:pStyle w:val="BookText"/>
        <w:rPr/>
      </w:pPr>
      <w:r>
        <w:rPr>
          <w:rFonts w:ascii="IRNazanin" w:hAnsi="IRNazanin" w:eastAsia="IRNazanin"/>
          <w:color w:val="111111"/>
          <w:sz w:val="28"/>
          <w:sz w:val="28"/>
          <w:szCs w:val="28"/>
          <w:rtl w:val="true"/>
          <w:lang w:bidi="fa-IR"/>
        </w:rPr>
        <w:t>کلّ ما کان فی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عیسی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محمّد بن یحیی العطّار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الکمندانیّ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سلیمان داود بن کورة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أحمد بن إدریس بن أحمد الأشعریّ القمیّ، المتوفّی سنة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إبراهیم بن هاشم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أحمد بن محمّد بن خالد البرقیّ 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إبراهیم بن هاشم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 اللّه بن أذینة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عبد اللّه بن أمیّة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السعدآبادی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 ما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سهل بن زیاد 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الحسن علیّ بن محمّد بن إبراهیم بن أبان الرازیّ، المعروف بعلّان الکلینیّ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الحسین محمّد بن أبی عبد اللّه جعفر بن محمّد بن عون الأسدیّ الکوفیّ، ساکن الریّ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فروخ الصفّار القمّیّ، المتوفّی سنة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مولی عیسی بن موسی بن جعفر الأعرج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عقیل الکلینی</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 ما کان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عدّة من أصحابنا، عن جعفر بن محمّد، عن الحسن بن علیّ بن فضّال، فمنهم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عبد اللّه الحسین بن محمّد بن عمران بن أبی بکر الأشعریّ القمیّ </w:t>
      </w:r>
      <w:bookmarkStart w:id="83" w:name="pg13645_128867"/>
    </w:p>
    <w:p>
      <w:pPr>
        <w:pStyle w:val="Heading2"/>
        <w:numPr>
          <w:ilvl w:val="1"/>
          <w:numId w:val="1"/>
        </w:numPr>
        <w:rPr/>
      </w:pPr>
      <w:bookmarkStart w:id="84" w:name="__RefHeading___Toc1046400_3830689328"/>
      <w:bookmarkStart w:id="85" w:name="_Toc30"/>
      <w:bookmarkEnd w:id="83"/>
      <w:bookmarkEnd w:id="84"/>
      <w:r>
        <w:rPr>
          <w:rtl w:val="true"/>
        </w:rPr>
        <w:t>اشارة</w:t>
      </w:r>
      <w:bookmarkEnd w:id="85"/>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کمره‌ای، محمد باقر، </w:t>
      </w:r>
      <w:r>
        <w:rPr>
          <w:rFonts w:ascii="IRNazanin" w:hAnsi="IRNazanin" w:eastAsia="IRNazanin"/>
          <w:color w:val="111111"/>
          <w:sz w:val="28"/>
          <w:sz w:val="28"/>
          <w:szCs w:val="28"/>
          <w:lang w:bidi="fa-IR"/>
        </w:rPr>
        <w:t>۱۲۸۳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۱۳۷۴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الاصول من الکافی المجلد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ابی‌جعفر محمدبن یعقوب‌بن اسحق الکلینی الرازی؛ 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علی‌اکبر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الکتب الاسلامیه، </w:t>
      </w:r>
      <w:r>
        <w:rPr>
          <w:rFonts w:eastAsia="IRNazanin" w:cs="IRNazanin"/>
          <w:color w:val="111111"/>
          <w:sz w:val="28"/>
          <w:szCs w:val="28"/>
          <w:lang w:bidi="fa-IR"/>
        </w:rPr>
        <w:t>1407</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الکافی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غفاری، علی‌اکبر، </w:t>
      </w:r>
      <w:r>
        <w:rPr>
          <w:rFonts w:ascii="IRNazanin" w:hAnsi="IRNazanin" w:eastAsia="IRNazanin"/>
          <w:color w:val="111111"/>
          <w:sz w:val="28"/>
          <w:sz w:val="28"/>
          <w:szCs w:val="28"/>
          <w:lang w:bidi="fa-IR"/>
        </w:rPr>
        <w:t>۱۳۰۳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مصحح</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۳۲۹</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۱۲۹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۲۲۰۴۲۲۷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۱۳۷۹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۲۱۲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۳۷۲۹</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1046402_3830689328"/>
      <w:bookmarkStart w:id="87" w:name="_Toc31"/>
      <w:bookmarkEnd w:id="86"/>
      <w:r>
        <w:rPr>
          <w:rtl w:val="true"/>
        </w:rPr>
        <w:t>مقدمة المؤلف‌</w:t>
      </w:r>
      <w:bookmarkEnd w:id="87"/>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الحمد للّه المحمود لنعمته </w:t>
      </w:r>
      <w:r>
        <w:rPr>
          <w:rStyle w:val="FootnoteAnchor"/>
          <w:rtl w:val="true"/>
        </w:rPr>
        <w:footnoteReference w:id="311"/>
      </w:r>
      <w:r>
        <w:rPr>
          <w:rFonts w:ascii="IRNazanin" w:hAnsi="IRNazanin" w:eastAsia="IRNazanin"/>
          <w:color w:val="111111"/>
          <w:sz w:val="28"/>
          <w:sz w:val="28"/>
          <w:szCs w:val="28"/>
          <w:rtl w:val="true"/>
          <w:lang w:bidi="fa-IR"/>
        </w:rPr>
        <w:t xml:space="preserve">المعبود لقدرته، المطاع فی سلطانه </w:t>
      </w:r>
      <w:r>
        <w:rPr>
          <w:rStyle w:val="FootnoteAnchor"/>
          <w:rtl w:val="true"/>
        </w:rPr>
        <w:footnoteReference w:id="312"/>
      </w:r>
      <w:r>
        <w:rPr>
          <w:rFonts w:ascii="IRNazanin" w:hAnsi="IRNazanin" w:eastAsia="IRNazanin"/>
          <w:color w:val="111111"/>
          <w:sz w:val="28"/>
          <w:sz w:val="28"/>
          <w:szCs w:val="28"/>
          <w:rtl w:val="true"/>
          <w:lang w:bidi="fa-IR"/>
        </w:rPr>
        <w:t xml:space="preserve">المرهوب لجلاله، المرغوب إلیه فیما عنده، النافذ أمره فی جمیع خلقه، علا فاستعلی </w:t>
      </w:r>
      <w:r>
        <w:rPr>
          <w:rStyle w:val="FootnoteAnchor"/>
          <w:rtl w:val="true"/>
        </w:rPr>
        <w:footnoteReference w:id="313"/>
      </w:r>
      <w:r>
        <w:rPr>
          <w:rFonts w:ascii="IRNazanin" w:hAnsi="IRNazanin" w:eastAsia="IRNazanin"/>
          <w:color w:val="111111"/>
          <w:sz w:val="28"/>
          <w:sz w:val="28"/>
          <w:szCs w:val="28"/>
          <w:rtl w:val="true"/>
          <w:lang w:bidi="fa-IR"/>
        </w:rPr>
        <w:t xml:space="preserve">و دنا فتعالی، و ارتفع فوق کلّ منظر </w:t>
      </w:r>
      <w:r>
        <w:rPr>
          <w:rStyle w:val="FootnoteAnchor"/>
          <w:rtl w:val="true"/>
        </w:rPr>
        <w:footnoteReference w:id="314"/>
      </w:r>
      <w:r>
        <w:rPr>
          <w:rFonts w:ascii="IRNazanin" w:hAnsi="IRNazanin" w:eastAsia="IRNazanin"/>
          <w:color w:val="111111"/>
          <w:sz w:val="28"/>
          <w:sz w:val="28"/>
          <w:szCs w:val="28"/>
          <w:rtl w:val="true"/>
          <w:lang w:bidi="fa-IR"/>
        </w:rPr>
        <w:t xml:space="preserve">، الّذی لا بدء لأولیّته، و لا غایة لأزلیّته، القائم قبل الأشیاء، و الدائم الّذی به قوامها، و القاهر الّذی لا یئوده حفظها </w:t>
      </w:r>
      <w:r>
        <w:rPr>
          <w:rStyle w:val="FootnoteAnchor"/>
          <w:rtl w:val="true"/>
        </w:rPr>
        <w:footnoteReference w:id="315"/>
      </w:r>
      <w:r>
        <w:rPr>
          <w:rFonts w:ascii="IRNazanin" w:hAnsi="IRNazanin" w:eastAsia="IRNazanin"/>
          <w:color w:val="111111"/>
          <w:sz w:val="28"/>
          <w:sz w:val="28"/>
          <w:szCs w:val="28"/>
          <w:rtl w:val="true"/>
          <w:lang w:bidi="fa-IR"/>
        </w:rPr>
        <w:t xml:space="preserve">و القادر الّذی بعظمته تفرّد بالملکوت </w:t>
      </w:r>
      <w:r>
        <w:rPr>
          <w:rStyle w:val="FootnoteAnchor"/>
          <w:rtl w:val="true"/>
        </w:rPr>
        <w:footnoteReference w:id="316"/>
      </w:r>
      <w:r>
        <w:rPr>
          <w:rFonts w:ascii="IRNazanin" w:hAnsi="IRNazanin" w:eastAsia="IRNazanin"/>
          <w:color w:val="111111"/>
          <w:sz w:val="28"/>
          <w:sz w:val="28"/>
          <w:szCs w:val="28"/>
          <w:rtl w:val="true"/>
          <w:lang w:bidi="fa-IR"/>
        </w:rPr>
        <w:t xml:space="preserve">و بقدرته توحّد بالجبروت، و بحکمته أظهر حججه علی خلقه؛ اخترع الأشیاء إنشاء، و ابتدعها ابتداء، بقدرته و حکمته، لا من شی‌ء فیبطل الاختراع </w:t>
      </w:r>
      <w:r>
        <w:rPr>
          <w:rStyle w:val="FootnoteAnchor"/>
          <w:rtl w:val="true"/>
        </w:rPr>
        <w:footnoteReference w:id="317"/>
      </w:r>
      <w:r>
        <w:rPr>
          <w:rFonts w:ascii="IRNazanin" w:hAnsi="IRNazanin" w:eastAsia="IRNazanin"/>
          <w:color w:val="111111"/>
          <w:sz w:val="28"/>
          <w:sz w:val="28"/>
          <w:szCs w:val="28"/>
          <w:rtl w:val="true"/>
          <w:lang w:bidi="fa-IR"/>
        </w:rPr>
        <w:t xml:space="preserve">و لا لعلّة فلا یصحّ الابتداع، خلق ما شاء کیف شاء، متوحّدا بذلک لإظهار حکمته، و حقیقة ربوبیّته، لا تضبطه العقول، و لا تبلغه الأوهام، و لا تدرکه الأبصار، و لا یحیط به مقدار، عجزت دونه العبارة، و کلّت دونه الأبصار، و ضلّ فیه تصاریف الصفات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احتجب بغیر حجاب محجوب، و استتر بغیر ستر مستور، عرف بغیر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رؤیة، و وصف بغیر صورة، و نعت بغیر جسم، لا إله إلّا اللّه الکبیر المتعال، ضلّت الأوهام عن بلوغ کهنه، و ذهلت العقول أن تبلغ غایة نهایته، لا یبلغه حدّ وهم، </w:t>
      </w:r>
      <w:r>
        <w:rPr>
          <w:rStyle w:val="FootnoteAnchor"/>
          <w:rtl w:val="true"/>
        </w:rPr>
        <w:footnoteReference w:id="319"/>
      </w:r>
      <w:r>
        <w:rPr>
          <w:rFonts w:ascii="IRNazanin" w:hAnsi="IRNazanin" w:eastAsia="IRNazanin"/>
          <w:color w:val="111111"/>
          <w:sz w:val="28"/>
          <w:sz w:val="28"/>
          <w:szCs w:val="28"/>
          <w:rtl w:val="true"/>
          <w:lang w:bidi="fa-IR"/>
        </w:rPr>
        <w:t>و لا یدرکه نفاذ بصر، و هو السمیع العلیم، احتجّ علی خلقه برسله، و أوضح الأمور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بدلائله، و ابتعث الرسل مبشرین و منذرین، لِیَهْلِکَ مَنْ هَلَکَ عَنْ بَیِّنَةٍ وَ یَحْیی مَنْ حَیَّ عَنْ بَیِّنَةٍ، و لیعقل العباد عن ربّهم ما جهلوه، فیعرفوه بربوبیّته بعد ما أنکروه، و یوحّدوه بالإلهیّة بعد ما أضدّوه </w:t>
      </w:r>
      <w:r>
        <w:rPr>
          <w:rStyle w:val="FootnoteAnchor"/>
          <w:rtl w:val="true"/>
        </w:rPr>
        <w:footnoteReference w:id="320"/>
      </w:r>
      <w:r>
        <w:rPr>
          <w:rFonts w:ascii="IRNazanin" w:hAnsi="IRNazanin" w:eastAsia="IRNazanin"/>
          <w:color w:val="111111"/>
          <w:sz w:val="28"/>
          <w:sz w:val="28"/>
          <w:szCs w:val="28"/>
          <w:rtl w:val="true"/>
          <w:lang w:bidi="fa-IR"/>
        </w:rPr>
        <w:t>، أحمده حمدا یشفی النفوس، و یبلغ رضاه، و یؤدّی شکر ما وصل إلینا، من سوابغ النعماء، و جزیل الآلاء و جمیل البلاء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أشهد أن لا إله إلّا اللّه وحده لا شریک له، إلها واحدا أحدا صمدا لم یتّخذ صاحِبَةً وَ لا وَلَداً و أشهد أنّ محمّدا صلّی اللّه علیه و آله عبد انتجبه، و رسول ابتعثه، علی حین فترة من الرسل، و طول هجعة من الأمم </w:t>
      </w:r>
      <w:r>
        <w:rPr>
          <w:rStyle w:val="FootnoteAnchor"/>
          <w:rtl w:val="true"/>
        </w:rPr>
        <w:footnoteReference w:id="321"/>
      </w:r>
    </w:p>
    <w:p>
      <w:pPr>
        <w:pStyle w:val="BookText"/>
        <w:rPr/>
      </w:pPr>
      <w:r>
        <w:rPr>
          <w:rFonts w:ascii="IRNazanin" w:hAnsi="IRNazanin" w:eastAsia="IRNazanin"/>
          <w:color w:val="111111"/>
          <w:sz w:val="28"/>
          <w:sz w:val="28"/>
          <w:szCs w:val="28"/>
          <w:rtl w:val="true"/>
          <w:lang w:bidi="fa-IR"/>
        </w:rPr>
        <w:t>و استعیرت هنا لغفلة الأمم عما یصلحهم فی الدارین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انبساط من الجهل، و اعتراض من الفتنة و انتقاض من المبرم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عمی عن الحقّ، و اعتساف من الجور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امتحاق من الدین</w:t>
      </w:r>
    </w:p>
    <w:p>
      <w:pPr>
        <w:pStyle w:val="BookText"/>
        <w:rPr/>
      </w:pPr>
      <w:r>
        <w:rPr>
          <w:rFonts w:ascii="Amiri" w:hAnsi="Amiri" w:eastAsia="Amiri" w:cs="Amiri"/>
          <w:color w:val="111111"/>
          <w:sz w:val="28"/>
          <w:sz w:val="28"/>
          <w:szCs w:val="28"/>
          <w:rtl w:val="true"/>
          <w:lang w:bidi="ar-SA"/>
        </w:rPr>
        <w:t>و أنزل إلیه الکتاب، فیه البیان و التبیان، قُرْآناً عَرَبِیًّا غَیْرَ ذِی عِوَجٍ لَعَلَّهُمْ یَتَّقُونَ؛ قد بیّنه للناس و نهّجه، بعلم قد فصّله، و دین قد أوضحه، و فرائض قد أوجبها، و أمور قد کشفها لخلقه و أعلنها، فیها دلالة إلی النجاة، و معالم تدعو إلی هداه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فبلّغ صلّی اللّه علیه و آله ما أرسل به، و صدع بما أمر </w:t>
      </w:r>
      <w:r>
        <w:rPr>
          <w:rStyle w:val="FootnoteAnchor"/>
          <w:rtl w:val="true"/>
        </w:rPr>
        <w:footnoteReference w:id="322"/>
      </w:r>
      <w:r>
        <w:rPr>
          <w:rFonts w:ascii="IRNazanin" w:hAnsi="IRNazanin" w:eastAsia="IRNazanin"/>
          <w:color w:val="111111"/>
          <w:sz w:val="28"/>
          <w:sz w:val="28"/>
          <w:szCs w:val="28"/>
          <w:rtl w:val="true"/>
          <w:lang w:bidi="fa-IR"/>
        </w:rPr>
        <w:t xml:space="preserve">، و أدّی ما حمّل من أثقال النبوّة، و صبر لربّه، و جاهد فی سبیله، و نصح لأمّته، و دعاهم إلی النجاة، و حثّهم علی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الذکر و دلّهم علی سبیل الهدی من بعده بمناهج و دواع أسّس للعباد أساسها </w:t>
      </w:r>
      <w:r>
        <w:rPr>
          <w:rStyle w:val="FootnoteAnchor"/>
          <w:rtl w:val="true"/>
        </w:rPr>
        <w:footnoteReference w:id="323"/>
      </w:r>
      <w:r>
        <w:rPr>
          <w:rFonts w:ascii="IRNazanin" w:hAnsi="IRNazanin" w:eastAsia="IRNazanin"/>
          <w:color w:val="111111"/>
          <w:sz w:val="28"/>
          <w:sz w:val="28"/>
          <w:szCs w:val="28"/>
          <w:rtl w:val="true"/>
          <w:lang w:bidi="fa-IR"/>
        </w:rPr>
        <w:t>و منائر رفع لهم أعلامها، لکیلا یضلّوا من بعده، و کان بهم رءوفا رحیما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انقضت مدّته، و استکملت أیّامه، توفّاه اللّه و قبضه إلیه، و هو عند اللّه مرضیّ عمله، وافر حظّه، عظیم خطره، فمضی صلّی اللّه علیه و آله و خلّف فی أمّته کتاب اللّه و وصیّه أمیر المؤمنین، و إمام المتّقین صلوات اللّه علیه، صاحبین مؤتلفین، یشهد کلّ واحد منهما لصاحبه بالتصدیق، ینطق الإمام عن اللّه فی الکتاب، بما أوجب اللّه فیه علی العباد، من طاعته، و طاعة الإمام و ولایته، و واجب حقّه، الّذی أراد من استکمال دینه، و إظهار أمره، و الاحتجاج بحججه، و الاستضاءة بنوره، فی معادن أهل صفوته و مصطفی أهل خیرته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فأوضح اللّه بأئمّة الهدی من أهل بیت نبیّنا صلّی اللّه علیه و آله عن دینه، و أبلج بهم عن سبیل مناهجه </w:t>
      </w:r>
      <w:r>
        <w:rPr>
          <w:rStyle w:val="FootnoteAnchor"/>
          <w:rtl w:val="true"/>
        </w:rPr>
        <w:footnoteReference w:id="324"/>
      </w:r>
      <w:r>
        <w:rPr>
          <w:rFonts w:ascii="IRNazanin" w:hAnsi="IRNazanin" w:eastAsia="IRNazanin"/>
          <w:color w:val="111111"/>
          <w:sz w:val="28"/>
          <w:sz w:val="28"/>
          <w:szCs w:val="28"/>
          <w:rtl w:val="true"/>
          <w:lang w:bidi="fa-IR"/>
        </w:rPr>
        <w:t>و فتح بهم عن باطن ینابیع علمه، و جعلهم مسالک لمعرفته، و معالم لدینه، و حجّابا بینه و بین خلقه، و الباب المؤدّی إلی معرفة حقّه، و أطلعهم علی المکنون من غیب سرّه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کلّما مضی منهم إمام، نصب لخلقه من عقبه إماما بیّنا، و هادیا نیّرا، و إماما قیّما </w:t>
      </w:r>
      <w:r>
        <w:rPr>
          <w:rStyle w:val="FootnoteAnchor"/>
          <w:rtl w:val="true"/>
        </w:rPr>
        <w:footnoteReference w:id="325"/>
      </w:r>
      <w:r>
        <w:rPr>
          <w:rFonts w:ascii="Amiri" w:hAnsi="Amiri" w:eastAsia="Amiri" w:cs="Amiri"/>
          <w:color w:val="111111"/>
          <w:sz w:val="28"/>
          <w:sz w:val="28"/>
          <w:szCs w:val="28"/>
          <w:rtl w:val="true"/>
          <w:lang w:bidi="ar-SA"/>
        </w:rPr>
        <w:t>، یَهْدُونَ بِالْحَقِ وَ بِهِ یَعْدِلُونَ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حجج اللّه و دعاته، و رعاته علی خلقه، یدین بهدیهم العباد </w:t>
      </w:r>
      <w:r>
        <w:rPr>
          <w:rStyle w:val="FootnoteAnchor"/>
          <w:rtl w:val="true"/>
        </w:rPr>
        <w:footnoteReference w:id="326"/>
      </w:r>
      <w:r>
        <w:rPr>
          <w:rFonts w:ascii="IRNazanin" w:hAnsi="IRNazanin" w:eastAsia="IRNazanin"/>
          <w:color w:val="111111"/>
          <w:sz w:val="28"/>
          <w:sz w:val="28"/>
          <w:szCs w:val="28"/>
          <w:rtl w:val="true"/>
          <w:lang w:bidi="fa-IR"/>
        </w:rPr>
        <w:t xml:space="preserve">، و یستهلّ بنورهم البلاد، جعلهم اللّه حیاة للأنام، و مصابیح للظلام و مفاتیح للکلام، و دعائم للإسلام، و جعل نظام طاعته و تمام فرضه التسلیم لهم فیما علم، و الردّ إلیهم فیما جهل، و حظر علی غیرهم التهجّم علی القول بما یجهلون </w:t>
      </w:r>
      <w:r>
        <w:rPr>
          <w:rStyle w:val="FootnoteAnchor"/>
          <w:rtl w:val="true"/>
        </w:rPr>
        <w:footnoteReference w:id="327"/>
      </w:r>
      <w:r>
        <w:rPr>
          <w:rFonts w:ascii="IRNazanin" w:hAnsi="IRNazanin" w:eastAsia="IRNazanin"/>
          <w:color w:val="111111"/>
          <w:sz w:val="28"/>
          <w:sz w:val="28"/>
          <w:szCs w:val="28"/>
          <w:rtl w:val="true"/>
          <w:lang w:bidi="fa-IR"/>
        </w:rPr>
        <w:t xml:space="preserve">و منعهم جحد ما لا یعلمون، لما أراد تبارک و تعالی من استنقاذ من شاء من خلقه، من ملمّات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الظلم </w:t>
      </w:r>
      <w:r>
        <w:rPr>
          <w:rStyle w:val="FootnoteAnchor"/>
          <w:rtl w:val="true"/>
        </w:rPr>
        <w:footnoteReference w:id="328"/>
      </w:r>
      <w:r>
        <w:rPr>
          <w:rFonts w:ascii="IRNazanin" w:hAnsi="IRNazanin" w:eastAsia="IRNazanin"/>
          <w:color w:val="111111"/>
          <w:sz w:val="28"/>
          <w:sz w:val="28"/>
          <w:szCs w:val="28"/>
          <w:rtl w:val="true"/>
          <w:lang w:bidi="fa-IR"/>
        </w:rPr>
        <w:t xml:space="preserve">و مغشیّات البهم </w:t>
      </w:r>
      <w:r>
        <w:rPr>
          <w:rStyle w:val="FootnoteAnchor"/>
          <w:rtl w:val="true"/>
        </w:rPr>
        <w:footnoteReference w:id="3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صلّی اللّه علی محمّد و أهل بیته الأخیار الّذین أذهب اللّه عنهم الرجس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طهّرهم تطهیرا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بعد، فقد فهمت یا أخی ما شکوت من اصطلاح أهل دهرنا علی الجهالة </w:t>
      </w:r>
      <w:r>
        <w:rPr>
          <w:rStyle w:val="FootnoteAnchor"/>
          <w:rtl w:val="true"/>
        </w:rPr>
        <w:footnoteReference w:id="330"/>
      </w:r>
      <w:r>
        <w:rPr>
          <w:rFonts w:ascii="IRNazanin" w:hAnsi="IRNazanin" w:eastAsia="IRNazanin"/>
          <w:color w:val="111111"/>
          <w:sz w:val="28"/>
          <w:sz w:val="28"/>
          <w:szCs w:val="28"/>
          <w:rtl w:val="true"/>
          <w:lang w:bidi="fa-IR"/>
        </w:rPr>
        <w:t xml:space="preserve">و توازرهم و سعیهم فی عمارة طرقها، و مباینتهم العلم و أهله، حتّی کاد العلم معهم أن یأزر کلّه </w:t>
      </w:r>
      <w:r>
        <w:rPr>
          <w:rStyle w:val="FootnoteAnchor"/>
          <w:rtl w:val="true"/>
        </w:rPr>
        <w:footnoteReference w:id="331"/>
      </w:r>
      <w:r>
        <w:rPr>
          <w:rFonts w:ascii="IRNazanin" w:hAnsi="IRNazanin" w:eastAsia="IRNazanin"/>
          <w:color w:val="111111"/>
          <w:sz w:val="28"/>
          <w:sz w:val="28"/>
          <w:szCs w:val="28"/>
          <w:rtl w:val="true"/>
          <w:lang w:bidi="fa-IR"/>
        </w:rPr>
        <w:t>و ینقطع موادّه، لما قد رضوا أن یستندوا إلی الجهل، و یضیّعوا العلم و أهله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سألت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یسع الناس المقام علی الجهالة و التدیّن بغیر علم، إذا کانوا داخلین فی الدین، مقرّین بجمیع أموره علی جهة الاستحسان، و النشوء علیه </w:t>
      </w:r>
      <w:r>
        <w:rPr>
          <w:rStyle w:val="FootnoteAnchor"/>
          <w:rtl w:val="true"/>
        </w:rPr>
        <w:footnoteReference w:id="332"/>
      </w:r>
      <w:r>
        <w:rPr>
          <w:rFonts w:ascii="IRNazanin" w:hAnsi="IRNazanin" w:eastAsia="IRNazanin"/>
          <w:color w:val="111111"/>
          <w:sz w:val="28"/>
          <w:sz w:val="28"/>
          <w:szCs w:val="28"/>
          <w:rtl w:val="true"/>
          <w:lang w:bidi="fa-IR"/>
        </w:rPr>
        <w:t>، و التقلید للآباء، و الأسلاف و الکبراء، و الاتّکال علی عقولهم فی دقیق الأشیاء و جلیلها،</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فاعلم یا أخی رحمک اللّه أنّ اللّه تبارک و تعالی خلق عباده خلقة منفصلة من البهائم فی الفطن و العقول المرکّبة فیهم، محتملة للأمر و النهی، و جعلهم </w:t>
      </w:r>
      <w:r>
        <w:rPr>
          <w:rStyle w:val="FootnoteAnchor"/>
          <w:rtl w:val="true"/>
        </w:rPr>
        <w:footnoteReference w:id="333"/>
      </w:r>
      <w:r>
        <w:rPr>
          <w:rFonts w:ascii="IRNazanin" w:hAnsi="IRNazanin" w:eastAsia="IRNazanin"/>
          <w:color w:val="111111"/>
          <w:sz w:val="28"/>
          <w:sz w:val="28"/>
          <w:szCs w:val="28"/>
          <w:rtl w:val="true"/>
          <w:lang w:bidi="fa-IR"/>
        </w:rPr>
        <w:t>جلّ ذکره صنفین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صنفا منهم أهل الصحّة و السلامة، و صنفا منهم أهل الضرر و الزمانة </w:t>
      </w:r>
      <w:r>
        <w:rPr>
          <w:rStyle w:val="FootnoteAnchor"/>
          <w:rtl w:val="true"/>
        </w:rPr>
        <w:footnoteReference w:id="334"/>
      </w:r>
      <w:r>
        <w:rPr>
          <w:rFonts w:ascii="IRNazanin" w:hAnsi="IRNazanin" w:eastAsia="IRNazanin"/>
          <w:color w:val="111111"/>
          <w:sz w:val="28"/>
          <w:sz w:val="28"/>
          <w:szCs w:val="28"/>
          <w:rtl w:val="true"/>
          <w:lang w:bidi="fa-IR"/>
        </w:rPr>
        <w:t xml:space="preserve">، فخصّ أهل الصحّة و السلامة بالأمر و النهی، بعد ما أکمل لهم آلة التکلیف، و وضع التکلیف عن أهل الزمانة و الضرر، إذ قد خلقهم خلقة غیر محتملة للأدب و التعلیم و جعل عزّ و جل سبب بقائهم أهل الصحّة و السلامة، و جعل بقاء أهل الصحّة و السلامة بالأدب و التعلیم، فلو کانت الجهالة جائزة لأهل الصحّة و السلامة لجاز وضع التکلیف عنهم و فی جواز ذلک بطلان الکتب و الرسل و الآداب، و فی رفع الکتب و الرسل و الآداب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فساد التدبیر، و الرجوع إلی قول أهل الدهر، فوجب فی عدل اللّه عزّ و جلّ و حکمته أن یخصّ من خلق من خلقه خلقة محتملة للأمر و النهی، بالأمر و النهی، لئلّا یکونوا سدی مهملین، و لیعظّموه و یوحّدوه، و یقرّوا له بالربوبیّة، و لیعلموا أنّه خالقهم و رازقهم، إذ شواهد ربوبیّته دالّة ظاهرة، و حججه نیّرة واضحة، و أعلامه لائحة تدعوهم إلی توحید اللّه عزّ و جل، و تشهد علی أنفسها لصانعها بالربوبیّة و الإلهیّة، لما فیها من آثار صنعه، و عجائب تدبیره، فندبهم إلی معرفته لئلّا یبیح لهم أن یجهلوه و یجهلوا دینه و أحکامه، لأنّ الحکیم لا یبیح الجهل به، و الإنکار لدینه، فقال جلّ ثناؤه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لَمْ یُؤْخَذْ عَلَیْهِمْ مِیثاقُ الْکِتابِ أَنْ لا یَقُولُوا عَلَی اللَّهِ إِلَّا الْحَقَ </w:t>
      </w:r>
      <w:r>
        <w:rPr>
          <w:rStyle w:val="FootnoteAnchor"/>
          <w:rtl w:val="true"/>
        </w:rPr>
        <w:footnoteReference w:id="3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بَلْ کَذَّبُوا بِما لَمْ یُحِیطُوا بِعِلْمِهِ </w:t>
      </w:r>
      <w:r>
        <w:rPr>
          <w:rStyle w:val="FootnoteAnchor"/>
          <w:rtl w:val="true"/>
        </w:rPr>
        <w:footnoteReference w:id="3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فکانوا محصورین بالأمر و النهی، مأمورین بقول الحقّ، غیر مرخّص لهم فی المقام علی الجهل، أمرهم بالسؤال، و التفقّه فی الدّین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کان یسع أهل الصحّة و السلامة، المقام علی الجهل، لما أمرهم بالسؤال، و لم یکن یحتاج إلی بعثة الرسل بالکتب و الآداب، و کادوا یکونون عند ذلک بمنزلة البهائم، و منزلة أهل الضرر و الزمانة، و لو کانوا کذلک لما بقوا طرفة عین، فلمّا لم یجز بقاؤهم إلّا بالأدب و التعلیم، وجب أنّه لا بدّ لکلّ صحیح الخلقة، کامل الآلة من مؤدّب، و دلیل، و مشیر، و آمر، و ناه، و أدب، و تعلیم، و سؤال، و مسألة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فأحقّ ما اقتبسه العاقل، و التمسه المتدبّر الفطن، و سعی له الموفّق المصیب، العلم بالدین، و معرفة ما استعبد اللّه به خلقه من توحید، و شرائعه و أحکامه، و أمره و نهیه و زواجره و آدابه، إذ کانت الحجّة ثابتة، و التکلیف لازما،</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العمر یسیرا، و التسویف غیر مقبول، و الشرط من اللّه جلّ ذکره فیما استعبد به خلقه أن یؤدّوا جمیع فرائضه بعلم و یقین و بصیرة، لیکون المؤدّی لها محمودا عند ربّه، مستوجبا لثوابه، و عظیم جزائه، لأنّ الّذی یؤدّی بغیر علم و بصیرة، لا یدری ما یؤدّی، و لا یدری إلی من یؤدّی،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کان جاهلا لم یکن علی ثقة ممّا أدّی، و لا مصدّقا، لأنّ المصدّق لا یکون مصدّقا حتّی یکون عارفا بما صدّق به من غیر شکّ و لا شبهة، لأنّ الشاکّ لا یکون له من الرغبة و الرهبة و الخضوع و التقرّب مثل ما یکون من العالم المستیقن، و قد قال اللّه عزّ و 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إِلَّا مَنْ شَهِدَ بِالْحَقِّ وَ هُمْ یَعْلَمُونَ </w:t>
      </w:r>
      <w:r>
        <w:rPr>
          <w:rStyle w:val="FootnoteAnchor"/>
          <w:rtl w:val="true"/>
        </w:rPr>
        <w:footnoteReference w:id="3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الشهادة مقبولة لعلّة العلم بالشهادة، و لو لا العلم بالشهادة، لم تکن الشهادة مقبولة، و الأمر فی الشاکّ المؤدّی بغیر علم و بصیرة، إلی اللّه جلّ ذکره، إن شاء تطوّل علیه فقبل عمله، و إن شاء ردّ علیه، لأنّ الشرط علیه من اللّه أن یودّی المفروض بعلم و بصیرة و یقین، کیلا یکونوا ممّن وصفه اللّه فقال تبارک و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النَّاسِ مَنْ یَعْبُدُ اللَّهَ عَلی حَرْفٍ فَإِنْ أَصابَهُ خَیْرٌ اطْمَأَنَّ بِهِ وَ إِنْ أَصابَتْهُ فِتْنَةٌ انْقَلَبَ عَلی وَجْهِهِ خَسِرَ الدُّنْیا وَ الْآخِرَةَ ذلِکَ هُوَ الْخُسْرانُ الْمُبِینُ </w:t>
      </w:r>
      <w:r>
        <w:rPr>
          <w:rStyle w:val="FootnoteAnchor"/>
          <w:rtl w:val="true"/>
        </w:rPr>
        <w:footnoteReference w:id="3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لأنّه کان داخلا فیه بغیر علم و لا یقین، فلذلک صار خروجه بغیر علم و لا یقین، و قد قال العالم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دخل فی الإیمان بعلم ثبت فیه، و نفعه إیمانه، و من دخل فیه بغیر علم خرج منه کما دخل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أخذ دینه من کتاب اللّه و سنّة نبیه صلوات اللّه علیه و آله زالت الجبال قبل أن یزول و من أخذ دینه من أفواه الرجال ردّته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لم یعرف أمرنا من القرآن لم یتنکّب الفتن </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لهذه العلّة انبثقت علی أهل دهرنا بثوق هذه الأدیان الفاسدة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و البثوق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انبثقت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انفرجت علی أهل دهرنا شقوق هذه الأدیان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 المذاهب المستشنعة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الّتی قد استوفت شرائط الکفر و الشرک کلّها، و ذلک بتوفیق اللّه تعالی و خذلانه، فمن أراد اللّه توفیقه و أن یکون إیمانه ثابتا مستقرّا، سبّب له الأسباب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التی تودّیة إلی أن یأخذ دینه من کتاب اللّه و سنّة نبیّه صلوات اللّه علیه و آله بعلم و یقین و بصیرة، فذاک أثبت فی دینه من الجبال الرواسی، و من أراد اللّه خذلانه و أن یکون دینه معارا مستودعا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نعوذ باللّه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له أسباب الاستحسان و التقلید و التأویل من غیر علم و بصیرة، فذاک فی المشیئة إن شاء اللّه تبارک و تعالی أتمّ إیمانه، و إن شاء سلبه إیّاه، و لا یؤمن علیه أن یصبح مؤمنا و یمسی کافرا، أو یمسی مؤمنا و یصبح کافرا، لأنّه کلّما رأی کبیرا من الکبراء مال معه، و کلّما رأی شیئا استحسن ظاهره قبله، و قد قال العالم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عزّ و جلّ خلق النبیّین علی النبوّة، فلا یکونون إلّا أنبیاء، و لخق الأوصیاء علی الوصیّة، فلا یکونون إلّا أوصیاء، و أعار قوما إیمانا فإن شاء تمّمه لهم، و إن شاء سلبهم إیّاه؛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فیهم جری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فَمُسْتَقَرٌّ وَ مُسْتَوْدَعٌ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ذکرت أنّ أمورا قد أشکلت علیک، لا تعرف حقائقها لاختلاف الروایة فیها، و أنّک تعلم أنّ اختلاف الروایة فیها لاختلاف عللها و أسبابها، و أنّک لا تجد بحضرتک من تذاکره و تفاوضه </w:t>
      </w:r>
      <w:r>
        <w:rPr>
          <w:rStyle w:val="FootnoteAnchor"/>
          <w:rtl w:val="true"/>
        </w:rPr>
        <w:footnoteReference w:id="343"/>
      </w:r>
      <w:r>
        <w:rPr>
          <w:rFonts w:ascii="IRNazanin" w:hAnsi="IRNazanin" w:eastAsia="IRNazanin"/>
          <w:color w:val="111111"/>
          <w:sz w:val="28"/>
          <w:sz w:val="28"/>
          <w:szCs w:val="28"/>
          <w:rtl w:val="true"/>
          <w:lang w:bidi="fa-IR"/>
        </w:rPr>
        <w:t>ممّن تثق بعلمه فیها،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إنّک تحبّ أن یکون عندک کتاب کاف یجمع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جمیع فنون علم الدین، ما یکتفی به المتعلّم، و یرجع إلیه المسترشد، و یأخذ منه من یرید علم الدین و العمل به بالآثار الصحیحة عن الصادقین علیهم السّلام و السنن القائمة الّتی علیها العمل، و بها یؤدّی فرض اللّه عزّ و جلّ و سنّة نبیّه صلّی اللّه علیه و آله، 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ذلک رجوت أن یکون ذلک سببا یتدارک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بمعونته و توفیقه إخواننا و أهل ملّتنا و یقبل بهم إلی مراشدهم</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فاعلم یا أخی أرشدک اللّه أنّه لا یسع أحدا تمییز شی‌ء، ممّا اختلف الرّوایة فیه عن العلماء علیهم السّلام برأیه، إلّا علی ما أطلقه العالم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اعرضوها علی کتاب اللّه فما وافی کتاب اللّه عزّ و جلّ فخذوه، و ما خالف کتاب اللّه فردّوه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دعوا ما وافق القوم فإنّ الرشد فی خلافهم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خذوا بالمجمع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علیه، فإنّ المجمع علیه لا ریب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نحن لا نعرف من جمیع ذلک إلّا أقلّه </w:t>
      </w:r>
      <w:r>
        <w:rPr>
          <w:rStyle w:val="FootnoteAnchor"/>
          <w:rtl w:val="true"/>
        </w:rPr>
        <w:footnoteReference w:id="344"/>
      </w:r>
      <w:r>
        <w:rPr>
          <w:rFonts w:ascii="IRNazanin" w:hAnsi="IRNazanin" w:eastAsia="IRNazanin"/>
          <w:color w:val="111111"/>
          <w:sz w:val="28"/>
          <w:sz w:val="28"/>
          <w:szCs w:val="28"/>
          <w:rtl w:val="true"/>
          <w:lang w:bidi="fa-IR"/>
        </w:rPr>
        <w:t>و لا نجد شیئا أحوط و لا أوسع من ردّ علم ذلک کلّه إلی العالم علیه السّلام و قبول ما وسّع من الأمر فیه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بأیّما أخذتم من باب التسلیم وسعکم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ما سألت، و أرجو أن یکون بحیث توخّیت </w:t>
      </w:r>
      <w:r>
        <w:rPr>
          <w:rStyle w:val="FootnoteAnchor"/>
          <w:rtl w:val="true"/>
        </w:rPr>
        <w:footnoteReference w:id="345"/>
      </w:r>
      <w:r>
        <w:rPr>
          <w:rFonts w:ascii="IRNazanin" w:hAnsi="IRNazanin" w:eastAsia="IRNazanin"/>
          <w:color w:val="111111"/>
          <w:sz w:val="28"/>
          <w:sz w:val="28"/>
          <w:szCs w:val="28"/>
          <w:rtl w:val="true"/>
          <w:lang w:bidi="fa-IR"/>
        </w:rPr>
        <w:t xml:space="preserve">فمهما کان فیه من تقصیر فلم تقصر نیّتنا فی إهداء النصیحة، إذ کانت واجبة لإخواننا و أهل ملّتنا، مع ما رجونا أن نکون مشارکین لکلّ من اقتبس منه، و عمل بما فیه فی دهرنا هذا، و فی غابره </w:t>
      </w:r>
      <w:r>
        <w:rPr>
          <w:rStyle w:val="FootnoteAnchor"/>
          <w:rtl w:val="true"/>
        </w:rPr>
        <w:footnoteReference w:id="346"/>
      </w:r>
      <w:r>
        <w:rPr>
          <w:rFonts w:ascii="IRNazanin" w:hAnsi="IRNazanin" w:eastAsia="IRNazanin"/>
          <w:color w:val="111111"/>
          <w:sz w:val="28"/>
          <w:sz w:val="28"/>
          <w:szCs w:val="28"/>
          <w:rtl w:val="true"/>
          <w:lang w:bidi="fa-IR"/>
        </w:rPr>
        <w:t>إلی انقضاء الدنیا، إذ الربّ جلّ و عزّ واحد و الرسول محمّد خاتم النبیّین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و سلامه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و الشریعة واحدة و حلال محمّد حلال و حرامه حرام</w:t>
      </w:r>
    </w:p>
    <w:p>
      <w:pPr>
        <w:pStyle w:val="BookText"/>
        <w:rPr/>
      </w:pPr>
      <w:r>
        <w:rPr>
          <w:rFonts w:ascii="IRNazanin" w:hAnsi="IRNazanin" w:eastAsia="IRNazanin"/>
          <w:color w:val="111111"/>
          <w:sz w:val="28"/>
          <w:sz w:val="28"/>
          <w:szCs w:val="28"/>
          <w:rtl w:val="true"/>
          <w:lang w:bidi="fa-IR"/>
        </w:rPr>
        <w:t xml:space="preserve">إلی یوم القیامة، و وسّعنا قلیلا کتاب الحجّة و إن لم نکمّله علی استحقاقه، لأنّا کرهنا أن نبخس </w:t>
      </w:r>
      <w:r>
        <w:rPr>
          <w:rStyle w:val="FootnoteAnchor"/>
          <w:rtl w:val="true"/>
        </w:rPr>
        <w:footnoteReference w:id="347"/>
      </w:r>
      <w:r>
        <w:rPr>
          <w:rFonts w:ascii="Amiri" w:hAnsi="Amiri" w:eastAsia="Amiri" w:cs="Amiri"/>
          <w:color w:val="111111"/>
          <w:sz w:val="28"/>
          <w:sz w:val="28"/>
          <w:szCs w:val="28"/>
          <w:rtl w:val="true"/>
          <w:lang w:bidi="ar-SA"/>
        </w:rPr>
        <w:t>حظوظه کلّها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أرجو أن یسهّل اللّه جلّ و عزّ إمضاء ما قدّمنا من النیّة، إن تأخّر الأجل صنّفنا کتابا أوسع و أکمل منه، نوفّیه حقوقه کلّها إن شاء اللّه تعالی و به الحول و القوّة و إلیه الرغبة فی الزیادة فی المعونة و التوفیق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 سیّدنا محمّد النبیّ و آله الطاهرین </w:t>
      </w:r>
      <w:r>
        <w:rPr>
          <w:rStyle w:val="FootnoteAnchor"/>
          <w:rtl w:val="true"/>
        </w:rPr>
        <w:footnoteReference w:id="348"/>
      </w:r>
      <w:r>
        <w:rPr>
          <w:rFonts w:ascii="IRNazanin" w:hAnsi="IRNazanin" w:eastAsia="IRNazanin"/>
          <w:color w:val="111111"/>
          <w:sz w:val="28"/>
          <w:sz w:val="28"/>
          <w:szCs w:val="28"/>
          <w:rtl w:val="true"/>
          <w:lang w:bidi="fa-IR"/>
        </w:rPr>
        <w:t>الأخیار</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أوّل ما أبدأ به و أفتتح به کتابی هذا کتاب العقل، و فضائل العلم، و ارتفاع درجة أهله، و علوّ قدرهم، و نقص الجهل، و خساسة أهله، و سقوط منزلتهم، إذ کان العقل هو القطب الّذی علیه المدار </w:t>
      </w:r>
      <w:r>
        <w:rPr>
          <w:rStyle w:val="FootnoteAnchor"/>
          <w:rtl w:val="true"/>
        </w:rPr>
        <w:footnoteReference w:id="349"/>
      </w:r>
      <w:r>
        <w:rPr>
          <w:rFonts w:ascii="IRNazanin" w:hAnsi="IRNazanin" w:eastAsia="IRNazanin"/>
          <w:color w:val="111111"/>
          <w:sz w:val="28"/>
          <w:sz w:val="28"/>
          <w:szCs w:val="28"/>
          <w:rtl w:val="true"/>
          <w:lang w:bidi="fa-IR"/>
        </w:rPr>
        <w:t xml:space="preserve">و به یحتجّ و له الثواب، و علیه العقاب،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الموفّق</w:t>
      </w:r>
      <w:r>
        <w:rPr>
          <w:rFonts w:eastAsia="IRNazanin" w:cs="IRNazanin"/>
          <w:color w:val="111111"/>
          <w:sz w:val="28"/>
          <w:szCs w:val="28"/>
          <w:rtl w:val="true"/>
          <w:lang w:bidi="fa-IR"/>
        </w:rPr>
        <w:t xml:space="preserve">]. ) </w:t>
      </w:r>
      <w:bookmarkStart w:id="88" w:name="pg13645_128876"/>
    </w:p>
    <w:p>
      <w:pPr>
        <w:pStyle w:val="Heading2"/>
        <w:numPr>
          <w:ilvl w:val="1"/>
          <w:numId w:val="1"/>
        </w:numPr>
        <w:rPr/>
      </w:pPr>
      <w:bookmarkStart w:id="89" w:name="__RefHeading___Toc1046404_3830689328"/>
      <w:bookmarkStart w:id="90" w:name="_Toc32"/>
      <w:bookmarkEnd w:id="88"/>
      <w:bookmarkEnd w:id="89"/>
      <w:r>
        <w:rPr>
          <w:rtl w:val="true"/>
        </w:rPr>
        <w:t>کِتَابُ الْعَقْلِ وَ الْجَهْلِ‌</w:t>
      </w:r>
      <w:bookmarkEnd w:id="90"/>
    </w:p>
    <w:p>
      <w:pPr>
        <w:pStyle w:val="Heading3"/>
        <w:numPr>
          <w:ilvl w:val="2"/>
          <w:numId w:val="1"/>
        </w:numPr>
        <w:rPr/>
      </w:pPr>
      <w:bookmarkStart w:id="91" w:name="__RefHeading___Toc1046406_3830689328"/>
      <w:bookmarkStart w:id="92" w:name="_Toc33"/>
      <w:bookmarkEnd w:id="91"/>
      <w:r>
        <w:rPr/>
        <w:t>1</w:t>
      </w:r>
      <w:r>
        <w:rPr>
          <w:rtl w:val="true"/>
        </w:rPr>
        <w:t xml:space="preserve">- </w:t>
      </w:r>
      <w:r>
        <w:rPr>
          <w:rtl w:val="true"/>
        </w:rPr>
        <w:t>حدیث</w:t>
      </w:r>
      <w:bookmarkEnd w:id="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350"/>
      </w:r>
      <w:r>
        <w:rPr>
          <w:rFonts w:ascii="Amiri" w:hAnsi="Amiri" w:eastAsia="Amiri" w:cs="Amiri"/>
          <w:color w:val="111111"/>
          <w:sz w:val="28"/>
          <w:sz w:val="28"/>
          <w:szCs w:val="28"/>
          <w:rtl w:val="true"/>
          <w:lang w:bidi="ar-SA"/>
        </w:rPr>
        <w:t>أَبُو جَعْفَرٍ مُحَمَّدُ بْنُ یَعْقُوبَ قَالَ حَدَّثَنِی عِدَّةٌ مِنْ أَصْحَابِنَا مِنْهُمْ مُحَمَّدُ بْنُ یَحْیَی الْعَطَّارُ عَنْ أَحْمَدَ بْنِ مُحَمَّدٍ عَنِ الْحَسَنِ بْنِ مَحْبُوبٍ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الْعَقْلَ </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قوة ادراک الخیر و الشر و التمییز بینهما و التمکن من معرفة أسباب الأمور ذوات الأسباب و ما یؤدی إلیها و ما یمنع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بهذا المعنی مناط التکلیف و الثواب و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ملکة و حالة فی النفس تدعو الی اختیار الخیرات و المنافع، و اجتناب الشرور و المضار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القوّة التی یستعملها الناس فی نظام أمور معاشهم، فان وافقت قانون الشرع و استعملت فی ما استحسنه الشارع تسمی بعقل المعاش و هو ممدوح و إذا استعملت فی الأمور الباطلة و الحیل الفاسدة تسمی بالنکراء و الشیطنة فی لسان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استعداد النفس لتحصیل النظریات و قربها و بعدها عن ذلک، و أثبتوا لها مراتب أربع سموها بالعقل الهیولانی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بالملکة، و العقل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العقل المستفاد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النفس الناطقة الانسانیة التی بها یتمیز عن سائر البهائم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إلیه الفلاسفة من أنّه جوهر قدیم لا تعلق له بالمادة ذاتا و لا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اسْتَنْطَقَهُ ثُمَّ قَالَ لَهُ أَقْبِلْ فَأَقْبَلَ ثُمَّ قَالَ لَهُ أَدْبِرْ فَأَدْبَرَ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ثُمَّ قَالَ وَ عِزَّتِی وَ جَلَالِی مَا خَلَقْتُ خَلْقاً هُوَ أَحَبُّ إِلَیَّ مِنْکَ وَ لَا أَکْمَلْتُکَ إِلَّا فِیمَنْ أُحِبُّ أَمَا إِنِّی إِیَّاکَ آمُرُ وَ إِیَّاکَ أَنْهَی وَ إِیَّاکَ أُعَاقِبُ وَ إِیَّاکَ أُثِیبُ</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1046408_3830689328"/>
      <w:bookmarkStart w:id="94" w:name="_Toc34"/>
      <w:bookmarkEnd w:id="93"/>
      <w:r>
        <w:rPr/>
        <w:t>2</w:t>
      </w:r>
      <w:r>
        <w:rPr>
          <w:rtl w:val="true"/>
        </w:rPr>
        <w:t xml:space="preserve">- </w:t>
      </w:r>
      <w:r>
        <w:rPr>
          <w:rtl w:val="true"/>
        </w:rPr>
        <w:t>حدیث</w:t>
      </w:r>
      <w:bookmarkEnd w:id="94"/>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عَمْرِو بْنِ عُثْمَانَ عَنْ مُفَضَّلِ بْنِ صَالِحٍ عَنْ سَعْدِ بْنِ طَرِیفٍ </w:t>
      </w:r>
      <w:r>
        <w:rPr>
          <w:rStyle w:val="FootnoteAnchor"/>
          <w:rtl w:val="true"/>
        </w:rPr>
        <w:footnoteReference w:id="352"/>
      </w:r>
      <w:r>
        <w:rPr>
          <w:rFonts w:ascii="Amiri" w:hAnsi="Amiri" w:eastAsia="Amiri" w:cs="Amiri"/>
          <w:color w:val="111111"/>
          <w:sz w:val="28"/>
          <w:sz w:val="28"/>
          <w:szCs w:val="28"/>
          <w:rtl w:val="true"/>
          <w:lang w:bidi="ar-SA"/>
        </w:rPr>
        <w:t>عَنِ الْأَصْبَغِ بْنِ نُبَاتَةَ عَنْ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جَبْرَئِیلُ عَلَی آدَمَ علیه السلام فَقَالَ یَا آدَمُ إِنِّی أُمِرْتُ أَنْ أُخَیِّرَکَ وَاحِدَةً مِنْ ثَلَاثٍ فَاخْتَرْهَا وَ دَعِ اثْنَتَیْنِ فَقَالَ لَهُ آدَمُ یَا جَبْرَئِیلُ وَ مَا الثَّلَاثُ فَقَالَ الْعَقْلُ وَ الْحَیَاءُ وَ الدِّینُ فَقَالَ آدَمُ إِنِّی قَدِ اخْتَرْتُ الْعَقْلَ فَقَالَ جَبْرَئِیلُ لِلْحَیَاءِ وَ الدِّینِ انْصَرِفَا وَ دَعَاهُ</w:t>
      </w:r>
      <w:r>
        <w:rPr>
          <w:rFonts w:eastAsia="Amiri" w:cs="Amiri" w:ascii="Amiri" w:hAnsi="Amiri"/>
          <w:color w:val="111111"/>
          <w:sz w:val="28"/>
          <w:szCs w:val="28"/>
          <w:rtl w:val="true"/>
          <w:lang w:bidi="ar-SA"/>
        </w:rPr>
        <w:t xml:space="preserve">- . </w:t>
      </w:r>
      <w:bookmarkStart w:id="95" w:name="pg13645_128877"/>
    </w:p>
    <w:p>
      <w:pPr>
        <w:pStyle w:val="BookText"/>
        <w:rPr/>
      </w:pPr>
      <w:bookmarkEnd w:id="95"/>
      <w:r>
        <w:rPr>
          <w:rFonts w:ascii="Amiri" w:hAnsi="Amiri" w:eastAsia="Amiri" w:cs="Amiri"/>
          <w:color w:val="111111"/>
          <w:sz w:val="28"/>
          <w:sz w:val="28"/>
          <w:szCs w:val="28"/>
          <w:rtl w:val="true"/>
          <w:lang w:bidi="ar-SA"/>
        </w:rPr>
        <w:t xml:space="preserve">فَقَالا یَا جَبْرَئِیلُ إِنَّا أُمِرْنَا أَنْ نَکُونَ مَعَ الْعَقْلِ حَیْثُ کَانَ قَالَ فَشَأْنَکُمَا وَ عَرَجَ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046410_3830689328"/>
      <w:bookmarkStart w:id="97" w:name="_Toc35"/>
      <w:bookmarkEnd w:id="96"/>
      <w:r>
        <w:rPr/>
        <w:t>3</w:t>
      </w:r>
      <w:r>
        <w:rPr>
          <w:rtl w:val="true"/>
        </w:rPr>
        <w:t xml:space="preserve">- </w:t>
      </w:r>
      <w:r>
        <w:rPr>
          <w:rtl w:val="true"/>
        </w:rPr>
        <w:t>حدیث</w:t>
      </w:r>
      <w:bookmarkEnd w:id="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بَعْضِ أَصْحَابِنَا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الْعَقْلُ قَالَ مَا عُبِدَ بِهِ الرَّحْمَنُ وَ اکْتُسِبَ بِهِ الْجِنَانُ قَالَ قُلْتُ فَالَّذِی </w:t>
      </w:r>
      <w:r>
        <w:rPr>
          <w:rStyle w:val="FootnoteAnchor"/>
          <w:rtl w:val="true"/>
        </w:rPr>
        <w:footnoteReference w:id="354"/>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الدهاء و الفطنة و هی جودة الرأی و حسن الفهم و إذا استعملت فی مشتهیات جنود الجهل یقال لها الشیطنة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بقوله تلک الشیطنة بعد قوله تلک النکراء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کَانَ فِی مُعَاوِیَةَ فَقَالَ تِلْکَ النَّکْرَاءُ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تِلْکَ الشَّیْطَنَةُ وَ هِیَ شَبِیهَةٌ بِالْعَقْلِ وَ لَیْسَتْ بِالْعَقْلِ</w:t>
      </w:r>
      <w:r>
        <w:rPr>
          <w:rFonts w:eastAsia="Amiri" w:cs="Amiri" w:ascii="Amiri" w:hAnsi="Amiri"/>
          <w:color w:val="111111"/>
          <w:sz w:val="28"/>
          <w:szCs w:val="28"/>
          <w:rtl w:val="true"/>
          <w:lang w:bidi="ar-SA"/>
        </w:rPr>
        <w:t>.</w:t>
      </w:r>
    </w:p>
    <w:p>
      <w:pPr>
        <w:pStyle w:val="Heading3"/>
        <w:numPr>
          <w:ilvl w:val="2"/>
          <w:numId w:val="1"/>
        </w:numPr>
        <w:rPr/>
      </w:pPr>
      <w:bookmarkStart w:id="98" w:name="__RefHeading___Toc1046412_3830689328"/>
      <w:bookmarkStart w:id="99" w:name="_Toc36"/>
      <w:bookmarkEnd w:id="98"/>
      <w:r>
        <w:rPr/>
        <w:t>4</w:t>
      </w:r>
      <w:r>
        <w:rPr>
          <w:rtl w:val="true"/>
        </w:rPr>
        <w:t xml:space="preserve">- </w:t>
      </w:r>
      <w:r>
        <w:rPr>
          <w:rtl w:val="true"/>
        </w:rPr>
        <w:t>حدیث</w:t>
      </w:r>
      <w:bookmarkEnd w:id="9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الْحَسَنِ بْنِ الْجَهْمِ قَالَ سَمِعْتُ الرِّضَا علیه السلام یَقُولُ صَدِیقُ کُلِّ امْرِئٍ عَقْلُهُ وَ عَدُوُّهُ جَهْلُهُ</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046414_3830689328"/>
      <w:bookmarkStart w:id="101" w:name="_Toc37"/>
      <w:bookmarkEnd w:id="100"/>
      <w:r>
        <w:rPr/>
        <w:t>5</w:t>
      </w:r>
      <w:r>
        <w:rPr>
          <w:rtl w:val="true"/>
        </w:rPr>
        <w:t xml:space="preserve">- </w:t>
      </w:r>
      <w:r>
        <w:rPr>
          <w:rtl w:val="true"/>
        </w:rPr>
        <w:t>حدیث</w:t>
      </w:r>
      <w:bookmarkEnd w:id="10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إِنَّ عِنْدَنَا قَوْماً لَهُمْ مَحَبَّةٌ وَ لَیْسَتْ لَهُمْ تِلْکَ الْعَزِیمَةُ </w:t>
      </w:r>
      <w:r>
        <w:rPr>
          <w:rStyle w:val="FootnoteAnchor"/>
          <w:rtl w:val="true"/>
        </w:rPr>
        <w:footnoteReference w:id="355"/>
      </w:r>
      <w:r>
        <w:rPr>
          <w:rFonts w:ascii="Amiri" w:hAnsi="Amiri" w:eastAsia="Amiri" w:cs="Amiri"/>
          <w:color w:val="111111"/>
          <w:sz w:val="28"/>
          <w:sz w:val="28"/>
          <w:szCs w:val="28"/>
          <w:rtl w:val="true"/>
          <w:lang w:bidi="ar-SA"/>
        </w:rPr>
        <w:t>یَقُولُونَ بِهَذَا الْقَوْلِ فَقَالَ لَیْسَ أُولَئِکَ مِمَّنْ عَاتَبَ اللَّهُ إِنَّمَا قَالَ اللَّهُ فَاعْتَبِرُوا یا أُولِی الْأَبْصارِ</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1046416_3830689328"/>
      <w:bookmarkStart w:id="103" w:name="_Toc38"/>
      <w:bookmarkEnd w:id="102"/>
      <w:r>
        <w:rPr/>
        <w:t>6</w:t>
      </w:r>
      <w:r>
        <w:rPr>
          <w:rtl w:val="true"/>
        </w:rPr>
        <w:t xml:space="preserve">- </w:t>
      </w:r>
      <w:r>
        <w:rPr>
          <w:rtl w:val="true"/>
        </w:rPr>
        <w:t>حدیث</w:t>
      </w:r>
      <w:bookmarkEnd w:id="10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حَسَّانَ عَنْ أَبِی مُحَمَّدٍ الرَّازِیِّ عَنْ سَیْفِ بْنِ عَمِیرَةَ عَنْ إِسْحَاقَ بْنِ عَمَّارٍ قَالَ قَالَ أَبُو عَبْدِ اللَّهِ علیه السلام مَنْ کَانَ عَاقِلًا کَانَ لَهُ دِینٌ وَ مَنْ کَانَ لَهُ دِینٌ دَخَلَ الْجَنَّةَ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1046418_3830689328"/>
      <w:bookmarkStart w:id="105" w:name="_Toc39"/>
      <w:bookmarkEnd w:id="104"/>
      <w:r>
        <w:rPr/>
        <w:t>7</w:t>
      </w:r>
      <w:r>
        <w:rPr>
          <w:rtl w:val="true"/>
        </w:rPr>
        <w:t xml:space="preserve">- </w:t>
      </w:r>
      <w:r>
        <w:rPr>
          <w:rtl w:val="true"/>
        </w:rPr>
        <w:t>حدیث</w:t>
      </w:r>
      <w:bookmarkEnd w:id="10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عَلِیِّ بْنِ یَقْطِینٍ عَنْ مُحَمَّدِ 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یُدَاقُّ اللَّهُ الْعِبَادَ </w:t>
      </w:r>
      <w:r>
        <w:rPr>
          <w:rStyle w:val="FootnoteAnchor"/>
          <w:rtl w:val="true"/>
        </w:rPr>
        <w:footnoteReference w:id="356"/>
      </w:r>
      <w:r>
        <w:rPr>
          <w:rFonts w:ascii="Amiri" w:hAnsi="Amiri" w:eastAsia="Amiri" w:cs="Amiri"/>
          <w:color w:val="111111"/>
          <w:sz w:val="28"/>
          <w:sz w:val="28"/>
          <w:szCs w:val="28"/>
          <w:rtl w:val="true"/>
          <w:lang w:bidi="ar-SA"/>
        </w:rPr>
        <w:t>فِی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عَلَی قَدْرِ مَا آتَاهُمْ مِنَ الْعُقُولِ فِی الدُّنْیَا</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1046420_3830689328"/>
      <w:bookmarkStart w:id="107" w:name="_Toc40"/>
      <w:bookmarkEnd w:id="106"/>
      <w:r>
        <w:rPr/>
        <w:t>8</w:t>
      </w:r>
      <w:r>
        <w:rPr>
          <w:rtl w:val="true"/>
        </w:rPr>
        <w:t xml:space="preserve">- </w:t>
      </w:r>
      <w:r>
        <w:rPr>
          <w:rtl w:val="true"/>
        </w:rPr>
        <w:t>حدیث</w:t>
      </w:r>
      <w:bookmarkEnd w:id="10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عَبْدِ اللَّهِ </w:t>
      </w:r>
      <w:r>
        <w:rPr>
          <w:rStyle w:val="FootnoteAnchor"/>
          <w:rtl w:val="true"/>
        </w:rPr>
        <w:footnoteReference w:id="357"/>
      </w:r>
      <w:r>
        <w:rPr>
          <w:rFonts w:ascii="Amiri" w:hAnsi="Amiri" w:eastAsia="Amiri" w:cs="Amiri"/>
          <w:color w:val="111111"/>
          <w:sz w:val="28"/>
          <w:sz w:val="28"/>
          <w:szCs w:val="28"/>
          <w:rtl w:val="true"/>
          <w:lang w:bidi="ar-SA"/>
        </w:rPr>
        <w:t xml:space="preserve">عَنْ إِبْرَاهِیمَ بْنِ إِسْحَاقَ الْأَحْمَرِ عَنْ مُحَمَّدِ بْنِ </w:t>
      </w:r>
      <w:r>
        <w:rPr>
          <w:rFonts w:eastAsia="Amiri" w:cs="Amiri" w:ascii="Amiri" w:hAnsi="Amiri"/>
          <w:color w:val="111111"/>
          <w:sz w:val="28"/>
          <w:szCs w:val="28"/>
          <w:rtl w:val="true"/>
          <w:lang w:bidi="ar-SA"/>
        </w:rPr>
        <w:t xml:space="preserve">. </w:t>
      </w:r>
      <w:bookmarkStart w:id="108" w:name="pg13645_128878"/>
    </w:p>
    <w:p>
      <w:pPr>
        <w:pStyle w:val="BookText"/>
        <w:rPr/>
      </w:pPr>
      <w:bookmarkEnd w:id="108"/>
      <w:r>
        <w:rPr>
          <w:rFonts w:ascii="Amiri" w:hAnsi="Amiri" w:eastAsia="Amiri" w:cs="Amiri"/>
          <w:color w:val="111111"/>
          <w:sz w:val="28"/>
          <w:sz w:val="28"/>
          <w:szCs w:val="28"/>
          <w:rtl w:val="true"/>
          <w:lang w:bidi="ar-SA"/>
        </w:rPr>
        <w:t>سُلَیْمَانَ الدَّیْلَمِیِّ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فُلَانٌ مِنْ عِبَادَتِهِ وَ دِینِهِ وَ فَضْلِهِ فَقَالَ کَیْفَ عَقْلُهُ قُلْتُ لَا أَدْرِی فَقَالَ إِنَّ الثَّوَابَ عَلَی قَدْرِ الْعَقْلِ إِنَّ رَجُلًا مِنْ بَنِی إِسْرَائِیلَ کَانَ یَعْبُدُ اللَّهَ فِی جَزِیرَةٍ مِنْ جَزَائِرِ الْبَحْرِ خَضْرَاءَ نَضِرَةٍ</w:t>
      </w:r>
    </w:p>
    <w:p>
      <w:pPr>
        <w:pStyle w:val="BookText"/>
        <w:rPr/>
      </w:pPr>
      <w:r>
        <w:rPr>
          <w:rFonts w:ascii="Amiri" w:hAnsi="Amiri" w:eastAsia="Amiri" w:cs="Amiri"/>
          <w:color w:val="111111"/>
          <w:sz w:val="28"/>
          <w:sz w:val="28"/>
          <w:szCs w:val="28"/>
          <w:rtl w:val="true"/>
          <w:lang w:bidi="ar-SA"/>
        </w:rPr>
        <w:t>کَثِیرَةِ الشَّجَرِ ظَاهِرَةِ الْمَاءِ وَ إِنَّ مَلَکاً مِنَ الْمَلَائِکَةِ مَرَّ بِهِ فَقَالَ یَا رَبِّ أَرِنِی ثَوَابَ عَبْدِکَ هَذَا فَأَرَاهُ اللَّهُ تَعَالَی ذَلِکَ فَاسْتَقَلَّهُ الْمَلَکُ فَأَوْحَی اللَّهُ تَعَالَی إِلَیْهِ أَنِ اصْحَبْهُ فَأَتَاهُ الْمَلَکُ فِی صُورَةِ إِنْسِیٍّ فَقَالَ لَهُ مَنْ أَنْتَ قَالَ أَنَا رَجُلٌ عَابِدٌ بَلَغَنِی مَکَانُکَ وَ عِبَادَتُکَ فِی هَذَا الْمَکَانِ فَأَتَیْتُکَ لِأَعْبُدَ اللَّهَ مَعَکَ فَکَانَ مَعَهُ یَوْمَهُ ذَلِکَ فَلَمَّا أَصْبَحَ قَالَ لَهُ الْمَلَکُ إِنَّ مَکَانَکَ لَنَزِهٌ وَ مَا یَصْلُحُ إِلَّا لِلْعِبَادَةِ فَقَالَ لَهُ الْعَابِدُ إِنَّ لِمَکَانِنَا هَذَا عَیْباً فَقَالَ لَهُ وَ مَا هُوَ قَالَ لَیْسَ لِرَبِّنَا بَهِیمَةٌ فَلَوْ کَانَ لَهُ حِمَارٌ رَعَیْنَاهُ فِی هَذَا الْمَوْضِعِ فَإِنَّ هَذَا الْحَشِیشَ یَضِیعُ فَقَالَ لَهُ ذَلِکَ الْمَلَکُ وَ مَا لِرَبِّکَ حِمَارٌ فَقَالَ لَوْ کَانَ لَهُ حِمَارٌ مَا کَانَ یَضِیعُ مِثْلُ هَذَا الْحَشِیشِ فَأَوْحَی اللَّهُ إِلَی الْمَلَکِ إِنَّمَا أُثِیبُهُ عَلَی قَدْرِ عَقْلِهِ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046422_3830689328"/>
      <w:bookmarkStart w:id="110" w:name="_Toc41"/>
      <w:bookmarkEnd w:id="109"/>
      <w:r>
        <w:rPr/>
        <w:t>9</w:t>
      </w:r>
      <w:r>
        <w:rPr>
          <w:rtl w:val="true"/>
        </w:rPr>
        <w:t xml:space="preserve">- </w:t>
      </w:r>
      <w:r>
        <w:rPr>
          <w:rtl w:val="true"/>
        </w:rPr>
        <w:t>حدیث</w:t>
      </w:r>
      <w:bookmarkEnd w:id="11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علیه السلام قَالَ قَالَ رَسُولُ اللَّهِ ص إِذَا بَلَغَکُمْ عَنْ رَجُلٍ حُسْنُ حَالٍ فَانْظُرُوا فِی حُسْنِ عَقْلِهِ فَإِنَّمَا یُجَازَی بِعَقْلِهِ </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1" w:name="__RefHeading___Toc1046424_3830689328"/>
      <w:bookmarkStart w:id="112" w:name="_Toc42"/>
      <w:bookmarkEnd w:id="111"/>
      <w:r>
        <w:rPr/>
        <w:t>10</w:t>
      </w:r>
      <w:r>
        <w:rPr>
          <w:rtl w:val="true"/>
        </w:rPr>
        <w:t xml:space="preserve">- </w:t>
      </w:r>
      <w:r>
        <w:rPr>
          <w:rtl w:val="true"/>
        </w:rPr>
        <w:t>حدیث</w:t>
      </w:r>
      <w:bookmarkEnd w:id="11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عَبْدِ اللَّهِ علیه السلام رَجُلًا مُبْتَلًی بِالْوُضُوءِ وَ الصَّلَاةِ </w:t>
      </w:r>
      <w:r>
        <w:rPr>
          <w:rStyle w:val="FootnoteAnchor"/>
          <w:rtl w:val="true"/>
        </w:rPr>
        <w:footnoteReference w:id="359"/>
      </w:r>
      <w:r>
        <w:rPr>
          <w:rFonts w:ascii="Amiri" w:hAnsi="Amiri" w:eastAsia="Amiri" w:cs="Amiri"/>
          <w:color w:val="111111"/>
          <w:sz w:val="28"/>
          <w:sz w:val="28"/>
          <w:szCs w:val="28"/>
          <w:rtl w:val="true"/>
          <w:lang w:bidi="ar-SA"/>
        </w:rPr>
        <w:t>وَ قُلْتُ هُوَ رَجُلٌ عَاقِلٌ فَقَالَ أَبُو عَبْدِ اللَّهِ وَ أَیُّ عَقْلٍ لَهُ وَ هُوَ یُطِیعُ الشَّیْطَانَ فَقُلْتُ لَهُ وَ کَیْفَ یُطِیعُ الشَّیْطَانَ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سَلْهُ هَذَا الَّذِی یَأْتِیهِ مِنْ أَیِّ شَیْ‌ءٍ هُوَ فَإِنَّهُ یَقُولُ لَکَ مِنْ عَمَلِ الشَّیْطَانِ </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1046426_3830689328"/>
      <w:bookmarkStart w:id="114" w:name="_Toc43"/>
      <w:bookmarkEnd w:id="113"/>
      <w:r>
        <w:rPr/>
        <w:t>11</w:t>
      </w:r>
      <w:r>
        <w:rPr>
          <w:rtl w:val="true"/>
        </w:rPr>
        <w:t xml:space="preserve">- </w:t>
      </w:r>
      <w:r>
        <w:rPr>
          <w:rtl w:val="true"/>
        </w:rPr>
        <w:t>حدیث</w:t>
      </w:r>
      <w:bookmarkEnd w:id="114"/>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أَصْحَابِهِ رَفَعَهُ قَالَ قَالَ رَسُولُ اللَّهِ ص مَا قَسَمَ اللَّهُ لِلْعِبَادِ شَیْئاً أَفْضَلَ مِنَ الْعَقْلِ فَنَوْمُ الْعَاقِلِ </w:t>
      </w:r>
      <w:r>
        <w:rPr>
          <w:rFonts w:eastAsia="Amiri" w:cs="Amiri" w:ascii="Amiri" w:hAnsi="Amiri"/>
          <w:color w:val="111111"/>
          <w:sz w:val="28"/>
          <w:szCs w:val="28"/>
          <w:rtl w:val="true"/>
          <w:lang w:bidi="ar-SA"/>
        </w:rPr>
        <w:t xml:space="preserve">. </w:t>
      </w:r>
      <w:bookmarkStart w:id="115" w:name="pg13645_128879"/>
    </w:p>
    <w:p>
      <w:pPr>
        <w:pStyle w:val="BookText"/>
        <w:rPr/>
      </w:pPr>
      <w:bookmarkEnd w:id="115"/>
      <w:r>
        <w:rPr>
          <w:rFonts w:ascii="Amiri" w:hAnsi="Amiri" w:eastAsia="Amiri" w:cs="Amiri"/>
          <w:color w:val="111111"/>
          <w:sz w:val="28"/>
          <w:sz w:val="28"/>
          <w:szCs w:val="28"/>
          <w:rtl w:val="true"/>
          <w:lang w:bidi="ar-SA"/>
        </w:rPr>
        <w:t xml:space="preserve">أَفْضَلُ مِنْ سَهَرِ الْجَاهِلِ وَ إِقَامَةُ الْعَاقِلِ أَفْضَلُ مِنْ شُخُوصِ الْجَاهِلِ </w:t>
      </w:r>
      <w:r>
        <w:rPr>
          <w:rStyle w:val="FootnoteAnchor"/>
          <w:rtl w:val="true"/>
        </w:rPr>
        <w:footnoteReference w:id="361"/>
      </w:r>
      <w:r>
        <w:rPr>
          <w:rFonts w:ascii="Amiri" w:hAnsi="Amiri" w:eastAsia="Amiri" w:cs="Amiri"/>
          <w:color w:val="111111"/>
          <w:sz w:val="28"/>
          <w:sz w:val="28"/>
          <w:szCs w:val="28"/>
          <w:rtl w:val="true"/>
          <w:lang w:bidi="ar-SA"/>
        </w:rPr>
        <w:t>وَ لَا بَعَثَ اللَّهُ نَبِیّاً وَ لَا رَسُولًا حَتَّی یَسْتَکْمِلَ الْعَقْلَ وَ یَکُونَ عَقْلُهُ أَفْضَلَ مِنْ جَمِیعِ عُقُولِ أُمَّتِهِ وَ مَا یُضْمِرُ النَّبِیُّ صلی الله علیه و آله فِی نَفْسِهِ أَفْضَلُ مِنِ اجْتِهَادِ الْمُجْتَهِدِینَ وَ مَا أَدَّی الْعَبْدُ فَرَائِضَ اللَّهِ حَتَّی عَقَلَ عَنْهُ وَ لَا بَلَغَ جَمِیعُ الْعَابِدِینَ فِی فَضْلِ عِبَادَتِهِمْ مَا بَلَغَ الْعَاقِلُ وَ الْعُقَلَاءُ هُمْ أُولُو الْأَلْبَابِ الَّذِینَ 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یَتَذَکَّرُ إِلَّا أُولُوا الْأَلْبابِ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6" w:name="__RefHeading___Toc1046428_3830689328"/>
      <w:bookmarkStart w:id="117" w:name="_Toc44"/>
      <w:bookmarkEnd w:id="116"/>
      <w:r>
        <w:rPr/>
        <w:t>12</w:t>
      </w:r>
      <w:r>
        <w:rPr>
          <w:rtl w:val="true"/>
        </w:rPr>
        <w:t xml:space="preserve">- </w:t>
      </w:r>
      <w:r>
        <w:rPr>
          <w:rtl w:val="true"/>
        </w:rPr>
        <w:t>حدیث</w:t>
      </w:r>
      <w:bookmarkEnd w:id="11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الْأَشْعَرِیُّ عَنْ بَعْضِ أَصْحَابِنَا رَفَعَهُ عَنْ هِشَامِ بْنِ الْحَکَمِ قَالَ قَالَ لِی أَبُو الْحَسَنِ مُوسَی بْنُ جَعْفَرٍ علیه السلام یَا هِشَامُ إِنَّ اللَّهَ تَبَارَکَ وَ تَعَالَی بَشَّرَ أَهْلَ الْعَقْلِ وَ الْفَهْمِ فِی کِتَابِهِ فَقَالَ فَبَشِّرْ عِبادِ الَّذِینَ یَسْتَمِعُونَ الْقَوْلَ فَیَتَّبِعُونَ أَحْسَنَهُ أُولئِکَ الَّذِینَ هَداهُمُ اللَّهُ وَ أُولئِکَ هُمْ أُولُوا الْأَلْبابِ </w:t>
      </w:r>
      <w:r>
        <w:rPr>
          <w:rStyle w:val="FootnoteAnchor"/>
          <w:rtl w:val="true"/>
        </w:rPr>
        <w:footnoteReference w:id="363"/>
      </w:r>
      <w:r>
        <w:rPr>
          <w:rFonts w:ascii="Amiri" w:hAnsi="Amiri" w:eastAsia="Amiri" w:cs="Amiri"/>
          <w:color w:val="111111"/>
          <w:sz w:val="28"/>
          <w:sz w:val="28"/>
          <w:szCs w:val="28"/>
          <w:rtl w:val="true"/>
          <w:lang w:bidi="ar-SA"/>
        </w:rPr>
        <w:t>یَا هِشَامُ إِنَّ اللَّهَ تَبَارَکَ وَ تَعَالَی أَکْمَلَ لِلنَّاسِ الْحُجَجَ بِالْعُقُولِ وَ نَصَرَ النَّبِیِّینَ بِالْبَیَانِ وَ دَلَّهُمْ عَلَی رُبُوبِیَّتِهِ بِالْأَدِلَّةِ فَقَالَ وَ إِلهُکُمْ إِلهٌ واحِدٌ لا إِلهَ إِلَّا هُوَ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خَلْقِ السَّماواتِ وَ الْأَرْضِ وَ اخْتِلافِ اللَّیْلِ وَ النَّهارِ وَ الْفُلْکِ الَّتِی تَجْرِی فِی الْبَحْرِ بِما یَنْفَعُ النَّاسَ وَ ما أَنْزَلَ اللَّهُ مِنَ السَّماءِ مِنْ ماءٍ فَأَحْیا بِهِ الْأَرْضَ بَعْدَ مَوْتِها وَ بَثَ فِیها مِنْ کُلِّ دَابَّةٍ وَ تَصْرِیفِ الرِّیاحِ وَ السَّحابِ الْمُسَخَّرِ بَیْنَ السَّماءِ وَ الْأَرْضِ لَآیاتٍ لِقَوْمٍ یَعْقِلُونَ </w:t>
      </w:r>
      <w:r>
        <w:rPr>
          <w:rStyle w:val="FootnoteAnchor"/>
          <w:rtl w:val="true"/>
        </w:rPr>
        <w:footnoteReference w:id="364"/>
      </w:r>
      <w:r>
        <w:rPr>
          <w:rFonts w:ascii="Amiri" w:hAnsi="Amiri" w:eastAsia="Amiri" w:cs="Amiri"/>
          <w:color w:val="111111"/>
          <w:sz w:val="28"/>
          <w:sz w:val="28"/>
          <w:szCs w:val="28"/>
          <w:rtl w:val="true"/>
          <w:lang w:bidi="ar-SA"/>
        </w:rPr>
        <w:t xml:space="preserve">یَا هِشَامُ قَدْ جَعَلَ اللَّهُ ذَلِکَ دَلِیلًا عَلَی مَعْرِفَتِهِ بِأَنَّ لَهُمْ مُدَبِّراً فَقَالَ وَ سَخَّرَ لَکُمُ اللَّیْلَ وَ النَّهارَ وَ الشَّمْسَ وَ الْقَمَرَ وَ النُّجُومُ مُسَخَّراتٌ بِأَمْرِهِ إِنَّ فِی ذلِکَ لَآیاتٍ لِقَوْمٍ یَعْقِلُونَ </w:t>
      </w:r>
      <w:r>
        <w:rPr>
          <w:rStyle w:val="FootnoteAnchor"/>
          <w:rtl w:val="true"/>
        </w:rPr>
        <w:footnoteReference w:id="365"/>
      </w:r>
      <w:r>
        <w:rPr>
          <w:rFonts w:ascii="Amiri" w:hAnsi="Amiri" w:eastAsia="Amiri" w:cs="Amiri"/>
          <w:color w:val="111111"/>
          <w:sz w:val="28"/>
          <w:sz w:val="28"/>
          <w:szCs w:val="28"/>
          <w:rtl w:val="true"/>
          <w:lang w:bidi="ar-SA"/>
        </w:rPr>
        <w:t xml:space="preserve">وَ قَالَ هُوَ الَّذِی خَلَقَکُمْ مِنْ تُرابٍ ثُمَّ مِنْ نُطْفَةٍ ثُمَّ مِنْ عَلَقَةٍ ثُمَّ یُخْرِجُکُمْ طِفْلًا ثُمَّ لِتَبْلُغُوا أَشُدَّکُمْ ثُمَّ لِتَکُونُوا شُیُوخاً وَ مِنْکُمْ مَنْ یُتَوَفَّی مِنْ قَبْلُ وَ لِتَبْلُغُوا أَجَلًا مُسَمًّی وَ لَعَلَّکُمْ تَعْقِلُونَ </w:t>
      </w:r>
      <w:r>
        <w:rPr>
          <w:rStyle w:val="FootnoteAnchor"/>
          <w:rtl w:val="true"/>
        </w:rPr>
        <w:footnoteReference w:id="366"/>
      </w:r>
      <w:r>
        <w:rPr>
          <w:rFonts w:ascii="Amiri" w:hAnsi="Amiri" w:eastAsia="Amiri" w:cs="Amiri"/>
          <w:color w:val="111111"/>
          <w:sz w:val="28"/>
          <w:sz w:val="28"/>
          <w:szCs w:val="28"/>
          <w:rtl w:val="true"/>
          <w:lang w:bidi="ar-SA"/>
        </w:rPr>
        <w:t xml:space="preserve">وَ قَالَ إِنَّ فِی اخْتِلافِ اللَّیْلِ وَ النَّهارِ وَ ما أَنْزَلَ اللَّهُ مِنَ السَّماءِ مِنْ رِزْقٍ فَأَحْیا بِهِ الْأَرْضَ بَعْدَ مَوْتِها وَ تَصْرِیفِ الرِّیاحِ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السَّحابِ الْمُسَخَّرِ بَیْنَ السَّماءِ وَ الْأَرْضِ لَآیاتٍ لِقَوْمٍ یَعْقِلُونَ </w:t>
      </w:r>
      <w:r>
        <w:rPr>
          <w:rStyle w:val="FootnoteAnchor"/>
          <w:rtl w:val="true"/>
        </w:rPr>
        <w:footnoteReference w:id="367"/>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یُحْیِ الْأَرْضَ بَعْدَ مَوْتِها قَدْ بَیَّنَّا لَکُمُ الْآیاتِ لَعَلَّکُمْ تَعْقِلُونَ </w:t>
      </w:r>
      <w:r>
        <w:rPr>
          <w:rStyle w:val="FootnoteAnchor"/>
          <w:rtl w:val="true"/>
        </w:rPr>
        <w:footnoteReference w:id="36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جَنَّاتٌ مِنْ أَعْنابٍ وَ زَرْعٌ وَ نَخِیلٌ صِنْوانٌ وَ غَیْرُ صِنْوانٍ یُسْقی بِماءٍ واحِدٍ وَ نُفَضِّلُ بَعْضَها عَلی بَعْضٍ فِی الْأُکُلِ إِنَّ فِی ذلِکَ لَآیاتٍ لِقَوْمٍ یَعْقِلُونَ </w:t>
      </w:r>
      <w:r>
        <w:rPr>
          <w:rStyle w:val="FootnoteAnchor"/>
          <w:rtl w:val="true"/>
        </w:rPr>
        <w:footnoteReference w:id="36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یُرِیکُمُ الْبَرْقَ خَوْفاً وَ طَمَعاً وَ یُنَزِّلُ مِنَ السَّماءِ ماءً فَیُحْیِی بِهِ الْأَرْضَ بَعْدَ مَوْتِها إِنَّ فِی ذلِکَ لَآیاتٍ لِقَوْمٍ یَعْقِلُونَ </w:t>
      </w:r>
      <w:r>
        <w:rPr>
          <w:rStyle w:val="FootnoteAnchor"/>
          <w:rtl w:val="true"/>
        </w:rPr>
        <w:footnoteReference w:id="3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قُلْ تَعالَوْا أَتْلُ ما حَرَّمَ رَبُّکُمْ عَلَیْکُمْ أَلَّا تُشْرِکُوا بِهِ شَیْئاً وَ بِالْوالِدَیْنِ إِحْساناً وَ لا تَقْتُلُوا أَوْلادَکُمْ مِنْ إِمْلاقٍ نَحْنُ نَرْزُقُکُمْ وَ إِیَّاهُمْ وَ لا تَقْرَبُوا الْفَواحِشَ ما ظَهَرَ مِنْها وَ ما بَطَنَ وَ لا تَقْتُلُوا النَّفْسَ الَّتِی حَرَّمَ اللَّهُ إِلَّا بِالْحَقِ ذلِکُمْ وَصَّاکُمْ بِهِ لَعَلَّکُمْ تَعْقِلُونَ </w:t>
      </w:r>
      <w:r>
        <w:rPr>
          <w:rStyle w:val="FootnoteAnchor"/>
          <w:rtl w:val="true"/>
        </w:rPr>
        <w:footnoteReference w:id="3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هَلْ لَکُمْ مِنْ ما مَلَکَتْ أَیْمانُکُمْ مِنْ شُرَکاءَ فِی ما رَزَقْناکُمْ فَأَنْتُمْ فِیهِ سَواءٌ تَخافُونَهُمْ کَخِیفَتِکُمْ أَنْفُسَکُمْ کَذلِکَ نُفَصِّلُ الْآیاتِ لِقَوْمٍ یَعْقِلُونَ </w:t>
      </w:r>
      <w:r>
        <w:rPr>
          <w:rStyle w:val="FootnoteAnchor"/>
          <w:rtl w:val="true"/>
        </w:rPr>
        <w:footnoteReference w:id="372"/>
      </w:r>
      <w:r>
        <w:rPr>
          <w:rFonts w:ascii="Amiri" w:hAnsi="Amiri" w:eastAsia="Amiri" w:cs="Amiri"/>
          <w:color w:val="111111"/>
          <w:sz w:val="28"/>
          <w:sz w:val="28"/>
          <w:szCs w:val="28"/>
          <w:rtl w:val="true"/>
          <w:lang w:bidi="ar-SA"/>
        </w:rPr>
        <w:t xml:space="preserve">یَا هِشَامُ ثُمَّ وَعَظَ أَهْلَ الْعَقْلِ وَ رَغَّبَهُمْ فِی الْآخِرَةِ فَقَالَ وَ مَا الْحَیاةُ الدُّنْیا إِلَّا لَعِبٌ وَ لَهْوٌ وَ لَلدَّارُ الْآخِرَةُ خَیْرٌ لِلَّذِینَ یَتَّقُونَ أَ فَلا تَعْقِلُونَ </w:t>
      </w:r>
      <w:r>
        <w:rPr>
          <w:rStyle w:val="FootnoteAnchor"/>
          <w:rtl w:val="true"/>
        </w:rPr>
        <w:footnoteReference w:id="373"/>
      </w:r>
      <w:r>
        <w:rPr>
          <w:rFonts w:ascii="Amiri" w:hAnsi="Amiri" w:eastAsia="Amiri" w:cs="Amiri"/>
          <w:color w:val="111111"/>
          <w:sz w:val="28"/>
          <w:sz w:val="28"/>
          <w:szCs w:val="28"/>
          <w:rtl w:val="true"/>
          <w:lang w:bidi="ar-SA"/>
        </w:rPr>
        <w:t>یَا هِشَامُ ثُمَّ خَوَّفَ الَّذِینَ لَا یَعْقِلُونَ عِقَابَهُ فَقَالَ تَعَالَی ثُمَّ دَمَّرْنَا الْآخَرِینَ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إِنَّکُمْ لَتَمُرُّونَ عَلَیْهِمْ مُصْبِحِینَ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بِاللَّیْلِ أَ فَلا تَعْقِلُونَ </w:t>
      </w:r>
      <w:r>
        <w:rPr>
          <w:rStyle w:val="FootnoteAnchor"/>
          <w:rtl w:val="true"/>
        </w:rPr>
        <w:footnoteReference w:id="3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إِنَّا مُنْزِلُونَ عَلی أَهْلِ هذِهِ الْقَرْیَةِ رِجْزاً مِنَ السَّماءِ بِما کانُوا یَفْسُقُونَ وَ لَقَدْ تَرَکْنا مِنْها آیَةً بَیِّنَةً لِقَوْمٍ یَعْقِلُونَ </w:t>
      </w:r>
      <w:r>
        <w:rPr>
          <w:rStyle w:val="FootnoteAnchor"/>
          <w:rtl w:val="true"/>
        </w:rPr>
        <w:footnoteReference w:id="375"/>
      </w:r>
      <w:r>
        <w:rPr>
          <w:rFonts w:ascii="Amiri" w:hAnsi="Amiri" w:eastAsia="Amiri" w:cs="Amiri"/>
          <w:color w:val="111111"/>
          <w:sz w:val="28"/>
          <w:sz w:val="28"/>
          <w:szCs w:val="28"/>
          <w:rtl w:val="true"/>
          <w:lang w:bidi="ar-SA"/>
        </w:rPr>
        <w:t xml:space="preserve">یَا هِشَامُ إِنَّ الْعَقْلَ مَعَ الْعِلْمِ فَقَالَ وَ تِلْکَ الْأَمْثالُ نَضْرِبُها لِلنَّاسِ وَ ما یَعْقِلُها إِلَّا الْعالِمُونَ </w:t>
      </w:r>
      <w:r>
        <w:rPr>
          <w:rStyle w:val="FootnoteAnchor"/>
          <w:rtl w:val="true"/>
        </w:rPr>
        <w:footnoteReference w:id="376"/>
      </w:r>
      <w:r>
        <w:rPr>
          <w:rFonts w:ascii="Amiri" w:hAnsi="Amiri" w:eastAsia="Amiri" w:cs="Amiri"/>
          <w:color w:val="111111"/>
          <w:sz w:val="28"/>
          <w:sz w:val="28"/>
          <w:szCs w:val="28"/>
          <w:rtl w:val="true"/>
          <w:lang w:bidi="ar-SA"/>
        </w:rPr>
        <w:t xml:space="preserve">یَا هِشَامُ ثُمَّ ذَمَّ الَّذِینَ لَا یَعْقِلُونَ فَقَالَ وَ إِذا قِیلَ لَهُمُ اتَّبِعُوا ما أَنْزَلَ اللَّهُ قالُوا بَلْ نَتَّبِعُ ما أَلْفَیْنا عَلَیْهِ آباءَنا أَ وَ لَوْ کانَ آباؤُهُمْ لا یَعْقِلُونَ شَیْئاً وَ لا یَهْتَدُونَ </w:t>
      </w:r>
      <w:r>
        <w:rPr>
          <w:rStyle w:val="FootnoteAnchor"/>
          <w:rtl w:val="true"/>
        </w:rPr>
        <w:footnoteReference w:id="3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وَ مَثَلُ الَّذِینَ کَفَرُوا کَمَثَلِ الَّذِی یَنْعِقُ بِما لا یَسْمَعُ إِلَّا دُعاءً وَ نِداءً صُمٌّ بُکْمٌ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عُمْیٌ فَهُمْ لا یَعْقِلُونَ </w:t>
      </w:r>
      <w:r>
        <w:rPr>
          <w:rStyle w:val="FootnoteAnchor"/>
          <w:rtl w:val="true"/>
        </w:rPr>
        <w:footnoteReference w:id="37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مَنْ یَسْتَمِعُ إِلَیْکَ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 فَأَنْتَ تُسْمِعُ الصُّمَ وَ لَوْ کانُوا لا یَعْقِلُونَ </w:t>
      </w:r>
      <w:r>
        <w:rPr>
          <w:rStyle w:val="FootnoteAnchor"/>
          <w:rtl w:val="true"/>
        </w:rPr>
        <w:footnoteReference w:id="37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تَحْسَبُ أَنَّ أَکْثَرَهُمْ یَسْمَعُونَ أَوْ یَعْقِلُونَ إِنْ هُمْ إِلَّا کَالْأَنْعامِ بَلْ هُمْ أَضَلُّ سَبِیلًا </w:t>
      </w:r>
      <w:r>
        <w:rPr>
          <w:rStyle w:val="FootnoteAnchor"/>
          <w:rtl w:val="true"/>
        </w:rPr>
        <w:footnoteReference w:id="380"/>
      </w:r>
      <w:r>
        <w:rPr>
          <w:rFonts w:ascii="Amiri" w:hAnsi="Amiri" w:eastAsia="Amiri" w:cs="Amiri"/>
          <w:color w:val="111111"/>
          <w:sz w:val="28"/>
          <w:sz w:val="28"/>
          <w:szCs w:val="28"/>
          <w:rtl w:val="true"/>
          <w:lang w:bidi="ar-SA"/>
        </w:rPr>
        <w:t>وَ قَالَ لا یُقاتِلُونَکُمْ جَمِیعاً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فِی قُریً مُحَصَّنَةٍ أَوْ مِنْ وَراءِ جُدُرٍ بَأْسُهُمْ بَیْنَهُمْ شَدِیدٌ تَحْسَبُهُمْ جَمِیعاً وَ قُلُوبُهُمْ شَتَّی ذلِکَ بِأَنَّهُمْ قَوْمٌ لا یَعْقِلُونَ </w:t>
      </w:r>
      <w:r>
        <w:rPr>
          <w:rStyle w:val="FootnoteAnchor"/>
          <w:rtl w:val="true"/>
        </w:rPr>
        <w:footnoteReference w:id="38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تَنْسَوْنَ أَنْفُسَکُمْ وَ أَنْتُمْ تَتْلُونَ الْکِتابَ أَ فَلا تَعْقِلُونَ </w:t>
      </w:r>
      <w:r>
        <w:rPr>
          <w:rStyle w:val="FootnoteAnchor"/>
          <w:rtl w:val="true"/>
        </w:rPr>
        <w:footnoteReference w:id="382"/>
      </w:r>
      <w:r>
        <w:rPr>
          <w:rFonts w:ascii="Amiri" w:hAnsi="Amiri" w:eastAsia="Amiri" w:cs="Amiri"/>
          <w:color w:val="111111"/>
          <w:sz w:val="28"/>
          <w:sz w:val="28"/>
          <w:szCs w:val="28"/>
          <w:rtl w:val="true"/>
          <w:lang w:bidi="ar-SA"/>
        </w:rPr>
        <w:t xml:space="preserve">یَا هِشَامُ ثُمَّ ذَمَّ اللَّهُ الْکَثْرَةَ فَقَالَ وَ إِنْ تُطِعْ أَکْثَرَ مَنْ فِی الْأَرْضِ یُضِلُّوکَ عَنْ سَبِیلِ اللَّهِ </w:t>
      </w:r>
      <w:r>
        <w:rPr>
          <w:rStyle w:val="FootnoteAnchor"/>
          <w:rtl w:val="true"/>
        </w:rPr>
        <w:footnoteReference w:id="38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خَلَقَ السَّماواتِ وَ الْأَرْضَ لَیَقُولُنَّ اللَّهُ قُلِ الْحَمْدُ لِلَّهِ بَلْ أَکْثَرُهُمْ لا یَعْلَمُونَ </w:t>
      </w:r>
      <w:r>
        <w:rPr>
          <w:rStyle w:val="FootnoteAnchor"/>
          <w:rtl w:val="true"/>
        </w:rPr>
        <w:footnoteReference w:id="38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لَئِنْ سَأَلْتَهُمْ مَنْ نَزَّلَ مِنَ السَّماءِ ماءً فَأَحْیا بِهِ الْأَرْضَ مِنْ بَعْدِ مَوْتِها لَیَقُولُنَّ اللَّهُ قُلِ الْحَمْدُ لِلَّهِ بَلْ أَکْثَرُهُمْ لا یَعْقِلُونَ </w:t>
      </w:r>
      <w:r>
        <w:rPr>
          <w:rStyle w:val="FootnoteAnchor"/>
          <w:rtl w:val="true"/>
        </w:rPr>
        <w:footnoteReference w:id="385"/>
      </w:r>
      <w:r>
        <w:rPr>
          <w:rFonts w:ascii="Amiri" w:hAnsi="Amiri" w:eastAsia="Amiri" w:cs="Amiri"/>
          <w:color w:val="111111"/>
          <w:sz w:val="28"/>
          <w:sz w:val="28"/>
          <w:szCs w:val="28"/>
          <w:rtl w:val="true"/>
          <w:lang w:bidi="ar-SA"/>
        </w:rPr>
        <w:t>یَا هِشَامُ ثُمَّ مَدَحَ الْقِلَّةَ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قَلِیلٌ مِنْ عِبادِیَ الشَّکُورُ </w:t>
      </w:r>
      <w:r>
        <w:rPr>
          <w:rStyle w:val="FootnoteAnchor"/>
          <w:rtl w:val="true"/>
        </w:rPr>
        <w:footnoteReference w:id="386"/>
      </w:r>
      <w:r>
        <w:rPr>
          <w:rFonts w:ascii="Amiri" w:hAnsi="Amiri" w:eastAsia="Amiri" w:cs="Amiri"/>
          <w:color w:val="111111"/>
          <w:sz w:val="28"/>
          <w:sz w:val="28"/>
          <w:szCs w:val="28"/>
          <w:rtl w:val="true"/>
          <w:lang w:bidi="ar-SA"/>
        </w:rPr>
        <w:t xml:space="preserve">وَ قَالَ وَ قَلِیلٌ ما هُمْ </w:t>
      </w:r>
      <w:r>
        <w:rPr>
          <w:rStyle w:val="FootnoteAnchor"/>
          <w:rtl w:val="true"/>
        </w:rPr>
        <w:footnoteReference w:id="387"/>
      </w:r>
      <w:r>
        <w:rPr>
          <w:rFonts w:ascii="Amiri" w:hAnsi="Amiri" w:eastAsia="Amiri" w:cs="Amiri"/>
          <w:color w:val="111111"/>
          <w:sz w:val="28"/>
          <w:sz w:val="28"/>
          <w:szCs w:val="28"/>
          <w:rtl w:val="true"/>
          <w:lang w:bidi="ar-SA"/>
        </w:rPr>
        <w:t xml:space="preserve">وَ قَالَ وَ قالَ رَجُلٌ مُؤْمِنٌ مِنْ آلِ فِرْعَوْنَ یَکْتُمُ إِیمانَهُ أَ تَقْتُلُونَ رَجُلًا أَنْ یَقُولَ رَبِّیَ اللَّهُ </w:t>
      </w:r>
      <w:r>
        <w:rPr>
          <w:rStyle w:val="FootnoteAnchor"/>
          <w:rtl w:val="true"/>
        </w:rPr>
        <w:footnoteReference w:id="388"/>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آمَنَ وَ ما آمَنَ مَعَهُ إِلَّا قَلِیلٌ </w:t>
      </w:r>
      <w:r>
        <w:rPr>
          <w:rStyle w:val="FootnoteAnchor"/>
          <w:rtl w:val="true"/>
        </w:rPr>
        <w:footnoteReference w:id="38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لکِنَّ أَکْثَرَهُمْ لا یَعْلَمُونَ </w:t>
      </w:r>
      <w:r>
        <w:rPr>
          <w:rStyle w:val="FootnoteAnchor"/>
          <w:rtl w:val="true"/>
        </w:rPr>
        <w:footnoteReference w:id="390"/>
      </w:r>
      <w:r>
        <w:rPr>
          <w:rFonts w:ascii="Amiri" w:hAnsi="Amiri" w:eastAsia="Amiri" w:cs="Amiri"/>
          <w:color w:val="111111"/>
          <w:sz w:val="28"/>
          <w:sz w:val="28"/>
          <w:szCs w:val="28"/>
          <w:rtl w:val="true"/>
          <w:lang w:bidi="ar-SA"/>
        </w:rPr>
        <w:t>وَ قَالَ وَ</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أَکْثَرُهُمْ لا یَعْقِلُونَ </w:t>
      </w:r>
      <w:r>
        <w:rPr>
          <w:rStyle w:val="FootnoteAnchor"/>
          <w:rtl w:val="true"/>
        </w:rPr>
        <w:footnoteReference w:id="39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أَکْثَرُهُمْ لَا یَشْعُرُونَ یَا هِشَامُ ثُمَّ ذَکَرَ أُولِی الْأَلْبَابِ بِأَحْسَنِ الذِّکْرِ وَ حَلَّاهُمْ بِأَحْسَنِ الْحِلْیَةِ فَقَالَ یُؤْتِی الْحِکْمَةَ مَنْ یَشاءُ وَ مَنْ یُؤْتَ الْحِکْمَةَ فَقَدْ أُوتِیَ خَیْراً کَثِیراً وَ ما یَذَّکَّرُ إِلَّا أُولُوا الْأَلْبابِ </w:t>
      </w:r>
      <w:r>
        <w:rPr>
          <w:rStyle w:val="FootnoteAnchor"/>
          <w:rtl w:val="true"/>
        </w:rPr>
        <w:footnoteReference w:id="39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الرَّاسِخُونَ فِی الْعِلْمِ یَقُولُونَ آمَنَّا بِهِ کُلٌّ مِنْ عِنْدِ رَبِّنا وَ ما یَذَّکَّرُ إِلَّا أُولُوا الْأَلْبابِ </w:t>
      </w:r>
      <w:r>
        <w:rPr>
          <w:rStyle w:val="FootnoteAnchor"/>
          <w:rtl w:val="true"/>
        </w:rPr>
        <w:footnoteReference w:id="393"/>
      </w:r>
      <w:r>
        <w:rPr>
          <w:rFonts w:ascii="Amiri" w:hAnsi="Amiri" w:eastAsia="Amiri" w:cs="Amiri"/>
          <w:color w:val="111111"/>
          <w:sz w:val="28"/>
          <w:sz w:val="28"/>
          <w:szCs w:val="28"/>
          <w:rtl w:val="true"/>
          <w:lang w:bidi="ar-SA"/>
        </w:rPr>
        <w:t xml:space="preserve">وَ قَالَ إِنَّ فِی خَلْقِ السَّماواتِ وَ الْأَرْضِ </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اخْتِلافِ اللَّیْلِ وَ النَّهارِ لَآیاتٍ لِأُولِی الْأَلْبابِ </w:t>
      </w:r>
      <w:r>
        <w:rPr>
          <w:rStyle w:val="FootnoteAnchor"/>
          <w:rtl w:val="true"/>
        </w:rPr>
        <w:footnoteReference w:id="394"/>
      </w:r>
      <w:r>
        <w:rPr>
          <w:rFonts w:ascii="Amiri" w:hAnsi="Amiri" w:eastAsia="Amiri" w:cs="Amiri"/>
          <w:color w:val="111111"/>
          <w:sz w:val="28"/>
          <w:sz w:val="28"/>
          <w:szCs w:val="28"/>
          <w:rtl w:val="true"/>
          <w:lang w:bidi="ar-SA"/>
        </w:rPr>
        <w:t xml:space="preserve">وَ قَالَ أَ فَمَنْ یَعْلَمُ أَنَّما أُنْزِلَ إِلَیْکَ مِنْ رَبِّکَ الْحَقُّ کَمَنْ هُوَ أَعْمی إِنَّما یَتَذَکَّرُ أُولُوا الْأَلْبابِ </w:t>
      </w:r>
      <w:r>
        <w:rPr>
          <w:rStyle w:val="FootnoteAnchor"/>
          <w:rtl w:val="true"/>
        </w:rPr>
        <w:footnoteReference w:id="395"/>
      </w:r>
      <w:r>
        <w:rPr>
          <w:rFonts w:ascii="Amiri" w:hAnsi="Amiri" w:eastAsia="Amiri" w:cs="Amiri"/>
          <w:color w:val="111111"/>
          <w:sz w:val="28"/>
          <w:sz w:val="28"/>
          <w:szCs w:val="28"/>
          <w:rtl w:val="true"/>
          <w:lang w:bidi="ar-SA"/>
        </w:rPr>
        <w:t xml:space="preserve">وَ قَالَ أَمَّنْ هُوَ قانِتٌ آناءَ اللَّیْلِ ساجِداً وَ قائِماً یَحْذَرُ الْآخِرَةَ وَ یَرْجُوا رَحْمَةَ رَبِّهِ قُلْ هَلْ یَسْتَوِی الَّذِینَ یَعْلَمُونَ وَ الَّذِینَ لا یَعْلَمُونَ إِنَّما یَتَذَکَّرُ أُولُوا الْأَلْبابِ </w:t>
      </w:r>
      <w:r>
        <w:rPr>
          <w:rStyle w:val="FootnoteAnchor"/>
          <w:rtl w:val="true"/>
        </w:rPr>
        <w:footnoteReference w:id="3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کِتابٌ أَنْزَلْناهُ إِلَیْکَ مُبارَکٌ لِیَدَّبَّرُوا آیاتِهِ وَ لِیَتَذَکَّرَ أُولُوا الْأَلْبابِ </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وَ لَقَدْ آتَیْنا مُوسَی الْهُدی وَ أَوْرَثْنا بَنِی إِسْرائِیلَ الْکِتابَ هُدیً وَ ذِکْری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لِأُولِی الْأَلْبابِ </w:t>
      </w:r>
      <w:r>
        <w:rPr>
          <w:rStyle w:val="FootnoteAnchor"/>
          <w:rtl w:val="true"/>
        </w:rPr>
        <w:footnoteReference w:id="398"/>
      </w:r>
      <w:r>
        <w:rPr>
          <w:rFonts w:ascii="Amiri" w:hAnsi="Amiri" w:eastAsia="Amiri" w:cs="Amiri"/>
          <w:color w:val="111111"/>
          <w:sz w:val="28"/>
          <w:sz w:val="28"/>
          <w:szCs w:val="28"/>
          <w:rtl w:val="true"/>
          <w:lang w:bidi="ar-SA"/>
        </w:rPr>
        <w:t xml:space="preserve">وَ قَالَ وَ ذَکِّرْ فَإِنَّ الذِّکْری تَنْفَعُ الْمُؤْمِنِینَ </w:t>
      </w:r>
      <w:r>
        <w:rPr>
          <w:rStyle w:val="FootnoteAnchor"/>
          <w:rtl w:val="true"/>
        </w:rPr>
        <w:footnoteReference w:id="399"/>
      </w:r>
      <w:r>
        <w:rPr>
          <w:rFonts w:ascii="Amiri" w:hAnsi="Amiri" w:eastAsia="Amiri" w:cs="Amiri"/>
          <w:color w:val="111111"/>
          <w:sz w:val="28"/>
          <w:sz w:val="28"/>
          <w:szCs w:val="28"/>
          <w:rtl w:val="true"/>
          <w:lang w:bidi="ar-SA"/>
        </w:rPr>
        <w:t>یَا هِشَامُ إِنَّ اللَّهَ تَعَالَی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لَذِکْری لِمَنْ کانَ لَهُ قَلْبٌ </w:t>
      </w:r>
      <w:r>
        <w:rPr>
          <w:rStyle w:val="FootnoteAnchor"/>
          <w:rtl w:val="true"/>
        </w:rPr>
        <w:footnoteReference w:id="400"/>
      </w:r>
      <w:r>
        <w:rPr>
          <w:rFonts w:ascii="Amiri" w:hAnsi="Amiri" w:eastAsia="Amiri" w:cs="Amiri"/>
          <w:color w:val="111111"/>
          <w:sz w:val="28"/>
          <w:sz w:val="28"/>
          <w:szCs w:val="28"/>
          <w:rtl w:val="true"/>
          <w:lang w:bidi="ar-SA"/>
        </w:rPr>
        <w:t xml:space="preserve">یَعْنِی عَقْلٌ وَ قَالَ وَ لَقَدْ آتَیْنا لُقْمانَ الْحِکْمَةَ </w:t>
      </w:r>
      <w:r>
        <w:rPr>
          <w:rStyle w:val="FootnoteAnchor"/>
          <w:rtl w:val="true"/>
        </w:rPr>
        <w:footnoteReference w:id="401"/>
      </w:r>
      <w:r>
        <w:rPr>
          <w:rFonts w:ascii="Amiri" w:hAnsi="Amiri" w:eastAsia="Amiri" w:cs="Amiri"/>
          <w:color w:val="111111"/>
          <w:sz w:val="28"/>
          <w:sz w:val="28"/>
          <w:szCs w:val="28"/>
          <w:rtl w:val="true"/>
          <w:lang w:bidi="ar-SA"/>
        </w:rPr>
        <w:t xml:space="preserve">قَالَ الْفَهْمَ وَ الْعَقْلَ یَا هِشَامُ إِنَّ لُقْمَانَ قَالَ لِابْنِهِ تَوَاضَعْ لِلْحَقِّ تَکُنْ أَعْقَلَ النَّاسِ وَ إِنَّ الْکَیِّسَ لَدَی الْحَقِّ یَسِیرٌ یَا بُنَیَّ إِنَّ الدُّنْیَا بَحْرٌ عَمِیقٌ قَدْ غَرِقَ فِیهَا </w:t>
      </w:r>
      <w:r>
        <w:rPr>
          <w:rStyle w:val="FootnoteAnchor"/>
          <w:rtl w:val="true"/>
        </w:rPr>
        <w:footnoteReference w:id="402"/>
      </w:r>
      <w:r>
        <w:rPr>
          <w:rFonts w:ascii="Amiri" w:hAnsi="Amiri" w:eastAsia="Amiri" w:cs="Amiri"/>
          <w:color w:val="111111"/>
          <w:sz w:val="28"/>
          <w:sz w:val="28"/>
          <w:szCs w:val="28"/>
          <w:rtl w:val="true"/>
          <w:lang w:bidi="ar-SA"/>
        </w:rPr>
        <w:t xml:space="preserve">عَالَمٌ کَثِیرٌ فَلْتَکُنْ سَفِینَتُکَ فِیهَا تَقْوَی اللَّهِ وَ حَشْوُهَا الْإِیمَانَ </w:t>
      </w:r>
      <w:r>
        <w:rPr>
          <w:rStyle w:val="FootnoteAnchor"/>
          <w:rtl w:val="true"/>
        </w:rPr>
        <w:footnoteReference w:id="403"/>
      </w:r>
      <w:r>
        <w:rPr>
          <w:rFonts w:ascii="Amiri" w:hAnsi="Amiri" w:eastAsia="Amiri" w:cs="Amiri"/>
          <w:color w:val="111111"/>
          <w:sz w:val="28"/>
          <w:sz w:val="28"/>
          <w:szCs w:val="28"/>
          <w:rtl w:val="true"/>
          <w:lang w:bidi="ar-SA"/>
        </w:rPr>
        <w:t xml:space="preserve">وَ شِرَاعُهَا التَّوَکُّلَ وَ قَیِّمُهَا الْعَقْلَ وَ دَلِیلُهَا الْعِلْمَ وَ سُکَّانُهَا الصَّبْرَ یَا هِشَامُ إِنَّ لِکُلِّ شَیْ‌ءٍ دَلِیلًا وَ دَلِیلُ الْعَقْلِ التَّفَکُّرُ وَ دَلِیلُ التَّفَکُّرِ الصَّمْتُ وَ لِکُلِّ شَیْ‌ءٍ مَطِیَّةً وَ مَطِیَّةُ الْعَقْلِ التَّوَاضُعُ </w:t>
      </w:r>
      <w:r>
        <w:rPr>
          <w:rStyle w:val="FootnoteAnchor"/>
          <w:rtl w:val="true"/>
        </w:rPr>
        <w:footnoteReference w:id="404"/>
      </w:r>
      <w:r>
        <w:rPr>
          <w:rFonts w:ascii="Amiri" w:hAnsi="Amiri" w:eastAsia="Amiri" w:cs="Amiri"/>
          <w:color w:val="111111"/>
          <w:sz w:val="28"/>
          <w:sz w:val="28"/>
          <w:szCs w:val="28"/>
          <w:rtl w:val="true"/>
          <w:lang w:bidi="ar-SA"/>
        </w:rPr>
        <w:t>وَ کَفَی بِکَ جَهْلًا أَنْ تَرْکَبَ مَا نُهِیتَ عَنْهُ یَا هِشَامُ مَا بَعَثَ اللَّهُ أَنْبِیَاءَهُ وَ رُسُلَهُ إِلَی عِبَادِهِ إِلَّا لِیَعْقِلُوا عَنِ اللَّهِ فَأَحْسَنُهُمُ اسْتِجَابَةً أَحْسَنُهُمْ مَعْرِفَةً وَ أَعْلَمُهُمْ بِأَمْرِ اللَّهِ أَحْسَنُهُمْ عَقْلًا وَ أَکْمَلُهُمْ عَقْلًا أَرْفَعُهُمْ دَرَجَةً فِی الدُّنْیَا وَ الْآخِرَةِ یَا هِشَامُ إِنَّ لِلَّهِ عَلَی النَّاسِ حُجَّتَیْنِ حُجَّةً ظَاهِرَةً وَ حُجَّةً بَاطِنَةً فَأَمَّا الظَّاهِرَةُ فَالرُّسُلُ وَ الْأَنْبِیَاءُ وَ الْأَئِمَّةُ علیه السلام وَ أَمَّا الْبَاطِنَةُ فَالْعُقُولُ یَا هِشَامُ إِنَّ الْعَاقِلَ الَّذِی لَا یَشْغَلُ الْحَلَالُ شُکْرَهُ وَ لَا یَغْلِبُ الْحَرَامُ صَبْرَهُ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یَا هِشَامُ مَنْ سَلَّطَ ثَلَاثاً عَلَی ثَلَاثٍ فَکَأَنَّمَا أَعَانَ عَلَی هَدْمِ عَقْلِهِ مَنْ أَظْلَمَ نُورَ تَفَکُّرِهِ بِطُولِ أَمَلِهِ وَ مَحَا طَرَائِفَ حِکْمَتِهِ بِفُضُولِ کَلَامِهِ </w:t>
      </w:r>
      <w:r>
        <w:rPr>
          <w:rStyle w:val="FootnoteAnchor"/>
          <w:rtl w:val="true"/>
        </w:rPr>
        <w:footnoteReference w:id="405"/>
      </w:r>
      <w:r>
        <w:rPr>
          <w:rFonts w:ascii="Amiri" w:hAnsi="Amiri" w:eastAsia="Amiri" w:cs="Amiri"/>
          <w:color w:val="111111"/>
          <w:sz w:val="28"/>
          <w:sz w:val="28"/>
          <w:szCs w:val="28"/>
          <w:rtl w:val="true"/>
          <w:lang w:bidi="ar-SA"/>
        </w:rPr>
        <w:t>وَ أَطْفَأَ نُورَ عِبْرَتِهِ بِشَهَوَاتِ نَفْسِهِ فَکَأَنَّمَا أَعَانَ هَوَاهُ عَلَی هَدْمِ عَقْلِهِ وَ مَنْ هَدَمَ عَقْلَهُ أَفْسَدَ عَلَیْهِ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دِینَهُ وَ دُنْیَاهُ یَا هِشَامُ کَیْفَ یَزْکُو </w:t>
      </w:r>
      <w:r>
        <w:rPr>
          <w:rStyle w:val="FootnoteAnchor"/>
          <w:rtl w:val="true"/>
        </w:rPr>
        <w:footnoteReference w:id="406"/>
      </w:r>
      <w:r>
        <w:rPr>
          <w:rFonts w:ascii="Amiri" w:hAnsi="Amiri" w:eastAsia="Amiri" w:cs="Amiri"/>
          <w:color w:val="111111"/>
          <w:sz w:val="28"/>
          <w:sz w:val="28"/>
          <w:szCs w:val="28"/>
          <w:rtl w:val="true"/>
          <w:lang w:bidi="ar-SA"/>
        </w:rPr>
        <w:t xml:space="preserve">عِنْدَ اللَّهِ عَمَلُکَ وَ أَنْتَ قَدْ شَغَلْتَ قَلْبَکَ عَنْ أَمْرِ رَبِّکَ وَ أَطَعْتَ هَوَاکَ عَلَی غَلَبَةِ عَقْلِکَ یَا هِشَامُ الصَّبْرُ عَلَی الْوَحْدَةِ عَلَامَةُ قُوَّةِ الْعَقْلِ فَمَنْ عَقَلَ عَنِ اللَّهِ </w:t>
      </w:r>
      <w:r>
        <w:rPr>
          <w:rStyle w:val="FootnoteAnchor"/>
          <w:rtl w:val="true"/>
        </w:rPr>
        <w:footnoteReference w:id="407"/>
      </w:r>
      <w:r>
        <w:rPr>
          <w:rFonts w:ascii="Amiri" w:hAnsi="Amiri" w:eastAsia="Amiri" w:cs="Amiri"/>
          <w:color w:val="111111"/>
          <w:sz w:val="28"/>
          <w:sz w:val="28"/>
          <w:szCs w:val="28"/>
          <w:rtl w:val="true"/>
          <w:lang w:bidi="ar-SA"/>
        </w:rPr>
        <w:t xml:space="preserve">اعْتَزَلَ أَهْلَ الدُّنْیَا وَ الرَّاغِبِینَ فِیهَا وَ رَغِبَ فِیمَا عِنْدَ اللَّهِ وَ کَانَ اللَّهُ أُنْسَهُ فِی الْوَحْشَةِ وَ صَاحِبَهُ فِی الْوَحْدَةِ وَ غِنَاهُ فِی الْعَیْلَةِ </w:t>
      </w:r>
      <w:r>
        <w:rPr>
          <w:rStyle w:val="FootnoteAnchor"/>
          <w:rtl w:val="true"/>
        </w:rPr>
        <w:footnoteReference w:id="408"/>
      </w:r>
      <w:r>
        <w:rPr>
          <w:rFonts w:ascii="Amiri" w:hAnsi="Amiri" w:eastAsia="Amiri" w:cs="Amiri"/>
          <w:color w:val="111111"/>
          <w:sz w:val="28"/>
          <w:sz w:val="28"/>
          <w:szCs w:val="28"/>
          <w:rtl w:val="true"/>
          <w:lang w:bidi="ar-SA"/>
        </w:rPr>
        <w:t xml:space="preserve">وَ مُعِزَّهُ مِنْ غَیْرِ عَشِیرَةٍ یَا هِشَامُ نَصْبُ الْحَقِّ لِطَاعَةِ اللَّهِ </w:t>
      </w:r>
      <w:r>
        <w:rPr>
          <w:rStyle w:val="FootnoteAnchor"/>
          <w:rtl w:val="true"/>
        </w:rPr>
        <w:footnoteReference w:id="409"/>
      </w:r>
      <w:r>
        <w:rPr>
          <w:rFonts w:ascii="Amiri" w:hAnsi="Amiri" w:eastAsia="Amiri" w:cs="Amiri"/>
          <w:color w:val="111111"/>
          <w:sz w:val="28"/>
          <w:sz w:val="28"/>
          <w:szCs w:val="28"/>
          <w:rtl w:val="true"/>
          <w:lang w:bidi="ar-SA"/>
        </w:rPr>
        <w:t xml:space="preserve">وَ لَا نَجَاةَ إِلَّا بِالطَّاعَةِ وَ الطَّاعَةُ بِالْعِلْمِ وَ الْعِلْمُ بِالتَّعَلُّمِ وَ التَّعَلُّمُ بِالْعَقْلِ یُعْتَقَدُ </w:t>
      </w:r>
      <w:r>
        <w:rPr>
          <w:rStyle w:val="FootnoteAnchor"/>
          <w:rtl w:val="true"/>
        </w:rPr>
        <w:footnoteReference w:id="410"/>
      </w:r>
      <w:r>
        <w:rPr>
          <w:rFonts w:ascii="Amiri" w:hAnsi="Amiri" w:eastAsia="Amiri" w:cs="Amiri"/>
          <w:color w:val="111111"/>
          <w:sz w:val="28"/>
          <w:sz w:val="28"/>
          <w:szCs w:val="28"/>
          <w:rtl w:val="true"/>
          <w:lang w:bidi="ar-SA"/>
        </w:rPr>
        <w:t>وَ لَا عِلْمَ إِلَّا مِنْ عَالِمٍ رَبَّانِیٍّ وَ مَعْرِفَةُ الْعِلْمِ بِالْعَقْلِ یَا هِشَامُ قَلِیلُ الْعَمَلِ مِنَ الْعَالِمِ مَقْبُولٌ مُضَاعَفٌ وَ کَثِیرُ الْعَمَلِ مِنْ أَهْلِ الْهَوَی وَ الْجَهْلِ مَرْدُودٌ یَا هِشَامُ إِنَّ الْعَاقِلَ رَضِیَ بِالدُّونِ مِنَ الدُّنْیَا مَعَ الْحِکْمَةِ وَ لَمْ یَرْضَ بِالدُّونِ مِنَ الْحِکْمَةِ مَعَ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فَلِذَلِکَ رَبِحَتْ تِجارَتُهُمْ یَا هِشَامُ إِنَّ الْعُقَلَاءَ تَرَکُوا فُضُولَ الدُّنْیَا فَکَیْفَ الذُّنُوبَ وَ تَرْکُ الدُّنْیَا مِنَ </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الْفَضْلِ وَ تَرْکُ الذُّنُوبِ مِنَ الْفَرْضِ یَا هِشَامُ إِنَّ الْعَاقِلَ نَظَرَ إِلَی الدُّنْیَا وَ إِلَی أَهْلِهَا فَعَلِمَ أَنَّهَا لَا تُنَالُ إِلَّا بِالْمَشَقَّةِ وَ نَظَرَ إِلَی الْآخِرَةِ فَعَلِمَ أَنَّهَا لَا تُنَالُ إِلَّا بِالْمَشَقَّةِ فَطَلَبَ بِالْمَشَقَّةِ أَبْقَاهُمَا یَا هِشَامُ إِنَّ الْعُقَلَاءَ زَهِدُوا فِی الدُّنْیَا وَ رَغِبُوا فِی الْآخِرَةِ لِأَنَّهُمْ عَلِمُوا أَنَّ الدُّنْیَا طَالِبَةٌ مَطْلُوبَةٌ </w:t>
      </w:r>
      <w:r>
        <w:rPr>
          <w:rStyle w:val="FootnoteAnchor"/>
          <w:rtl w:val="true"/>
        </w:rPr>
        <w:footnoteReference w:id="411"/>
      </w:r>
      <w:r>
        <w:rPr>
          <w:rFonts w:ascii="Amiri" w:hAnsi="Amiri" w:eastAsia="Amiri" w:cs="Amiri"/>
          <w:color w:val="111111"/>
          <w:sz w:val="28"/>
          <w:sz w:val="28"/>
          <w:szCs w:val="28"/>
          <w:rtl w:val="true"/>
          <w:lang w:bidi="ar-SA"/>
        </w:rPr>
        <w:t xml:space="preserve">وَ الْآخِرَةَ طَالِبَةٌ وَ مَطْلُوبَةٌ فَمَنْ طَلَبَ الْآخِرَةَ طَلَبَتْهُ الدُّنْیَا حَتَّی یَسْتَوْفِیَ مِنْهَا رِزْقَهُ وَ مَنْ طَلَبَ الدُّنْیَا طَلَبَتْهُ الْآخِرَةُ فَیَأْتِیهِ الْمَوْتُ فَیُفْسِدُ عَلَیْهِ دُنْیَاهُ وَ آخِرَتَهُ یَا هِشَامُ مَنْ أَرَادَ الْغِنَی بِلَا مَالٍ وَ رَاحَةَ الْقَلْبِ مِنَ الْحَسَدِ وَ السَّلَامَةَ فِی الدِّینِ فَلْیَتَضَرَّعْ إِلَی اللَّهِ عَزَّ وَ جَلَّ فِی مَسْأَلَتِهِ بِأَنْ یُکَمِّلَ عَقْلَهُ فَمَنْ عَقَلَ قَنِعَ بِمَا یَکْفِیهِ وَ مَنْ قَنِعَ بِمَا یَکْفِیهِ اسْتَغْنَی وَ مَنْ لَمْ یَقْنَعْ بِمَا یَکْفِیهِ لَمْ یُدْرِکِ الْغِنَی أَبَداً یَا هِشَامُ إِنَّ اللَّهَ حَکَی عَنْ قَوْمٍ صَالِحِینَ أَنَّهُمْ قَالُوا رَبَّنا لا تُزِغْ قُلُوبَنا </w:t>
      </w:r>
      <w:r>
        <w:rPr>
          <w:rStyle w:val="FootnoteAnchor"/>
          <w:rtl w:val="true"/>
        </w:rPr>
        <w:footnoteReference w:id="412"/>
      </w:r>
      <w:r>
        <w:rPr>
          <w:rFonts w:ascii="Amiri" w:hAnsi="Amiri" w:eastAsia="Amiri" w:cs="Amiri"/>
          <w:color w:val="111111"/>
          <w:sz w:val="28"/>
          <w:sz w:val="28"/>
          <w:szCs w:val="28"/>
          <w:rtl w:val="true"/>
          <w:lang w:bidi="ar-SA"/>
        </w:rPr>
        <w:t>بَعْدَ إِذْ هَدَیْتَنا وَ هَبْ لَنا مِنْ لَدُنْکَ رَحْمَةً إِنَّکَ أَنْتَ الْوَهَّابُ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حِینَ عَلِمُوا أَنَّ الْقُلُوبَ تَزِیغُ وَ تَعُودُ إِلَی عَمَاهَا وَ رَدَاهَا إِنَّهُ لَمْ یَخَفِ اللَّهَ مَنْ لَمْ یَعْقِلْ عَنِ اللَّهِ وَ مَنْ لَمْ یَعْقِلْ عَنِ اللَّهِ لَمْ یَعْقِدْ قَلْبَهُ عَلَی مَعْرِفَةٍ ثَابِتَةٍ یُبْصِرُهَا وَ یَجِدُ حَقِیقَتَهَا فِی قَلْبِهِ وَ لَا یَکُونُ أَحَدٌ کَذَلِکَ إِلَّا مَنْ کَانَ قَوْلُهُ لِفِعْلِهِ مُصَدِّقاً وَ سِرُّهُ لِعَلَانِیَتِهِ مُوَافِقاً لِأَنَّ اللَّهَ تَبَارَکَ اسْمُهُ لَمْ یَدُلَّ عَلَی الْبَاطِنِ الْخَفِیِّ مِنَ الْعَقْلِ إِلَّا بِظَاهِرٍ مِنْهُ وَ نَاطِقٍ عَنْهُ یَا هِشَامُ کَانَ أَمِیرُ الْمُؤْمِنِینَ علیه السلام یَقُولُ مَا عُبِدَ اللَّهُ بِشَیْ‌ءٍ أَفْضَلَ مِنَ الْعَقْلِ وَ مَا تَمَّ عَقْلُ امْرِئٍ حَتَّی یَکُونَ فِیهِ خِصَالٌ شَتَّی الْکُفْرُ وَ الشَّرُّ مِنْهُ مَأْمُونَانِ وَ الرُّشْدُ وَ الْخَیْرُ 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 مَأْمُولَانِ وَ فَضْلُ مَالِهِ مَبْذُولٌ وَ فَضْلُ قَوْلِهِ مَکْفُوفٌ وَ نَصِیبُهُ مِنَ الدُّنْیَا الْقُوتُ لَا یَشْبَعُ مِنَ الْعِلْمِ دَهْرَهُ الذُّلُّ أَحَبُّ إِلَیْهِ مَعَ اللَّهِ مِنَ الْعِزِّ مَعَ غَیْرِهِ وَ التَّوَاضُعُ أَحَبُّ إِلَیْهِ مِنَ الشَّرَفِ یَسْتَکْثِرُ قَلِیلَ الْمَعْرُوفِ مِنْ غَیْرِهِ وَ یَسْتَقِلُّ کَثِیرَ الْمَعْرُوفِ مِنْ نَفْسِهِ وَ یَرَی النَّاسَ کُلَّهُمْ خَیْراً مِنْهُ وَ أَنَّهُ شَرُّهُمْ فِی نَفْسِهِ وَ هُوَ تَمَامُ الْأَمْرِ </w:t>
      </w:r>
      <w:r>
        <w:rPr>
          <w:rStyle w:val="FootnoteAnchor"/>
          <w:rtl w:val="true"/>
        </w:rPr>
        <w:footnoteReference w:id="413"/>
      </w:r>
      <w:r>
        <w:rPr>
          <w:rFonts w:ascii="Amiri" w:hAnsi="Amiri" w:eastAsia="Amiri" w:cs="Amiri"/>
          <w:color w:val="111111"/>
          <w:sz w:val="28"/>
          <w:sz w:val="28"/>
          <w:szCs w:val="28"/>
          <w:rtl w:val="true"/>
          <w:lang w:bidi="ar-SA"/>
        </w:rPr>
        <w:t xml:space="preserve">یَا هِشَامُ إِنَّ الْعَاقِلَ لَا یَکْذِبُ وَ إِنْ کَانَ فِیهِ هَوَاهُ یَا هِشَامُ لَا دِینَ لِمَنْ لَا مُرُوَّةَ لَهُ </w:t>
      </w:r>
      <w:r>
        <w:rPr>
          <w:rStyle w:val="FootnoteAnchor"/>
          <w:rtl w:val="true"/>
        </w:rPr>
        <w:footnoteReference w:id="414"/>
      </w:r>
      <w:r>
        <w:rPr>
          <w:rFonts w:ascii="Amiri" w:hAnsi="Amiri" w:eastAsia="Amiri" w:cs="Amiri"/>
          <w:color w:val="111111"/>
          <w:sz w:val="28"/>
          <w:sz w:val="28"/>
          <w:szCs w:val="28"/>
          <w:rtl w:val="true"/>
          <w:lang w:bidi="ar-SA"/>
        </w:rPr>
        <w:t xml:space="preserve">وَ لَا مُرُوَّةَ لِمَنْ لَا عَقْلَ لَهُ وَ إِنَّ أَعْظَمَ النَّاسِ قَدْراً الَّذِی لَا یَرَی الدُّنْیَا لِنَفْسِهِ خَطَراً </w:t>
      </w:r>
      <w:r>
        <w:rPr>
          <w:rStyle w:val="FootnoteAnchor"/>
          <w:rtl w:val="true"/>
        </w:rPr>
        <w:footnoteReference w:id="415"/>
      </w:r>
      <w:r>
        <w:rPr>
          <w:rFonts w:ascii="Amiri" w:hAnsi="Amiri" w:eastAsia="Amiri" w:cs="Amiri"/>
          <w:color w:val="111111"/>
          <w:sz w:val="28"/>
          <w:sz w:val="28"/>
          <w:szCs w:val="28"/>
          <w:rtl w:val="true"/>
          <w:lang w:bidi="ar-SA"/>
        </w:rPr>
        <w:t xml:space="preserve">أَمَا إِنَّ أَبْدَانَکُمْ لَیْسَ لَهَا ثَمَنٌ إِلَّا الْجَنَّةُ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 xml:space="preserve">و إن کانت شقیة کانت غایة سعیه و انقطاع اجله و عمره الی مقارنة الشیطان و عذاب النیران لکونه علی طریق الضلالة فکانه باع بدنه بثمن الشهوات الفانیة و اللذات الحیوانیة التی ستصیر نیرانات محرقة مؤلمة و هی الیوم کامنة مستورة عن حواس أهل الدنیا و ستبرز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بُرِّزَتِ الْجَحِیمُ لِمَنْ 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معاملة مع الشیطان و خسر هنالک المبطلون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نقل عن استاذه صدر المتألهین ره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تَبِیعُوهَا بِغَیْرِهَا یَا هِشَامُ إِنَّ أَمِیرَ الْمُؤْمِنِینَ علیه السلام کَانَ یَقُولُ إِنَّ مِنْ عَلَامَةِ الْعَاقِلِ أَنْ یَکُونَ فِیهِ ثَلَاثُ خِصَالٍ یُجِیبُ إِذَا سُئِلَ وَ یَنْطِقُ إِذَا عَجَزَ الْقَوْمُ عَنِ الْکَلَامِ وَ یُشِیرُ بِالرَّأْیِ الَّذِی یَکُونُ فِیهِ صَلَاحُ أَهْلِهِ فَمَنْ لَمْ یَکُنْ فِیهِ مِنْ هَذِهِ الْخِصَالِ الثَّلَاثِ شَیْ‌ءٌ فَهُوَ أَحْمَقُ إِنَّ أَمِیرَ الْمُؤْمِنِینَ علیه السلام قَالَ لَا یَجْلِسُ فِی صَدْرِ الْمَجْلِسِ إِلَّا رَجُلٌ فِیهِ هَذِهِ الْخِصَالُ الثَّلَاثُ أَوْ وَاحِدَةٌ مِنْهُنَّ فَمَنْ لَمْ یَکُنْ فِیهِ شَیْ‌ءٌ مِنْهُنَّ فَجَلَسَ فَهُوَ أَحْمَقُ وَ قَالَ الْحَسَنُ بْنُ عَلِیٍّ علیه السلام إِذَا طَلَبْتُمُ الْحَوَائِجَ فَاطْلُبُوهَا مِنْ أَهْلِهَا قِیلَ </w:t>
      </w:r>
      <w:r>
        <w:rPr>
          <w:rFonts w:eastAsia="Amiri" w:cs="Amiri" w:ascii="Amiri" w:hAnsi="Amiri"/>
          <w:color w:val="111111"/>
          <w:sz w:val="28"/>
          <w:szCs w:val="28"/>
          <w:rtl w:val="true"/>
          <w:lang w:bidi="ar-SA"/>
        </w:rPr>
        <w:t>)</w:t>
      </w:r>
      <w:bookmarkStart w:id="118" w:name="pg13645_128886"/>
    </w:p>
    <w:p>
      <w:pPr>
        <w:pStyle w:val="BookText"/>
        <w:rPr/>
      </w:pPr>
      <w:bookmarkEnd w:id="118"/>
      <w:r>
        <w:rPr>
          <w:rFonts w:ascii="Amiri" w:hAnsi="Amiri" w:eastAsia="Amiri" w:cs="Amiri"/>
          <w:color w:val="111111"/>
          <w:sz w:val="28"/>
          <w:sz w:val="28"/>
          <w:szCs w:val="28"/>
          <w:rtl w:val="true"/>
          <w:lang w:bidi="ar-SA"/>
        </w:rPr>
        <w:t xml:space="preserve">یَا ابْنَ رَسُولِ اللَّهِ وَ مَنْ أَهْلُهَا قَالَ الَّذِینَ قَصَّ اللَّهُ </w:t>
      </w:r>
      <w:r>
        <w:rPr>
          <w:rStyle w:val="FootnoteAnchor"/>
          <w:rtl w:val="true"/>
        </w:rPr>
        <w:footnoteReference w:id="417"/>
      </w:r>
      <w:r>
        <w:rPr>
          <w:rFonts w:ascii="Amiri" w:hAnsi="Amiri" w:eastAsia="Amiri" w:cs="Amiri"/>
          <w:color w:val="111111"/>
          <w:sz w:val="28"/>
          <w:sz w:val="28"/>
          <w:szCs w:val="28"/>
          <w:rtl w:val="true"/>
          <w:lang w:bidi="ar-SA"/>
        </w:rPr>
        <w:t>فِی کِتَابِهِ وَ ذَکَرَهُمْ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یَتَذَکَّرُ أُولُوا الْأَلْبابِ قَالَ هُمْ أُولُو الْعُقُولِ وَ قَالَ عَلِیُّ بْنُ الْحُسَیْنِ علیه السلام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 xml:space="preserve">اللّه علیه و آله و المقام المحمود، و الموجب لترک کثیر من الفضائل و الخیرات و فوت السنن الشرعیة و آداب الجمعة و الجماعات و انسداد أبواب مکارم الأخلاق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مُجَالَسَةُ الصَّالِحِینَ دَاعِیَةٌ إِلَی الصَّلَاحِ وَ آدَابُ الْعُلَمَاءِ زِیَادَةٌ فِی الْعَقْلِ وَ طَاعَةُ وُلَاةِ الْعَدْلِ تَمَامُ الْعِزِّ وَ اسْتِثْمَارُ الْمَالِ تَمَامُ الْمُرُوءَةِ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إِرْشَادُ الْمُسْتَشِیرِ قَضَاءٌ لِحَقِّ النِّعْمَةِ وَ کَفُّ الْأَذَی مِنْ کَمَالِ الْعَقْلِ وَ فِیهِ رَاحَةُ الْبَدَنِ عَاجِلًا وَ آجِلًا یَا هِشَامُ إِنَّ الْعَاقِلَ لَا یُحَدِّثُ مَنْ یَخَافُ تَکْذِیبَهُ وَ لَا یَسْأَلُ مَنْ یَخَافُ مَنْعَهُ وَ لَا یَعِدُ مَا لَا یَقْدِرُ عَلَیْهِ وَ لَا یَرْجُو مَا یُعَنَّفُ بِرَجَائِهِ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لَا یُقْدِمُ عَلَی مَا یَخَافُ فَوْتَهُ بِالْعَجْزِ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9" w:name="__RefHeading___Toc1046430_3830689328"/>
      <w:bookmarkStart w:id="120" w:name="_Toc45"/>
      <w:bookmarkEnd w:id="119"/>
      <w:r>
        <w:rPr/>
        <w:t>13</w:t>
      </w:r>
      <w:r>
        <w:rPr>
          <w:rtl w:val="true"/>
        </w:rPr>
        <w:t xml:space="preserve">- </w:t>
      </w:r>
      <w:r>
        <w:rPr>
          <w:rtl w:val="true"/>
        </w:rPr>
        <w:t>حدیث</w:t>
      </w:r>
      <w:bookmarkEnd w:id="12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رَفَعَهُ قَالَ قَالَ أَمِیرُ الْمُؤْمِنِینَ علیه السلام الْعَقْلُ غِطَاءٌ سَتِیرٌ </w:t>
      </w:r>
      <w:r>
        <w:rPr>
          <w:rStyle w:val="FootnoteAnchor"/>
          <w:rtl w:val="true"/>
        </w:rPr>
        <w:footnoteReference w:id="419"/>
      </w:r>
      <w:r>
        <w:rPr>
          <w:rFonts w:ascii="Amiri" w:hAnsi="Amiri" w:eastAsia="Amiri" w:cs="Amiri"/>
          <w:color w:val="111111"/>
          <w:sz w:val="28"/>
          <w:sz w:val="28"/>
          <w:szCs w:val="28"/>
          <w:rtl w:val="true"/>
          <w:lang w:bidi="ar-SA"/>
        </w:rPr>
        <w:t xml:space="preserve">وَ الْفَضْلُ جَمَالٌ ظَاهِرٌ </w:t>
      </w:r>
      <w:r>
        <w:rPr>
          <w:rStyle w:val="FootnoteAnchor"/>
          <w:rtl w:val="true"/>
        </w:rPr>
        <w:footnoteReference w:id="420"/>
      </w:r>
      <w:r>
        <w:rPr>
          <w:rFonts w:ascii="Amiri" w:hAnsi="Amiri" w:eastAsia="Amiri" w:cs="Amiri"/>
          <w:color w:val="111111"/>
          <w:sz w:val="28"/>
          <w:sz w:val="28"/>
          <w:szCs w:val="28"/>
          <w:rtl w:val="true"/>
          <w:lang w:bidi="ar-SA"/>
        </w:rPr>
        <w:t xml:space="preserve">فَاسْتُرْ خَلَلَ خُلُقِکَ بِفَضْلِکَ </w:t>
      </w:r>
      <w:r>
        <w:rPr>
          <w:rStyle w:val="FootnoteAnchor"/>
          <w:rtl w:val="true"/>
        </w:rPr>
        <w:footnoteReference w:id="421"/>
      </w:r>
      <w:r>
        <w:rPr>
          <w:rFonts w:ascii="Amiri" w:hAnsi="Amiri" w:eastAsia="Amiri" w:cs="Amiri"/>
          <w:color w:val="111111"/>
          <w:sz w:val="28"/>
          <w:sz w:val="28"/>
          <w:szCs w:val="28"/>
          <w:rtl w:val="true"/>
          <w:lang w:bidi="ar-SA"/>
        </w:rPr>
        <w:t>وَ قَاتِلْ هَوَاکَ بِعَقْلِکَ تَسْلَمْ لَکَ الْمَوَدَّةُ وَ تَظْهَرْ لَکَ الْمَحَبَّةُ</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1046432_3830689328"/>
      <w:bookmarkStart w:id="122" w:name="_Toc46"/>
      <w:bookmarkEnd w:id="121"/>
      <w:r>
        <w:rPr/>
        <w:t>14</w:t>
      </w:r>
      <w:r>
        <w:rPr>
          <w:rtl w:val="true"/>
        </w:rPr>
        <w:t xml:space="preserve">- </w:t>
      </w:r>
      <w:r>
        <w:rPr>
          <w:rtl w:val="true"/>
        </w:rPr>
        <w:t>حدیث</w:t>
      </w:r>
      <w:bookmarkEnd w:id="12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حَدِیدٍ عَنْ سَمَاعَةَ بْنِ مِهْرَانَ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وَ عِنْدَهُ جَمَاعَةٌ مِنْ مَوَالِیهِ فَجَرَی ذِکْرُ الْعَقْلِ وَ الْجَهْلِ فَقَالَ أَبُو عَبْدِ اللَّهِ علیه السلام اعْرِفُوا الْعَقْلَ وَ جُنْدَهُ وَ الْجَهْلَ وَ جُنْدَهُ تَهْتَدُوا قَالَ سَمَاعَةُ فَقُلْتُ جُعِلْتُ فِدَاکَ لَا نَعْرِفُ إِلَّا مَا عَرَّفْتَنَا فَقَالَ أَبُو عَبْدِ اللَّهِ علیه السلام إِنَّ اللَّهَ عَزَّ وَ جَلَّ خَلَقَ الْعَقْلَ وَ هُوَ أَوَّلُ خَلْقٍ مِنَ الرُّوحَانِیِّینَ </w:t>
      </w:r>
      <w:r>
        <w:rPr>
          <w:rStyle w:val="FootnoteAnchor"/>
          <w:rtl w:val="true"/>
        </w:rPr>
        <w:footnoteReference w:id="422"/>
      </w:r>
      <w:r>
        <w:rPr>
          <w:rFonts w:ascii="Amiri" w:hAnsi="Amiri" w:eastAsia="Amiri" w:cs="Amiri"/>
          <w:color w:val="111111"/>
          <w:sz w:val="28"/>
          <w:sz w:val="28"/>
          <w:szCs w:val="28"/>
          <w:rtl w:val="true"/>
          <w:lang w:bidi="ar-SA"/>
        </w:rPr>
        <w:t>عَنْ یَمِینِ الْعَرْشِ مِنْ نُورِهِ فَقَالَ لَهُ أَدْبِرْ فَأَدْبَرَ ثُمَّ قَالَ لَهُ أَقْبِلْ فَأَقْبَلَ فَقَالَ اللَّهُ تَبَارَکَ وَ تَعَالَی خَلَقْتُکَ خَلْقاً عَظِیماً وَ کَرَّمْتُکَ عَلَی جَمِیعِ خَلْقِی قَالَ ثُمَّ خَلَقَ الْجَهْلَ مِنَ الْبَحْرِ الْأُجَاجِ ظُلْمَانِیّاً فَقَالَ لَهُ أَدْبِرْ فَأَدْبَرَ ثُمَّ قَالَ لَهُ أَقْبِلْ فَلَمْ یُقْبِلْ فَقَالَ لَهُ اسْتَکْبَرْتَ فَلَعَنَهُ ثُمَّ جَعَلَ لِلْعَقْلِ خَمْسَةً وَ</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سَبْعِینَ جُنْداً فَلَمَّا رَأَی الْجَهْلُ مَا أَکْرَمَ اللَّهُ بِهِ الْعَقْلَ وَ مَا أَعْطَاهُ أَضْمَرَ لَهُ الْعَدَاوَةَ فَقَالَ الْجَهْلُ یَا رَبِّ هَذَا خَلْقٌ مِثْلِی خَلَقْتَهُ وَ کَرَّمْتَهُ وَ قَوَّیْتَهُ وَ أَنَا ضِدُّهُ وَ لَا قُوَّةَ لِی بِهِ فَأَعْطِنِی مِنَ الْجُنْدِ مِثْلَ مَا أَعْطَیْتَهُ فَقَالَ نَعَمْ فَإِنْ عَصَیْتَ بَعْدَ ذَلِکَ أَخْرَجْتُکَ وَ جُنْدَکَ مِنْ رَحْمَتِی قَالَ قَدْ رَضِیتُ فَأَعْطَاهُ خَمْسَةً وَ سَبْعِینَ جُنْداً فَکَانَ مِمَّا أَعْطَی الْعَقْلَ مِنَ الْخَمْسَةِ وَ السَّبْعِینَ الْجُنْدَ </w:t>
      </w:r>
      <w:r>
        <w:rPr>
          <w:rStyle w:val="FootnoteAnchor"/>
          <w:rtl w:val="true"/>
        </w:rPr>
        <w:footnoteReference w:id="423"/>
      </w:r>
      <w:r>
        <w:rPr>
          <w:rFonts w:ascii="Amiri" w:hAnsi="Amiri" w:eastAsia="Amiri" w:cs="Amiri"/>
          <w:color w:val="111111"/>
          <w:sz w:val="28"/>
          <w:sz w:val="28"/>
          <w:szCs w:val="28"/>
          <w:rtl w:val="true"/>
          <w:lang w:bidi="ar-SA"/>
        </w:rPr>
        <w:t>الْخَیْرُ وَ هُوَ وَزِیرُ الْعَقْلِ وَ جَعَلَ ضِدَّهُ الشَّرَّ وَ هُوَ وَزِیرُ الْجَهْلِ وَ الْإِیمَانُ وَ ضِدَّهُ الْکُفْرَ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التَّصْدِیقُ وَ ضِدَّهُ الْجُحُودَ وَ الرَّجَاءُ وَ ضِدَّهُ الْقُنُوطَ وَ الْعَدْلُ وَ ضِدَّهُ الْجَوْرَ وَ الرِّضَا وَ ضِدَّهُ السُّخْطَ وَ الشُّکْرُ وَ ضِدَّهُ الْکُفْرَانَ وَ الطَّمَعُ وَ ضِدَّهُ الْیَأْسَ وَ التَّوَکُّلُ وَ ضِدَّهُ الْحِرْصَ وَ الرَّأْفَةُ وَ ضِدَّهَا الْقَسْوَةَ وَ الرَّحْمَةُ وَ ضِدَّهَا الْغَضَبَ وَ الْعِلْمُ وَ ضِدَّهُ الْجَهْلَ وَ الْفَهْمُ وَ ضِدَّهُ الْحُمْقَ وَ الْعِفَّةُ </w:t>
      </w:r>
      <w:r>
        <w:rPr>
          <w:rStyle w:val="FootnoteAnchor"/>
          <w:rtl w:val="true"/>
        </w:rPr>
        <w:footnoteReference w:id="424"/>
      </w:r>
      <w:r>
        <w:rPr>
          <w:rFonts w:ascii="Amiri" w:hAnsi="Amiri" w:eastAsia="Amiri" w:cs="Amiri"/>
          <w:color w:val="111111"/>
          <w:sz w:val="28"/>
          <w:sz w:val="28"/>
          <w:szCs w:val="28"/>
          <w:rtl w:val="true"/>
          <w:lang w:bidi="ar-SA"/>
        </w:rPr>
        <w:t xml:space="preserve">وَ ضِدَّهَا التَّهَتُّکَ وَ الزُّهْدُ وَ ضِدَّهُ الرَّغْبَةَ وَ الرِّفْقُ </w:t>
      </w:r>
      <w:r>
        <w:rPr>
          <w:rStyle w:val="FootnoteAnchor"/>
          <w:rtl w:val="true"/>
        </w:rPr>
        <w:footnoteReference w:id="425"/>
      </w:r>
      <w:r>
        <w:rPr>
          <w:rFonts w:ascii="Amiri" w:hAnsi="Amiri" w:eastAsia="Amiri" w:cs="Amiri"/>
          <w:color w:val="111111"/>
          <w:sz w:val="28"/>
          <w:sz w:val="28"/>
          <w:szCs w:val="28"/>
          <w:rtl w:val="true"/>
          <w:lang w:bidi="ar-SA"/>
        </w:rPr>
        <w:t xml:space="preserve">وَ ضِدَّهُ الْخُرْقَ وَ الرَّهْبَةُ وَ ضِدَّهُ الْجُرْأَةَ وَ التَّوَاضُعُ وَ ضِدَّهُ الْکِبْرَ وَ التُّؤَدَةُ </w:t>
      </w:r>
      <w:r>
        <w:rPr>
          <w:rStyle w:val="FootnoteAnchor"/>
          <w:rtl w:val="true"/>
        </w:rPr>
        <w:footnoteReference w:id="426"/>
      </w:r>
      <w:r>
        <w:rPr>
          <w:rFonts w:ascii="Amiri" w:hAnsi="Amiri" w:eastAsia="Amiri" w:cs="Amiri"/>
          <w:color w:val="111111"/>
          <w:sz w:val="28"/>
          <w:sz w:val="28"/>
          <w:szCs w:val="28"/>
          <w:rtl w:val="true"/>
          <w:lang w:bidi="ar-SA"/>
        </w:rPr>
        <w:t>وَ ضِدَّهَا التَّسَرُّعَ وَ الْحِلْمُ وَ ضِدَّهَا السَّفَهَ</w:t>
      </w:r>
      <w:r>
        <w:rPr>
          <w:rFonts w:eastAsia="Amiri" w:cs="Amiri" w:ascii="Amiri" w:hAnsi="Amiri"/>
          <w:color w:val="111111"/>
          <w:sz w:val="28"/>
          <w:szCs w:val="28"/>
          <w:rtl w:val="true"/>
          <w:lang w:bidi="ar-SA"/>
        </w:rPr>
        <w:t xml:space="preserve">-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الصَّمْتُ </w:t>
      </w:r>
      <w:r>
        <w:rPr>
          <w:rStyle w:val="FootnoteAnchor"/>
          <w:rtl w:val="true"/>
        </w:rPr>
        <w:footnoteReference w:id="427"/>
      </w:r>
      <w:r>
        <w:rPr>
          <w:rFonts w:ascii="Amiri" w:hAnsi="Amiri" w:eastAsia="Amiri" w:cs="Amiri"/>
          <w:color w:val="111111"/>
          <w:sz w:val="28"/>
          <w:sz w:val="28"/>
          <w:szCs w:val="28"/>
          <w:rtl w:val="true"/>
          <w:lang w:bidi="ar-SA"/>
        </w:rPr>
        <w:t xml:space="preserve">وَ ضِدَّهُ الْهَذَرَ وَ الِاسْتِسْلَامُ وَ ضِدَّهُ الِاسْتِکْبَارَ </w:t>
      </w:r>
      <w:r>
        <w:rPr>
          <w:rStyle w:val="FootnoteAnchor"/>
          <w:rtl w:val="true"/>
        </w:rPr>
        <w:footnoteReference w:id="428"/>
      </w:r>
      <w:r>
        <w:rPr>
          <w:rFonts w:ascii="Amiri" w:hAnsi="Amiri" w:eastAsia="Amiri" w:cs="Amiri"/>
          <w:color w:val="111111"/>
          <w:sz w:val="28"/>
          <w:sz w:val="28"/>
          <w:szCs w:val="28"/>
          <w:rtl w:val="true"/>
          <w:lang w:bidi="ar-SA"/>
        </w:rPr>
        <w:t xml:space="preserve">وَ التَّسْلِیمُ وَ ضِدَّهُ الشَّکَّ وَ الصَّبْرُ وَ ضِدَّهُ الْجَزَعَ وَ الصَّفْحُ وَ ضِدَّهُ الِانْتِقَامَ وَ الْغِنَی وَ ضِدَّهُ الْفَقْرَ وَ التَّذَکُّرُ </w:t>
      </w:r>
      <w:r>
        <w:rPr>
          <w:rStyle w:val="FootnoteAnchor"/>
          <w:rtl w:val="true"/>
        </w:rPr>
        <w:footnoteReference w:id="429"/>
      </w:r>
      <w:r>
        <w:rPr>
          <w:rFonts w:ascii="Amiri" w:hAnsi="Amiri" w:eastAsia="Amiri" w:cs="Amiri"/>
          <w:color w:val="111111"/>
          <w:sz w:val="28"/>
          <w:sz w:val="28"/>
          <w:szCs w:val="28"/>
          <w:rtl w:val="true"/>
          <w:lang w:bidi="ar-SA"/>
        </w:rPr>
        <w:t xml:space="preserve">وَ ضِدَّهُ السَّهْوَ وَ الْحِفْظُ وَ ضِدَّهُ النِّسْیَانَ وَ التَّعَطُّفُ وَ ضِدَّهُ الْقَطِیعَةَ وَ الْقُنُوعُ وَ ضِدَّهُ الْحِرْصَ وَ الْمُؤَاسَاةُ وَ ضِدَّهَا الْمَنْعَ وَ الْمَوَدَّةُ وَ ضِدَّهَا الْعَدَاوَةَ وَ الْوَفَاءُ وَ ضِدَّهُ الْغَدْرَ وَ الطَّاعَةُ وَ ضِدَّهَا الْمَعْصِیَةَ وَ الْخُضُوعُ وَ ضِدَّهُ التَّطَاوُلَ </w:t>
      </w:r>
      <w:r>
        <w:rPr>
          <w:rStyle w:val="FootnoteAnchor"/>
          <w:rtl w:val="true"/>
        </w:rPr>
        <w:footnoteReference w:id="430"/>
      </w:r>
      <w:r>
        <w:rPr>
          <w:rFonts w:ascii="Amiri" w:hAnsi="Amiri" w:eastAsia="Amiri" w:cs="Amiri"/>
          <w:color w:val="111111"/>
          <w:sz w:val="28"/>
          <w:sz w:val="28"/>
          <w:szCs w:val="28"/>
          <w:rtl w:val="true"/>
          <w:lang w:bidi="ar-SA"/>
        </w:rPr>
        <w:t xml:space="preserve">وَ السَّلَامَةُ وَ ضِدَّهَا الْبَلَاءَ وَ الْحُبُّ وَ ضِدَّهُ الْبُغْضَ وَ الصِّدْقُ وَ ضِدَّهُ الْکَذِبَ وَ الْحَقُّ وَ ضِدَّهُ الْبَاطِلَ وَ الْأَمَانَةُ وَ ضِدَّهَا الْخِیَانَةَ وَ الْإِخْلَاصُ وَ ضِدَّهُ الشَّوْبَ وَ الشَّهَامَةُ وَ ضِدَّهَا الْبَلَادَةَ وَ الْفَهْمُ </w:t>
      </w:r>
      <w:r>
        <w:rPr>
          <w:rStyle w:val="FootnoteAnchor"/>
          <w:rtl w:val="true"/>
        </w:rPr>
        <w:footnoteReference w:id="431"/>
      </w:r>
      <w:r>
        <w:rPr>
          <w:rFonts w:ascii="Amiri" w:hAnsi="Amiri" w:eastAsia="Amiri" w:cs="Amiri"/>
          <w:color w:val="111111"/>
          <w:sz w:val="28"/>
          <w:sz w:val="28"/>
          <w:szCs w:val="28"/>
          <w:rtl w:val="true"/>
          <w:lang w:bidi="ar-SA"/>
        </w:rPr>
        <w:t xml:space="preserve">وَ ضِدَّهُ الْغَبَاوَةَ وَ الْمَعْرِفَةُ وَ ضِدَّهَا الْإِنْکَارَ وَ الْمُدَارَاةُ وَ ضِدَّهَا الْمُکَاشَفَةَ وَ سَلَامَةُ الْغَیْبِ وَ ضِدَّهَا الْمُمَاکَرَةَ وَ الْکِتْمَانُ وَ ضِدَّهُ الْإِفْشَاءَ وَ الصَّلَاةُ وَ ضِدَّهَا الْإِضَاعَةَ وَ الصَّوْمُ وَ ضِدَّهُ الْإِفْطَارَ وَ الْجِهَادُ وَ ضِدَّهُ النُّکُولَ وَ الْحَجُّ وَ ضِدَّهُ نَبْذَ الْمِیثَاقِ وَ صَوْنُ الْحَدِیثِ وَ ضِدَّهُ النَّمِیمَةَ وَ بِرُّ الْوَالِدَیْنِ وَ ضِدَّهُ الْعُقُوقَ وَ الْحَقِیقَةُ وَ ضِدَّهَا الرِّیَاءَ وَ الْمَعْرُوفُ وَ ضِدَّهُ الْمُنْکَرَ وَ السَّتْرُ وَ ضِدَّهُ التَّبَرُّجَ </w:t>
      </w:r>
      <w:r>
        <w:rPr>
          <w:rStyle w:val="FootnoteAnchor"/>
          <w:rtl w:val="true"/>
        </w:rPr>
        <w:footnoteReference w:id="432"/>
      </w:r>
      <w:r>
        <w:rPr>
          <w:rFonts w:ascii="Amiri" w:hAnsi="Amiri" w:eastAsia="Amiri" w:cs="Amiri"/>
          <w:color w:val="111111"/>
          <w:sz w:val="28"/>
          <w:sz w:val="28"/>
          <w:szCs w:val="28"/>
          <w:rtl w:val="true"/>
          <w:lang w:bidi="ar-SA"/>
        </w:rPr>
        <w:t xml:space="preserve">وَ التَّقِیَّةُ وَ ضِدَّهَا الْإِذَاعَةَ وَ الْإِنْصَافُ وَ ضِدَّهُ الْحَمِیَّةَ وَ التَّهْیِئَةُ </w:t>
      </w:r>
      <w:r>
        <w:rPr>
          <w:rStyle w:val="FootnoteAnchor"/>
          <w:rtl w:val="true"/>
        </w:rPr>
        <w:footnoteReference w:id="433"/>
      </w:r>
      <w:r>
        <w:rPr>
          <w:rFonts w:ascii="Amiri" w:hAnsi="Amiri" w:eastAsia="Amiri" w:cs="Amiri"/>
          <w:color w:val="111111"/>
          <w:sz w:val="28"/>
          <w:sz w:val="28"/>
          <w:szCs w:val="28"/>
          <w:rtl w:val="true"/>
          <w:lang w:bidi="ar-SA"/>
        </w:rPr>
        <w:t xml:space="preserve">وَ ضِدَّهَا الْبَغْیَ وَ النَّظَافَةُ وَ ضِدَّهَا الْقَذَرَ وَ الْحَیَاءُ </w:t>
      </w:r>
      <w:r>
        <w:rPr>
          <w:rStyle w:val="FootnoteAnchor"/>
          <w:rtl w:val="true"/>
        </w:rPr>
        <w:footnoteReference w:id="434"/>
      </w:r>
      <w:r>
        <w:rPr>
          <w:rFonts w:ascii="Amiri" w:hAnsi="Amiri" w:eastAsia="Amiri" w:cs="Amiri"/>
          <w:color w:val="111111"/>
          <w:sz w:val="28"/>
          <w:sz w:val="28"/>
          <w:szCs w:val="28"/>
          <w:rtl w:val="true"/>
          <w:lang w:bidi="ar-SA"/>
        </w:rPr>
        <w:t xml:space="preserve">وَ ضِدَّهَا الْجَلَعَ وَ الْقَصْدُ وَ ضِدَّهُ الْعُدْوَانَ وَ الرَّاحَةُ وَ ضِدَّهَا التَّعَبَ وَ السُّهُولَةُ وَ ضِدَّهَا الصُّعُوبَةَ وَ الْبَرَکَةُ وَ ضِدَّهَا الْمَحْقَ </w:t>
      </w:r>
      <w:r>
        <w:rPr>
          <w:rStyle w:val="FootnoteAnchor"/>
          <w:rtl w:val="true"/>
        </w:rPr>
        <w:footnoteReference w:id="435"/>
      </w:r>
      <w:r>
        <w:rPr>
          <w:rFonts w:ascii="Amiri" w:hAnsi="Amiri" w:eastAsia="Amiri" w:cs="Amiri"/>
          <w:color w:val="111111"/>
          <w:sz w:val="28"/>
          <w:sz w:val="28"/>
          <w:szCs w:val="28"/>
          <w:rtl w:val="true"/>
          <w:lang w:bidi="ar-SA"/>
        </w:rPr>
        <w:t xml:space="preserve">وَ الْعَافِیَةُ وَ ضِدَّهَا الْبَلَاءَ وَ الْقَوَامُ </w:t>
      </w:r>
      <w:r>
        <w:rPr>
          <w:rStyle w:val="FootnoteAnchor"/>
          <w:rtl w:val="true"/>
        </w:rPr>
        <w:footnoteReference w:id="436"/>
      </w:r>
      <w:r>
        <w:rPr>
          <w:rFonts w:ascii="Amiri" w:hAnsi="Amiri" w:eastAsia="Amiri" w:cs="Amiri"/>
          <w:color w:val="111111"/>
          <w:sz w:val="28"/>
          <w:sz w:val="28"/>
          <w:szCs w:val="28"/>
          <w:rtl w:val="true"/>
          <w:lang w:bidi="ar-SA"/>
        </w:rPr>
        <w:t xml:space="preserve">وَ ضِدَّهُ الْمُکَاثَرَةَ وَ الْحِکْمَةُ وَ ضِدَّهَا الْهَوَاءَ وَ الْوَقَارُ وَ ضِدَّهُ الْخِفَّةَ وَ السَّعَادَةُ وَ ضِدَّهَا الشَّقَاوَةَ وَ التَّوْبَةُ وَ ضِدَّهَا الْإِصْرَارَ </w:t>
      </w:r>
      <w:r>
        <w:rPr>
          <w:rFonts w:eastAsia="Amiri" w:cs="Amiri" w:ascii="Amiri" w:hAnsi="Amiri"/>
          <w:color w:val="111111"/>
          <w:sz w:val="28"/>
          <w:szCs w:val="28"/>
          <w:rtl w:val="true"/>
          <w:lang w:bidi="ar-SA"/>
        </w:rPr>
        <w:t xml:space="preserve">) </w:t>
      </w:r>
      <w:bookmarkStart w:id="123" w:name="pg13645_128889"/>
    </w:p>
    <w:p>
      <w:pPr>
        <w:pStyle w:val="BookText"/>
        <w:rPr/>
      </w:pPr>
      <w:bookmarkEnd w:id="123"/>
      <w:r>
        <w:rPr>
          <w:rFonts w:ascii="Amiri" w:hAnsi="Amiri" w:eastAsia="Amiri" w:cs="Amiri"/>
          <w:color w:val="111111"/>
          <w:sz w:val="28"/>
          <w:sz w:val="28"/>
          <w:szCs w:val="28"/>
          <w:rtl w:val="true"/>
          <w:lang w:bidi="ar-SA"/>
        </w:rPr>
        <w:t>وَ الِاسْتِغْفَارُ وَ ضِدَّهُ الِاغْتِرَارَ وَ الْمُحَافَظَةُ وَ ضِدَّهَا التَّهَاوُنَ وَ الدُّعَاءُ وَ ضِدَّهُ الِاسْتِنْکَافَ وَ النَّشَاطُ وَ ضِدَّهُ الْکَسَلَ وَ الْفَرَحُ وَ ضِدَّهُ الْحَزَنَ وَ الْأُلْفَةُ وَ ضِدَّهَا الْفُرْقَةَ وَ السَّخَاءُ وَ ضِدَّهُ الْبُخْلَ فَلَا تَجْتَمِعُ هَذِهِ الْخِصَالُ کُلُّهَا مِنْ أَجْنَادِ الْعَقْلِ إِلَّا فِی نَبِیٍّ أَوْ وَصِیِّ نَبِیٍّ أَوْ مُؤْمِنٍ قَدِ امْتَحَنَ اللَّهُ قَلْبَهُ لِلْإِیمَانِ وَ أَمَّا سَائِرُ ذَلِکَ مِنْ مَوَالِینَا فَإِنَّ أَحَدَهُمْ لَا یَخْلُو مِنْ أَنْ یَکُونَ فِیهِ بَعْضُ هَذِهِ الْجُنُودِ حَتَّی یَسْتَکْمِلَ وَ یَنْقَی مِنْ جُنُودِ الْجَهْلِ فَعِنْدَ ذَلِکَ یَکُونُ فِی الدَّرَجَةِ الْعُلْیَا مَعَ الْأَنْبِیَاءِ وَ الْأَوْصِیَاءِ وَ إِنَّمَا یُدْرَکُ ذَلِکَ بِمَعْرِفَةِ الْعَقْلِ وَ جُنُودِهِ وَ بِمُجَانَبَةِ الْجَهْلِ وَ جُنُودِهِ وَفَّقَنَا اللَّهُ وَ إِیَّاکُمْ لِطَاعَتِهِ وَ مَرْضَاتِهِ</w:t>
      </w:r>
      <w:r>
        <w:rPr>
          <w:rFonts w:eastAsia="Amiri" w:cs="Amiri" w:ascii="Amiri" w:hAnsi="Amiri"/>
          <w:color w:val="111111"/>
          <w:sz w:val="28"/>
          <w:szCs w:val="28"/>
          <w:rtl w:val="true"/>
          <w:lang w:bidi="ar-SA"/>
        </w:rPr>
        <w:t>.</w:t>
      </w:r>
    </w:p>
    <w:p>
      <w:pPr>
        <w:pStyle w:val="Heading3"/>
        <w:numPr>
          <w:ilvl w:val="2"/>
          <w:numId w:val="1"/>
        </w:numPr>
        <w:rPr/>
      </w:pPr>
      <w:bookmarkStart w:id="124" w:name="__RefHeading___Toc1046434_3830689328"/>
      <w:bookmarkStart w:id="125" w:name="_Toc47"/>
      <w:bookmarkEnd w:id="124"/>
      <w:r>
        <w:rPr/>
        <w:t>15</w:t>
      </w:r>
      <w:r>
        <w:rPr>
          <w:rtl w:val="true"/>
        </w:rPr>
        <w:t xml:space="preserve">- </w:t>
      </w:r>
      <w:r>
        <w:rPr>
          <w:rtl w:val="true"/>
        </w:rPr>
        <w:t>حدیث</w:t>
      </w:r>
      <w:bookmarkEnd w:id="12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مِنْ أَصْحَابِنَا عَنْ أَحْمَدَ بْنِ مُحَمَّدِ بْنِ عِیسَی عَنِ الْحَسَنِ بْنِ عَلِیِّ بْنِ فَضَّالٍ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کَلَّمَ رَسُولُ اللَّهِ صلی الله علیه و آله الْعِبَادَ بِکُنْهِ عَقْلِهِ قَطُّ وَ قَالَ قَالَ رَسُولُ اللَّهِ صلی الله علیه و آله إِنَّا مَعَاشِرَ الْأَنْبِیَاءِ أُمِرْنَا أَنْ نُکَلِّمَ النَّاسَ عَلَی قَدْرِ عُقُولِهِمْ</w:t>
      </w:r>
      <w:r>
        <w:rPr>
          <w:rFonts w:eastAsia="Amiri" w:cs="Amiri" w:ascii="Amiri" w:hAnsi="Amiri"/>
          <w:color w:val="111111"/>
          <w:sz w:val="28"/>
          <w:szCs w:val="28"/>
          <w:rtl w:val="true"/>
          <w:lang w:bidi="ar-SA"/>
        </w:rPr>
        <w:t>.</w:t>
      </w:r>
    </w:p>
    <w:p>
      <w:pPr>
        <w:pStyle w:val="Heading3"/>
        <w:numPr>
          <w:ilvl w:val="2"/>
          <w:numId w:val="1"/>
        </w:numPr>
        <w:rPr/>
      </w:pPr>
      <w:bookmarkStart w:id="126" w:name="__RefHeading___Toc1046436_3830689328"/>
      <w:bookmarkStart w:id="127" w:name="_Toc48"/>
      <w:bookmarkEnd w:id="126"/>
      <w:r>
        <w:rPr/>
        <w:t>16</w:t>
      </w:r>
      <w:r>
        <w:rPr>
          <w:rtl w:val="true"/>
        </w:rPr>
        <w:t xml:space="preserve">- </w:t>
      </w:r>
      <w:r>
        <w:rPr>
          <w:rtl w:val="true"/>
        </w:rPr>
        <w:t>حدیث</w:t>
      </w:r>
      <w:bookmarkEnd w:id="12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النَّوْفَلِیِّ عَنِ السَّکُونِیِ </w:t>
      </w:r>
      <w:r>
        <w:rPr>
          <w:rStyle w:val="FootnoteAnchor"/>
          <w:rtl w:val="true"/>
        </w:rPr>
        <w:footnoteReference w:id="437"/>
      </w:r>
      <w:r>
        <w:rPr>
          <w:rFonts w:ascii="Amiri" w:hAnsi="Amiri" w:eastAsia="Amiri" w:cs="Amiri"/>
          <w:color w:val="111111"/>
          <w:sz w:val="28"/>
          <w:sz w:val="28"/>
          <w:szCs w:val="28"/>
          <w:rtl w:val="true"/>
          <w:lang w:bidi="ar-SA"/>
        </w:rPr>
        <w:t xml:space="preserve">عَنْ جَعْفَرٍ عَنْ أَبِیهِ علیه السلام قَالَ قَالَ أَمِیرُ الْمُؤْمِنِینَ علیه السلام إِنَّ قُلُوبَ الْجُهَّالِ تَسْتَفِزُّهَا الْأَطْمَاعُ </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و فی بعض النسخ بالقافین ای تجعلها الخدائع منزعجة منقلعة من مکانها؛ و فی بعضها بالغین المعجمة ثمّ القاف من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استغلقنی فی بیعه أی لم یجعل لی خیارا فی 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تَرْتَهِنُهَا الْمُنَی وَ تَسْتَعْلِقُهَا الْخَدَائِعُ</w:t>
      </w:r>
      <w:r>
        <w:rPr>
          <w:rFonts w:eastAsia="Amiri" w:cs="Amiri" w:ascii="Amiri" w:hAnsi="Amiri"/>
          <w:color w:val="111111"/>
          <w:sz w:val="28"/>
          <w:szCs w:val="28"/>
          <w:rtl w:val="true"/>
          <w:lang w:bidi="ar-SA"/>
        </w:rPr>
        <w:t>.</w:t>
      </w:r>
    </w:p>
    <w:p>
      <w:pPr>
        <w:pStyle w:val="Heading3"/>
        <w:numPr>
          <w:ilvl w:val="2"/>
          <w:numId w:val="1"/>
        </w:numPr>
        <w:rPr/>
      </w:pPr>
      <w:bookmarkStart w:id="128" w:name="__RefHeading___Toc1046438_3830689328"/>
      <w:bookmarkStart w:id="129" w:name="_Toc49"/>
      <w:bookmarkEnd w:id="128"/>
      <w:r>
        <w:rPr/>
        <w:t>17</w:t>
      </w:r>
      <w:r>
        <w:rPr>
          <w:rtl w:val="true"/>
        </w:rPr>
        <w:t xml:space="preserve">- </w:t>
      </w:r>
      <w:r>
        <w:rPr>
          <w:rtl w:val="true"/>
        </w:rPr>
        <w:t>حدیث</w:t>
      </w:r>
      <w:bookmarkEnd w:id="129"/>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جَعْفَرِ بْنِ مُحَمَّدٍ الْأَشْعَرِیِّ عَنْ عُبَیْدِ اللَّهِ الدِّهْقَانِ عَنْ دُرُسْتَ عَنْ إِبْرَاهِیمَ بْنِ عَبْدِ الْحَمِیدِ قَالَ قَالَ أَبُو عَبْدِ اللَّهِ علیه السلام أَکْمَلُ النَّاسِ عَقْلًا أَحْسَنُهُمْ خُلُقاً</w:t>
      </w:r>
      <w:r>
        <w:rPr>
          <w:rFonts w:eastAsia="Amiri" w:cs="Amiri" w:ascii="Amiri" w:hAnsi="Amiri"/>
          <w:color w:val="111111"/>
          <w:sz w:val="28"/>
          <w:szCs w:val="28"/>
          <w:rtl w:val="true"/>
          <w:lang w:bidi="ar-SA"/>
        </w:rPr>
        <w:t>.</w:t>
      </w:r>
    </w:p>
    <w:p>
      <w:pPr>
        <w:pStyle w:val="Heading3"/>
        <w:numPr>
          <w:ilvl w:val="2"/>
          <w:numId w:val="1"/>
        </w:numPr>
        <w:rPr/>
      </w:pPr>
      <w:bookmarkStart w:id="130" w:name="__RefHeading___Toc1046440_3830689328"/>
      <w:bookmarkStart w:id="131" w:name="_Toc50"/>
      <w:bookmarkEnd w:id="130"/>
      <w:r>
        <w:rPr/>
        <w:t>18</w:t>
      </w:r>
      <w:r>
        <w:rPr>
          <w:rtl w:val="true"/>
        </w:rPr>
        <w:t xml:space="preserve">- </w:t>
      </w:r>
      <w:r>
        <w:rPr>
          <w:rtl w:val="true"/>
        </w:rPr>
        <w:t>حدیث</w:t>
      </w:r>
      <w:bookmarkEnd w:id="13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الرِّضَا علیه السلام </w:t>
      </w:r>
      <w:bookmarkStart w:id="132" w:name="pg13645_128890"/>
    </w:p>
    <w:p>
      <w:pPr>
        <w:pStyle w:val="BookText"/>
        <w:rPr/>
      </w:pPr>
      <w:bookmarkEnd w:id="132"/>
      <w:r>
        <w:rPr>
          <w:rFonts w:ascii="Amiri" w:hAnsi="Amiri" w:eastAsia="Amiri" w:cs="Amiri"/>
          <w:color w:val="111111"/>
          <w:sz w:val="28"/>
          <w:sz w:val="28"/>
          <w:szCs w:val="28"/>
          <w:rtl w:val="true"/>
          <w:lang w:bidi="ar-SA"/>
        </w:rPr>
        <w:t>فَتَذَاکَرْنَا الْعَقْلَ وَ الْأَدَبَ فَقَالَ یَا أَبَا هَاشِمٍ الْعَقْلُ حِبَاءٌ مِنَ اللَّهِ وَ الْأَدَبُ کُلْفَةٌ فَمَنْ تَکَلَّفَ الْأَدَبَ قَدَرَ عَلَیْهِ وَ مَنْ تَکَلَّفَ الْعَقْلَ لَمْ یَزْدَدْ بِذَلِکَ إِلَّا جَهْلًا</w:t>
      </w:r>
      <w:r>
        <w:rPr>
          <w:rFonts w:eastAsia="Amiri" w:cs="Amiri" w:ascii="Amiri" w:hAnsi="Amiri"/>
          <w:color w:val="111111"/>
          <w:sz w:val="28"/>
          <w:szCs w:val="28"/>
          <w:rtl w:val="true"/>
          <w:lang w:bidi="ar-SA"/>
        </w:rPr>
        <w:t>.</w:t>
      </w:r>
    </w:p>
    <w:p>
      <w:pPr>
        <w:pStyle w:val="Heading3"/>
        <w:numPr>
          <w:ilvl w:val="2"/>
          <w:numId w:val="1"/>
        </w:numPr>
        <w:rPr/>
      </w:pPr>
      <w:bookmarkStart w:id="133" w:name="__RefHeading___Toc1046442_3830689328"/>
      <w:bookmarkStart w:id="134" w:name="_Toc51"/>
      <w:bookmarkEnd w:id="133"/>
      <w:r>
        <w:rPr/>
        <w:t>19</w:t>
      </w:r>
      <w:r>
        <w:rPr>
          <w:rtl w:val="true"/>
        </w:rPr>
        <w:t xml:space="preserve">- </w:t>
      </w:r>
      <w:r>
        <w:rPr>
          <w:rtl w:val="true"/>
        </w:rPr>
        <w:t>حدیث</w:t>
      </w:r>
      <w:bookmarkEnd w:id="13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یَحْیَی بْنِ الْمُبَارَکِ عَنْ عَبْدِ اللَّهِ بْنِ جَبَلَةَ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جُعِلْتُ فِدَاکَ إِنَّ لِی جَاراً کَثِیرَ الصَّلَاةِ کَثِیرَ الصَّدَقَةِ کَثِیرَ الْحَجِّ لَا بَأْسَ بِهِ </w:t>
      </w:r>
      <w:r>
        <w:rPr>
          <w:rStyle w:val="FootnoteAnchor"/>
          <w:rtl w:val="true"/>
        </w:rPr>
        <w:footnoteReference w:id="439"/>
      </w:r>
      <w:r>
        <w:rPr>
          <w:rFonts w:ascii="Amiri" w:hAnsi="Amiri" w:eastAsia="Amiri" w:cs="Amiri"/>
          <w:color w:val="111111"/>
          <w:sz w:val="28"/>
          <w:sz w:val="28"/>
          <w:szCs w:val="28"/>
          <w:rtl w:val="true"/>
          <w:lang w:bidi="ar-SA"/>
        </w:rPr>
        <w:t>قَالَ فَقَالَ یَا إِسْحَاقُ کَیْفَ عَقْلُهُ قَالَ قُلْتُ لَهُ جُعِلْتُ فِدَاکَ لَیْسَ لَهُ عَقْلٌ قَالَ فَقَالَ لَا یَرْتَفِعُ بِذَلِکَ مِنْهُ</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046444_3830689328"/>
      <w:bookmarkStart w:id="136" w:name="_Toc52"/>
      <w:bookmarkEnd w:id="135"/>
      <w:r>
        <w:rPr/>
        <w:t>20</w:t>
      </w:r>
      <w:r>
        <w:rPr>
          <w:rtl w:val="true"/>
        </w:rPr>
        <w:t xml:space="preserve">- </w:t>
      </w:r>
      <w:r>
        <w:rPr>
          <w:rtl w:val="true"/>
        </w:rPr>
        <w:t>حدیث</w:t>
      </w:r>
      <w:bookmarkEnd w:id="13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مُحَمَّدٍ السَّیَّارِیِّ عَنْ أَبِی یَعْقُوبَ الْبَغْدَادِیِّ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السِّکِّیتِ </w:t>
      </w:r>
      <w:r>
        <w:rPr>
          <w:rStyle w:val="FootnoteAnchor"/>
          <w:rtl w:val="true"/>
        </w:rPr>
        <w:footnoteReference w:id="440"/>
      </w:r>
      <w:r>
        <w:rPr>
          <w:rFonts w:ascii="Amiri" w:hAnsi="Amiri" w:eastAsia="Amiri" w:cs="Amiri"/>
          <w:color w:val="111111"/>
          <w:sz w:val="28"/>
          <w:sz w:val="28"/>
          <w:szCs w:val="28"/>
          <w:rtl w:val="true"/>
          <w:lang w:bidi="ar-SA"/>
        </w:rPr>
        <w:t>لِأَبِی الْحَسَنِ علیه السلام لِمَا ذَا بَعَثَ اللَّهُ مُوسَی بْنَ عِمْرَانَ علیه السلام بِالْعَصَا وَ یَدِهِ الْبَیْضَاءِ وَ آلَةِ السِّحْرِ وَ بَعَثَ عِیسَی بِآلَةِ الطِّبِّ وَ بَعَثَ مُحَمَّداً صَلَّی اللَّهُ عَلَیْهِ وَ آلِهِ وَ عَلَی جَمِیعِ الْأَنْبِیَاءِ بِالْکَلَامِ وَ الْخُطَبِ فَقَالَ أَبُو الْحَسَنِ علیه السلام إِنَّ اللَّهَ لَمَّا بَعَثَ مُوسَی علیه السلام کَانَ الْغَالِبُ عَلَی أَهْلِ عَصْرِهِ السِّحْرَ فَأَتَاهُمْ مِنْ عِنْدِ اللَّهِ بِمَا لَمْ یَکُنْ فِی وُسْعِهِمْ مِثْلُهُ وَ مَا أَبْطَلَ بِهِ سِحْرَهُمْ وَ أَثْبَتَ</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الْحُجَّةَ عَلَیْهِمْ وَ إِنَّ اللَّهَ بَعَثَ عِیسَی علیه السلام فِی وَقْتٍ قَدْ ظَهَرَتْ فِیهِ الزَّمَانَاتُ </w:t>
      </w:r>
      <w:r>
        <w:rPr>
          <w:rStyle w:val="FootnoteAnchor"/>
          <w:rtl w:val="true"/>
        </w:rPr>
        <w:footnoteReference w:id="441"/>
      </w:r>
      <w:r>
        <w:rPr>
          <w:rFonts w:ascii="Amiri" w:hAnsi="Amiri" w:eastAsia="Amiri" w:cs="Amiri"/>
          <w:color w:val="111111"/>
          <w:sz w:val="28"/>
          <w:sz w:val="28"/>
          <w:szCs w:val="28"/>
          <w:rtl w:val="true"/>
          <w:lang w:bidi="ar-SA"/>
        </w:rPr>
        <w:t xml:space="preserve">وَ احْتَاجَ النَّاسُ إِلَی الطِّبِّ فَأَتَاهُمْ مِنْ عِنْدِ اللَّهِ بِمَا لَمْ یَکُنْ عِنْدَهُمْ مِثْلُهُ وَ بِمَا أَحْیَا لَهُمُ الْمَوْتَی وَ أَبْرَأَ الْأَکْمَهَ وَ الْأَبْرَصَ بِإِذْنِ اللَّهِ وَ أَثْبَتَ بِهِ الْحُجَّةَ عَلَیْهِمْ وَ إِنَّ اللَّهَ بَعَثَ مُحَمَّداً صلی الله علیه و آله فِی وَقْتٍ کَانَ الْغَالِبُ عَلَی أَهْلِ عَصْرِهِ الْخُطَبَ وَ الْکَلَامَ </w:t>
      </w:r>
      <w:r>
        <w:rPr>
          <w:rFonts w:eastAsia="Amiri" w:cs="Amiri" w:ascii="Amiri" w:hAnsi="Amiri"/>
          <w:color w:val="111111"/>
          <w:sz w:val="28"/>
          <w:szCs w:val="28"/>
          <w:rtl w:val="true"/>
          <w:lang w:bidi="ar-SA"/>
        </w:rPr>
        <w:t xml:space="preserve">. </w:t>
      </w:r>
      <w:bookmarkStart w:id="137" w:name="pg13645_128891"/>
    </w:p>
    <w:p>
      <w:pPr>
        <w:pStyle w:val="BookText"/>
        <w:rPr/>
      </w:pPr>
      <w:bookmarkEnd w:id="137"/>
      <w:r>
        <w:rPr>
          <w:rFonts w:ascii="Amiri" w:hAnsi="Amiri" w:eastAsia="Amiri" w:cs="Amiri"/>
          <w:color w:val="111111"/>
          <w:sz w:val="28"/>
          <w:sz w:val="28"/>
          <w:szCs w:val="28"/>
          <w:rtl w:val="true"/>
          <w:lang w:bidi="ar-SA"/>
        </w:rPr>
        <w:t>وَ أَظُنُّهُ قَالَ الشِّعْرَ فَأَتَاهُمْ مِنْ عِنْدِ اللَّهِ مِنْ مَوَاعِظِهِ وَ حِکَمِهِ مَا أَبْطَلَ بِهِ قَوْلَهُمْ وَ أَثْبَتَ بِهِ الْحُجَّةَ عَلَیْهِمْ قَالَ فَقَالَ ابْنُ السِّکِّیتِ تَاللَّهِ مَا رَأَیْتُ مِثْلَکَ قَطُّ فَمَا الْحُجَّةُ عَلَی الْخَلْقِ الْیَوْمَ قَالَ فَقَالَ علیه السلام الْعَقْلُ یُعْرَفُ بِهِ الصَّادِقُ عَلَی اللَّهِ فَیُصَدِّقُهُ وَ الْکَاذِبُ عَلَی اللَّهِ فَیُکَذِّبُهُ قَالَ فَقَالَ ابْنُ السِّکِّیتِ هَذَا وَ اللَّهِ هُوَ الْجَوَابُ</w:t>
      </w:r>
      <w:r>
        <w:rPr>
          <w:rFonts w:eastAsia="Amiri" w:cs="Amiri" w:ascii="Amiri" w:hAnsi="Amiri"/>
          <w:color w:val="111111"/>
          <w:sz w:val="28"/>
          <w:szCs w:val="28"/>
          <w:rtl w:val="true"/>
          <w:lang w:bidi="ar-SA"/>
        </w:rPr>
        <w:t>.</w:t>
      </w:r>
    </w:p>
    <w:p>
      <w:pPr>
        <w:pStyle w:val="Heading3"/>
        <w:numPr>
          <w:ilvl w:val="2"/>
          <w:numId w:val="1"/>
        </w:numPr>
        <w:rPr/>
      </w:pPr>
      <w:bookmarkStart w:id="138" w:name="__RefHeading___Toc1046446_3830689328"/>
      <w:bookmarkStart w:id="139" w:name="_Toc53"/>
      <w:bookmarkEnd w:id="138"/>
      <w:r>
        <w:rPr/>
        <w:t>21</w:t>
      </w:r>
      <w:r>
        <w:rPr>
          <w:rtl w:val="true"/>
        </w:rPr>
        <w:t xml:space="preserve">- </w:t>
      </w:r>
      <w:r>
        <w:rPr>
          <w:rtl w:val="true"/>
        </w:rPr>
        <w:t>حدیث</w:t>
      </w:r>
      <w:bookmarkEnd w:id="139"/>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w:t>
      </w:r>
      <w:r>
        <w:rPr>
          <w:rStyle w:val="FootnoteAnchor"/>
          <w:rtl w:val="true"/>
        </w:rPr>
        <w:footnoteReference w:id="442"/>
      </w:r>
      <w:r>
        <w:rPr>
          <w:rFonts w:ascii="Amiri" w:hAnsi="Amiri" w:eastAsia="Amiri" w:cs="Amiri"/>
          <w:color w:val="111111"/>
          <w:sz w:val="28"/>
          <w:sz w:val="28"/>
          <w:szCs w:val="28"/>
          <w:rtl w:val="true"/>
          <w:lang w:bidi="ar-SA"/>
        </w:rPr>
        <w:t>عَنِ الْمُثَنَّی الْحَنَّاطِ عَنْ قُتَیْبَةَ الْأَعْشَی عَنِ ابْنِ أَبِی یَعْفُورٍ عَنْ مَوْلًی لِبَنِی شَیْبَانَ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قَامَ قَائِمُنَا وَضَعَ اللَّهُ یَدَهُ عَلَی رُءُوسِ الْعِبَادِ </w:t>
      </w:r>
      <w:r>
        <w:rPr>
          <w:rStyle w:val="FootnoteAnchor"/>
          <w:rtl w:val="true"/>
        </w:rPr>
        <w:footnoteReference w:id="443"/>
      </w:r>
      <w:r>
        <w:rPr>
          <w:rFonts w:ascii="Amiri" w:hAnsi="Amiri" w:eastAsia="Amiri" w:cs="Amiri"/>
          <w:color w:val="111111"/>
          <w:sz w:val="28"/>
          <w:sz w:val="28"/>
          <w:szCs w:val="28"/>
          <w:rtl w:val="true"/>
          <w:lang w:bidi="ar-SA"/>
        </w:rPr>
        <w:t>فَجَمَعَ بِهَا عُقُولَهُمْ وَ کَمَلَتْ بِهِ أَحْلَامُهُمْ</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046448_3830689328"/>
      <w:bookmarkStart w:id="141" w:name="_Toc54"/>
      <w:bookmarkEnd w:id="140"/>
      <w:r>
        <w:rPr/>
        <w:t>22</w:t>
      </w:r>
      <w:r>
        <w:rPr>
          <w:rtl w:val="true"/>
        </w:rPr>
        <w:t xml:space="preserve">- </w:t>
      </w:r>
      <w:r>
        <w:rPr>
          <w:rtl w:val="true"/>
        </w:rPr>
        <w:t>حدیث</w:t>
      </w:r>
      <w:bookmarkEnd w:id="141"/>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سُلَیْمَانَ عَنْ عَلِیِّ بْنِ إِبْرَاهِیمَ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عَلَی الْعِبَادِ النَّبِیُّ وَ الْحُجَّةُ فِیمَا بَیْنَ الْعِبَادِ وَ بَیْنَ اللَّهِ الْعَقْلُ</w:t>
      </w:r>
      <w:r>
        <w:rPr>
          <w:rFonts w:eastAsia="Amiri" w:cs="Amiri" w:ascii="Amiri" w:hAnsi="Amiri"/>
          <w:color w:val="111111"/>
          <w:sz w:val="28"/>
          <w:szCs w:val="28"/>
          <w:rtl w:val="true"/>
          <w:lang w:bidi="ar-SA"/>
        </w:rPr>
        <w:t>.</w:t>
      </w:r>
    </w:p>
    <w:p>
      <w:pPr>
        <w:pStyle w:val="Heading3"/>
        <w:numPr>
          <w:ilvl w:val="2"/>
          <w:numId w:val="1"/>
        </w:numPr>
        <w:rPr/>
      </w:pPr>
      <w:bookmarkStart w:id="142" w:name="__RefHeading___Toc1046450_3830689328"/>
      <w:bookmarkStart w:id="143" w:name="_Toc55"/>
      <w:bookmarkEnd w:id="142"/>
      <w:r>
        <w:rPr/>
        <w:t>23</w:t>
      </w:r>
      <w:r>
        <w:rPr>
          <w:rtl w:val="true"/>
        </w:rPr>
        <w:t xml:space="preserve">- </w:t>
      </w:r>
      <w:r>
        <w:rPr>
          <w:rtl w:val="true"/>
        </w:rPr>
        <w:t>حدیث</w:t>
      </w:r>
      <w:bookmarkEnd w:id="14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مُرْسَلًا قَالَ قَالَ أَبُو عَبْدِ اللَّهِ علیه السلام دِعَامَةُ الْإِنْسَانِ الْعَقْلُ وَ الْعَقْلُ مِنْهُ الْفِطْنَةُ وَ الْفَهْمُ وَ الْحِفْظُ وَ الْعِلْمُ وَ بِالْعَقْلِ یَکْمُلُ وَ هُوَ دَلِیلُهُ وَ مُبْصِرُهُ وَ مِفْتَاحُ أَمْرِهِ فَإِذَا کَانَ تَأْیِیدُ عَقْلِهِ مِنَ النُّورِ کَانَ عَالِماً حَافِظاً ذَاکِراً فَطِناً فَهِماً فَعَلِمَ بِذَلِکَ کَیْفَ وَ لِمَ وَ حَیْثُ وَ عَرَفَ مَنْ نَصَحَهُ وَ مَنْ غَشَّهُ فَإِذَا عَرَفَ ذَلِکَ عَرَفَ مَجْرَاهُ وَ مَوْصُولَهُ وَ مَفْصُولَهُ وَ أَخْلَصَ الْوَحْدَانِیَّةَ لِلَّهِ وَ الْإِقْرَارَ بِالطَّاعَةِ فَإِذَا فَعَلَ ذَلِکَ کَانَ مُسْتَدْرِکاً لِمَا فَاتَ وَ وَارِداً عَلَی مَا هُوَ آتٍ یَعْرِفُ مَا هُوَ فِیهِ وَ لِأَیِّ شَیْ‌ءٍ هُوَ هَاهُنَا وَ مِنْ أَیْنَ یَأْتِیهِ وَ إِلَی مَا هُوَ صَائِرٌ وَ ذَلِکَ کُلُّهُ مِنْ تَأْیِیدِ الْعَقْلِ</w:t>
      </w:r>
      <w:r>
        <w:rPr>
          <w:rFonts w:eastAsia="Amiri" w:cs="Amiri" w:ascii="Amiri" w:hAnsi="Amiri"/>
          <w:color w:val="111111"/>
          <w:sz w:val="28"/>
          <w:szCs w:val="28"/>
          <w:rtl w:val="true"/>
          <w:lang w:bidi="ar-SA"/>
        </w:rPr>
        <w:t>.</w:t>
      </w:r>
    </w:p>
    <w:p>
      <w:pPr>
        <w:pStyle w:val="Heading3"/>
        <w:numPr>
          <w:ilvl w:val="2"/>
          <w:numId w:val="1"/>
        </w:numPr>
        <w:rPr/>
      </w:pPr>
      <w:bookmarkStart w:id="144" w:name="__RefHeading___Toc1046452_3830689328"/>
      <w:bookmarkStart w:id="145" w:name="_Toc56"/>
      <w:bookmarkEnd w:id="144"/>
      <w:r>
        <w:rPr/>
        <w:t>24</w:t>
      </w:r>
      <w:r>
        <w:rPr>
          <w:rtl w:val="true"/>
        </w:rPr>
        <w:t xml:space="preserve">- </w:t>
      </w:r>
      <w:r>
        <w:rPr>
          <w:rtl w:val="true"/>
        </w:rPr>
        <w:t>حدیث</w:t>
      </w:r>
      <w:bookmarkEnd w:id="14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إِسْمَاعِیلَ بْنِ مِهْرَانَ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دَلِیلُ الْمُؤْمِنِ</w:t>
      </w:r>
      <w:r>
        <w:rPr>
          <w:rFonts w:eastAsia="Amiri" w:cs="Amiri" w:ascii="Amiri" w:hAnsi="Amiri"/>
          <w:color w:val="111111"/>
          <w:sz w:val="28"/>
          <w:szCs w:val="28"/>
          <w:rtl w:val="true"/>
          <w:lang w:bidi="ar-SA"/>
        </w:rPr>
        <w:t>.</w:t>
      </w:r>
    </w:p>
    <w:p>
      <w:pPr>
        <w:pStyle w:val="Heading3"/>
        <w:numPr>
          <w:ilvl w:val="2"/>
          <w:numId w:val="1"/>
        </w:numPr>
        <w:rPr/>
      </w:pPr>
      <w:bookmarkStart w:id="146" w:name="__RefHeading___Toc1046454_3830689328"/>
      <w:bookmarkStart w:id="147" w:name="_Toc57"/>
      <w:bookmarkEnd w:id="146"/>
      <w:r>
        <w:rPr/>
        <w:t>25</w:t>
      </w:r>
      <w:r>
        <w:rPr>
          <w:rtl w:val="true"/>
        </w:rPr>
        <w:t xml:space="preserve">- </w:t>
      </w:r>
      <w:r>
        <w:rPr>
          <w:rtl w:val="true"/>
        </w:rPr>
        <w:t>حدیث</w:t>
      </w:r>
      <w:bookmarkEnd w:id="147"/>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السَّرِیِّ بْنِ خَالِدٍ عَنْ أَبِی عَبْدِ اللَّهِ علیه السلام قَالَ قَالَ رَسُولُ اللَّهِ ص یَا عَلِیُّ لَا فَقْرَ ة</w:t>
      </w:r>
      <w:r>
        <w:rPr>
          <w:rFonts w:eastAsia="Amiri" w:cs="Amiri" w:ascii="Amiri" w:hAnsi="Amiri"/>
          <w:color w:val="111111"/>
          <w:sz w:val="28"/>
          <w:szCs w:val="28"/>
          <w:rtl w:val="true"/>
          <w:lang w:bidi="ar-SA"/>
        </w:rPr>
        <w:t xml:space="preserve">. </w:t>
      </w:r>
      <w:bookmarkStart w:id="148" w:name="pg13645_128892"/>
    </w:p>
    <w:p>
      <w:pPr>
        <w:pStyle w:val="BookText"/>
        <w:rPr/>
      </w:pPr>
      <w:bookmarkEnd w:id="148"/>
      <w:r>
        <w:rPr>
          <w:rFonts w:ascii="Amiri" w:hAnsi="Amiri" w:eastAsia="Amiri" w:cs="Amiri"/>
          <w:color w:val="111111"/>
          <w:sz w:val="28"/>
          <w:sz w:val="28"/>
          <w:szCs w:val="28"/>
          <w:rtl w:val="true"/>
          <w:lang w:bidi="ar-SA"/>
        </w:rPr>
        <w:t xml:space="preserve">أَشَدُّ مِنَ الْجَهْلِ وَ لَا مَالَ أَعْوَدُ مِنَ الْعَقْلِ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9" w:name="__RefHeading___Toc1046456_3830689328"/>
      <w:bookmarkStart w:id="150" w:name="_Toc58"/>
      <w:bookmarkEnd w:id="149"/>
      <w:r>
        <w:rPr/>
        <w:t>26</w:t>
      </w:r>
      <w:r>
        <w:rPr>
          <w:rtl w:val="true"/>
        </w:rPr>
        <w:t xml:space="preserve">- </w:t>
      </w:r>
      <w:r>
        <w:rPr>
          <w:rtl w:val="true"/>
        </w:rPr>
        <w:t>حدیث</w:t>
      </w:r>
      <w:bookmarkEnd w:id="15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ابْنِ أَبِی نَجْرَانَ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خَلَقَ اللَّهُ الْعَقْلَ قَالَ لَهُ أَقْبِلْ فَأَقْبَلَ ثُمَّ قَالَ لَهُ أَدْبِرْ فَأَدْبَرَ فَقَالَ وَ عِزَّتِی وَ جَلَالِی مَا خَلَقْتُ خَلْقاً أَحْسَنَ مِنْکَ إِیَّاکَ آمُرُ وَ إِیَّاکَ أَنْهَی وَ إِیَّاکَ أُثِیبُ وَ إِیَّاکَ أُعَاقِبُ</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046458_3830689328"/>
      <w:bookmarkStart w:id="152" w:name="_Toc59"/>
      <w:bookmarkEnd w:id="151"/>
      <w:r>
        <w:rPr/>
        <w:t>27</w:t>
      </w:r>
      <w:r>
        <w:rPr>
          <w:rtl w:val="true"/>
        </w:rPr>
        <w:t xml:space="preserve">- </w:t>
      </w:r>
      <w:r>
        <w:rPr>
          <w:rtl w:val="true"/>
        </w:rPr>
        <w:t>حدیث</w:t>
      </w:r>
      <w:bookmarkEnd w:id="15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الْهَیْثَمِ بْنِ أَبِی مَسْرُوقٍ النَّهْدِیِّ عَنِ الْحُسَیْنِ بْنِ خَالِدٍ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الرَّجُلُ آتِیهِ وَ أُکَلِّمُهُ بِبَعْضِ کَلَامِی فَیَعْرِفُهُ کُلَّهُ وَ مِنْهُمْ مَنْ آتِیهِ فَأُکَلِّمُهُ بِالْکَلَامِ فَیَسْتَوْفِی کَلَامِی کُلَّهُ ثُمَّ یَرُدُّهُ عَلَیَّ کَمَا کَلَّمْتُهُ وَ مِنْهُمْ مَنْ آتِیهِ فَأُکَلِّمُهُ فَیَقُولُ أَعِدْ عَلَیَّ فَقَالَ یَا إِسْحَاقُ وَ مَا تَدْرِی لِمَ هَذَا قُلْتُ لَا قَالَ الَّذِی تُکَلِّمُهُ بِبَعْضِ کَلَامِکَ فَیَعْرِفُهُ کُلَّهُ فَذَاکَ مَنْ عُجِنَتْ نُطْفَتُهُ بِعَقْلِهِ وَ أَمَّا الَّذِی تُکَلِّمُهُ فَیَسْتَوْفِی کَلَامَکَ ثُمَّ یُجِیبُکَ عَلَی کَلَامِکَ فَذَاکَ الَّذِی رُکِّبَ عَقْلُهُ فِیهِ فِی بَطْنِ أُمِّهِ وَ أَمَّا الَّذِی تُکَلِّمُهُ بِالْکَلَامِ فَیَقُولُ أَعِدْ عَلَیَّ فَذَاکَ الَّذِی رُکِّبَ عَقْلُهُ فِیهِ بَعْدَ مَا کَبِرَ فَهُوَ یَقُولُ لَکَ أَعِدْ عَلَیَّ</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1046460_3830689328"/>
      <w:bookmarkStart w:id="154" w:name="_Toc60"/>
      <w:bookmarkEnd w:id="153"/>
      <w:r>
        <w:rPr/>
        <w:t>28</w:t>
      </w:r>
      <w:r>
        <w:rPr>
          <w:rtl w:val="true"/>
        </w:rPr>
        <w:t xml:space="preserve">- </w:t>
      </w:r>
      <w:r>
        <w:rPr>
          <w:rtl w:val="true"/>
        </w:rPr>
        <w:t>حدیث</w:t>
      </w:r>
      <w:bookmarkEnd w:id="15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بَعْضِ مَنْ رَفَعَهُ عَنْ أَبِی عَبْدِ اللَّهِ علیه السلام قَالَ قَالَ رَسُولُ اللَّهِ ص إِذَا رَأَیْتُمُ الرَّجُلَ کَثِیرَ الصَّلَاةِ کَثِیرَ الصِّیَامِ فَلَا تُبَاهُوا بِهِ حَتَّی تَنْظُرُوا کَیْفَ عَقْلُهُ</w:t>
      </w:r>
      <w:r>
        <w:rPr>
          <w:rFonts w:eastAsia="Amiri" w:cs="Amiri" w:ascii="Amiri" w:hAnsi="Amiri"/>
          <w:color w:val="111111"/>
          <w:sz w:val="28"/>
          <w:szCs w:val="28"/>
          <w:rtl w:val="true"/>
          <w:lang w:bidi="ar-SA"/>
        </w:rPr>
        <w:t>.</w:t>
      </w:r>
    </w:p>
    <w:p>
      <w:pPr>
        <w:pStyle w:val="Heading3"/>
        <w:numPr>
          <w:ilvl w:val="2"/>
          <w:numId w:val="1"/>
        </w:numPr>
        <w:rPr/>
      </w:pPr>
      <w:bookmarkStart w:id="155" w:name="__RefHeading___Toc1046462_3830689328"/>
      <w:bookmarkStart w:id="156" w:name="_Toc61"/>
      <w:bookmarkEnd w:id="155"/>
      <w:r>
        <w:rPr/>
        <w:t>29</w:t>
      </w:r>
      <w:r>
        <w:rPr>
          <w:rtl w:val="true"/>
        </w:rPr>
        <w:t xml:space="preserve">- </w:t>
      </w:r>
      <w:r>
        <w:rPr>
          <w:rtl w:val="true"/>
        </w:rPr>
        <w:t>حدیث</w:t>
      </w:r>
      <w:bookmarkEnd w:id="156"/>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عَنْ 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مُفَضَّلُ لَا یُفْلِحُ مَنْ لَا یَعْقِلُ وَ لَا یَعْقِلُ مَنْ لَا یَعْلَمُ وَ سَوْفَ یَنْجُبُ مَنْ یَفْهَمُ </w:t>
      </w:r>
      <w:r>
        <w:rPr>
          <w:rStyle w:val="FootnoteAnchor"/>
          <w:rtl w:val="true"/>
        </w:rPr>
        <w:footnoteReference w:id="445"/>
      </w:r>
      <w:r>
        <w:rPr>
          <w:rFonts w:ascii="Amiri" w:hAnsi="Amiri" w:eastAsia="Amiri" w:cs="Amiri"/>
          <w:color w:val="111111"/>
          <w:sz w:val="28"/>
          <w:sz w:val="28"/>
          <w:szCs w:val="28"/>
          <w:rtl w:val="true"/>
          <w:lang w:bidi="ar-SA"/>
        </w:rPr>
        <w:t xml:space="preserve">وَ یَظْفَرُ مَنْ یَحْلُمُ وَ الْعِلْمُ جُنَّةٌ وَ الصِّدْقُ عِزٌّ وَ الْجَهْلُ ذُلٌّ وَ الْفَهْمُ مَجْدٌ وَ الْجُودُ </w:t>
      </w:r>
      <w:r>
        <w:rPr>
          <w:rFonts w:eastAsia="Amiri" w:cs="Amiri" w:ascii="Amiri" w:hAnsi="Amiri"/>
          <w:color w:val="111111"/>
          <w:sz w:val="28"/>
          <w:szCs w:val="28"/>
          <w:rtl w:val="true"/>
          <w:lang w:bidi="ar-SA"/>
        </w:rPr>
        <w:t xml:space="preserve">. </w:t>
      </w:r>
      <w:bookmarkStart w:id="157" w:name="pg13645_128893"/>
    </w:p>
    <w:p>
      <w:pPr>
        <w:pStyle w:val="BookText"/>
        <w:rPr/>
      </w:pPr>
      <w:bookmarkEnd w:id="157"/>
      <w:r>
        <w:rPr>
          <w:rFonts w:ascii="Amiri" w:hAnsi="Amiri" w:eastAsia="Amiri" w:cs="Amiri"/>
          <w:color w:val="111111"/>
          <w:sz w:val="28"/>
          <w:sz w:val="28"/>
          <w:szCs w:val="28"/>
          <w:rtl w:val="true"/>
          <w:lang w:bidi="ar-SA"/>
        </w:rPr>
        <w:t xml:space="preserve">نُجْحٌ </w:t>
      </w:r>
      <w:r>
        <w:rPr>
          <w:rStyle w:val="FootnoteAnchor"/>
          <w:rtl w:val="true"/>
        </w:rPr>
        <w:footnoteReference w:id="446"/>
      </w:r>
      <w:r>
        <w:rPr>
          <w:rFonts w:ascii="Amiri" w:hAnsi="Amiri" w:eastAsia="Amiri" w:cs="Amiri"/>
          <w:color w:val="111111"/>
          <w:sz w:val="28"/>
          <w:sz w:val="28"/>
          <w:szCs w:val="28"/>
          <w:rtl w:val="true"/>
          <w:lang w:bidi="ar-SA"/>
        </w:rPr>
        <w:t xml:space="preserve">وَ حُسْنُ الْخُلُقِ مَجْلَبَةٌ لِلْمَوَدَّةِ وَ الْعَالِمُ بِزَمَانِهِ لَا تَهْجُمُ عَلَیْهِ اللَّوَابِسُ وَ الْحَزْمُ مَسَاءَةُ الظَّنِ </w:t>
      </w:r>
      <w:r>
        <w:rPr>
          <w:rStyle w:val="FootnoteAnchor"/>
          <w:rtl w:val="true"/>
        </w:rPr>
        <w:footnoteReference w:id="447"/>
      </w:r>
      <w:r>
        <w:rPr>
          <w:rFonts w:ascii="Amiri" w:hAnsi="Amiri" w:eastAsia="Amiri" w:cs="Amiri"/>
          <w:color w:val="111111"/>
          <w:sz w:val="28"/>
          <w:sz w:val="28"/>
          <w:szCs w:val="28"/>
          <w:rtl w:val="true"/>
          <w:lang w:bidi="ar-SA"/>
        </w:rPr>
        <w:t xml:space="preserve">وَ بَیْنَ الْمَرْءِ وَ الْحِکْمَةِ نِعْمَةُ الْعَالِمِ وَ الْجَاهِلُ شَقِیٌّ بَیْنَهُمَا </w:t>
      </w:r>
      <w:r>
        <w:rPr>
          <w:rStyle w:val="FootnoteAnchor"/>
          <w:rtl w:val="true"/>
        </w:rPr>
        <w:footnoteReference w:id="448"/>
      </w:r>
      <w:r>
        <w:rPr>
          <w:rFonts w:ascii="Amiri" w:hAnsi="Amiri" w:eastAsia="Amiri" w:cs="Amiri"/>
          <w:color w:val="111111"/>
          <w:sz w:val="28"/>
          <w:sz w:val="28"/>
          <w:szCs w:val="28"/>
          <w:rtl w:val="true"/>
          <w:lang w:bidi="ar-SA"/>
        </w:rPr>
        <w:t xml:space="preserve">وَ اللَّهُ وَلِیُّ مَنْ عَرَفَهُ وَ عَدُوُّ مَنْ تَکَلَّفَهُ </w:t>
      </w:r>
      <w:r>
        <w:rPr>
          <w:rStyle w:val="FootnoteAnchor"/>
          <w:rtl w:val="true"/>
        </w:rPr>
        <w:footnoteReference w:id="449"/>
      </w:r>
      <w:r>
        <w:rPr>
          <w:rFonts w:ascii="Amiri" w:hAnsi="Amiri" w:eastAsia="Amiri" w:cs="Amiri"/>
          <w:color w:val="111111"/>
          <w:sz w:val="28"/>
          <w:sz w:val="28"/>
          <w:szCs w:val="28"/>
          <w:rtl w:val="true"/>
          <w:lang w:bidi="ar-SA"/>
        </w:rPr>
        <w:t xml:space="preserve">وَ الْعَاقِلُ غَفُورٌ وَ الْجَاهِلُ خَتُورٌ </w:t>
      </w:r>
      <w:r>
        <w:rPr>
          <w:rStyle w:val="FootnoteAnchor"/>
          <w:rtl w:val="true"/>
        </w:rPr>
        <w:footnoteReference w:id="450"/>
      </w:r>
      <w:r>
        <w:rPr>
          <w:rFonts w:ascii="Amiri" w:hAnsi="Amiri" w:eastAsia="Amiri" w:cs="Amiri"/>
          <w:color w:val="111111"/>
          <w:sz w:val="28"/>
          <w:sz w:val="28"/>
          <w:szCs w:val="28"/>
          <w:rtl w:val="true"/>
          <w:lang w:bidi="ar-SA"/>
        </w:rPr>
        <w:t xml:space="preserve">وَ إِنْ شِئْتَ أَنْ تُکْرَمَ فَلِنْ وَ إِنْ شِئْتَ أَنْ تُهَانَ فَاخْشُنْ وَ مَنْ کَرُمَ أَصْلُهُ لَانَ قَلْبُهُ وَ مَنْ خَشُنَ عُنْصُرُهُ غَلُظَ کَبِدُهُ وَ مَنْ فَرَّطَ تَوَرَّطَ </w:t>
      </w:r>
      <w:r>
        <w:rPr>
          <w:rStyle w:val="FootnoteAnchor"/>
          <w:rtl w:val="true"/>
        </w:rPr>
        <w:footnoteReference w:id="451"/>
      </w:r>
      <w:r>
        <w:rPr>
          <w:rFonts w:ascii="Amiri" w:hAnsi="Amiri" w:eastAsia="Amiri" w:cs="Amiri"/>
          <w:color w:val="111111"/>
          <w:sz w:val="28"/>
          <w:sz w:val="28"/>
          <w:szCs w:val="28"/>
          <w:rtl w:val="true"/>
          <w:lang w:bidi="ar-SA"/>
        </w:rPr>
        <w:t xml:space="preserve">وَ مَنْ خَافَ الْعَاقِبَةَ تَثَبَّتَ عَنِ التَّوَغُّلِ فِیمَا لَا یَعْلَمُ وَ مَنْ هَجَمَ عَلَی أَمْرٍ بِغَیْرِ عِلْمٍ جَدَعَ أَنْفَ نَفْسِهِ وَ مَنْ لَمْ یَعْلَمْ لَمْ یَفْهَمْ وَ مَنْ لَمْ یَفْهَمْ لَمْ یَسْلَمْ وَ مَنْ لَمْ یَسْلَمْ لَمْ یُکْرَمْ وَ مَنْ لَمْ یُکْرَمْ یُهْضَمْ </w:t>
      </w:r>
      <w:r>
        <w:rPr>
          <w:rStyle w:val="FootnoteAnchor"/>
          <w:rtl w:val="true"/>
        </w:rPr>
        <w:footnoteReference w:id="452"/>
      </w:r>
      <w:r>
        <w:rPr>
          <w:rFonts w:ascii="Amiri" w:hAnsi="Amiri" w:eastAsia="Amiri" w:cs="Amiri"/>
          <w:color w:val="111111"/>
          <w:sz w:val="28"/>
          <w:sz w:val="28"/>
          <w:szCs w:val="28"/>
          <w:rtl w:val="true"/>
          <w:lang w:bidi="ar-SA"/>
        </w:rPr>
        <w:t>وَ مَنْ یُهْضَمْ کَانَ أَلْوَمَ وَ مَنْ کَانَ کَذَلِکَ کَانَ أَحْرَی أَنْ یَنْدَمَ</w:t>
      </w:r>
      <w:r>
        <w:rPr>
          <w:rFonts w:eastAsia="Amiri" w:cs="Amiri" w:ascii="Amiri" w:hAnsi="Amiri"/>
          <w:color w:val="111111"/>
          <w:sz w:val="28"/>
          <w:szCs w:val="28"/>
          <w:rtl w:val="true"/>
          <w:lang w:bidi="ar-SA"/>
        </w:rPr>
        <w:t>.</w:t>
      </w:r>
    </w:p>
    <w:p>
      <w:pPr>
        <w:pStyle w:val="Heading3"/>
        <w:numPr>
          <w:ilvl w:val="2"/>
          <w:numId w:val="1"/>
        </w:numPr>
        <w:rPr/>
      </w:pPr>
      <w:bookmarkStart w:id="158" w:name="__RefHeading___Toc1046464_3830689328"/>
      <w:bookmarkStart w:id="159" w:name="_Toc62"/>
      <w:bookmarkEnd w:id="158"/>
      <w:r>
        <w:rPr/>
        <w:t>30</w:t>
      </w:r>
      <w:r>
        <w:rPr>
          <w:rtl w:val="true"/>
        </w:rPr>
        <w:t xml:space="preserve">- </w:t>
      </w:r>
      <w:r>
        <w:rPr>
          <w:rtl w:val="true"/>
        </w:rPr>
        <w:t>حدیث</w:t>
      </w:r>
      <w:bookmarkEnd w:id="159"/>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رَفَعَهُ قَالَ قَالَ أَمِیرُ الْمُؤْمِنِینَ علیه السلام مَنِ اسْتَحْکَمَتْ </w:t>
      </w:r>
      <w:r>
        <w:rPr>
          <w:rStyle w:val="FootnoteAnchor"/>
          <w:rtl w:val="true"/>
        </w:rPr>
        <w:footnoteReference w:id="453"/>
      </w:r>
      <w:r>
        <w:rPr>
          <w:rFonts w:ascii="Amiri" w:hAnsi="Amiri" w:eastAsia="Amiri" w:cs="Amiri"/>
          <w:color w:val="111111"/>
          <w:sz w:val="28"/>
          <w:sz w:val="28"/>
          <w:szCs w:val="28"/>
          <w:rtl w:val="true"/>
          <w:lang w:bidi="ar-SA"/>
        </w:rPr>
        <w:t>لِی فِیهِ خَصْلَةٌ مِنْ خِصَالِ الْخَیْرِ احْتَمَلْتُهُ عَلَیْهَا وَ اغْتَفَرْتُ فَقْدَ مَا سِوَاهَا وَ لَا أَغْتَفِرُ فَقْدَ عَقْلٍ وَ لَا دِینٍ لِأَنَّ مُفَارَقَةَ الدِّینِ مُفَارَقَةُ الْأَمْنِ فَلَا یَتَهَنَّأُ بِحَیَاةٍ مَعَ مَخَافَةٍ وَ فَقْدُ الْعَقْلِ فَقْدُ الْحَیَاةِ وَ لَا یُقَاسُ إِلَّا بِالْأَمْوَاتِ</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046466_3830689328"/>
      <w:bookmarkStart w:id="161" w:name="_Toc63"/>
      <w:bookmarkEnd w:id="160"/>
      <w:r>
        <w:rPr/>
        <w:t>31</w:t>
      </w:r>
      <w:r>
        <w:rPr>
          <w:rtl w:val="true"/>
        </w:rPr>
        <w:t xml:space="preserve">- </w:t>
      </w:r>
      <w:r>
        <w:rPr>
          <w:rtl w:val="true"/>
        </w:rPr>
        <w:t>حدیث</w:t>
      </w:r>
      <w:bookmarkEnd w:id="16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مُوسَی بْنِ إِبْرَاهِیمَ الْمُحَارِبِیِّ عَنِ الْحَسَنِ بْنِ مُوسَی عَنْ مُوسَی بْنِ عَبْدِ اللَّهِ عَنْ مَیْمُونِ بْنِ عَلِیٍّ عَنْ أَبِی عَبْدِ اللَّهِ علیه السلام قَالَ قَالَ أَمِیرُ الْمُؤْمِنِینَ علیه السلام إِعْجَابُ الْمَرْءِ بِنَفْسِهِ دَلِیلٌ عَلَی ضَعْفِ عَقْلِهِ</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1046468_3830689328"/>
      <w:bookmarkStart w:id="163" w:name="_Toc64"/>
      <w:bookmarkEnd w:id="162"/>
      <w:r>
        <w:rPr/>
        <w:t>32</w:t>
      </w:r>
      <w:r>
        <w:rPr>
          <w:rtl w:val="true"/>
        </w:rPr>
        <w:t xml:space="preserve">- </w:t>
      </w:r>
      <w:r>
        <w:rPr>
          <w:rtl w:val="true"/>
        </w:rPr>
        <w:t>حدیث</w:t>
      </w:r>
      <w:bookmarkEnd w:id="163"/>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الْعَاصِمِیُّ عَنْ عَلِیِّ بْنِ الْحَسَنِ عَنْ عَلِیِّ بْنِ أَسْبَاطٍ عَنِ الْحَسَنِ بْنِ الْجَهْمِ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عِنْدَهُ أَصْحَابُنَا وَ ذُکِرَ الْعَقْلُ قَالَ فَقَالَ علیه السلام لَا یُعْبَأُ </w:t>
      </w:r>
      <w:r>
        <w:rPr>
          <w:rStyle w:val="FootnoteAnchor"/>
          <w:rtl w:val="true"/>
        </w:rPr>
        <w:footnoteReference w:id="454"/>
      </w:r>
      <w:r>
        <w:rPr>
          <w:rFonts w:ascii="Amiri" w:hAnsi="Amiri" w:eastAsia="Amiri" w:cs="Amiri"/>
          <w:color w:val="111111"/>
          <w:sz w:val="28"/>
          <w:sz w:val="28"/>
          <w:szCs w:val="28"/>
          <w:rtl w:val="true"/>
          <w:lang w:bidi="ar-SA"/>
        </w:rPr>
        <w:t>بِأَهْلِ الدِّینِ مِمَّنْ لَا عَقْلَ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جُعِلْتُ فِدَاکَ إِنَّ مِمَّنْ یَصِفُ </w:t>
      </w:r>
      <w:r>
        <w:rPr>
          <w:rFonts w:eastAsia="Amiri" w:cs="Amiri" w:ascii="Amiri" w:hAnsi="Amiri"/>
          <w:color w:val="111111"/>
          <w:sz w:val="28"/>
          <w:szCs w:val="28"/>
          <w:rtl w:val="true"/>
          <w:lang w:bidi="ar-SA"/>
        </w:rPr>
        <w:t xml:space="preserve">. </w:t>
      </w:r>
      <w:bookmarkStart w:id="164" w:name="pg13645_128894"/>
    </w:p>
    <w:p>
      <w:pPr>
        <w:pStyle w:val="BookText"/>
        <w:rPr/>
      </w:pPr>
      <w:bookmarkEnd w:id="164"/>
      <w:r>
        <w:rPr>
          <w:rFonts w:ascii="Amiri" w:hAnsi="Amiri" w:eastAsia="Amiri" w:cs="Amiri"/>
          <w:color w:val="111111"/>
          <w:sz w:val="28"/>
          <w:sz w:val="28"/>
          <w:szCs w:val="28"/>
          <w:rtl w:val="true"/>
          <w:lang w:bidi="ar-SA"/>
        </w:rPr>
        <w:t>هَذَا الْأَمْرَ قَوْماً لَا بَأْسَ بِهِمْ عِنْدَنَا وَ لَیْسَتْ لَهُمْ تِلْکَ الْعُقُولُ فَقَالَ لَیْسَ هَؤُلَاءِ مِمَّنْ خَاطَبَ اللَّهُ إِنَّ اللَّهَ خَلَقَ الْعَقْلَ فَقَالَ لَهُ أَقْبِلْ فَأَقْبَلَ وَ قَالَ لَهُ أَدْبِرْ فَأَدْبَرَ فَقَالَ وَ عِزَّتِی وَ جَلَالِی مَا خَلَقْتُ شَیْئاً أَحْسَنَ مِنْکَ أَوْ أَحَبَّ إِلَیَّ مِنْکَ بِکَ آخُذُ وَ بِکَ أُعْطِی</w:t>
      </w:r>
      <w:r>
        <w:rPr>
          <w:rFonts w:eastAsia="Amiri" w:cs="Amiri" w:ascii="Amiri" w:hAnsi="Amiri"/>
          <w:color w:val="111111"/>
          <w:sz w:val="28"/>
          <w:szCs w:val="28"/>
          <w:rtl w:val="true"/>
          <w:lang w:bidi="ar-SA"/>
        </w:rPr>
        <w:t>.</w:t>
      </w:r>
    </w:p>
    <w:p>
      <w:pPr>
        <w:pStyle w:val="Heading3"/>
        <w:numPr>
          <w:ilvl w:val="2"/>
          <w:numId w:val="1"/>
        </w:numPr>
        <w:rPr/>
      </w:pPr>
      <w:bookmarkStart w:id="165" w:name="__RefHeading___Toc1046470_3830689328"/>
      <w:bookmarkStart w:id="166" w:name="_Toc65"/>
      <w:bookmarkEnd w:id="165"/>
      <w:r>
        <w:rPr/>
        <w:t>33</w:t>
      </w:r>
      <w:r>
        <w:rPr>
          <w:rtl w:val="true"/>
        </w:rPr>
        <w:t xml:space="preserve">- </w:t>
      </w:r>
      <w:r>
        <w:rPr>
          <w:rtl w:val="true"/>
        </w:rPr>
        <w:t>حدیث</w:t>
      </w:r>
      <w:bookmarkEnd w:id="16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أَحْمَدَ بْنِ مُحَمَّدِ بْنِ خَالِدٍ عَنْ أَبِیهِ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لَیْسَ بَیْنَ الْإِیمَانِ وَ الْکُفْرِ إِلَّا قِلَّةُ الْعَقْلِ </w:t>
      </w:r>
      <w:r>
        <w:rPr>
          <w:rStyle w:val="FootnoteAnchor"/>
          <w:rtl w:val="true"/>
        </w:rPr>
        <w:footnoteReference w:id="455"/>
      </w:r>
      <w:r>
        <w:rPr>
          <w:rFonts w:ascii="Amiri" w:hAnsi="Amiri" w:eastAsia="Amiri" w:cs="Amiri"/>
          <w:color w:val="111111"/>
          <w:sz w:val="28"/>
          <w:sz w:val="28"/>
          <w:szCs w:val="28"/>
          <w:rtl w:val="true"/>
          <w:lang w:bidi="ar-SA"/>
        </w:rPr>
        <w:t xml:space="preserve">قِیلَ وَ کَیْفَ ذَاکَ یَا ابْنَ رَسُولِ اللَّهِ قَالَ إِنَّ الْعَبْدَ یَرْفَعُ رَغْبَتَهُ </w:t>
      </w:r>
      <w:r>
        <w:rPr>
          <w:rStyle w:val="FootnoteAnchor"/>
          <w:rtl w:val="true"/>
        </w:rPr>
        <w:footnoteReference w:id="456"/>
      </w:r>
      <w:r>
        <w:rPr>
          <w:rFonts w:ascii="Amiri" w:hAnsi="Amiri" w:eastAsia="Amiri" w:cs="Amiri"/>
          <w:color w:val="111111"/>
          <w:sz w:val="28"/>
          <w:sz w:val="28"/>
          <w:szCs w:val="28"/>
          <w:rtl w:val="true"/>
          <w:lang w:bidi="ar-SA"/>
        </w:rPr>
        <w:t xml:space="preserve">إِلَی مَخْلُوقٍ فَلَوْ أَخْلَصَ نِیَّتَهُ لِلَّهِ لَأَتَاهُ </w:t>
      </w:r>
      <w:r>
        <w:rPr>
          <w:rStyle w:val="FootnoteAnchor"/>
          <w:rtl w:val="true"/>
        </w:rPr>
        <w:footnoteReference w:id="457"/>
      </w:r>
      <w:r>
        <w:rPr>
          <w:rFonts w:ascii="Amiri" w:hAnsi="Amiri" w:eastAsia="Amiri" w:cs="Amiri"/>
          <w:color w:val="111111"/>
          <w:sz w:val="28"/>
          <w:sz w:val="28"/>
          <w:szCs w:val="28"/>
          <w:rtl w:val="true"/>
          <w:lang w:bidi="ar-SA"/>
        </w:rPr>
        <w:t>الَّذِی یُرِیدُ فِی أَسْرَعَ مِنْ ذَلِکَ</w:t>
      </w:r>
      <w:r>
        <w:rPr>
          <w:rFonts w:eastAsia="Amiri" w:cs="Amiri" w:ascii="Amiri" w:hAnsi="Amiri"/>
          <w:color w:val="111111"/>
          <w:sz w:val="28"/>
          <w:szCs w:val="28"/>
          <w:rtl w:val="true"/>
          <w:lang w:bidi="ar-SA"/>
        </w:rPr>
        <w:t>.</w:t>
      </w:r>
    </w:p>
    <w:p>
      <w:pPr>
        <w:pStyle w:val="Heading3"/>
        <w:numPr>
          <w:ilvl w:val="2"/>
          <w:numId w:val="1"/>
        </w:numPr>
        <w:rPr/>
      </w:pPr>
      <w:bookmarkStart w:id="167" w:name="__RefHeading___Toc1046472_3830689328"/>
      <w:bookmarkStart w:id="168" w:name="_Toc66"/>
      <w:bookmarkEnd w:id="167"/>
      <w:r>
        <w:rPr/>
        <w:t>34</w:t>
      </w:r>
      <w:r>
        <w:rPr>
          <w:rtl w:val="true"/>
        </w:rPr>
        <w:t xml:space="preserve">- </w:t>
      </w:r>
      <w:r>
        <w:rPr>
          <w:rtl w:val="true"/>
        </w:rPr>
        <w:t>حدیث</w:t>
      </w:r>
      <w:bookmarkEnd w:id="168"/>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سَهْلِ بْنِ زِیَادٍ عَنْ عُبَیْدِ اللَّهِ الدِّهْقَانِ عَنْ أَحْمَدَ بْنِ عُمَرَ الْحَلَبِیِّ عَنْ یَحْیَی بْنِ عِمْرَانَ عَنْ أَبِی عَبْدِ اللَّهِ علیه السلام قَالَ کَانَ أَمِیرُ الْمُؤْمِنِینَ علیه السلام یَقُولُ بِالْعَقْلِ اسْتُخْرِجَ غَوْرُ الْحِکْمَةِ </w:t>
      </w:r>
      <w:r>
        <w:rPr>
          <w:rStyle w:val="FootnoteAnchor"/>
          <w:rtl w:val="true"/>
        </w:rPr>
        <w:footnoteReference w:id="4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هاتان الروایتان المرموزتان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نجدهما فی أکثر النسخ التی بأیدینا و انما وجدناهما فی نسختین مخطوطتین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حدود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أثبتناهما هنا مزیدا للفائدة و اقتفاء بالمحدث الکبیر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قال فی باب حدوث العالم فی شرحه للکافی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مرآة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ذکر الحدیث الثالث ما نصه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هذا الحدیث فی أکثر النسخ لکنه موجود فی توحید الصدوق و رواه عن الکلینی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بِالْحِکْمَةِ اسْتُخْرِجَ غَوْرُ الْعَقْلِ وَ بِحُسْنِ السِّیَاسَةِ یَکُونُ الْأَدَبُ الصَّالِحُ قَالَ وَ کَانَ یَقُولُ التَّفَکُّرُ حَیَاةُ قَلْبِ الْبَصِیرِ کَمَا یَمْشِی الْمَاشِی فِی الظُّلُمَاتِ بِالنُّورِ بِحُسْنِ التَّخَلُّصِ وَ قِلَّةِ التَّرَبُّصِ</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046474_3830689328"/>
      <w:bookmarkStart w:id="170" w:name="_Toc67"/>
      <w:bookmarkEnd w:id="169"/>
      <w:r>
        <w:rPr/>
        <w:t>35</w:t>
      </w:r>
      <w:r>
        <w:rPr>
          <w:rtl w:val="true"/>
        </w:rPr>
        <w:t xml:space="preserve">- </w:t>
      </w:r>
      <w:r>
        <w:rPr>
          <w:rtl w:val="true"/>
        </w:rPr>
        <w:t>حدیث</w:t>
      </w:r>
      <w:bookmarkEnd w:id="170"/>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عَبْدِ اللَّهِ الْبَزَّازِ عَنْ مُحَمَّدِ بْنِ عَبْدِ الرَّحْمَنِ بْنِ حَمَّادٍ خ</w:t>
      </w:r>
      <w:r>
        <w:rPr>
          <w:rFonts w:eastAsia="Amiri" w:cs="Amiri" w:ascii="Amiri" w:hAnsi="Amiri"/>
          <w:color w:val="111111"/>
          <w:sz w:val="28"/>
          <w:szCs w:val="28"/>
          <w:rtl w:val="true"/>
          <w:lang w:bidi="ar-SA"/>
        </w:rPr>
        <w:t xml:space="preserve">. </w:t>
      </w:r>
      <w:bookmarkStart w:id="171" w:name="pg13645_128895"/>
    </w:p>
    <w:p>
      <w:pPr>
        <w:pStyle w:val="BookText"/>
        <w:rPr/>
      </w:pPr>
      <w:bookmarkEnd w:id="171"/>
      <w:r>
        <w:rPr>
          <w:rFonts w:ascii="Amiri" w:hAnsi="Amiri" w:eastAsia="Amiri" w:cs="Amiri"/>
          <w:color w:val="111111"/>
          <w:sz w:val="28"/>
          <w:sz w:val="28"/>
          <w:szCs w:val="28"/>
          <w:rtl w:val="true"/>
          <w:lang w:bidi="ar-SA"/>
        </w:rPr>
        <w:t xml:space="preserve">عَنِ الْحَسَنِ بْنِ عَمَّارٍ عَنْ أَبِی عَبْدِ اللَّهِ علیه السلام فِی حَدِیثٍ طَوِیلٍ إِنَّ أَوَّلَ الْأُمُورِ وَ مَبْدَأَهَا وَ قُوَّتَهَا وَ عِمَارَتَهَا الَّتِی لَا یُنْتَفَعُ بِشَیْ‌ءٍ إِلَّا بِهِ الْعَقْلُ الَّذِی جَعَلَهُ اللَّهُ زِینَةً لِخَلْقِهِ وَ نُوراً لَهُمْ فَبِالْعَقْلِ عَرَفَ الْعِبَادُ خَالِقَهُمْ وَ أَنَّهُمْ مَخْلُوقُونَ وَ أَنَّهُ الْمُدَبِّرُ لَهُمْ وَ أَنَّهُمُ الْمُدَبَّرُونَ وَ أَنَّهُ الْبَاقِی وَ هُمُ الْفَانُونَ وَ اسْتَدَلُّوا بِعُقُولِهِمْ عَلَی مَا رَأَوْا مِنْ خَلْقِهِ مِنْ سَمَائِهِ وَ أَرْضِهِ وَ شَمْسِهِ وَ قَمَرِهِ وَ لَیْلِهِ وَ نَهَارِهِ وَ بِأَنَّ لَهُ وَ لَهُمْ خَالِقاً وَ مُدَبِّراً لَمْ یَزَلْ وَ لَا یَزُولُ وَ عَرَفُوا بِهِ الْحَسَنَ مِنَ الْقَبِیحِ وَ أَنَّ الظُّلْمَةَ فِی الْجَهْلِ وَ أَنَّ النُّورَ فِی الْعِلْمِ فَهَذَا مَا دَلَّهُمْ عَلَیْهِ الْعَقْلُ قِیلَ لَهُ فَهَلْ یَکْتَفِی الْعِبَادُ بِالْعَقْلِ دُونَ غَیْرِهِ قَالَ إِنَّ الْعَاقِلَ لِدَلَالَةِ عَقْلِهِ الَّذِی جَعَلَهُ اللَّهُ قِوَامَهُ وَ زِینَتَهُ وَ هِدَایَتَهُ عَلِمَ أَنَّ اللَّهَ هُوَ الْحَقُّ وَ أَنَّهُ هُوَ رَبُّهُ وَ عَلِمَ أَنَّ لِخَالِقِهِ مَحَبَّةً وَ أَنَّ لَهُ کَرَاهِیَةً وَ أَنَّ لَهُ طَاعَةً وَ أَنَّ لَهُ مَعْصِیَةً فَلَمْ یَجِدْ عَقْلَهُ یَدُلُّهُ عَلَی ذَلِکَ </w:t>
      </w:r>
      <w:r>
        <w:rPr>
          <w:rStyle w:val="FootnoteAnchor"/>
          <w:rtl w:val="true"/>
        </w:rPr>
        <w:footnoteReference w:id="459"/>
      </w:r>
      <w:r>
        <w:rPr>
          <w:rFonts w:ascii="Amiri" w:hAnsi="Amiri" w:eastAsia="Amiri" w:cs="Amiri"/>
          <w:color w:val="111111"/>
          <w:sz w:val="28"/>
          <w:sz w:val="28"/>
          <w:szCs w:val="28"/>
          <w:rtl w:val="true"/>
          <w:lang w:bidi="ar-SA"/>
        </w:rPr>
        <w:t>وَ عَلِمَ أَنَّهُ لَا یُوصَلُ إِلَیْهِ إِلَّا بِالْعِلْمِ وَ طَلَبِهِ وَ أَنَّهُ لَا یَنْتَفِعُ بِعَقْلِهِ إِنْ لَمْ یُصِبْ ذَلِکَ بِعِلْمِهِ فَوَجَبَ عَلَی الْعَاقِلِ طَلَبُ الْعِلْمِ وَ الْأَدَبِ الَّذِی لَا قِوَامَ لَهُ إِلَّا بِهِ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046476_3830689328"/>
      <w:bookmarkStart w:id="173" w:name="_Toc68"/>
      <w:bookmarkEnd w:id="172"/>
      <w:r>
        <w:rPr/>
        <w:t>36</w:t>
      </w:r>
      <w:r>
        <w:rPr>
          <w:rtl w:val="true"/>
        </w:rPr>
        <w:t xml:space="preserve">- </w:t>
      </w:r>
      <w:r>
        <w:rPr>
          <w:rtl w:val="true"/>
        </w:rPr>
        <w:t>حدیث</w:t>
      </w:r>
      <w:bookmarkEnd w:id="173"/>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أَصْحَابِهِ عَنِ ابْنِ أَبِی عُمَیْرٍ عَنِ النَّضْرِ بْنِ سُوَیْدٍ عَنْ حُمْرَانَ وَ صَفْوَانَ بْنِ مِهْرَانَ الْجَمَّالِ قَالا سَمِعْنَا أَبَا عَبْدِ اللَّهِ علیه السلام یَقُولُ لَا غِنَی أَخْصَبُ مِنَ الْعَقْلِ وَ لَا فَقْرَ أَحَطُّ مِنَ الْحُمْقِ وَ لَا اسْتِظْهَارَ فِی أَمْرٍ بِأَکْثَرَ مِنَ الْمَشُورَةِ فِیهِ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هَذَا آخِرُ کِتَابِ الْعَقْلِ وَ الْجَهْلِ وَ الْحَمْدُ لِلَّهِ وَحْدَهُ وَ صَلَّی اللَّهُ عَلَی مُحَمَّدٍ وَ آلِهِ وَ سَلَّمَ تَسْلِیماً</w:t>
      </w:r>
      <w:r>
        <w:rPr>
          <w:rFonts w:eastAsia="Amiri" w:cs="Amiri" w:ascii="Amiri" w:hAnsi="Amiri"/>
          <w:color w:val="111111"/>
          <w:sz w:val="28"/>
          <w:szCs w:val="28"/>
          <w:rtl w:val="true"/>
          <w:lang w:bidi="ar-SA"/>
        </w:rPr>
        <w:t xml:space="preserve">. . </w:t>
      </w:r>
      <w:bookmarkStart w:id="174" w:name="pg13645_128896"/>
    </w:p>
    <w:p>
      <w:pPr>
        <w:pStyle w:val="Heading2"/>
        <w:numPr>
          <w:ilvl w:val="1"/>
          <w:numId w:val="1"/>
        </w:numPr>
        <w:rPr/>
      </w:pPr>
      <w:bookmarkStart w:id="175" w:name="__RefHeading___Toc1046478_3830689328"/>
      <w:bookmarkStart w:id="176" w:name="_Toc69"/>
      <w:bookmarkEnd w:id="174"/>
      <w:bookmarkEnd w:id="175"/>
      <w:r>
        <w:rPr>
          <w:rtl w:val="true"/>
        </w:rPr>
        <w:t>کِتَابُ فَضْلِ الْعِلْمِ</w:t>
      </w:r>
      <w:bookmarkEnd w:id="176"/>
    </w:p>
    <w:p>
      <w:pPr>
        <w:pStyle w:val="Heading3"/>
        <w:numPr>
          <w:ilvl w:val="2"/>
          <w:numId w:val="1"/>
        </w:numPr>
        <w:rPr/>
      </w:pPr>
      <w:bookmarkStart w:id="177" w:name="__RefHeading___Toc1046480_3830689328"/>
      <w:bookmarkStart w:id="178" w:name="_Toc70"/>
      <w:bookmarkEnd w:id="177"/>
      <w:r>
        <w:rPr>
          <w:rtl w:val="true"/>
        </w:rPr>
        <w:t>اشارة</w:t>
      </w:r>
      <w:bookmarkEnd w:id="178"/>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3"/>
        <w:numPr>
          <w:ilvl w:val="2"/>
          <w:numId w:val="1"/>
        </w:numPr>
        <w:rPr/>
      </w:pPr>
      <w:bookmarkStart w:id="179" w:name="__RefHeading___Toc1046482_3830689328"/>
      <w:bookmarkStart w:id="180" w:name="_Toc71"/>
      <w:bookmarkEnd w:id="179"/>
      <w:r>
        <w:rPr>
          <w:rtl w:val="true"/>
        </w:rPr>
        <w:t>بَابُ فَرْضِ الْعِلْمِ وَ وُجُوبِ طَلَبِهِ وَ الْحَثِّ عَلَیْهِ</w:t>
      </w:r>
      <w:bookmarkEnd w:id="180"/>
    </w:p>
    <w:p>
      <w:pPr>
        <w:pStyle w:val="Heading4"/>
        <w:numPr>
          <w:ilvl w:val="3"/>
          <w:numId w:val="1"/>
        </w:numPr>
        <w:rPr/>
      </w:pPr>
      <w:bookmarkStart w:id="181" w:name="__RefHeading___Toc1046484_3830689328"/>
      <w:bookmarkStart w:id="182" w:name="_Toc72"/>
      <w:bookmarkEnd w:id="181"/>
      <w:r>
        <w:rPr/>
        <w:t>1</w:t>
      </w:r>
      <w:r>
        <w:rPr>
          <w:rtl w:val="true"/>
        </w:rPr>
        <w:t xml:space="preserve">- </w:t>
      </w:r>
      <w:r>
        <w:rPr>
          <w:rtl w:val="true"/>
        </w:rPr>
        <w:t>حدیث</w:t>
      </w:r>
      <w:bookmarkEnd w:id="1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مُحَمَّدُ بْنُ یَعْقُوبَ عَنْ عَلِیِّ بْنِ إِبْرَاهِیمَ بْنِ هَاشِمٍ عَنْ أَبِیهِ عَنِ الْحَسَنِ بْنِ أَبِی الْحُسَیْنِ الْفَارِسِیِّ عَنْ عَبْدِ الرَّحْمَنِ بْنِ زَیْدٍ عَنْ أَبِیهِ عَنْ أَبِی عَبْدِ اللَّهِ علیه السلام قَالَ قَالَ رَسُولُ اللَّهِ ص طَلَبُ الْعِلْمِ فَرِیضَةٌ عَلَی کُلِّ مُسْلِمٍ أَلَا إِنَّ اللَّهَ یُحِبُّ بُغَاةَ الْعِلْمِ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 w:name="__RefHeading___Toc1046486_3830689328"/>
      <w:bookmarkStart w:id="184" w:name="_Toc73"/>
      <w:bookmarkEnd w:id="183"/>
      <w:r>
        <w:rPr/>
        <w:t>2</w:t>
      </w:r>
      <w:r>
        <w:rPr>
          <w:rtl w:val="true"/>
        </w:rPr>
        <w:t xml:space="preserve">- </w:t>
      </w:r>
      <w:r>
        <w:rPr>
          <w:rtl w:val="true"/>
        </w:rPr>
        <w:t>حدیث</w:t>
      </w:r>
      <w:bookmarkEnd w:id="1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عَبْدِ اللَّهِ عَنْ عِیسَی بْنِ عَبْدِ اللَّهِ الْعُمَرِیِّ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الْعِلْمِ فَرِیضَةٌ</w:t>
      </w:r>
      <w:r>
        <w:rPr>
          <w:rFonts w:eastAsia="Amiri" w:cs="Amiri" w:ascii="Amiri" w:hAnsi="Amiri"/>
          <w:color w:val="111111"/>
          <w:sz w:val="28"/>
          <w:szCs w:val="28"/>
          <w:rtl w:val="true"/>
          <w:lang w:bidi="ar-SA"/>
        </w:rPr>
        <w:t>.</w:t>
      </w:r>
    </w:p>
    <w:p>
      <w:pPr>
        <w:pStyle w:val="Heading4"/>
        <w:numPr>
          <w:ilvl w:val="3"/>
          <w:numId w:val="1"/>
        </w:numPr>
        <w:rPr/>
      </w:pPr>
      <w:bookmarkStart w:id="185" w:name="__RefHeading___Toc1046488_3830689328"/>
      <w:bookmarkStart w:id="186" w:name="_Toc74"/>
      <w:bookmarkEnd w:id="185"/>
      <w:r>
        <w:rPr/>
        <w:t>3</w:t>
      </w:r>
      <w:r>
        <w:rPr>
          <w:rtl w:val="true"/>
        </w:rPr>
        <w:t xml:space="preserve">- </w:t>
      </w:r>
      <w:r>
        <w:rPr>
          <w:rtl w:val="true"/>
        </w:rPr>
        <w:t>حدیث</w:t>
      </w:r>
      <w:bookmarkEnd w:id="1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الْحَسَنِ علیه السلام هَلْ یَسَعُ النَّاسَ تَرْکُ الْمَسْأَلَةِ عَمَّا یَحْتَاجُونَ إِلَیْهِ فَقَالَ لَا</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046490_3830689328"/>
      <w:bookmarkStart w:id="188" w:name="_Toc75"/>
      <w:bookmarkEnd w:id="187"/>
      <w:r>
        <w:rPr/>
        <w:t>4</w:t>
      </w:r>
      <w:r>
        <w:rPr>
          <w:rtl w:val="true"/>
        </w:rPr>
        <w:t xml:space="preserve">- </w:t>
      </w:r>
      <w:r>
        <w:rPr>
          <w:rtl w:val="true"/>
        </w:rPr>
        <w:t>حدیث</w:t>
      </w:r>
      <w:bookmarkEnd w:id="1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وَ غَیْرُهُ عَنْ سَهْلِ بْنِ زِیَادٍ وَ مُحَمَّدُ بْنُ یَحْیَی عَنْ أَحْمَدَ بْنِ مُحَمَّدِ بْنِ عِیسَی جَمِیعاً عَنِ ابْنِ مَحْبُوبٍ عَنْ هِشَامِ بْنِ سَالِمٍ عَنْ أَبِی حَمْزَةَ عَنْ أَبِی إِسْحَاقَ السَّبِیعِیِّ عَمَّنْ حَدَّثَهُ قَالَ سَمِعْتُ أَمِیرَ الْمُؤْمِنِینَ یَقُولُ أَیُّهَا النَّاسُ اعْلَمُوا أَنَّ کَمَالَ الدِّینِ طَلَبُ الْعِلْمِ وَ الْعَمَلُ بِهِ أَلَا وَ إِنَّ طَلَبَ الْعِلْمِ أَوْجَبُ عَلَیْکُمْ مِنْ طَلَبِ الْمَالِ إِنَّ الْمَالَ مَقْسُومٌ مَضْمُونٌ لَکُمْ قَدْ قَسَمَهُ عَادِلٌ بَیْنَکُمْ وَ ضَمِنَهُ وَ سَیَفِی لَکُمْ وَ الْعِلْمُ مَخْزُونٌ عِنْدَ أَهْلِهِ وَ قَدْ أُمِرْتُمْ بِطَلَبِهِ مِنْ أَهْلِهِ </w:t>
      </w:r>
      <w:r>
        <w:rPr>
          <w:rStyle w:val="FootnoteAnchor"/>
          <w:rtl w:val="true"/>
        </w:rPr>
        <w:footnoteReference w:id="461"/>
      </w:r>
      <w:r>
        <w:rPr>
          <w:rFonts w:ascii="Amiri" w:hAnsi="Amiri" w:eastAsia="Amiri" w:cs="Amiri"/>
          <w:color w:val="111111"/>
          <w:sz w:val="28"/>
          <w:sz w:val="28"/>
          <w:szCs w:val="28"/>
          <w:rtl w:val="true"/>
          <w:lang w:bidi="ar-SA"/>
        </w:rPr>
        <w:t>فَاطْلُبُوهُ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1046492_3830689328"/>
      <w:bookmarkStart w:id="190" w:name="_Toc76"/>
      <w:bookmarkEnd w:id="189"/>
      <w:r>
        <w:rPr/>
        <w:t>5</w:t>
      </w:r>
      <w:r>
        <w:rPr>
          <w:rtl w:val="true"/>
        </w:rPr>
        <w:t xml:space="preserve">- </w:t>
      </w:r>
      <w:r>
        <w:rPr>
          <w:rtl w:val="true"/>
        </w:rPr>
        <w:t>حدیث</w:t>
      </w:r>
      <w:bookmarkEnd w:id="19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الْبَرْقِیِّ عَنْ یَعْقُوبَ بْنِ یَزِیدَ عَنْ </w:t>
      </w:r>
      <w:r>
        <w:rPr>
          <w:rFonts w:eastAsia="Amiri" w:cs="Amiri" w:ascii="Amiri" w:hAnsi="Amiri"/>
          <w:color w:val="111111"/>
          <w:sz w:val="28"/>
          <w:szCs w:val="28"/>
          <w:rtl w:val="true"/>
          <w:lang w:bidi="ar-SA"/>
        </w:rPr>
        <w:t xml:space="preserve">) </w:t>
      </w:r>
      <w:bookmarkStart w:id="191" w:name="pg13645_128897"/>
    </w:p>
    <w:p>
      <w:pPr>
        <w:pStyle w:val="BookText"/>
        <w:rPr/>
      </w:pPr>
      <w:bookmarkEnd w:id="191"/>
      <w:r>
        <w:rPr>
          <w:rFonts w:ascii="Amiri" w:hAnsi="Amiri" w:eastAsia="Amiri" w:cs="Amiri"/>
          <w:color w:val="111111"/>
          <w:sz w:val="28"/>
          <w:sz w:val="28"/>
          <w:szCs w:val="28"/>
          <w:rtl w:val="true"/>
          <w:lang w:bidi="ar-SA"/>
        </w:rPr>
        <w:t>أَبِی عَبْدِ اللَّهِ رَجُلٍ مِنْ أَصْحَابِنَا رَفَعَهُ قَالَ قَالَ أَبُو عَبْدِ اللَّهِ علیه السلام قَالَ رَسُولُ اللَّهِ ص طَلَبُ الْعِلْمِ فَرِیضَةٌ وَ فِی حَدِیثٍ آخَرَ قَالَ قَالَ أَبُو عَبْدِ اللَّهِ علیه السلام قَالَ رَسُولُ اللَّهِ صلی الله علیه و آله طَلَبُ الْعِلْمِ فَرِیضَةٌ عَلَی کُلِّ مُسْلِمٍ أَلَا وَ إِنَّ اللَّهَ یُحِبُّ بُغَاةَ الْعِلْمِ</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1046494_3830689328"/>
      <w:bookmarkStart w:id="193" w:name="_Toc77"/>
      <w:bookmarkEnd w:id="192"/>
      <w:r>
        <w:rPr/>
        <w:t>6</w:t>
      </w:r>
      <w:r>
        <w:rPr>
          <w:rtl w:val="true"/>
        </w:rPr>
        <w:t xml:space="preserve">- </w:t>
      </w:r>
      <w:r>
        <w:rPr>
          <w:rtl w:val="true"/>
        </w:rPr>
        <w:t>حدیث</w:t>
      </w:r>
      <w:bookmarkEnd w:id="1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عَبْدِ اللَّهِ عَنْ أَحْمَدَ بْنِ مُحَمَّدِ بْنِ خَالِدٍ عَنْ عُثْمَانَ بْنِ عِیسَی عَنْ عَلِیِّ بْنِ أَبِی حَمْزَةَ قَالَ سَمِعْتُ أَبَا عَبْدِ اللَّهِ علیه السلام یَقُولُ تَفَقَّهُوا فِی الدِّینِ فَإِنَّهُ مَنْ لَمْ یَتَفَقَّهْ مِنْکُمْ فِی الدِّینِ فَهُوَ أَعْرَابِیٌ </w:t>
      </w:r>
      <w:r>
        <w:rPr>
          <w:rStyle w:val="FootnoteAnchor"/>
          <w:rtl w:val="true"/>
        </w:rPr>
        <w:footnoteReference w:id="462"/>
      </w:r>
      <w:r>
        <w:rPr>
          <w:rFonts w:ascii="Amiri" w:hAnsi="Amiri" w:eastAsia="Amiri" w:cs="Amiri"/>
          <w:color w:val="111111"/>
          <w:sz w:val="28"/>
          <w:sz w:val="28"/>
          <w:szCs w:val="28"/>
          <w:rtl w:val="true"/>
          <w:lang w:bidi="ar-SA"/>
        </w:rPr>
        <w:t>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لِیَتَفَقَّهُوا فِی الدِّینِ وَ لِیُنْذِرُوا قَوْمَهُمْ إِذا رَجَعُوا إِلَیْهِمْ لَعَلَّهُمْ یَحْذَرُونَ </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4" w:name="__RefHeading___Toc1046496_3830689328"/>
      <w:bookmarkStart w:id="195" w:name="_Toc78"/>
      <w:bookmarkEnd w:id="194"/>
      <w:r>
        <w:rPr/>
        <w:t>7</w:t>
      </w:r>
      <w:r>
        <w:rPr>
          <w:rtl w:val="true"/>
        </w:rPr>
        <w:t xml:space="preserve">- </w:t>
      </w:r>
      <w:r>
        <w:rPr>
          <w:rtl w:val="true"/>
        </w:rPr>
        <w:t>حدیث</w:t>
      </w:r>
      <w:bookmarkEnd w:id="1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جَعْفَرِ بْنِ مُحَمَّدٍ عَنِ الْقَاسِمِ بْنِ الرَّبِیعِ عَنْ مُفَضَّلِ بْنِ عُمَرَ قَالَ سَمِعْتُ أَبَا عَبْدِ اللَّهِ علیه السلام یَقُولُ عَلَیْکُمْ بِالتَّفَقُّهِ فِی دِینِ اللَّهِ وَ لَا تَکُونُوا أَعْرَاباً </w:t>
      </w:r>
      <w:r>
        <w:rPr>
          <w:rStyle w:val="FootnoteAnchor"/>
          <w:rtl w:val="true"/>
        </w:rPr>
        <w:footnoteReference w:id="464"/>
      </w:r>
      <w:r>
        <w:rPr>
          <w:rFonts w:ascii="Amiri" w:hAnsi="Amiri" w:eastAsia="Amiri" w:cs="Amiri"/>
          <w:color w:val="111111"/>
          <w:sz w:val="28"/>
          <w:sz w:val="28"/>
          <w:szCs w:val="28"/>
          <w:rtl w:val="true"/>
          <w:lang w:bidi="ar-SA"/>
        </w:rPr>
        <w:t xml:space="preserve">فَإِنَّهُ مَنْ لَمْ یَتَفَقَّهْ فِی دِینِ اللَّهِ لَمْ یَنْظُرِ اللَّهُ إِلَیْهِ یَوْمَ الْقِیَامَةِ </w:t>
      </w:r>
      <w:r>
        <w:rPr>
          <w:rStyle w:val="FootnoteAnchor"/>
          <w:rtl w:val="true"/>
        </w:rPr>
        <w:footnoteReference w:id="465"/>
      </w:r>
      <w:r>
        <w:rPr>
          <w:rFonts w:ascii="Amiri" w:hAnsi="Amiri" w:eastAsia="Amiri" w:cs="Amiri"/>
          <w:color w:val="111111"/>
          <w:sz w:val="28"/>
          <w:sz w:val="28"/>
          <w:szCs w:val="28"/>
          <w:rtl w:val="true"/>
          <w:lang w:bidi="ar-SA"/>
        </w:rPr>
        <w:t>وَ لَمْ یُزَکِّ لَهُ عَمَلًا</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1046498_3830689328"/>
      <w:bookmarkStart w:id="197" w:name="_Toc79"/>
      <w:bookmarkEnd w:id="196"/>
      <w:r>
        <w:rPr/>
        <w:t>8</w:t>
      </w:r>
      <w:r>
        <w:rPr>
          <w:rtl w:val="true"/>
        </w:rPr>
        <w:t xml:space="preserve">- </w:t>
      </w:r>
      <w:r>
        <w:rPr>
          <w:rtl w:val="true"/>
        </w:rPr>
        <w:t>حدیث</w:t>
      </w:r>
      <w:bookmarkEnd w:id="19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جَمِیلِ بْنِ دَرَّاجٍ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لَوَدِدْتُ أَنَّ أَصْحَابِی ضُرِبَتْ رُءُوسُهُمْ بِالسِّیَاطِ </w:t>
      </w:r>
      <w:r>
        <w:rPr>
          <w:rStyle w:val="FootnoteAnchor"/>
          <w:rtl w:val="true"/>
        </w:rPr>
        <w:footnoteReference w:id="466"/>
      </w:r>
      <w:r>
        <w:rPr>
          <w:rFonts w:ascii="Amiri" w:hAnsi="Amiri" w:eastAsia="Amiri" w:cs="Amiri"/>
          <w:color w:val="111111"/>
          <w:sz w:val="28"/>
          <w:sz w:val="28"/>
          <w:szCs w:val="28"/>
          <w:rtl w:val="true"/>
          <w:lang w:bidi="ar-SA"/>
        </w:rPr>
        <w:t>حَتَّی یَتَفَقَّهُوا</w:t>
      </w:r>
      <w:r>
        <w:rPr>
          <w:rFonts w:eastAsia="Amiri" w:cs="Amiri" w:ascii="Amiri" w:hAnsi="Amiri"/>
          <w:color w:val="111111"/>
          <w:sz w:val="28"/>
          <w:szCs w:val="28"/>
          <w:rtl w:val="true"/>
          <w:lang w:bidi="ar-SA"/>
        </w:rPr>
        <w:t>.</w:t>
      </w:r>
    </w:p>
    <w:p>
      <w:pPr>
        <w:pStyle w:val="Heading4"/>
        <w:numPr>
          <w:ilvl w:val="3"/>
          <w:numId w:val="1"/>
        </w:numPr>
        <w:rPr/>
      </w:pPr>
      <w:bookmarkStart w:id="198" w:name="__RefHeading___Toc1046500_3830689328"/>
      <w:bookmarkStart w:id="199" w:name="_Toc80"/>
      <w:bookmarkEnd w:id="198"/>
      <w:r>
        <w:rPr/>
        <w:t>9</w:t>
      </w:r>
      <w:r>
        <w:rPr>
          <w:rtl w:val="true"/>
        </w:rPr>
        <w:t xml:space="preserve">- </w:t>
      </w:r>
      <w:r>
        <w:rPr>
          <w:rtl w:val="true"/>
        </w:rPr>
        <w:t>حدیث</w:t>
      </w:r>
      <w:bookmarkEnd w:id="19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عِیسَی عَمَّنْ رَوَاهُ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فِدَاکَ رَجُلٌ عَرَفَ هَذَا الْأَمْرَ لَزِمَ بَیْتَهُ وَ لَمْ یَتَعَرَّفْ إِلَی أَحَدٍ مِنْ إِخْوَانِهِ قَالَ فَقَالَ کَیْفَ یَتَفَقَّهُ هَذَا فِی دِینِهِ</w:t>
      </w:r>
      <w:r>
        <w:rPr>
          <w:rFonts w:eastAsia="Amiri" w:cs="Amiri" w:ascii="Amiri" w:hAnsi="Amiri"/>
          <w:color w:val="111111"/>
          <w:sz w:val="28"/>
          <w:szCs w:val="28"/>
          <w:rtl w:val="true"/>
          <w:lang w:bidi="ar-SA"/>
        </w:rPr>
        <w:t xml:space="preserve">. . </w:t>
      </w:r>
      <w:bookmarkStart w:id="200" w:name="pg13645_128898"/>
    </w:p>
    <w:p>
      <w:pPr>
        <w:pStyle w:val="Heading3"/>
        <w:numPr>
          <w:ilvl w:val="2"/>
          <w:numId w:val="1"/>
        </w:numPr>
        <w:rPr/>
      </w:pPr>
      <w:bookmarkStart w:id="201" w:name="__RefHeading___Toc1046502_3830689328"/>
      <w:bookmarkStart w:id="202" w:name="_Toc81"/>
      <w:bookmarkEnd w:id="200"/>
      <w:bookmarkEnd w:id="201"/>
      <w:r>
        <w:rPr>
          <w:rtl w:val="true"/>
        </w:rPr>
        <w:t>بَابُ صِفَةِ الْعِلْمِ وَ فَضْلِهِ وَ فَضْلِ الْعُلَمَاءِ</w:t>
      </w:r>
      <w:bookmarkEnd w:id="202"/>
    </w:p>
    <w:p>
      <w:pPr>
        <w:pStyle w:val="Heading4"/>
        <w:numPr>
          <w:ilvl w:val="3"/>
          <w:numId w:val="1"/>
        </w:numPr>
        <w:rPr/>
      </w:pPr>
      <w:bookmarkStart w:id="203" w:name="__RefHeading___Toc1046504_3830689328"/>
      <w:bookmarkStart w:id="204" w:name="_Toc82"/>
      <w:bookmarkEnd w:id="203"/>
      <w:r>
        <w:rPr/>
        <w:t>1</w:t>
      </w:r>
      <w:r>
        <w:rPr>
          <w:rtl w:val="true"/>
        </w:rPr>
        <w:t xml:space="preserve">- </w:t>
      </w:r>
      <w:r>
        <w:rPr>
          <w:rtl w:val="true"/>
        </w:rPr>
        <w:t>حدیث</w:t>
      </w:r>
      <w:bookmarkEnd w:id="2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 عَلِیُّ بْنُ مُحَمَّدٍ عَنْ سَهْلِ بْنِ زِیَادٍ عَنْ مُحَمَّدِ بْنِ عِیسَی عَنْ عُبَیْدِ اللَّهِ بْنِ عَبْدِ اللَّهِ الدِّهْقَانِ عَنْ دُرُسْتَ </w:t>
      </w:r>
      <w:r>
        <w:rPr>
          <w:rStyle w:val="FootnoteAnchor"/>
          <w:rtl w:val="true"/>
        </w:rPr>
        <w:footnoteReference w:id="467"/>
      </w:r>
      <w:r>
        <w:rPr>
          <w:rFonts w:ascii="Amiri" w:hAnsi="Amiri" w:eastAsia="Amiri" w:cs="Amiri"/>
          <w:color w:val="111111"/>
          <w:sz w:val="28"/>
          <w:sz w:val="28"/>
          <w:szCs w:val="28"/>
          <w:rtl w:val="true"/>
          <w:lang w:bidi="ar-SA"/>
        </w:rPr>
        <w:t>الْوَاسِطِیِّ عَنْ إِبْرَاهِیمَ بْنِ عَبْدِ الْحَمِیدِ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صلی الله علیه و آله الْمَسْجِدَ فَإِذَا جَمَاعَةٌ قَدْ أَطَافُوا بِرَجُلٍ فَقَالَ مَا هَذَا فَقِیلَ عَلَّامَةٌ فَقَالَ وَ مَا الْعَلَّامَةُ فَقَالُوا لَهُ أَعْلَمُ النَّاسِ بِأَنْسَابِ الْعَرَبِ وَ وَقَائِعِهَا وَ أَیَّامِ الْجَاهِلِیَّةِ وَ الْأَشْعَارِ الْعَرَبِیَّةِ قَالَ فَقَالَ النَّبِیُّ صلی الله علیه و آله ذَاکَ عِلْمٌ لَا یَضُرُّ مَنْ جَهِلَهُ وَ لَا یَنْفَعُ مَنْ عَلِمَهُ ثُمَّ قَالَ النَّبِیُّ صلی الله علیه و آله إِنَّمَا الْعِلْمُ ثَلَاثَةٌ آیَةٌ مُحْکَمَةٌ أَوْ فَرِیضَةٌ عَادِلَةٌ أَوْ سُنَّةٌ قَائِمَةٌ وَ مَا خَلَاهُنَّ فَهُوَ فَضْلٌ </w:t>
      </w:r>
      <w:r>
        <w:rPr>
          <w:rStyle w:val="FootnoteAnchor"/>
          <w:rtl w:val="true"/>
        </w:rPr>
        <w:footnoteReference w:id="468"/>
      </w:r>
    </w:p>
    <w:p>
      <w:pPr>
        <w:pStyle w:val="BookText"/>
        <w:rPr/>
      </w:pPr>
      <w:r>
        <w:rPr>
          <w:rFonts w:ascii="IRNazanin" w:hAnsi="IRNazanin" w:eastAsia="IRNazanin"/>
          <w:color w:val="111111"/>
          <w:sz w:val="28"/>
          <w:sz w:val="28"/>
          <w:szCs w:val="28"/>
          <w:rtl w:val="true"/>
          <w:lang w:bidi="fa-IR"/>
        </w:rPr>
        <w:t xml:space="preserve">مندوحة عن معرفتها و العمل بها، أو سنة صالحة قائمة علی اصولها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کالسنن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العمل بها سببا لتزکیة المرء و أدبه فی الدین و الدنیا و أمّا باقی المعارف فانما هو فضل و صاحبه فی الشرع فاضل لا عالم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5" w:name="__RefHeading___Toc1046506_3830689328"/>
      <w:bookmarkStart w:id="206" w:name="_Toc83"/>
      <w:bookmarkEnd w:id="205"/>
      <w:r>
        <w:rPr/>
        <w:t>2</w:t>
      </w:r>
      <w:r>
        <w:rPr>
          <w:rtl w:val="true"/>
        </w:rPr>
        <w:t xml:space="preserve">- </w:t>
      </w:r>
      <w:r>
        <w:rPr>
          <w:rtl w:val="true"/>
        </w:rPr>
        <w:t>حدیث</w:t>
      </w:r>
      <w:bookmarkEnd w:id="2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عَنْ أَبِی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الْعُلَمَاءَ وَرَثَةُ الْأَنْبِیَاءِ وَ ذَاکَ أَنَّ الْأَنْبِیَاءَ لَمْ یُورِثُوا دِرْهَماً وَ لَا دِینَاراً وَ إِنَّمَا أَوْرَثُوا أَحَادِیثَ مِنْ أَحَادِیثِهِمْ فَمَنْ أَخَذَ بِشَیْ‌ءٍ مِنْهَا فَقَدْ أَخَذَ حَظّاً وَافِراً فَانْظُرُوا عِلْمَکُمْ هَذَا عَمَّنْ تَأْخُذُونَهُ فَإِنَّ فِینَا أَهْلَ الْبَیْتِ فِی کُلِّ خَلَفٍ عُدُولًا یَنْفُونَ عَنْهُ تَحْرِیفَ الْغَالِینَ وَ انْتِحَالَ الْمُبْطِلِینَ وَ تَأْوِیلَ الْجَاهِلِینَ</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1046508_3830689328"/>
      <w:bookmarkStart w:id="208" w:name="_Toc84"/>
      <w:bookmarkEnd w:id="207"/>
      <w:r>
        <w:rPr/>
        <w:t>3</w:t>
      </w:r>
      <w:r>
        <w:rPr>
          <w:rtl w:val="true"/>
        </w:rPr>
        <w:t xml:space="preserve">- </w:t>
      </w:r>
      <w:r>
        <w:rPr>
          <w:rtl w:val="true"/>
        </w:rPr>
        <w:t>حدیث</w:t>
      </w:r>
      <w:bookmarkEnd w:id="2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اللَّهُ بِعَبْدٍ خَیْراً فَقَّهَهُ فِی الدِّینِ</w:t>
      </w:r>
      <w:r>
        <w:rPr>
          <w:rFonts w:eastAsia="Amiri" w:cs="Amiri" w:ascii="Amiri" w:hAnsi="Amiri"/>
          <w:color w:val="111111"/>
          <w:sz w:val="28"/>
          <w:szCs w:val="28"/>
          <w:rtl w:val="true"/>
          <w:lang w:bidi="ar-SA"/>
        </w:rPr>
        <w:t>.</w:t>
      </w:r>
    </w:p>
    <w:p>
      <w:pPr>
        <w:pStyle w:val="Heading4"/>
        <w:numPr>
          <w:ilvl w:val="3"/>
          <w:numId w:val="1"/>
        </w:numPr>
        <w:rPr/>
      </w:pPr>
      <w:bookmarkStart w:id="209" w:name="__RefHeading___Toc1046510_3830689328"/>
      <w:bookmarkStart w:id="210" w:name="_Toc85"/>
      <w:bookmarkEnd w:id="209"/>
      <w:r>
        <w:rPr/>
        <w:t>4</w:t>
      </w:r>
      <w:r>
        <w:rPr>
          <w:rtl w:val="true"/>
        </w:rPr>
        <w:t xml:space="preserve">- </w:t>
      </w:r>
      <w:r>
        <w:rPr>
          <w:rtl w:val="true"/>
        </w:rPr>
        <w:t>حدیث</w:t>
      </w:r>
      <w:bookmarkEnd w:id="21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w:t>
      </w:r>
      <w:r>
        <w:rPr>
          <w:rStyle w:val="FootnoteAnchor"/>
          <w:rtl w:val="true"/>
        </w:rPr>
        <w:footnoteReference w:id="469"/>
      </w:r>
      <w:r>
        <w:rPr>
          <w:rFonts w:ascii="Amiri" w:hAnsi="Amiri" w:eastAsia="Amiri" w:cs="Amiri"/>
          <w:color w:val="111111"/>
          <w:sz w:val="28"/>
          <w:sz w:val="28"/>
          <w:szCs w:val="28"/>
          <w:rtl w:val="true"/>
          <w:lang w:bidi="ar-SA"/>
        </w:rPr>
        <w:t>عَنْ حَمَّادِ بْنِ عِیسَی عَنْ رِبْعِیِّ بْنِ عَبْدِ اللَّهِ عَنْ رَجُلٍ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الْکَمَالُ کُلُّ الْکَمَالِ التَّفَقُّهُ فِی الدِّینِ وَ الصَّبْرُ عَلَی النَّائِبَةِ </w:t>
      </w:r>
      <w:r>
        <w:rPr>
          <w:rStyle w:val="FootnoteAnchor"/>
          <w:rtl w:val="true"/>
        </w:rPr>
        <w:footnoteReference w:id="470"/>
      </w:r>
      <w:r>
        <w:rPr>
          <w:rFonts w:ascii="Amiri" w:hAnsi="Amiri" w:eastAsia="Amiri" w:cs="Amiri"/>
          <w:color w:val="111111"/>
          <w:sz w:val="28"/>
          <w:sz w:val="28"/>
          <w:szCs w:val="28"/>
          <w:rtl w:val="true"/>
          <w:lang w:bidi="ar-SA"/>
        </w:rPr>
        <w:t>وَ تَقْدِیرُ الْمَعِیشَةِ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w:t>
      </w:r>
      <w:r>
        <w:rPr>
          <w:rFonts w:eastAsia="Amiri" w:cs="Amiri" w:ascii="Amiri" w:hAnsi="Amiri"/>
          <w:color w:val="111111"/>
          <w:sz w:val="28"/>
          <w:szCs w:val="28"/>
          <w:rtl w:val="true"/>
          <w:lang w:bidi="ar-SA"/>
        </w:rPr>
        <w:t xml:space="preserve">. </w:t>
      </w:r>
      <w:bookmarkStart w:id="211" w:name="pg13645_128899"/>
    </w:p>
    <w:p>
      <w:pPr>
        <w:pStyle w:val="Heading4"/>
        <w:numPr>
          <w:ilvl w:val="3"/>
          <w:numId w:val="1"/>
        </w:numPr>
        <w:rPr/>
      </w:pPr>
      <w:bookmarkStart w:id="212" w:name="__RefHeading___Toc1046512_3830689328"/>
      <w:bookmarkStart w:id="213" w:name="_Toc86"/>
      <w:bookmarkEnd w:id="211"/>
      <w:bookmarkEnd w:id="212"/>
      <w:r>
        <w:rPr/>
        <w:t>5</w:t>
      </w:r>
      <w:r>
        <w:rPr>
          <w:rtl w:val="true"/>
        </w:rPr>
        <w:t xml:space="preserve">- </w:t>
      </w:r>
      <w:r>
        <w:rPr>
          <w:rtl w:val="true"/>
        </w:rPr>
        <w:t>حدیث</w:t>
      </w:r>
      <w:bookmarkEnd w:id="2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إِسْمَاعِیلَ بْنِ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الْعُلَمَاءُ أُمَنَاءُ وَ الْأَتْقِیَاءُ حُصُونٌ وَ الْأَوْصِیَاءُ سَادَةٌ وَ فِی رِوَایَةٍ أُخْرَی الْعُلَمَاءُ مَنَارٌ وَ الْأَتْقِیَاءُ حُصُونٌ وَ الْأَوْصِیَاءُ سَادَةٌ</w:t>
      </w:r>
      <w:r>
        <w:rPr>
          <w:rFonts w:eastAsia="Amiri" w:cs="Amiri" w:ascii="Amiri" w:hAnsi="Amiri"/>
          <w:color w:val="111111"/>
          <w:sz w:val="28"/>
          <w:szCs w:val="28"/>
          <w:rtl w:val="true"/>
          <w:lang w:bidi="ar-SA"/>
        </w:rPr>
        <w:t>.</w:t>
      </w:r>
    </w:p>
    <w:p>
      <w:pPr>
        <w:pStyle w:val="Heading4"/>
        <w:numPr>
          <w:ilvl w:val="3"/>
          <w:numId w:val="1"/>
        </w:numPr>
        <w:rPr/>
      </w:pPr>
      <w:bookmarkStart w:id="214" w:name="__RefHeading___Toc1046514_3830689328"/>
      <w:bookmarkStart w:id="215" w:name="_Toc87"/>
      <w:bookmarkEnd w:id="214"/>
      <w:r>
        <w:rPr/>
        <w:t>6</w:t>
      </w:r>
      <w:r>
        <w:rPr>
          <w:rtl w:val="true"/>
        </w:rPr>
        <w:t xml:space="preserve">- </w:t>
      </w:r>
      <w:r>
        <w:rPr>
          <w:rtl w:val="true"/>
        </w:rPr>
        <w:t>حدیث</w:t>
      </w:r>
      <w:bookmarkEnd w:id="2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عَنْ مُحَمَّدِ بْنِ حَسَّانَ عَنْ إِدْرِیسَ بْنِ الْحَسَنِ عَنْ أَبِی إِسْحَاقَ الْکِنْدِیِّ عَنْ بَشِیرٍ الدَّهَّانِ قَالَ قَالَ أَبُو عَبْدِ اللَّهِ علیه السلام لَا خَیْرَ فِیمَنْ لَا یَتَفَقَّهُ مِنْ أَصْحَابِنَا یَا بَشِیرُ إِنَّ الرَّجُلَ مِنْهُمْ إِذَا لَمْ یَسْتَغْنِ بِفِقْهِهِ احْتَاجَ إِلَیْهِمْ </w:t>
      </w:r>
      <w:r>
        <w:rPr>
          <w:rStyle w:val="FootnoteAnchor"/>
          <w:rtl w:val="true"/>
        </w:rPr>
        <w:footnoteReference w:id="471"/>
      </w:r>
      <w:r>
        <w:rPr>
          <w:rFonts w:ascii="Amiri" w:hAnsi="Amiri" w:eastAsia="Amiri" w:cs="Amiri"/>
          <w:color w:val="111111"/>
          <w:sz w:val="28"/>
          <w:sz w:val="28"/>
          <w:szCs w:val="28"/>
          <w:rtl w:val="true"/>
          <w:lang w:bidi="ar-SA"/>
        </w:rPr>
        <w:t>فَإِذَا احْتَاجَ إِلَیْهِمْ أَدْخَلُوهُ فِی بَابِ ضَلَالَتِهِمْ وَ هُوَ لَا یَعْلَمُ</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1046516_3830689328"/>
      <w:bookmarkStart w:id="217" w:name="_Toc88"/>
      <w:bookmarkEnd w:id="216"/>
      <w:r>
        <w:rPr/>
        <w:t>7</w:t>
      </w:r>
      <w:r>
        <w:rPr>
          <w:rtl w:val="true"/>
        </w:rPr>
        <w:t xml:space="preserve">- </w:t>
      </w:r>
      <w:r>
        <w:rPr>
          <w:rtl w:val="true"/>
        </w:rPr>
        <w:t>حدیث</w:t>
      </w:r>
      <w:bookmarkEnd w:id="2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النَّوْفَلِیِّ عَنِ السَّکُونِیِّ عَنْ أَبِی عَبْدِ اللَّهِ علیه السلام عَنْ آبَائِهِ قَالَ قَالَ رَسُولُ اللَّهِ ص لَا خَیْرَ فِی الْعَیْشِ إِلَّا لِرَجُلَیْنِ عَالِمٍ مُطَاعٍ أَوْ مُسْتَمِعٍ وَاعٍ</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1046518_3830689328"/>
      <w:bookmarkStart w:id="219" w:name="_Toc89"/>
      <w:bookmarkEnd w:id="218"/>
      <w:r>
        <w:rPr/>
        <w:t>8</w:t>
      </w:r>
      <w:r>
        <w:rPr>
          <w:rtl w:val="true"/>
        </w:rPr>
        <w:t xml:space="preserve">- </w:t>
      </w:r>
      <w:r>
        <w:rPr>
          <w:rtl w:val="true"/>
        </w:rPr>
        <w:t>حدیث</w:t>
      </w:r>
      <w:bookmarkEnd w:id="21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وَ مُحَمَّدُ بْنُ یَحْیَی عَنْ أَحْمَدَ بْنِ مُحَمَّدٍ عَنِ ابْنِ أَبِی عُمَیْرٍ عَنْ سَیْفِ بْنِ عَمِیرَةَ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یُنْتَفَعُ بِعِلْمِهِ أَفْضَلُ مِنْ سَبْعِینَ أَلْفَ عَابِدٍ</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1046520_3830689328"/>
      <w:bookmarkStart w:id="221" w:name="_Toc90"/>
      <w:bookmarkEnd w:id="220"/>
      <w:r>
        <w:rPr/>
        <w:t>9</w:t>
      </w:r>
      <w:r>
        <w:rPr>
          <w:rtl w:val="true"/>
        </w:rPr>
        <w:t xml:space="preserve">- </w:t>
      </w:r>
      <w:r>
        <w:rPr>
          <w:rtl w:val="true"/>
        </w:rPr>
        <w:t>حدیث</w:t>
      </w:r>
      <w:bookmarkEnd w:id="22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أَحْمَدَ بْنِ إِسْحَاقَ عَنْ سَعْدَانَ بْنِ مُسْلِمٍ عَنْ مُعَاوِیَةَ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رَاوِیَةٌ لِحَدِیثِکُمْ یَبُثُّ ذَلِکَ فِی النَّاسِ وَ یُشَدِّدُهُ فِی قُلُوبِهِمْ وَ قُلُوبِ شِیعَتِکُمْ وَ لَعَلَّ عَابِداً مِنْ شِیعَتِکُمْ لَیْسَتْ لَهُ هَذِهِ الرِّوَایَةُ أَیُّهُمَا أَفْضَلُ قَالَ الرَّاوِیَةُ لِحَدِیثِنَا یَشُدُّ بِهِ قُلُوبَ شِیعَتِنَا أَفْضَلُ مِنْ أَلْفِ عَابِدٍ</w:t>
      </w:r>
      <w:r>
        <w:rPr>
          <w:rFonts w:eastAsia="Amiri" w:cs="Amiri" w:ascii="Amiri" w:hAnsi="Amiri"/>
          <w:color w:val="111111"/>
          <w:sz w:val="28"/>
          <w:szCs w:val="28"/>
          <w:rtl w:val="true"/>
          <w:lang w:bidi="ar-SA"/>
        </w:rPr>
        <w:t>.</w:t>
      </w:r>
    </w:p>
    <w:p>
      <w:pPr>
        <w:pStyle w:val="Heading3"/>
        <w:numPr>
          <w:ilvl w:val="2"/>
          <w:numId w:val="1"/>
        </w:numPr>
        <w:rPr/>
      </w:pPr>
      <w:bookmarkStart w:id="222" w:name="__RefHeading___Toc1046522_3830689328"/>
      <w:bookmarkStart w:id="223" w:name="_Toc91"/>
      <w:bookmarkEnd w:id="222"/>
      <w:r>
        <w:rPr>
          <w:rtl w:val="true"/>
        </w:rPr>
        <w:t>بَابُ أَصْنَافِ النَّاسِ‌</w:t>
      </w:r>
      <w:bookmarkEnd w:id="223"/>
    </w:p>
    <w:p>
      <w:pPr>
        <w:pStyle w:val="Heading4"/>
        <w:numPr>
          <w:ilvl w:val="3"/>
          <w:numId w:val="1"/>
        </w:numPr>
        <w:rPr/>
      </w:pPr>
      <w:bookmarkStart w:id="224" w:name="__RefHeading___Toc1046524_3830689328"/>
      <w:bookmarkStart w:id="225" w:name="_Toc92"/>
      <w:bookmarkEnd w:id="224"/>
      <w:r>
        <w:rPr/>
        <w:t>1</w:t>
      </w:r>
      <w:r>
        <w:rPr>
          <w:rtl w:val="true"/>
        </w:rPr>
        <w:t xml:space="preserve">- </w:t>
      </w:r>
      <w:r>
        <w:rPr>
          <w:rtl w:val="true"/>
        </w:rPr>
        <w:t>حدیث</w:t>
      </w:r>
      <w:bookmarkEnd w:id="225"/>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وَ مُحَمَّدُ بْنُ یَحْیَی عَنْ أَحْمَدَ بْنِ مُحَمَّدِ بْنِ عِیسَی جَمِیعاً عَنِ ابْنِ مَحْبُوبٍ عَنْ أَبِی أُسَامَةَ عَنْ هِشَامِ بْنِ سَالِمٍ عَنْ أَبِی حَمْزَةَ عَنْ أَبِی إِسْحَاقَ السَّبِیعِیِّ عَمَّنْ حَدَّثَهُ مِمَّنْ یُوثَقُ بِهِ قَالَ سَمِعْتُ أَمِیرَ الْمُؤْمِنِینَ علیه السلام یَقُولُ إِنَّ النَّاسَ آلُوا </w:t>
      </w:r>
      <w:r>
        <w:rPr>
          <w:rStyle w:val="FootnoteAnchor"/>
          <w:rtl w:val="true"/>
        </w:rPr>
        <w:footnoteReference w:id="4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رَسُولِ اللَّهِ صلی الله علیه و آله إِلَی ثَلَاثَةٍ آلُوا إِلَی عَالِمٍ عَلَی هُدًی مِنَ اللَّهِ قَدْ أَغْنَاهُ اللَّهُ بِمَا عَلِمَ عَنْ عِلْمِ غَیْرِهِ وَ جَاهِلٍ مُدَّعٍ لِلْعِلْمِ لَا عِلْمَ لَهُ مُعْجَبٍ بِمَا عِنْدَهُ قَدْ فَتَنَتْهُ الدُّنْیَا </w:t>
      </w:r>
      <w:r>
        <w:rPr>
          <w:rFonts w:eastAsia="Amiri" w:cs="Amiri" w:ascii="Amiri" w:hAnsi="Amiri"/>
          <w:color w:val="111111"/>
          <w:sz w:val="28"/>
          <w:szCs w:val="28"/>
          <w:rtl w:val="true"/>
          <w:lang w:bidi="ar-SA"/>
        </w:rPr>
        <w:t xml:space="preserve">. </w:t>
      </w:r>
      <w:bookmarkStart w:id="226" w:name="pg13645_128900"/>
    </w:p>
    <w:p>
      <w:pPr>
        <w:pStyle w:val="BookText"/>
        <w:rPr/>
      </w:pPr>
      <w:bookmarkEnd w:id="226"/>
      <w:r>
        <w:rPr>
          <w:rFonts w:ascii="Amiri" w:hAnsi="Amiri" w:eastAsia="Amiri" w:cs="Amiri"/>
          <w:color w:val="111111"/>
          <w:sz w:val="28"/>
          <w:sz w:val="28"/>
          <w:szCs w:val="28"/>
          <w:rtl w:val="true"/>
          <w:lang w:bidi="ar-SA"/>
        </w:rPr>
        <w:t>وَ فَتَنَ غَیْرَهُ وَ مُتَعَلِّمٍ مِنْ عَالِمٍ عَلَی سَبِیلِ هُدًی مِنَ اللَّهِ وَ نَجَاةٍ ثُمَّ هَلَکَ مَنِ ادَّعَی وَ خابَ مَنِ افْتَری</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046526_3830689328"/>
      <w:bookmarkStart w:id="228" w:name="_Toc93"/>
      <w:bookmarkEnd w:id="227"/>
      <w:r>
        <w:rPr/>
        <w:t>2</w:t>
      </w:r>
      <w:r>
        <w:rPr>
          <w:rtl w:val="true"/>
        </w:rPr>
        <w:t xml:space="preserve">- </w:t>
      </w:r>
      <w:r>
        <w:rPr>
          <w:rtl w:val="true"/>
        </w:rPr>
        <w:t>حدیث</w:t>
      </w:r>
      <w:bookmarkEnd w:id="22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الْحَسَنِ بْنِ عَلِیٍّ الْوَشَّاءِ عَنْ أَحْمَدَ بْنِ عَائِذٍ عَنْ أَبِی خَدِیجَةَ سَالِمِ بْنِ مُکْرَمٍ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ثَلَاثَةٌ عَالِمٌ وَ مُتَعَلِّمٌ وَ غُثَاءٌ </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9" w:name="__RefHeading___Toc1046528_3830689328"/>
      <w:bookmarkStart w:id="230" w:name="_Toc94"/>
      <w:bookmarkEnd w:id="229"/>
      <w:r>
        <w:rPr/>
        <w:t>3</w:t>
      </w:r>
      <w:r>
        <w:rPr>
          <w:rtl w:val="true"/>
        </w:rPr>
        <w:t xml:space="preserve">- </w:t>
      </w:r>
      <w:r>
        <w:rPr>
          <w:rtl w:val="true"/>
        </w:rPr>
        <w:t>حدیث</w:t>
      </w:r>
      <w:bookmarkEnd w:id="23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عَنْ عَلِیِّ بْنِ الْحَکَمِ عَنِ الْعَلَاءِ بْنِ رَزِینٍ عَنْ مُحَمَّدِ بْنِ مُسْلِمٍ عَنْ أَبِی حَمْزَةَ الثُّمَالِیِ </w:t>
      </w:r>
      <w:r>
        <w:rPr>
          <w:rStyle w:val="FootnoteAnchor"/>
          <w:rtl w:val="true"/>
        </w:rPr>
        <w:footnoteReference w:id="474"/>
      </w:r>
      <w:r>
        <w:rPr>
          <w:rFonts w:ascii="Amiri" w:hAnsi="Amiri" w:eastAsia="Amiri" w:cs="Amiri"/>
          <w:color w:val="111111"/>
          <w:sz w:val="28"/>
          <w:sz w:val="28"/>
          <w:szCs w:val="28"/>
          <w:rtl w:val="true"/>
          <w:lang w:bidi="ar-SA"/>
        </w:rPr>
        <w:t>قَالَ قَالَ لِی أَبُو عَبْدِ اللَّهِ علیه السلام اغْدُ عَالِماً أَوْ مُتَعَلِّماً أَوْ أَحِبَّ أَهْلَ الْعِلْمِ وَ لَا تَکُنْ رَابِعاً فَتَهْلِکَ بِبُغْضِهِمْ</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1046530_3830689328"/>
      <w:bookmarkStart w:id="232" w:name="_Toc95"/>
      <w:bookmarkEnd w:id="231"/>
      <w:r>
        <w:rPr/>
        <w:t>4</w:t>
      </w:r>
      <w:r>
        <w:rPr>
          <w:rtl w:val="true"/>
        </w:rPr>
        <w:t xml:space="preserve">- </w:t>
      </w:r>
      <w:r>
        <w:rPr>
          <w:rtl w:val="true"/>
        </w:rPr>
        <w:t>حدیث</w:t>
      </w:r>
      <w:bookmarkEnd w:id="23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جَمِیلٍ عَنْ أَبِی عَبْدِ اللَّهِ علیه السلام قَالَ سَمِعْتُهُ یَقُولُ یَغْدُو النَّاسُ عَلَی ثَلَاثَةِ أَصْنَافٍ عَالِمٍ وَ مُتَعَلِّمٍ وَ غُثَاءٍ فَنَحْنُ الْعُلَمَاءُ وَ شِیعَتُنَا الْمُتَعَلِّمُونَ وَ سَائِرُ النَّاسِ غُثَاءٌ</w:t>
      </w:r>
      <w:r>
        <w:rPr>
          <w:rFonts w:eastAsia="Amiri" w:cs="Amiri" w:ascii="Amiri" w:hAnsi="Amiri"/>
          <w:color w:val="111111"/>
          <w:sz w:val="28"/>
          <w:szCs w:val="28"/>
          <w:rtl w:val="true"/>
          <w:lang w:bidi="ar-SA"/>
        </w:rPr>
        <w:t>.</w:t>
      </w:r>
    </w:p>
    <w:p>
      <w:pPr>
        <w:pStyle w:val="Heading3"/>
        <w:numPr>
          <w:ilvl w:val="2"/>
          <w:numId w:val="1"/>
        </w:numPr>
        <w:rPr/>
      </w:pPr>
      <w:bookmarkStart w:id="233" w:name="__RefHeading___Toc1046532_3830689328"/>
      <w:bookmarkStart w:id="234" w:name="_Toc96"/>
      <w:bookmarkEnd w:id="233"/>
      <w:r>
        <w:rPr>
          <w:rtl w:val="true"/>
        </w:rPr>
        <w:t>بَابُ ثَوَابِ الْعَالِمِ وَ الْمُتَعَلِّمِ‌</w:t>
      </w:r>
      <w:bookmarkEnd w:id="234"/>
    </w:p>
    <w:p>
      <w:pPr>
        <w:pStyle w:val="Heading4"/>
        <w:numPr>
          <w:ilvl w:val="3"/>
          <w:numId w:val="1"/>
        </w:numPr>
        <w:rPr/>
      </w:pPr>
      <w:bookmarkStart w:id="235" w:name="__RefHeading___Toc1046534_3830689328"/>
      <w:bookmarkStart w:id="236" w:name="_Toc97"/>
      <w:bookmarkEnd w:id="235"/>
      <w:r>
        <w:rPr/>
        <w:t>1</w:t>
      </w:r>
      <w:r>
        <w:rPr>
          <w:rtl w:val="true"/>
        </w:rPr>
        <w:t xml:space="preserve">- </w:t>
      </w:r>
      <w:r>
        <w:rPr>
          <w:rtl w:val="true"/>
        </w:rPr>
        <w:t>حدیث</w:t>
      </w:r>
      <w:bookmarkEnd w:id="236"/>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 عَلِیُّ بْنُ مُحَمَّدٍ عَنْ سَهْلِ بْنِ زِیَادٍ وَ مُحَمَّدُ بْنُ یَحْیَی عَنْ أَحْمَدَ بْنِ مُحَمَّدٍ جَمِیعاً عَنْ جَعْفَرِ بْنِ مُحَمَّدٍ الْأَشْعَرِیِّ عَنْ عَبْدِ اللَّهِ بْنِ مَیْمُونٍ الْقَدَّاحِ وَ عَلِیُّ بْنُ إِبْرَاهِیمَ عَنْ أَبِیهِ عَنْ حَمَّادِ بْنِ عِیسَی عَنِ الْقَدَّاحِ عَنْ أَبِی عَبْدِ اللَّهِ علیه السلام قَالَ قَالَ رَسُولُ اللَّهِ ص مَنْ سَلَکَ طَرِیقاً یَطْلُبُ فِیهِ عِلْماً سَلَکَ اللَّهُ بِهِ </w:t>
      </w:r>
      <w:r>
        <w:rPr>
          <w:rStyle w:val="FootnoteAnchor"/>
          <w:rtl w:val="true"/>
        </w:rPr>
        <w:footnoteReference w:id="475"/>
      </w:r>
      <w:r>
        <w:rPr>
          <w:rFonts w:ascii="Amiri" w:hAnsi="Amiri" w:eastAsia="Amiri" w:cs="Amiri"/>
          <w:color w:val="111111"/>
          <w:sz w:val="28"/>
          <w:sz w:val="28"/>
          <w:szCs w:val="28"/>
          <w:rtl w:val="true"/>
          <w:lang w:bidi="ar-SA"/>
        </w:rPr>
        <w:t xml:space="preserve">طَرِیقاً إِلَی الْجَنَّةِ وَ إِنَّ الْمَلَائِکَةَ لَتَضَعُ أَجْنِحَتَهَا لِطَالِبِ الْعِلْمِ رِضًا بِهِ </w:t>
      </w:r>
      <w:r>
        <w:rPr>
          <w:rStyle w:val="FootnoteAnchor"/>
          <w:rtl w:val="true"/>
        </w:rPr>
        <w:footnoteReference w:id="476"/>
      </w:r>
      <w:r>
        <w:rPr>
          <w:rFonts w:ascii="Amiri" w:hAnsi="Amiri" w:eastAsia="Amiri" w:cs="Amiri"/>
          <w:color w:val="111111"/>
          <w:sz w:val="28"/>
          <w:sz w:val="28"/>
          <w:szCs w:val="28"/>
          <w:rtl w:val="true"/>
          <w:lang w:bidi="ar-SA"/>
        </w:rPr>
        <w:t>وَ إِنَّهُ یَسْتَغْفِرُ لِطَالِبِ الْعِلْمِ مَنْ فِی السَّمَاءِ وَ مَنْ فِی الْأَرْضِ حَتَّی الْحُوتِ فِی الْبَحْرِ وَ فَضْلُ الْعَالِمِ عَلَی الْعَابِدِ کَفَضْلِ الْقَمَرِ عَلَی سَائِرِ النُّجُومِ لَیْلَةَ الْبَدْرِ وَ إِنَّ الْعُلَمَاءَ وَرَثَةُ الْأَنْبِیَاءِ إِنَّ الْأَنْبِیَاءَ لَمْ یُوَرِّثُوا دِینَاراً وَ لَا دِرْهَماً وَ لَکِنْ وَرَّثُوا الْعِلْمَ فَمَنْ أَخَذَ مِنْهُ أَخَذَ بِحَظٍّ وَافِرٍ</w:t>
      </w:r>
      <w:r>
        <w:rPr>
          <w:rFonts w:eastAsia="Amiri" w:cs="Amiri" w:ascii="Amiri" w:hAnsi="Amiri"/>
          <w:color w:val="111111"/>
          <w:sz w:val="28"/>
          <w:szCs w:val="28"/>
          <w:rtl w:val="true"/>
          <w:lang w:bidi="ar-SA"/>
        </w:rPr>
        <w:t xml:space="preserve">. ) </w:t>
      </w:r>
      <w:bookmarkStart w:id="237" w:name="pg13645_128901"/>
    </w:p>
    <w:p>
      <w:pPr>
        <w:pStyle w:val="Heading4"/>
        <w:numPr>
          <w:ilvl w:val="3"/>
          <w:numId w:val="1"/>
        </w:numPr>
        <w:rPr/>
      </w:pPr>
      <w:bookmarkStart w:id="238" w:name="__RefHeading___Toc1046536_3830689328"/>
      <w:bookmarkStart w:id="239" w:name="_Toc98"/>
      <w:bookmarkEnd w:id="237"/>
      <w:bookmarkEnd w:id="238"/>
      <w:r>
        <w:rPr/>
        <w:t>2</w:t>
      </w:r>
      <w:r>
        <w:rPr>
          <w:rtl w:val="true"/>
        </w:rPr>
        <w:t xml:space="preserve">- </w:t>
      </w:r>
      <w:r>
        <w:rPr>
          <w:rtl w:val="true"/>
        </w:rPr>
        <w:t>حدیث</w:t>
      </w:r>
      <w:bookmarkEnd w:id="2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جَمِیلِ بْنِ صَالِحٍ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الَّذِی یُعَلِّمُ الْعِلْمَ مِنْکُمْ لَهُ أَجْرٌ مِثْلُ أَجْرِ الْمُتَعَلِّمِ وَ لَهُ الْفَضْلُ عَلَیْهِ فَتَعَلَّمُوا الْعِلْمَ مِنْ حَمَلَةِ الْعِلْمِ وَ عَلِّمُوهُ إِخْوَانَکُمْ کَمَا عَلَّمَکُمُوهُ الْعُلَمَاءُ</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1046538_3830689328"/>
      <w:bookmarkStart w:id="241" w:name="_Toc99"/>
      <w:bookmarkEnd w:id="240"/>
      <w:r>
        <w:rPr/>
        <w:t>3</w:t>
      </w:r>
      <w:r>
        <w:rPr>
          <w:rtl w:val="true"/>
        </w:rPr>
        <w:t xml:space="preserve">- </w:t>
      </w:r>
      <w:r>
        <w:rPr>
          <w:rtl w:val="true"/>
        </w:rPr>
        <w:t>حدیث</w:t>
      </w:r>
      <w:bookmarkEnd w:id="24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أَحْمَدَ بْنِ مُحَمَّدٍ الْبَرْقِیِّ عَنْ عَلِیِّ بْنِ الْحَکَمِ عَنْ عَلِیِّ بْنِ أَبِی حَمْزَةَ عَنْ أَبِی بَصِیرٍ قَالَ سَمِعْتُ أَبَا عَبْدِ اللَّهِ علیه السلام یَقُولُ مَنْ عَلَّمَ خَیْراً فَلَهُ مِثْلُ أَجْرِ مَنْ عَمِلَ بِهِ قُلْتُ فَإِنْ عَلَّمَهُ غَیْرَهُ </w:t>
      </w:r>
      <w:r>
        <w:rPr>
          <w:rStyle w:val="FootnoteAnchor"/>
          <w:rtl w:val="true"/>
        </w:rPr>
        <w:footnoteReference w:id="477"/>
      </w:r>
      <w:r>
        <w:rPr>
          <w:rFonts w:ascii="Amiri" w:hAnsi="Amiri" w:eastAsia="Amiri" w:cs="Amiri"/>
          <w:color w:val="111111"/>
          <w:sz w:val="28"/>
          <w:sz w:val="28"/>
          <w:szCs w:val="28"/>
          <w:rtl w:val="true"/>
          <w:lang w:bidi="ar-SA"/>
        </w:rPr>
        <w:t>یَجْرِی ذَلِکَ لَهُ قَالَ إِنْ عَلَّمَهُ النَّاسَ کُلَّهُمْ جَرَی لَهُ قُلْتُ فَإِنْ مَاتَ قَالَ وَ إِنْ مَاتَ</w:t>
      </w:r>
      <w:r>
        <w:rPr>
          <w:rFonts w:eastAsia="Amiri" w:cs="Amiri" w:ascii="Amiri" w:hAnsi="Amiri"/>
          <w:color w:val="111111"/>
          <w:sz w:val="28"/>
          <w:szCs w:val="28"/>
          <w:rtl w:val="true"/>
          <w:lang w:bidi="ar-SA"/>
        </w:rPr>
        <w:t>.</w:t>
      </w:r>
    </w:p>
    <w:p>
      <w:pPr>
        <w:pStyle w:val="Heading4"/>
        <w:numPr>
          <w:ilvl w:val="3"/>
          <w:numId w:val="1"/>
        </w:numPr>
        <w:rPr/>
      </w:pPr>
      <w:bookmarkStart w:id="242" w:name="__RefHeading___Toc1046540_3830689328"/>
      <w:bookmarkStart w:id="243" w:name="_Toc100"/>
      <w:bookmarkEnd w:id="242"/>
      <w:r>
        <w:rPr/>
        <w:t>4</w:t>
      </w:r>
      <w:r>
        <w:rPr>
          <w:rtl w:val="true"/>
        </w:rPr>
        <w:t xml:space="preserve">- </w:t>
      </w:r>
      <w:r>
        <w:rPr>
          <w:rtl w:val="true"/>
        </w:rPr>
        <w:t>حدیث</w:t>
      </w:r>
      <w:bookmarkEnd w:id="2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عَبْدِ الْحَمِیدِ عَنِ الْعَلَاءِ بْنِ رَزِینٍ عَنْ أَبِی عُبَیْدَةَ الْحَذَّاءِ </w:t>
      </w:r>
      <w:r>
        <w:rPr>
          <w:rStyle w:val="FootnoteAnchor"/>
          <w:rtl w:val="true"/>
        </w:rPr>
        <w:footnoteReference w:id="478"/>
      </w: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بَابَ هُدًی فَلَهُ مِثْلُ أَجْرِ مَنْ عَمِلَ بِهِ وَ لَا یُنْقَصُ أُولَئِکَ مِنْ أُجُورِهِمْ شَیْئاً وَ مَنْ عَلَّمَ بَابَ ضَلَالٍ کَانَ عَلَیْهِ مِثْلُ أَوْزَارِ مَنْ عَمِلَ بِهِ وَ لَا یُنْقَصُ أُولَئِکَ مِنْ أَوْزَارِهِمْ شَیْئاً</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1046542_3830689328"/>
      <w:bookmarkStart w:id="245" w:name="_Toc101"/>
      <w:bookmarkEnd w:id="244"/>
      <w:r>
        <w:rPr/>
        <w:t>5</w:t>
      </w:r>
      <w:r>
        <w:rPr>
          <w:rtl w:val="true"/>
        </w:rPr>
        <w:t xml:space="preserve">- </w:t>
      </w:r>
      <w:r>
        <w:rPr>
          <w:rtl w:val="true"/>
        </w:rPr>
        <w:t>حدیث</w:t>
      </w:r>
      <w:bookmarkEnd w:id="24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عَلِیِّ بْنِ مُحَمَّدِ بْنِ سَعْدٍ رَفَعَهُ عَنْ أَبِی حَمْزَةَ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یَعْلَمُ النَّاسُ مَا فِی طَلَبِ الْعِلْمِ لَطَلَبُوهُ وَ لَوْ بِسَفْکِ الْمُهَجِ </w:t>
      </w:r>
      <w:r>
        <w:rPr>
          <w:rStyle w:val="FootnoteAnchor"/>
          <w:rtl w:val="true"/>
        </w:rPr>
        <w:footnoteReference w:id="479"/>
      </w:r>
      <w:r>
        <w:rPr>
          <w:rFonts w:ascii="Amiri" w:hAnsi="Amiri" w:eastAsia="Amiri" w:cs="Amiri"/>
          <w:color w:val="111111"/>
          <w:sz w:val="28"/>
          <w:sz w:val="28"/>
          <w:szCs w:val="28"/>
          <w:rtl w:val="true"/>
          <w:lang w:bidi="ar-SA"/>
        </w:rPr>
        <w:t xml:space="preserve">وَ خَوْضِ اللُّجَجِ </w:t>
      </w:r>
      <w:r>
        <w:rPr>
          <w:rStyle w:val="FootnoteAnchor"/>
          <w:rtl w:val="true"/>
        </w:rPr>
        <w:footnoteReference w:id="480"/>
      </w:r>
      <w:r>
        <w:rPr>
          <w:rFonts w:ascii="Amiri" w:hAnsi="Amiri" w:eastAsia="Amiri" w:cs="Amiri"/>
          <w:color w:val="111111"/>
          <w:sz w:val="28"/>
          <w:sz w:val="28"/>
          <w:szCs w:val="28"/>
          <w:rtl w:val="true"/>
          <w:lang w:bidi="ar-SA"/>
        </w:rPr>
        <w:t>إِنَّ اللَّهَ تَبَارَکَ وَ تَعَالَی أَوْحَی إِلَی دَانِیَالَ أَنَّ أَمْقَتَ عَبِیدِی إِلَیَّ الْجَاهِلُ الْمُسْتَخِفُّ بِحَقِّ أَهْلِ الْعِلْمِ التَّارِکُ لِلِاقْتِدَاءِ بِهِمْ وَ أَنَّ أَحَبَّ عَبِیدِی إِلَیَّ التَّقِیُّ الطَّالِبُ لِلثَّوَابِ الْجَزِیلِ اللَّازِمُ لِلْعُلَمَاءِ التَّابِعُ لِلْحُلَمَاءِ الْقَابِلُ عَنِ الْحُکَمَاءِ</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1046544_3830689328"/>
      <w:bookmarkStart w:id="247" w:name="_Toc102"/>
      <w:bookmarkEnd w:id="246"/>
      <w:r>
        <w:rPr/>
        <w:t>6</w:t>
      </w:r>
      <w:r>
        <w:rPr>
          <w:rtl w:val="true"/>
        </w:rPr>
        <w:t xml:space="preserve">- </w:t>
      </w:r>
      <w:r>
        <w:rPr>
          <w:rtl w:val="true"/>
        </w:rPr>
        <w:t>حدیث</w:t>
      </w:r>
      <w:bookmarkEnd w:id="247"/>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الْقَاسِمِ بْنِ مُحَمَّدٍ عَنْ سُلَیْمَانَ بْنِ دَاوُدَ الْمِنْقَرِیِ </w:t>
      </w:r>
      <w:r>
        <w:rPr>
          <w:rStyle w:val="FootnoteAnchor"/>
          <w:rtl w:val="true"/>
        </w:rPr>
        <w:footnoteReference w:id="481"/>
      </w:r>
      <w:r>
        <w:rPr>
          <w:rFonts w:ascii="Amiri" w:hAnsi="Amiri" w:eastAsia="Amiri" w:cs="Amiri"/>
          <w:color w:val="111111"/>
          <w:sz w:val="28"/>
          <w:sz w:val="28"/>
          <w:szCs w:val="28"/>
          <w:rtl w:val="true"/>
          <w:lang w:bidi="ar-SA"/>
        </w:rPr>
        <w:t>عَنْ حَفْصِ بْنِ غِیَاثٍ قَالَ قَالَ لِی أَبُو عَبْدِ اللَّهِ علیه السلام مَنْ تَعَلَّمَ الْعِلْمَ وَ عَمِلَ بِهِ وَ عَلَّمَ لِلَّهِ دُعِیَ فِی مَلَکُوتِ السَّمَاوَاتِ عَظِیماً فَقِیلَ تَعَلَّمَ لِلَّهِ وَ عَمِلَ لِلَّهِ وَ عَلَّمَ لِلَّهِ</w:t>
      </w:r>
      <w:r>
        <w:rPr>
          <w:rFonts w:eastAsia="Amiri" w:cs="Amiri" w:ascii="Amiri" w:hAnsi="Amiri"/>
          <w:color w:val="111111"/>
          <w:sz w:val="28"/>
          <w:szCs w:val="28"/>
          <w:rtl w:val="true"/>
          <w:lang w:bidi="ar-SA"/>
        </w:rPr>
        <w:t xml:space="preserve">. . </w:t>
      </w:r>
      <w:bookmarkStart w:id="248" w:name="pg13645_128902"/>
    </w:p>
    <w:p>
      <w:pPr>
        <w:pStyle w:val="Heading3"/>
        <w:numPr>
          <w:ilvl w:val="2"/>
          <w:numId w:val="1"/>
        </w:numPr>
        <w:rPr/>
      </w:pPr>
      <w:bookmarkStart w:id="249" w:name="__RefHeading___Toc1046546_3830689328"/>
      <w:bookmarkStart w:id="250" w:name="_Toc103"/>
      <w:bookmarkEnd w:id="248"/>
      <w:bookmarkEnd w:id="249"/>
      <w:r>
        <w:rPr>
          <w:rtl w:val="true"/>
        </w:rPr>
        <w:t>بَابُ صِفَةِ الْعُلَمَاءِ</w:t>
      </w:r>
      <w:bookmarkEnd w:id="250"/>
    </w:p>
    <w:p>
      <w:pPr>
        <w:pStyle w:val="Heading4"/>
        <w:numPr>
          <w:ilvl w:val="3"/>
          <w:numId w:val="1"/>
        </w:numPr>
        <w:rPr/>
      </w:pPr>
      <w:bookmarkStart w:id="251" w:name="__RefHeading___Toc1046548_3830689328"/>
      <w:bookmarkStart w:id="252" w:name="_Toc104"/>
      <w:bookmarkEnd w:id="251"/>
      <w:r>
        <w:rPr/>
        <w:t>1</w:t>
      </w:r>
      <w:r>
        <w:rPr>
          <w:rtl w:val="true"/>
        </w:rPr>
        <w:t xml:space="preserve">- </w:t>
      </w:r>
      <w:r>
        <w:rPr>
          <w:rtl w:val="true"/>
        </w:rPr>
        <w:t>حدیث</w:t>
      </w:r>
      <w:bookmarkEnd w:id="25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الْعَطَّارُ عَنْ أَحْمَدَ بْنِ مُحَمَّدِ بْنِ عِیسَی عَنِ الْحَسَنِ بْنِ مَحْبُوبٍ عَنْ مُعَاوِیَةَ بْنِ وَهْبٍ قَالَ سَمِعْتُ أَبَا عَبْدِ اللَّهِ علیه السلام یَقُولُ اطْلُبُوا الْعِلْمَ وَ تَزَیَّنُوا مَعَهُ بِالْحِلْمِ وَ الْوَقَارِ وَ تَوَاضَعُوا لِمَنْ تُعَلِّمُونَهُ الْعِلْمَ وَ تَوَاضَعُوا لِمَنْ طَلَبْتُمْ مِنْهُ الْعِلْمَ وَ لَا تَکُونُوا عُلَمَاءَ جَبَّارِینَ فَیَذْهَبَ بَاطِلُکُمْ بِحَقِّکُمْ</w:t>
      </w:r>
      <w:r>
        <w:rPr>
          <w:rFonts w:eastAsia="Amiri" w:cs="Amiri" w:ascii="Amiri" w:hAnsi="Amiri"/>
          <w:color w:val="111111"/>
          <w:sz w:val="28"/>
          <w:szCs w:val="28"/>
          <w:rtl w:val="true"/>
          <w:lang w:bidi="ar-SA"/>
        </w:rPr>
        <w:t>.</w:t>
      </w:r>
    </w:p>
    <w:p>
      <w:pPr>
        <w:pStyle w:val="Heading4"/>
        <w:numPr>
          <w:ilvl w:val="3"/>
          <w:numId w:val="1"/>
        </w:numPr>
        <w:rPr/>
      </w:pPr>
      <w:bookmarkStart w:id="253" w:name="__RefHeading___Toc1046550_3830689328"/>
      <w:bookmarkStart w:id="254" w:name="_Toc105"/>
      <w:bookmarkEnd w:id="253"/>
      <w:r>
        <w:rPr/>
        <w:t>2</w:t>
      </w:r>
      <w:r>
        <w:rPr>
          <w:rtl w:val="true"/>
        </w:rPr>
        <w:t xml:space="preserve">- </w:t>
      </w:r>
      <w:r>
        <w:rPr>
          <w:rtl w:val="true"/>
        </w:rPr>
        <w:t>حدیث</w:t>
      </w:r>
      <w:bookmarkEnd w:id="25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حَمَّادِ بْنِ عُثْمَانَ عَنِ الْحَارِثِ بْنِ الْمُغِیرَةِ النَّصْرِیِّ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یَخْشَی اللَّهَ مِنْ عِبادِهِ الْعُلَماءُ </w:t>
      </w:r>
      <w:r>
        <w:rPr>
          <w:rStyle w:val="FootnoteAnchor"/>
          <w:rtl w:val="true"/>
        </w:rPr>
        <w:footnoteReference w:id="482"/>
      </w:r>
      <w:r>
        <w:rPr>
          <w:rFonts w:ascii="Amiri" w:hAnsi="Amiri" w:eastAsia="Amiri" w:cs="Amiri"/>
          <w:color w:val="111111"/>
          <w:sz w:val="28"/>
          <w:sz w:val="28"/>
          <w:szCs w:val="28"/>
          <w:rtl w:val="true"/>
          <w:lang w:bidi="ar-SA"/>
        </w:rPr>
        <w:t>قَالَ یَعْنِی بِالْعُلَمَاءِ مَنْ صَدَّقَ فِعْلُهُ قَوْلَهُ وَ مَنْ لَمْ یُصَدِّقْ فِعْلُهُ قَوْلَهُ فَلَیْسَ بِعَالِمٍ</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1046552_3830689328"/>
      <w:bookmarkStart w:id="256" w:name="_Toc106"/>
      <w:bookmarkEnd w:id="255"/>
      <w:r>
        <w:rPr/>
        <w:t>3</w:t>
      </w:r>
      <w:r>
        <w:rPr>
          <w:rtl w:val="true"/>
        </w:rPr>
        <w:t xml:space="preserve">- </w:t>
      </w:r>
      <w:r>
        <w:rPr>
          <w:rtl w:val="true"/>
        </w:rPr>
        <w:t>حدیث</w:t>
      </w:r>
      <w:bookmarkEnd w:id="25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إِسْمَاعِیلَ بْنِ مِهْرَانَ عَنْ أَبِی سَعِیدٍ الْقَمَّاطِ عَنِ الْحَلَبِیِّ عَنْ أَبِی عَبْدِ اللَّهِ علیه السلام قَالَ قَالَ أَمِیرُ الْمُؤْمِنِینَ علیه السلام أَ لَا أُخْبِرُکُمْ بِالْفَقِیهِ حَقِّ الْفَقِیهِ مَنْ لَمْ یُقَنِّطِ النَّاسَ مِنْ رَحْمَةِ اللَّهِ وَ لَمْ یُؤْمِنْهُمْ مِنْ عَذَابِ اللَّهِ وَ لَمْ یُرَخِّصْ لَهُمْ فِی مَعَاصِی اللَّهِ وَ لَمْ یَتْرُکِ الْقُرْآنَ رَغْبَةً عَنْهُ إِلَی غَیْرِهِ أَلَا لَا خَیْرَ فِی عِلْمٍ لَیْسَ فِیهِ تَفَهُّمٌ أَلَا لَا خَیْرَ فِی قِرَاءَةٍ لَیْسَ فِیهَا تَدَبُّرٌ أَلَا لَا خَیْرَ فِی عِبَادَةٍ لَیْسَ فِیهَا تَفَکُّرٌ وَ فِی رِوَایَةٍ أُخْرَی أَلَا لَا خَیْرَ فِی عِلْمٍ لَیْسَ فِیهِ تَفَهُّمٌ أَلَا لَا خَیْرَ فِی قِرَاءَةٍ لَیْسَ فِیهَا تَدَبُّرٌ أَلَا لَا خَیْرَ فِی عِبَادَةٍ لَا فِقْهَ فِیهَا أَلَا لَا خَیْرَ فِی نُسُکٍ لَا وَرَعَ فِیهِ</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1046554_3830689328"/>
      <w:bookmarkStart w:id="258" w:name="_Toc107"/>
      <w:bookmarkEnd w:id="257"/>
      <w:r>
        <w:rPr/>
        <w:t>4</w:t>
      </w:r>
      <w:r>
        <w:rPr>
          <w:rtl w:val="true"/>
        </w:rPr>
        <w:t xml:space="preserve">- </w:t>
      </w:r>
      <w:r>
        <w:rPr>
          <w:rtl w:val="true"/>
        </w:rPr>
        <w:t>حدیث</w:t>
      </w:r>
      <w:bookmarkEnd w:id="25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مُحَمَّدُ بْنُ إِسْمَاعِیلَ عَنِ الْفَضْلِ بْنِ شَاذَانَ النَّیْسَابُورِیِّ جَمِیعاً عَنْ صَفْوَانَ بْنِ یَحْیَی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عَلَامَاتِ الْفِقْهِ </w:t>
      </w:r>
      <w:r>
        <w:rPr>
          <w:rStyle w:val="FootnoteAnchor"/>
          <w:rtl w:val="true"/>
        </w:rPr>
        <w:footnoteReference w:id="483"/>
      </w:r>
      <w:r>
        <w:rPr>
          <w:rFonts w:ascii="Amiri" w:hAnsi="Amiri" w:eastAsia="Amiri" w:cs="Amiri"/>
          <w:color w:val="111111"/>
          <w:sz w:val="28"/>
          <w:sz w:val="28"/>
          <w:szCs w:val="28"/>
          <w:rtl w:val="true"/>
          <w:lang w:bidi="ar-SA"/>
        </w:rPr>
        <w:t>الْحِلْمَ وَ الصَّمْتَ</w:t>
      </w:r>
      <w:r>
        <w:rPr>
          <w:rFonts w:eastAsia="Amiri" w:cs="Amiri" w:ascii="Amiri" w:hAnsi="Amiri"/>
          <w:color w:val="111111"/>
          <w:sz w:val="28"/>
          <w:szCs w:val="28"/>
          <w:rtl w:val="true"/>
          <w:lang w:bidi="ar-SA"/>
        </w:rPr>
        <w:t>.</w:t>
      </w:r>
    </w:p>
    <w:p>
      <w:pPr>
        <w:pStyle w:val="Heading4"/>
        <w:numPr>
          <w:ilvl w:val="3"/>
          <w:numId w:val="1"/>
        </w:numPr>
        <w:rPr/>
      </w:pPr>
      <w:bookmarkStart w:id="259" w:name="__RefHeading___Toc1046556_3830689328"/>
      <w:bookmarkStart w:id="260" w:name="_Toc108"/>
      <w:bookmarkEnd w:id="259"/>
      <w:r>
        <w:rPr/>
        <w:t>5</w:t>
      </w:r>
      <w:r>
        <w:rPr>
          <w:rtl w:val="true"/>
        </w:rPr>
        <w:t xml:space="preserve">- </w:t>
      </w:r>
      <w:r>
        <w:rPr>
          <w:rtl w:val="true"/>
        </w:rPr>
        <w:t>حدیث</w:t>
      </w:r>
      <w:bookmarkEnd w:id="260"/>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عَنْ أَحْمَدَ بْنِ مُحَمَّدٍ الْبَرْقِیِّ عَنْ بَعْضِ أَصْحَابِهِ رَفَعَهُ قَالَ قَالَ أَمِیرُ الْمُؤْمِنِینَ علیه السلام لَا یَکُونُ السَّفَهُ وَ الْغِرَّةُ فِی قَلْبِ الْعَالِمِ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 xml:space="preserve">. . </w:t>
      </w:r>
      <w:bookmarkStart w:id="261" w:name="pg13645_128903"/>
    </w:p>
    <w:p>
      <w:pPr>
        <w:pStyle w:val="Heading4"/>
        <w:numPr>
          <w:ilvl w:val="3"/>
          <w:numId w:val="1"/>
        </w:numPr>
        <w:rPr/>
      </w:pPr>
      <w:bookmarkStart w:id="262" w:name="__RefHeading___Toc1046558_3830689328"/>
      <w:bookmarkStart w:id="263" w:name="_Toc109"/>
      <w:bookmarkEnd w:id="261"/>
      <w:bookmarkEnd w:id="262"/>
      <w:r>
        <w:rPr/>
        <w:t>6</w:t>
      </w:r>
      <w:r>
        <w:rPr>
          <w:rtl w:val="true"/>
        </w:rPr>
        <w:t xml:space="preserve">- </w:t>
      </w:r>
      <w:r>
        <w:rPr>
          <w:rtl w:val="true"/>
        </w:rPr>
        <w:t>حدیث</w:t>
      </w:r>
      <w:bookmarkEnd w:id="26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خَالِدٍ عَنْ مُحَمَّدِ بْنِ سِنَانٍ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عِیسَی ابْنُ مَرْیَمَ علیه السلام یَا مَعْشَرَ الْحَوَارِیِّینَ لِی إِلَیْکُمْ حَاجَةٌ اقْضُوهَا لِی قَالُوا قُضِیَتْ حَاجَتُکَ یَا رُوحَ اللَّهِ فَقَامَ فَغَسَلَ أَقْدَامَهُمْ </w:t>
      </w:r>
      <w:r>
        <w:rPr>
          <w:rStyle w:val="FootnoteAnchor"/>
          <w:rtl w:val="true"/>
        </w:rPr>
        <w:footnoteReference w:id="485"/>
      </w:r>
      <w:r>
        <w:rPr>
          <w:rFonts w:ascii="Amiri" w:hAnsi="Amiri" w:eastAsia="Amiri" w:cs="Amiri"/>
          <w:color w:val="111111"/>
          <w:sz w:val="28"/>
          <w:sz w:val="28"/>
          <w:szCs w:val="28"/>
          <w:rtl w:val="true"/>
          <w:lang w:bidi="ar-SA"/>
        </w:rPr>
        <w:t>فَقَالُوا کُنَّا نَحْنُ أَحَقَّ بِهَذَا یَا رُوحَ اللَّهِ فَقَالَ إِنَّ أَحَقَّ النَّاسِ بِالْخِدْمَةِ الْعَالِمُ إِنَّمَا تَوَاضَعْتُ هَکَذَا لِکَیْمَا تَتَوَاضَعُوا بَعْدِی فِی النَّاسِ کَتَوَاضُعِی لَکُمْ ثُمَّ قَالَ عِیسَی علیه السلام بِالتَّوَاضُعِ تُعْمَرُ الْحِکْمَةُ لَا بِالتَّکَبُّرِ وَ کَذَلِکَ فِی السَّهْلِ یَنْبُتُ الزَّرْعُ لَا فِی الْجَبَلِ</w:t>
      </w:r>
      <w:r>
        <w:rPr>
          <w:rFonts w:eastAsia="Amiri" w:cs="Amiri" w:ascii="Amiri" w:hAnsi="Amiri"/>
          <w:color w:val="111111"/>
          <w:sz w:val="28"/>
          <w:szCs w:val="28"/>
          <w:rtl w:val="true"/>
          <w:lang w:bidi="ar-SA"/>
        </w:rPr>
        <w:t>.</w:t>
      </w:r>
    </w:p>
    <w:p>
      <w:pPr>
        <w:pStyle w:val="Heading4"/>
        <w:numPr>
          <w:ilvl w:val="3"/>
          <w:numId w:val="1"/>
        </w:numPr>
        <w:rPr/>
      </w:pPr>
      <w:bookmarkStart w:id="264" w:name="__RefHeading___Toc1046560_3830689328"/>
      <w:bookmarkStart w:id="265" w:name="_Toc110"/>
      <w:bookmarkEnd w:id="264"/>
      <w:r>
        <w:rPr/>
        <w:t>7</w:t>
      </w:r>
      <w:r>
        <w:rPr>
          <w:rtl w:val="true"/>
        </w:rPr>
        <w:t xml:space="preserve">- </w:t>
      </w:r>
      <w:r>
        <w:rPr>
          <w:rtl w:val="true"/>
        </w:rPr>
        <w:t>حدیث</w:t>
      </w:r>
      <w:bookmarkEnd w:id="26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مَعْبَدٍ عَمَّنْ ذَکَرَهُ عَنْ مُعَاوِیَةَ بْنِ وَهْبٍ عَنْ أَبِی عَبْدِ اللَّهِ علیه السلام قَالَ کَانَ أَمِیرُ الْمُؤْمِنِینَ علیه السلام یَقُولُ یَا طَالِبَ الْعِلْمِ إِنَّ لِلْعَالِمِ ثَلَاثَ عَلَامَاتٍ الْعِلْمَ وَ الْحِلْمَ وَ الصَّمْتَ وَ لِلْمُتَکَلِّفِ ثَلَاثَ عَلَامَاتٍ یُنَازِعُ مَنْ فَوْقَهُ بِالْمَعْصِیَةِ وَ یَظْلِمُ مَنْ دُونَهُ بِالْغَلَبَةِ وَ یُظَاهِرُ </w:t>
      </w:r>
      <w:r>
        <w:rPr>
          <w:rStyle w:val="FootnoteAnchor"/>
          <w:rtl w:val="true"/>
        </w:rPr>
        <w:footnoteReference w:id="486"/>
      </w:r>
      <w:r>
        <w:rPr>
          <w:rFonts w:ascii="Amiri" w:hAnsi="Amiri" w:eastAsia="Amiri" w:cs="Amiri"/>
          <w:color w:val="111111"/>
          <w:sz w:val="28"/>
          <w:sz w:val="28"/>
          <w:szCs w:val="28"/>
          <w:rtl w:val="true"/>
          <w:lang w:bidi="ar-SA"/>
        </w:rPr>
        <w:t>الظَّلَمَةَ</w:t>
      </w:r>
      <w:r>
        <w:rPr>
          <w:rFonts w:eastAsia="Amiri" w:cs="Amiri" w:ascii="Amiri" w:hAnsi="Amiri"/>
          <w:color w:val="111111"/>
          <w:sz w:val="28"/>
          <w:szCs w:val="28"/>
          <w:rtl w:val="true"/>
          <w:lang w:bidi="ar-SA"/>
        </w:rPr>
        <w:t>.</w:t>
      </w:r>
    </w:p>
    <w:p>
      <w:pPr>
        <w:pStyle w:val="Heading3"/>
        <w:numPr>
          <w:ilvl w:val="2"/>
          <w:numId w:val="1"/>
        </w:numPr>
        <w:rPr/>
      </w:pPr>
      <w:bookmarkStart w:id="266" w:name="__RefHeading___Toc1046562_3830689328"/>
      <w:bookmarkStart w:id="267" w:name="_Toc111"/>
      <w:bookmarkEnd w:id="266"/>
      <w:r>
        <w:rPr>
          <w:rtl w:val="true"/>
        </w:rPr>
        <w:t>بَابُ حَقِّ الْعَالِمِ</w:t>
      </w:r>
      <w:bookmarkEnd w:id="267"/>
    </w:p>
    <w:p>
      <w:pPr>
        <w:pStyle w:val="Heading4"/>
        <w:numPr>
          <w:ilvl w:val="3"/>
          <w:numId w:val="1"/>
        </w:numPr>
        <w:rPr/>
      </w:pPr>
      <w:bookmarkStart w:id="268" w:name="__RefHeading___Toc1046564_3830689328"/>
      <w:bookmarkStart w:id="269" w:name="_Toc112"/>
      <w:bookmarkEnd w:id="268"/>
      <w:r>
        <w:rPr/>
        <w:t>1</w:t>
      </w:r>
      <w:r>
        <w:rPr>
          <w:rtl w:val="true"/>
        </w:rPr>
        <w:t xml:space="preserve">- </w:t>
      </w:r>
      <w:r>
        <w:rPr>
          <w:rtl w:val="true"/>
        </w:rPr>
        <w:t>حدیث</w:t>
      </w:r>
      <w:bookmarkEnd w:id="26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عَبْدِ اللَّهِ عَنْ أَحْمَدَ بْنِ مُحَمَّدٍ عَنْ مُحَمَّدِ بْنِ خَالِدٍ عَنْ سُلَیْمَانَ بْنِ جَعْفَرٍ الْجَعْفَرِیِّ عَمَّنْ ذَکَرَهُ عَنْ أَبِی عَبْدِ اللَّهِ علیه السلام قَالَ کَانَ أَمِیرُ الْمُؤْمِنِینَ علیه السلام یَقُولُ إِنَّ مِنْ حَقِّ الْعَالِمِ أَنْ لَا تُکْثِرَ عَلَیْهِ السُّؤَالَ وَ لَا تَأْخُذَ بِثَوْبِهِ وَ إِذَا دَخَلْتَ عَلَیْهِ وَ عِنْدَهُ قَوْمٌ فَسَلِّمْ عَلَیْهِمْ جَمِیعاً وَ خُصَّهُ بِالتَّحِیَّةِ دُونَهُمْ وَ اجْلِسْ بَیْنَ یَدَیْهِ وَ لَا تَجْلِسْ خَلْفَهُ وَ لَا تَغْمِزْ بِعَیْنِکَ وَ لَا تُشِرْ بِیَدِکَ </w:t>
      </w:r>
      <w:r>
        <w:rPr>
          <w:rStyle w:val="FootnoteAnchor"/>
          <w:rtl w:val="true"/>
        </w:rPr>
        <w:footnoteReference w:id="487"/>
      </w:r>
      <w:r>
        <w:rPr>
          <w:rFonts w:ascii="Amiri" w:hAnsi="Amiri" w:eastAsia="Amiri" w:cs="Amiri"/>
          <w:color w:val="111111"/>
          <w:sz w:val="28"/>
          <w:sz w:val="28"/>
          <w:szCs w:val="28"/>
          <w:rtl w:val="true"/>
          <w:lang w:bidi="ar-SA"/>
        </w:rPr>
        <w:t>وَ لَا تُکْثِرْ مِنَ الْقَوْلِ قَالَ فُلَانٌ وَ قَالَ فُلَانٌ خِلَافاً لِقَوْلِهِ وَ لَا تَضْجَرْ بِطُولِ صُحْبَتِهِ فَإِنَّمَا مَثَلُ الْعَالِمِ مَثَلُ النَّخْلَةِ تَنْتَظِرُهَا حَتَّی یَسْقُطَ عَلَیْکَ مِنْهَا شَیْ‌ءٌ وَ الْعَالِمُ أَعْظَمُ أَجْراً مِنَ الصَّائِمِ الْقَائِمِ الْغَازِی فِی سَبِیلِ اللَّهِ</w:t>
      </w:r>
      <w:r>
        <w:rPr>
          <w:rFonts w:eastAsia="Amiri" w:cs="Amiri" w:ascii="Amiri" w:hAnsi="Amiri"/>
          <w:color w:val="111111"/>
          <w:sz w:val="28"/>
          <w:szCs w:val="28"/>
          <w:rtl w:val="true"/>
          <w:lang w:bidi="ar-SA"/>
        </w:rPr>
        <w:t xml:space="preserve">. ) </w:t>
      </w:r>
      <w:bookmarkStart w:id="270" w:name="pg13645_128904"/>
    </w:p>
    <w:p>
      <w:pPr>
        <w:pStyle w:val="Heading3"/>
        <w:numPr>
          <w:ilvl w:val="2"/>
          <w:numId w:val="1"/>
        </w:numPr>
        <w:rPr/>
      </w:pPr>
      <w:bookmarkStart w:id="271" w:name="__RefHeading___Toc1046566_3830689328"/>
      <w:bookmarkStart w:id="272" w:name="_Toc113"/>
      <w:bookmarkEnd w:id="270"/>
      <w:bookmarkEnd w:id="271"/>
      <w:r>
        <w:rPr>
          <w:rtl w:val="true"/>
        </w:rPr>
        <w:t>بَابُ فَقْدِ الْعُلَمَاءِ</w:t>
      </w:r>
      <w:bookmarkEnd w:id="272"/>
    </w:p>
    <w:p>
      <w:pPr>
        <w:pStyle w:val="Heading4"/>
        <w:numPr>
          <w:ilvl w:val="3"/>
          <w:numId w:val="1"/>
        </w:numPr>
        <w:rPr/>
      </w:pPr>
      <w:bookmarkStart w:id="273" w:name="__RefHeading___Toc1046568_3830689328"/>
      <w:bookmarkStart w:id="274" w:name="_Toc114"/>
      <w:bookmarkEnd w:id="273"/>
      <w:r>
        <w:rPr/>
        <w:t>1</w:t>
      </w:r>
      <w:r>
        <w:rPr>
          <w:rtl w:val="true"/>
        </w:rPr>
        <w:t xml:space="preserve">- </w:t>
      </w:r>
      <w:r>
        <w:rPr>
          <w:rtl w:val="true"/>
        </w:rPr>
        <w:t>حدیث</w:t>
      </w:r>
      <w:bookmarkEnd w:id="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عِیسَی عَنْ أَبِی أَیُّوبَ الْخَزَّازِ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یَمُوتُ مِنَ الْمُؤْمِنِینَ أَحَبَّ إِلَی إِبْلِیسَ مِنْ مَوْتِ فَقِیهٍ</w:t>
      </w:r>
      <w:r>
        <w:rPr>
          <w:rFonts w:eastAsia="Amiri" w:cs="Amiri" w:ascii="Amiri" w:hAnsi="Amiri"/>
          <w:color w:val="111111"/>
          <w:sz w:val="28"/>
          <w:szCs w:val="28"/>
          <w:rtl w:val="true"/>
          <w:lang w:bidi="ar-SA"/>
        </w:rPr>
        <w:t>.</w:t>
      </w:r>
    </w:p>
    <w:p>
      <w:pPr>
        <w:pStyle w:val="Heading4"/>
        <w:numPr>
          <w:ilvl w:val="3"/>
          <w:numId w:val="1"/>
        </w:numPr>
        <w:rPr/>
      </w:pPr>
      <w:bookmarkStart w:id="275" w:name="__RefHeading___Toc1046570_3830689328"/>
      <w:bookmarkStart w:id="276" w:name="_Toc115"/>
      <w:bookmarkEnd w:id="275"/>
      <w:r>
        <w:rPr/>
        <w:t>2</w:t>
      </w:r>
      <w:r>
        <w:rPr>
          <w:rtl w:val="true"/>
        </w:rPr>
        <w:t xml:space="preserve">- </w:t>
      </w:r>
      <w:r>
        <w:rPr>
          <w:rtl w:val="true"/>
        </w:rPr>
        <w:t>حدیث</w:t>
      </w:r>
      <w:bookmarkEnd w:id="2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الْفَقِیهُ ثُلِمَ فِی الْإِسْلَامِ ثُلْمَةٌ لَا یَسُدُّهَا شَیْ‌ءٌ</w:t>
      </w:r>
      <w:r>
        <w:rPr>
          <w:rFonts w:eastAsia="Amiri" w:cs="Amiri" w:ascii="Amiri" w:hAnsi="Amiri"/>
          <w:color w:val="111111"/>
          <w:sz w:val="28"/>
          <w:szCs w:val="28"/>
          <w:rtl w:val="true"/>
          <w:lang w:bidi="ar-SA"/>
        </w:rPr>
        <w:t>.</w:t>
      </w:r>
    </w:p>
    <w:p>
      <w:pPr>
        <w:pStyle w:val="Heading4"/>
        <w:numPr>
          <w:ilvl w:val="3"/>
          <w:numId w:val="1"/>
        </w:numPr>
        <w:rPr/>
      </w:pPr>
      <w:bookmarkStart w:id="277" w:name="__RefHeading___Toc1046572_3830689328"/>
      <w:bookmarkStart w:id="278" w:name="_Toc116"/>
      <w:bookmarkEnd w:id="277"/>
      <w:r>
        <w:rPr/>
        <w:t>3</w:t>
      </w:r>
      <w:r>
        <w:rPr>
          <w:rtl w:val="true"/>
        </w:rPr>
        <w:t xml:space="preserve">- </w:t>
      </w:r>
      <w:r>
        <w:rPr>
          <w:rtl w:val="true"/>
        </w:rPr>
        <w:t>حدیث</w:t>
      </w:r>
      <w:bookmarkEnd w:id="2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عَلِیِّ بْنِ أَبِی حَمْزَةَ قَالَ سَمِعْتُ أَبَا الْحَسَنِ مُوسَی بْنَ جَعْفَرٍ علیه السلام یَقُولُ إِذَا مَاتَ الْمُؤْمِنُ بَکَتْ عَلَیْهِ الْمَلَائِکَةُ وَ بِقَاعُ الْأَرْضِ </w:t>
      </w:r>
      <w:r>
        <w:rPr>
          <w:rStyle w:val="FootnoteAnchor"/>
          <w:rtl w:val="true"/>
        </w:rPr>
        <w:footnoteReference w:id="488"/>
      </w:r>
      <w:r>
        <w:rPr>
          <w:rFonts w:ascii="Amiri" w:hAnsi="Amiri" w:eastAsia="Amiri" w:cs="Amiri"/>
          <w:color w:val="111111"/>
          <w:sz w:val="28"/>
          <w:sz w:val="28"/>
          <w:szCs w:val="28"/>
          <w:rtl w:val="true"/>
          <w:lang w:bidi="ar-SA"/>
        </w:rPr>
        <w:t>الَّتِی کَانَ یَعْبُدُ اللَّهَ عَلَیْهَا وَ أَبْوَابُ السَّمَاءِ الَّتِی کَانَ یُصْعَدُ فِیهَا بِأَعْمَالِهِ وَ ثُلِمَ فِی الْإِسْلَامِ ثُلْمَةٌ لَا یَسُدُّهَا شَیْ‌ءٌ لِأَنَّ الْمُؤْمِنِینَ الْفُقَهَاءَ حُصُونُ الْإِسْلَامِ کَحِصْنِ سُورِ الْمَدِینَةِ لَهَا</w:t>
      </w:r>
      <w:r>
        <w:rPr>
          <w:rFonts w:eastAsia="Amiri" w:cs="Amiri" w:ascii="Amiri" w:hAnsi="Amiri"/>
          <w:color w:val="111111"/>
          <w:sz w:val="28"/>
          <w:szCs w:val="28"/>
          <w:rtl w:val="true"/>
          <w:lang w:bidi="ar-SA"/>
        </w:rPr>
        <w:t>.</w:t>
      </w:r>
    </w:p>
    <w:p>
      <w:pPr>
        <w:pStyle w:val="Heading4"/>
        <w:numPr>
          <w:ilvl w:val="3"/>
          <w:numId w:val="1"/>
        </w:numPr>
        <w:rPr/>
      </w:pPr>
      <w:bookmarkStart w:id="279" w:name="__RefHeading___Toc1046574_3830689328"/>
      <w:bookmarkStart w:id="280" w:name="_Toc117"/>
      <w:bookmarkEnd w:id="279"/>
      <w:r>
        <w:rPr/>
        <w:t>4</w:t>
      </w:r>
      <w:r>
        <w:rPr>
          <w:rtl w:val="true"/>
        </w:rPr>
        <w:t xml:space="preserve">- </w:t>
      </w:r>
      <w:r>
        <w:rPr>
          <w:rtl w:val="true"/>
        </w:rPr>
        <w:t>حدیث</w:t>
      </w:r>
      <w:bookmarkEnd w:id="2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عَنِ ابْنِ مَحْبُوبٍ عَنْ أَبِی أَیُّوبَ الْخَزَّازِ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یَمُوتُ مِنَ الْمُؤْمِنِینَ أَحَبَّ إِلَی إِبْلِیسَ مِنْ مَوْتِ فَقِیهٍ</w:t>
      </w:r>
      <w:r>
        <w:rPr>
          <w:rFonts w:eastAsia="Amiri" w:cs="Amiri" w:ascii="Amiri" w:hAnsi="Amiri"/>
          <w:color w:val="111111"/>
          <w:sz w:val="28"/>
          <w:szCs w:val="28"/>
          <w:rtl w:val="true"/>
          <w:lang w:bidi="ar-SA"/>
        </w:rPr>
        <w:t>.</w:t>
      </w:r>
    </w:p>
    <w:p>
      <w:pPr>
        <w:pStyle w:val="Heading4"/>
        <w:numPr>
          <w:ilvl w:val="3"/>
          <w:numId w:val="1"/>
        </w:numPr>
        <w:rPr/>
      </w:pPr>
      <w:bookmarkStart w:id="281" w:name="__RefHeading___Toc1046576_3830689328"/>
      <w:bookmarkStart w:id="282" w:name="_Toc118"/>
      <w:bookmarkEnd w:id="281"/>
      <w:r>
        <w:rPr/>
        <w:t>5</w:t>
      </w:r>
      <w:r>
        <w:rPr>
          <w:rtl w:val="true"/>
        </w:rPr>
        <w:t xml:space="preserve">- </w:t>
      </w:r>
      <w:r>
        <w:rPr>
          <w:rtl w:val="true"/>
        </w:rPr>
        <w:t>حدیث</w:t>
      </w:r>
      <w:bookmarkEnd w:id="28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عَلِیِّ بْنِ أَسْبَاطٍ عَنْ عَمِّهِ یَعْقُوبَ بْنِ سَالِمٍ عَنْ دَاوُدَ بْنِ فَرْقَدٍ </w:t>
      </w:r>
      <w:r>
        <w:rPr>
          <w:rStyle w:val="FootnoteAnchor"/>
          <w:rtl w:val="true"/>
        </w:rPr>
        <w:footnoteReference w:id="489"/>
      </w:r>
      <w:r>
        <w:rPr>
          <w:rFonts w:ascii="Amiri" w:hAnsi="Amiri" w:eastAsia="Amiri" w:cs="Amiri"/>
          <w:color w:val="111111"/>
          <w:sz w:val="28"/>
          <w:sz w:val="28"/>
          <w:szCs w:val="28"/>
          <w:rtl w:val="true"/>
          <w:lang w:bidi="ar-SA"/>
        </w:rPr>
        <w:t xml:space="preserve">قَالَ قَالَ أَبُو عَبْدِ اللَّهِ علیه السلام إِنَّ أَبِی کَانَ یَقُولُ إِنَّ اللَّهَ عَزَّ وَ جَلَّ لَا یَقْبِضُ الْعِلْمَ بَعْدَ مَا یُهْبِطُهُ وَ لَکِنْ یَمُوتُ الْعَالِمُ فَیَذْهَبُ بِمَا یَعْلَمُ فَتَلِیهِمُ الْجُفَاةُ </w:t>
      </w:r>
      <w:r>
        <w:rPr>
          <w:rStyle w:val="FootnoteAnchor"/>
          <w:rtl w:val="true"/>
        </w:rPr>
        <w:footnoteReference w:id="490"/>
      </w:r>
      <w:r>
        <w:rPr>
          <w:rFonts w:ascii="Amiri" w:hAnsi="Amiri" w:eastAsia="Amiri" w:cs="Amiri"/>
          <w:color w:val="111111"/>
          <w:sz w:val="28"/>
          <w:sz w:val="28"/>
          <w:szCs w:val="28"/>
          <w:rtl w:val="true"/>
          <w:lang w:bidi="ar-SA"/>
        </w:rPr>
        <w:t>فَیَضِلُّونَ وَ یُضِلُّونَ وَ لَا خَیْرَ فِی شَیْ‌ءٍ لَیْسَ لَهُ أَصْلٌ</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1046578_3830689328"/>
      <w:bookmarkStart w:id="284" w:name="_Toc119"/>
      <w:bookmarkEnd w:id="283"/>
      <w:r>
        <w:rPr/>
        <w:t>6</w:t>
      </w:r>
      <w:r>
        <w:rPr>
          <w:rtl w:val="true"/>
        </w:rPr>
        <w:t xml:space="preserve">- </w:t>
      </w:r>
      <w:r>
        <w:rPr>
          <w:rtl w:val="true"/>
        </w:rPr>
        <w:t>حدیث</w:t>
      </w:r>
      <w:bookmarkEnd w:id="28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عَلِیٍّ عَمَّنْ ذَکَرَهُ عَنْ جَابِرٍ عَنْ أَبِی جَعْفَرٍ علیه السلام قَالَ کَانَ عَلِیُّ بْنُ الْحُسَیْنِ علیه السلام یَقُولُ إِنَّهُ یُسَخِّی </w:t>
      </w:r>
      <w:r>
        <w:rPr>
          <w:rStyle w:val="FootnoteAnchor"/>
          <w:rtl w:val="true"/>
        </w:rPr>
        <w:footnoteReference w:id="491"/>
      </w:r>
      <w:r>
        <w:rPr>
          <w:rFonts w:ascii="Amiri" w:hAnsi="Amiri" w:eastAsia="Amiri" w:cs="Amiri"/>
          <w:color w:val="111111"/>
          <w:sz w:val="28"/>
          <w:sz w:val="28"/>
          <w:szCs w:val="28"/>
          <w:rtl w:val="true"/>
          <w:lang w:bidi="ar-SA"/>
        </w:rPr>
        <w:t>نَفْسِی فِی سُرْعَةِ الْمَوْتِ وَ الْقَتْلِ فِینَا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نَأْتِی الْأَرْضَ نَنْقُصُها مِنْ أَطْرافِها </w:t>
      </w:r>
      <w:r>
        <w:rPr>
          <w:rStyle w:val="FootnoteAnchor"/>
          <w:rtl w:val="true"/>
        </w:rPr>
        <w:footnoteReference w:id="492"/>
      </w:r>
      <w:r>
        <w:rPr>
          <w:rFonts w:ascii="Amiri" w:hAnsi="Amiri" w:eastAsia="Amiri" w:cs="Amiri"/>
          <w:color w:val="111111"/>
          <w:sz w:val="28"/>
          <w:sz w:val="28"/>
          <w:szCs w:val="28"/>
          <w:rtl w:val="true"/>
          <w:lang w:bidi="ar-SA"/>
        </w:rPr>
        <w:t>وَ هُوَ ذَهَابُ الْعُلَمَاءِ</w:t>
      </w:r>
      <w:r>
        <w:rPr>
          <w:rFonts w:eastAsia="Amiri" w:cs="Amiri" w:ascii="Amiri" w:hAnsi="Amiri"/>
          <w:color w:val="111111"/>
          <w:sz w:val="28"/>
          <w:szCs w:val="28"/>
          <w:rtl w:val="true"/>
          <w:lang w:bidi="ar-SA"/>
        </w:rPr>
        <w:t xml:space="preserve">. . </w:t>
      </w:r>
      <w:bookmarkStart w:id="285" w:name="pg13645_128905"/>
    </w:p>
    <w:p>
      <w:pPr>
        <w:pStyle w:val="Heading3"/>
        <w:numPr>
          <w:ilvl w:val="2"/>
          <w:numId w:val="1"/>
        </w:numPr>
        <w:rPr/>
      </w:pPr>
      <w:bookmarkStart w:id="286" w:name="__RefHeading___Toc1046580_3830689328"/>
      <w:bookmarkStart w:id="287" w:name="_Toc120"/>
      <w:bookmarkEnd w:id="285"/>
      <w:bookmarkEnd w:id="286"/>
      <w:r>
        <w:rPr>
          <w:rtl w:val="true"/>
        </w:rPr>
        <w:t>بَابُ مُجَالَسَةِ الْعُلَمَاءِ وَ صُحْبَتِهِمْ</w:t>
      </w:r>
      <w:bookmarkEnd w:id="287"/>
    </w:p>
    <w:p>
      <w:pPr>
        <w:pStyle w:val="Heading4"/>
        <w:numPr>
          <w:ilvl w:val="3"/>
          <w:numId w:val="1"/>
        </w:numPr>
        <w:rPr/>
      </w:pPr>
      <w:bookmarkStart w:id="288" w:name="__RefHeading___Toc1046582_3830689328"/>
      <w:bookmarkStart w:id="289" w:name="_Toc121"/>
      <w:bookmarkEnd w:id="288"/>
      <w:r>
        <w:rPr/>
        <w:t>1</w:t>
      </w:r>
      <w:r>
        <w:rPr>
          <w:rtl w:val="true"/>
        </w:rPr>
        <w:t xml:space="preserve">- </w:t>
      </w:r>
      <w:r>
        <w:rPr>
          <w:rtl w:val="true"/>
        </w:rPr>
        <w:t>حدیث</w:t>
      </w:r>
      <w:bookmarkEnd w:id="2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لُقْمَانُ لِابْنِهِ یَا بُنَیَّ اخْتَرِ الْمَجَالِسَ عَلَی عَیْنِکَ فَإِنْ رَأَیْتَ قَوْماً یَذْکُرُونَ اللَّهَ جَلَّ وَ عَزَّ فَاجْلِسْ مَعَهُمْ فَإِنْ تَکُنْ عَالِماً نَفَعَکَ عِلْمُکَ وَ إِنْ تَکُنْ جَاهِلًا عَلَّمُوکَ وَ لَعَلَّ اللَّهَ أَنْ یُظِلَّهُمْ بِرَحْمَتِهِ فَیَعُمَّکَ مَعَهُمْ وَ إِذَا رَأَیْتَ قَوْماً لَا یَذْکُرُونَ اللَّهَ فَلَا تَجْلِسْ مَعَهُمْ فَإِنْ تَکُنْ عَالِماً لَمْ یَنْفَعْکَ عِلْمُکَ وَ إِنْ کُنْتَ جَاهِلًا یَزِیدُوکَ جَهْلًا وَ لَعَلَّ اللَّهَ أَنْ یُظِلَّهُمْ بِعُقُوبَةٍ فَیَعُمَّکَ مَعَهُمْ</w:t>
      </w:r>
      <w:r>
        <w:rPr>
          <w:rFonts w:eastAsia="Amiri" w:cs="Amiri" w:ascii="Amiri" w:hAnsi="Amiri"/>
          <w:color w:val="111111"/>
          <w:sz w:val="28"/>
          <w:szCs w:val="28"/>
          <w:rtl w:val="true"/>
          <w:lang w:bidi="ar-SA"/>
        </w:rPr>
        <w:t>.</w:t>
      </w:r>
    </w:p>
    <w:p>
      <w:pPr>
        <w:pStyle w:val="Heading4"/>
        <w:numPr>
          <w:ilvl w:val="3"/>
          <w:numId w:val="1"/>
        </w:numPr>
        <w:rPr/>
      </w:pPr>
      <w:bookmarkStart w:id="290" w:name="__RefHeading___Toc1046584_3830689328"/>
      <w:bookmarkStart w:id="291" w:name="_Toc122"/>
      <w:bookmarkEnd w:id="290"/>
      <w:r>
        <w:rPr/>
        <w:t>2</w:t>
      </w:r>
      <w:r>
        <w:rPr>
          <w:rtl w:val="true"/>
        </w:rPr>
        <w:t xml:space="preserve">- </w:t>
      </w:r>
      <w:r>
        <w:rPr>
          <w:rtl w:val="true"/>
        </w:rPr>
        <w:t>حدیث</w:t>
      </w:r>
      <w:bookmarkEnd w:id="2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بْنِ عِیسَی جَمِیعاً عَنِ ابْنِ مَحْبُوبٍ عَنْ دُرُسْتَ بْنِ أَبِی مَنْصُورٍ عَنْ إِبْرَاهِیمَ بْنِ عَبْدِ الْحَمِیدِ عَنْ أَبِی الْحَسَنِ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مُحَادَثَةُ الْعَالِمِ عَلَی الْمَزَابِلِ خَیْرٌ مِنْ مُحَادَثَةِ الْجَاهِلِ عَلَی الزَّرَابِیِ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2" w:name="__RefHeading___Toc1046586_3830689328"/>
      <w:bookmarkStart w:id="293" w:name="_Toc123"/>
      <w:bookmarkEnd w:id="292"/>
      <w:r>
        <w:rPr/>
        <w:t>3</w:t>
      </w:r>
      <w:r>
        <w:rPr>
          <w:rtl w:val="true"/>
        </w:rPr>
        <w:t xml:space="preserve">- </w:t>
      </w:r>
      <w:r>
        <w:rPr>
          <w:rtl w:val="true"/>
        </w:rPr>
        <w:t>حدیث</w:t>
      </w:r>
      <w:bookmarkEnd w:id="2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شَرِیفِ بْنِ سَابِقٍ عَنِ الْفَضْلِ بْنِ أَبِی قُرَّةَ عَنْ أَبِی عَبْدِ اللَّهِ علیه السلام قَالَ قَالَ رَسُولُ اللَّهِ ص قَالَتِ الْحَوَارِیُّونَ لِعِیسَی یَا رُوحَ اللَّهِ مَنْ نُجَالِسُ قَالَ مَنْ یُذَکِّرُکُمُ اللَّهَ رُؤْیَتُهُ وَ یَزِیدُ فِی عِلْمِکُمْ مَنْطِقُهُ وَ یُرَغِّبُکُمْ فِی الْآخِرَةِ عَمَلُهُ</w:t>
      </w:r>
      <w:r>
        <w:rPr>
          <w:rFonts w:eastAsia="Amiri" w:cs="Amiri" w:ascii="Amiri" w:hAnsi="Amiri"/>
          <w:color w:val="111111"/>
          <w:sz w:val="28"/>
          <w:szCs w:val="28"/>
          <w:rtl w:val="true"/>
          <w:lang w:bidi="ar-SA"/>
        </w:rPr>
        <w:t>.</w:t>
      </w:r>
    </w:p>
    <w:p>
      <w:pPr>
        <w:pStyle w:val="Heading4"/>
        <w:numPr>
          <w:ilvl w:val="3"/>
          <w:numId w:val="1"/>
        </w:numPr>
        <w:rPr/>
      </w:pPr>
      <w:bookmarkStart w:id="294" w:name="__RefHeading___Toc1046588_3830689328"/>
      <w:bookmarkStart w:id="295" w:name="_Toc124"/>
      <w:bookmarkEnd w:id="294"/>
      <w:r>
        <w:rPr/>
        <w:t>4</w:t>
      </w:r>
      <w:r>
        <w:rPr>
          <w:rtl w:val="true"/>
        </w:rPr>
        <w:t xml:space="preserve">- </w:t>
      </w:r>
      <w:r>
        <w:rPr>
          <w:rtl w:val="true"/>
        </w:rPr>
        <w:t>حدیث</w:t>
      </w:r>
      <w:bookmarkEnd w:id="2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مَنْصُورِ بْنِ حَازِمٍ عَنْ أَبِی عَبْدِ اللَّهِ علیه السلام قَالَ قَالَ رَسُولُ اللَّهِ ص مُجَالَسَةُ أَهْلِ الدِّینِ شَرَفُ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296" w:name="__RefHeading___Toc1046590_3830689328"/>
      <w:bookmarkStart w:id="297" w:name="_Toc125"/>
      <w:bookmarkEnd w:id="296"/>
      <w:r>
        <w:rPr/>
        <w:t>5</w:t>
      </w:r>
      <w:r>
        <w:rPr>
          <w:rtl w:val="true"/>
        </w:rPr>
        <w:t xml:space="preserve">- </w:t>
      </w:r>
      <w:r>
        <w:rPr>
          <w:rtl w:val="true"/>
        </w:rPr>
        <w:t>حدیث</w:t>
      </w:r>
      <w:bookmarkEnd w:id="29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الْقَاسِمِ بْنِ مُحَمَّدٍ الْأَصْبَهَانِیِّ عَنْ سُلَیْمَانَ بْنِ دَاوُدَ الْمِنْقَرِیِّ عَنْ سُفْیَانَ بْنِ عُیَیْنَةَ </w:t>
      </w:r>
      <w:r>
        <w:rPr>
          <w:rStyle w:val="FootnoteAnchor"/>
          <w:rtl w:val="true"/>
        </w:rPr>
        <w:footnoteReference w:id="494"/>
      </w:r>
      <w:r>
        <w:rPr>
          <w:rFonts w:ascii="Amiri" w:hAnsi="Amiri" w:eastAsia="Amiri" w:cs="Amiri"/>
          <w:color w:val="111111"/>
          <w:sz w:val="28"/>
          <w:sz w:val="28"/>
          <w:szCs w:val="28"/>
          <w:rtl w:val="true"/>
          <w:lang w:bidi="ar-SA"/>
        </w:rPr>
        <w:t xml:space="preserve">عَنْ مِسْعَرِ بْنِ کِدَامٍ </w:t>
      </w:r>
      <w:r>
        <w:rPr>
          <w:rStyle w:val="FootnoteAnchor"/>
          <w:rtl w:val="true"/>
        </w:rPr>
        <w:footnoteReference w:id="495"/>
      </w:r>
      <w:r>
        <w:rPr>
          <w:rFonts w:ascii="Amiri" w:hAnsi="Amiri" w:eastAsia="Amiri" w:cs="Amiri"/>
          <w:color w:val="111111"/>
          <w:sz w:val="28"/>
          <w:sz w:val="28"/>
          <w:szCs w:val="28"/>
          <w:rtl w:val="true"/>
          <w:lang w:bidi="ar-SA"/>
        </w:rPr>
        <w:t>قَالَ سَمِعْتُ أَبَا جَعْفَرٍ علیه السلام یَقُولُ لَمَجْلِسٌ أَجْلِسُهُ إِلَی مَنْ أَثِقُ بِهِ أَوْثَقُ فِی نَفْسِی مِنْ عَمَلِ سَنَةٍ</w:t>
      </w:r>
      <w:r>
        <w:rPr>
          <w:rFonts w:eastAsia="Amiri" w:cs="Amiri" w:ascii="Amiri" w:hAnsi="Amiri"/>
          <w:color w:val="111111"/>
          <w:sz w:val="28"/>
          <w:szCs w:val="28"/>
          <w:rtl w:val="true"/>
          <w:lang w:bidi="ar-SA"/>
        </w:rPr>
        <w:t xml:space="preserve">.. </w:t>
      </w:r>
      <w:bookmarkStart w:id="298" w:name="pg13645_128906"/>
    </w:p>
    <w:p>
      <w:pPr>
        <w:pStyle w:val="Heading3"/>
        <w:numPr>
          <w:ilvl w:val="2"/>
          <w:numId w:val="1"/>
        </w:numPr>
        <w:rPr/>
      </w:pPr>
      <w:bookmarkStart w:id="299" w:name="__RefHeading___Toc1046592_3830689328"/>
      <w:bookmarkStart w:id="300" w:name="_Toc126"/>
      <w:bookmarkEnd w:id="298"/>
      <w:bookmarkEnd w:id="299"/>
      <w:r>
        <w:rPr>
          <w:rtl w:val="true"/>
        </w:rPr>
        <w:t>بَابُ سُؤَالِ الْعَالِمِ وَ تَذَاکُرِهِ</w:t>
      </w:r>
      <w:bookmarkEnd w:id="300"/>
    </w:p>
    <w:p>
      <w:pPr>
        <w:pStyle w:val="Heading4"/>
        <w:numPr>
          <w:ilvl w:val="3"/>
          <w:numId w:val="1"/>
        </w:numPr>
        <w:rPr/>
      </w:pPr>
      <w:bookmarkStart w:id="301" w:name="__RefHeading___Toc1046594_3830689328"/>
      <w:bookmarkStart w:id="302" w:name="_Toc127"/>
      <w:bookmarkEnd w:id="301"/>
      <w:r>
        <w:rPr/>
        <w:t>1</w:t>
      </w:r>
      <w:r>
        <w:rPr>
          <w:rtl w:val="true"/>
        </w:rPr>
        <w:t xml:space="preserve">- </w:t>
      </w:r>
      <w:r>
        <w:rPr>
          <w:rtl w:val="true"/>
        </w:rPr>
        <w:t>حدیث</w:t>
      </w:r>
      <w:bookmarkEnd w:id="3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مَجْدُورٍ أَصَابَتْهُ جَنَابَةٌ فَغَسَّلُوهُ فَمَاتَ قَالَ قَتَلُوهُ أَلَّا سَأَلُوا فَإِنَّ دَوَاءَ الْعِیِّ السُّؤَالُ </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سألوا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بتشدید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تحضیض و إذا استعمل فی الماضی فهو للتوبیخ و اللوم و یمکن أن یکون بالتخفیف استفهاما توبیخیا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المهملة و تشدید الیاء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 و عدم الاهتداء لوجه المراد و العجز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3" w:name="__RefHeading___Toc1046596_3830689328"/>
      <w:bookmarkStart w:id="304" w:name="_Toc128"/>
      <w:bookmarkEnd w:id="303"/>
      <w:r>
        <w:rPr/>
        <w:t>2</w:t>
      </w:r>
      <w:r>
        <w:rPr>
          <w:rtl w:val="true"/>
        </w:rPr>
        <w:t xml:space="preserve">- </w:t>
      </w:r>
      <w:r>
        <w:rPr>
          <w:rtl w:val="true"/>
        </w:rPr>
        <w:t>حدیث</w:t>
      </w:r>
      <w:bookmarkEnd w:id="3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حَمَّادِ بْنِ عِیسَی عَنْ حَرِیزٍ عَنْ زُرَارَةَ وَ مُحَمَّدِ بْنِ مُسْلِمٍ وَ بُرَیْدٍ </w:t>
      </w:r>
      <w:r>
        <w:rPr>
          <w:rStyle w:val="FootnoteAnchor"/>
          <w:rtl w:val="true"/>
        </w:rPr>
        <w:footnoteReference w:id="497"/>
      </w:r>
      <w:r>
        <w:rPr>
          <w:rFonts w:ascii="Amiri" w:hAnsi="Amiri" w:eastAsia="Amiri" w:cs="Amiri"/>
          <w:color w:val="111111"/>
          <w:sz w:val="28"/>
          <w:sz w:val="28"/>
          <w:szCs w:val="28"/>
          <w:rtl w:val="true"/>
          <w:lang w:bidi="ar-SA"/>
        </w:rPr>
        <w:t xml:space="preserve">الْعِجْلِیِّ قَالُوا قَالَ أَبُو عَبْدِ اللَّهِ علیه السلام لِحُمْرَانَ بْنِ أَعْیَنَ </w:t>
      </w:r>
      <w:r>
        <w:rPr>
          <w:rStyle w:val="FootnoteAnchor"/>
          <w:rtl w:val="true"/>
        </w:rPr>
        <w:footnoteReference w:id="498"/>
      </w:r>
      <w:r>
        <w:rPr>
          <w:rFonts w:ascii="Amiri" w:hAnsi="Amiri" w:eastAsia="Amiri" w:cs="Amiri"/>
          <w:color w:val="111111"/>
          <w:sz w:val="28"/>
          <w:sz w:val="28"/>
          <w:szCs w:val="28"/>
          <w:rtl w:val="true"/>
          <w:lang w:bidi="ar-SA"/>
        </w:rPr>
        <w:t>فِی شَیْ‌ءٍ سَأَلَهُ إِنَّمَا یَهْلِکُ النَّاسُ لِأَنَّهُمْ لَا یَسْأَلُونَ</w:t>
      </w:r>
      <w:r>
        <w:rPr>
          <w:rFonts w:eastAsia="Amiri" w:cs="Amiri" w:ascii="Amiri" w:hAnsi="Amiri"/>
          <w:color w:val="111111"/>
          <w:sz w:val="28"/>
          <w:szCs w:val="28"/>
          <w:rtl w:val="true"/>
          <w:lang w:bidi="ar-SA"/>
        </w:rPr>
        <w:t>.</w:t>
      </w:r>
    </w:p>
    <w:p>
      <w:pPr>
        <w:pStyle w:val="Heading4"/>
        <w:numPr>
          <w:ilvl w:val="3"/>
          <w:numId w:val="1"/>
        </w:numPr>
        <w:rPr/>
      </w:pPr>
      <w:bookmarkStart w:id="305" w:name="__RefHeading___Toc1046598_3830689328"/>
      <w:bookmarkStart w:id="306" w:name="_Toc129"/>
      <w:bookmarkEnd w:id="305"/>
      <w:r>
        <w:rPr/>
        <w:t>3</w:t>
      </w:r>
      <w:r>
        <w:rPr>
          <w:rtl w:val="true"/>
        </w:rPr>
        <w:t xml:space="preserve">- </w:t>
      </w:r>
      <w:r>
        <w:rPr>
          <w:rtl w:val="true"/>
        </w:rPr>
        <w:t>حدیث</w:t>
      </w:r>
      <w:bookmarkEnd w:id="3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جَعْفَرِ بْنِ مُحَمَّدٍ الْأَشْعَرِیِّ عَنْ عَبْدِ اللَّهِ بْنِ مَیْمُونٍ الْقَدَّاحِ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الْعِلْمَ عَلَیْهِ قُفْلٌ وَ مِفْتَاحُهُ الْمَسْأَلَةُ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1046600_3830689328"/>
      <w:bookmarkStart w:id="308" w:name="_Toc130"/>
      <w:bookmarkEnd w:id="307"/>
      <w:r>
        <w:rPr/>
        <w:t>4</w:t>
      </w:r>
      <w:r>
        <w:rPr>
          <w:rtl w:val="true"/>
        </w:rPr>
        <w:t xml:space="preserve">- </w:t>
      </w:r>
      <w:r>
        <w:rPr>
          <w:rtl w:val="true"/>
        </w:rPr>
        <w:t>حدیث</w:t>
      </w:r>
      <w:bookmarkEnd w:id="3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بْنِ عَبْدِ الرَّحْمَنِ عَنْ أَبِی جَعْفَرٍ الْأَحْوَلِ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یَسَعُ النَّاسَ حَتَّی یَسْأَلُوا وَ یَتَفَقَّهُوا وَ یَعْرِفُوا إِمَامَهُمْ وَ یَسَعُهُمْ أَنْ یَأْخُذُوا بِمَا یَقُولُ وَ إِنْ کَانَ تَقِیَّةً</w:t>
      </w:r>
      <w:r>
        <w:rPr>
          <w:rFonts w:eastAsia="Amiri" w:cs="Amiri" w:ascii="Amiri" w:hAnsi="Amiri"/>
          <w:color w:val="111111"/>
          <w:sz w:val="28"/>
          <w:szCs w:val="28"/>
          <w:rtl w:val="true"/>
          <w:lang w:bidi="ar-SA"/>
        </w:rPr>
        <w:t>.</w:t>
      </w:r>
    </w:p>
    <w:p>
      <w:pPr>
        <w:pStyle w:val="Heading4"/>
        <w:numPr>
          <w:ilvl w:val="3"/>
          <w:numId w:val="1"/>
        </w:numPr>
        <w:rPr/>
      </w:pPr>
      <w:bookmarkStart w:id="309" w:name="__RefHeading___Toc1046602_3830689328"/>
      <w:bookmarkStart w:id="310" w:name="_Toc131"/>
      <w:bookmarkEnd w:id="309"/>
      <w:r>
        <w:rPr/>
        <w:t>5</w:t>
      </w:r>
      <w:r>
        <w:rPr>
          <w:rtl w:val="true"/>
        </w:rPr>
        <w:t xml:space="preserve">- </w:t>
      </w:r>
      <w:r>
        <w:rPr>
          <w:rtl w:val="true"/>
        </w:rPr>
        <w:t>حدیث</w:t>
      </w:r>
      <w:bookmarkEnd w:id="3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عَمَّنْ ذَکَرَهُ عَنْ أَبِی عَبْدِ اللَّهِ علیه السلام قَالَ قَالَ رَسُولُ اللَّهِ ص أُفٍّ لِرَجُلٍ لَا یُفَرِّغُ نَفْسَهُ فِی کُلِّ جُمُعَةٍ لِأَمْرِ دِینِهِ فَیَتَعَاهَدُهُ وَ یَسْأَلُ عَنْ دِینِهِ وَ فِی رِوَایَةٍ أُخْرَی لِکُلِّ مُسْلِمٍ</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1046604_3830689328"/>
      <w:bookmarkStart w:id="312" w:name="_Toc132"/>
      <w:bookmarkEnd w:id="311"/>
      <w:r>
        <w:rPr/>
        <w:t>6</w:t>
      </w:r>
      <w:r>
        <w:rPr>
          <w:rtl w:val="true"/>
        </w:rPr>
        <w:t xml:space="preserve">- </w:t>
      </w:r>
      <w:r>
        <w:rPr>
          <w:rtl w:val="true"/>
        </w:rPr>
        <w:t>حدیث</w:t>
      </w:r>
      <w:bookmarkEnd w:id="31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اللَّهِ بْنِ سِنَانٍ عَنْ ن</w:t>
      </w:r>
      <w:r>
        <w:rPr>
          <w:rFonts w:eastAsia="Amiri" w:cs="Amiri" w:ascii="Amiri" w:hAnsi="Amiri"/>
          <w:color w:val="111111"/>
          <w:sz w:val="28"/>
          <w:szCs w:val="28"/>
          <w:rtl w:val="true"/>
          <w:lang w:bidi="ar-SA"/>
        </w:rPr>
        <w:t xml:space="preserve">. </w:t>
      </w:r>
      <w:bookmarkStart w:id="313" w:name="pg13645_128907"/>
    </w:p>
    <w:p>
      <w:pPr>
        <w:pStyle w:val="BookText"/>
        <w:rPr/>
      </w:pPr>
      <w:bookmarkEnd w:id="313"/>
      <w:r>
        <w:rPr>
          <w:rFonts w:ascii="Amiri" w:hAnsi="Amiri" w:eastAsia="Amiri" w:cs="Amiri"/>
          <w:color w:val="111111"/>
          <w:sz w:val="28"/>
          <w:sz w:val="28"/>
          <w:szCs w:val="28"/>
          <w:rtl w:val="true"/>
          <w:lang w:bidi="ar-SA"/>
        </w:rPr>
        <w:t>أَبِی عَبْدِ اللَّهِ علیه السلام قَالَ قَالَ رَسُولُ اللَّهِ ص إِنَّ اللَّهَ عَزَّ وَ جَلَّ یَقُولُ تَذَاکُرُ الْعِلْمِ بَیْنَ عِبَادِی مِمَّا تَحْیَا عَلَیْهِ الْقُلُوبُ الْمَیْتَةُ إِذَا هُمُ انْتَهَوْا فِیهِ إِلَی أَمْرِی</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1046606_3830689328"/>
      <w:bookmarkStart w:id="315" w:name="_Toc133"/>
      <w:bookmarkEnd w:id="314"/>
      <w:r>
        <w:rPr/>
        <w:t>7</w:t>
      </w:r>
      <w:r>
        <w:rPr>
          <w:rtl w:val="true"/>
        </w:rPr>
        <w:t xml:space="preserve">- </w:t>
      </w:r>
      <w:r>
        <w:rPr>
          <w:rtl w:val="true"/>
        </w:rPr>
        <w:t>حدیث</w:t>
      </w:r>
      <w:bookmarkEnd w:id="31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أَبِی الْجَارُودِ قَالَ سَمِعْتُ أَبَا جَعْفَرٍ علیه السلام یَقُولُ رَحِمَ اللَّهُ عَبْداً أَحْیَا الْعِلْمَ قَالَ قُلْتُ وَ مَا إِحْیَاؤُهُ قَالَ أَنْ یُذَاکِرَ بِهِ أَهْلَ الدِّینِ وَ أَهْلَ الْوَرَعِ</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1046608_3830689328"/>
      <w:bookmarkStart w:id="317" w:name="_Toc134"/>
      <w:bookmarkEnd w:id="316"/>
      <w:r>
        <w:rPr/>
        <w:t>8</w:t>
      </w:r>
      <w:r>
        <w:rPr>
          <w:rtl w:val="true"/>
        </w:rPr>
        <w:t xml:space="preserve">- </w:t>
      </w:r>
      <w:r>
        <w:rPr>
          <w:rtl w:val="true"/>
        </w:rPr>
        <w:t>حدیث</w:t>
      </w:r>
      <w:bookmarkEnd w:id="31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عَبْدِ اللَّهِ بْنِ مُحَمَّدٍ الْحَجَّالِ </w:t>
      </w:r>
      <w:r>
        <w:rPr>
          <w:rStyle w:val="FootnoteAnchor"/>
          <w:rtl w:val="true"/>
        </w:rPr>
        <w:footnoteReference w:id="499"/>
      </w:r>
      <w:r>
        <w:rPr>
          <w:rFonts w:ascii="Amiri" w:hAnsi="Amiri" w:eastAsia="Amiri" w:cs="Amiri"/>
          <w:color w:val="111111"/>
          <w:sz w:val="28"/>
          <w:sz w:val="28"/>
          <w:szCs w:val="28"/>
          <w:rtl w:val="true"/>
          <w:lang w:bidi="ar-SA"/>
        </w:rPr>
        <w:t xml:space="preserve">عَنْ بَعْضِ أَصْحَابِهِ رَفَعَهُ قَالَ قَالَ رَسُولُ اللَّهِ ص تَذَاکَرُوا وَ تَلَاقَوْا وَ تَحَدَّثُوا فَإِنَّ الْحَدِیثَ جِلَاءٌ لِلْقُلُوبِ إِنَّ الْقُلُوبَ لَتَرِینُ </w:t>
      </w:r>
      <w:r>
        <w:rPr>
          <w:rStyle w:val="FootnoteAnchor"/>
          <w:rtl w:val="true"/>
        </w:rPr>
        <w:footnoteReference w:id="500"/>
      </w:r>
      <w:r>
        <w:rPr>
          <w:rFonts w:ascii="Amiri" w:hAnsi="Amiri" w:eastAsia="Amiri" w:cs="Amiri"/>
          <w:color w:val="111111"/>
          <w:sz w:val="28"/>
          <w:sz w:val="28"/>
          <w:szCs w:val="28"/>
          <w:rtl w:val="true"/>
          <w:lang w:bidi="ar-SA"/>
        </w:rPr>
        <w:t xml:space="preserve">کَمَا یَرِینُ السَّیْفُ جِلَاؤُهَا الْحَدِیثُ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 w:name="__RefHeading___Toc1046610_3830689328"/>
      <w:bookmarkStart w:id="319" w:name="_Toc135"/>
      <w:bookmarkEnd w:id="318"/>
      <w:r>
        <w:rPr/>
        <w:t>9</w:t>
      </w:r>
      <w:r>
        <w:rPr>
          <w:rtl w:val="true"/>
        </w:rPr>
        <w:t xml:space="preserve">- </w:t>
      </w:r>
      <w:r>
        <w:rPr>
          <w:rtl w:val="true"/>
        </w:rPr>
        <w:t>حدیث</w:t>
      </w:r>
      <w:bookmarkEnd w:id="3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فَضَالَةَ بْنِ أَیُّوبَ عَنْ عُمَرَ بْنِ أَبَانٍ عَنْ مَنْصُورٍ الصَّیْقَلِ قَالَ سَمِعْتُ أَبَا جَعْفَرٍ علیه السلام یَقُولُ تَذَاکُرُ الْعِلْمِ دِرَاسَةٌ وَ الدِّرَاسَةُ صَلَاةٌ حَسَنَةٌ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1046612_3830689328"/>
      <w:bookmarkStart w:id="321" w:name="_Toc136"/>
      <w:bookmarkEnd w:id="320"/>
      <w:r>
        <w:rPr>
          <w:rtl w:val="true"/>
        </w:rPr>
        <w:t>بَابُ بَذْلِ الْعِلْمِ</w:t>
      </w:r>
      <w:bookmarkEnd w:id="321"/>
    </w:p>
    <w:p>
      <w:pPr>
        <w:pStyle w:val="Heading4"/>
        <w:numPr>
          <w:ilvl w:val="3"/>
          <w:numId w:val="1"/>
        </w:numPr>
        <w:rPr/>
      </w:pPr>
      <w:bookmarkStart w:id="322" w:name="__RefHeading___Toc1046614_3830689328"/>
      <w:bookmarkStart w:id="323" w:name="_Toc137"/>
      <w:bookmarkEnd w:id="322"/>
      <w:r>
        <w:rPr/>
        <w:t>1</w:t>
      </w:r>
      <w:r>
        <w:rPr>
          <w:rtl w:val="true"/>
        </w:rPr>
        <w:t xml:space="preserve">- </w:t>
      </w:r>
      <w:r>
        <w:rPr>
          <w:rtl w:val="true"/>
        </w:rPr>
        <w:t>حدیث</w:t>
      </w:r>
      <w:bookmarkEnd w:id="3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بْنِ بَزِیعٍ عَنْ مَنْصُورِ بْنِ حَازِمٍ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فِی کِتَابِ عَلِیٍّ علیه السلام إِنَّ اللَّهَ لَمْ یَأْخُذْ عَلَی الْجُهَّالِ عَهْداً بِطَلَبِ الْعِلْمِ حَتَّی أَخَذَ عَلَی الْعُلَمَاءِ عَهْداً بِبَذْلِ الْعِلْمِ لِلْجُهَّالِ لِأَنَّ الْعِلْمَ کَانَ قَبْلَ الْجَهْلِ</w:t>
      </w:r>
      <w:r>
        <w:rPr>
          <w:rFonts w:eastAsia="Amiri" w:cs="Amiri" w:ascii="Amiri" w:hAnsi="Amiri"/>
          <w:color w:val="111111"/>
          <w:sz w:val="28"/>
          <w:szCs w:val="28"/>
          <w:rtl w:val="true"/>
          <w:lang w:bidi="ar-SA"/>
        </w:rPr>
        <w:t>.</w:t>
      </w:r>
    </w:p>
    <w:p>
      <w:pPr>
        <w:pStyle w:val="Heading4"/>
        <w:numPr>
          <w:ilvl w:val="3"/>
          <w:numId w:val="1"/>
        </w:numPr>
        <w:rPr/>
      </w:pPr>
      <w:bookmarkStart w:id="324" w:name="__RefHeading___Toc1046616_3830689328"/>
      <w:bookmarkStart w:id="325" w:name="_Toc138"/>
      <w:bookmarkEnd w:id="324"/>
      <w:r>
        <w:rPr/>
        <w:t>2</w:t>
      </w:r>
      <w:r>
        <w:rPr>
          <w:rtl w:val="true"/>
        </w:rPr>
        <w:t xml:space="preserve">- </w:t>
      </w:r>
      <w:r>
        <w:rPr>
          <w:rtl w:val="true"/>
        </w:rPr>
        <w:t>حدیث</w:t>
      </w:r>
      <w:bookmarkEnd w:id="3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أَبِیهِ عَنْ عَبْدِ اللَّهِ بْنِ الْمُغِیرَةِ وَ مُحَمَّدِ بْنِ سِنَانٍ عَنْ طَلْحَةَ بْنِ زَیْدٍ عَنْ أَبِی عَبْدِ اللَّهِ علیه السلام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w:t>
      </w:r>
      <w:r>
        <w:rPr>
          <w:rStyle w:val="FootnoteAnchor"/>
          <w:rtl w:val="true"/>
        </w:rPr>
        <w:footnoteReference w:id="502"/>
      </w:r>
      <w:r>
        <w:rPr>
          <w:rFonts w:ascii="Amiri" w:hAnsi="Amiri" w:eastAsia="Amiri" w:cs="Amiri"/>
          <w:color w:val="111111"/>
          <w:sz w:val="28"/>
          <w:sz w:val="28"/>
          <w:szCs w:val="28"/>
          <w:rtl w:val="true"/>
          <w:lang w:bidi="ar-SA"/>
        </w:rPr>
        <w:t>قَالَ لِیَکُنِ النَّاسُ عِنْدَکَ فِی الْعِلْمِ سَوَاءً</w:t>
      </w:r>
      <w:r>
        <w:rPr>
          <w:rFonts w:eastAsia="Amiri" w:cs="Amiri" w:ascii="Amiri" w:hAnsi="Amiri"/>
          <w:color w:val="111111"/>
          <w:sz w:val="28"/>
          <w:szCs w:val="28"/>
          <w:rtl w:val="true"/>
          <w:lang w:bidi="ar-SA"/>
        </w:rPr>
        <w:t>.</w:t>
      </w:r>
    </w:p>
    <w:p>
      <w:pPr>
        <w:pStyle w:val="Heading4"/>
        <w:numPr>
          <w:ilvl w:val="3"/>
          <w:numId w:val="1"/>
        </w:numPr>
        <w:rPr/>
      </w:pPr>
      <w:bookmarkStart w:id="326" w:name="__RefHeading___Toc1046618_3830689328"/>
      <w:bookmarkStart w:id="327" w:name="_Toc139"/>
      <w:bookmarkEnd w:id="326"/>
      <w:r>
        <w:rPr/>
        <w:t>3</w:t>
      </w:r>
      <w:r>
        <w:rPr>
          <w:rtl w:val="true"/>
        </w:rPr>
        <w:t xml:space="preserve">- </w:t>
      </w:r>
      <w:r>
        <w:rPr>
          <w:rtl w:val="true"/>
        </w:rPr>
        <w:t>حدیث</w:t>
      </w:r>
      <w:bookmarkEnd w:id="327"/>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أَبِیهِ عَنْ أَحْمَدَ بْنِ النَّضْرِ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زَکَاةُ الْعِلْمِ أَنْ تُعَلِّمَهُ عِبَادَ اللَّهِ</w:t>
      </w:r>
      <w:r>
        <w:rPr>
          <w:rFonts w:eastAsia="Amiri" w:cs="Amiri" w:ascii="Amiri" w:hAnsi="Amiri"/>
          <w:color w:val="111111"/>
          <w:sz w:val="28"/>
          <w:szCs w:val="28"/>
          <w:rtl w:val="true"/>
          <w:lang w:bidi="ar-SA"/>
        </w:rPr>
        <w:t xml:space="preserve">.. </w:t>
      </w:r>
      <w:bookmarkStart w:id="328" w:name="pg13645_128908"/>
    </w:p>
    <w:p>
      <w:pPr>
        <w:pStyle w:val="Heading4"/>
        <w:numPr>
          <w:ilvl w:val="3"/>
          <w:numId w:val="1"/>
        </w:numPr>
        <w:rPr/>
      </w:pPr>
      <w:bookmarkStart w:id="329" w:name="__RefHeading___Toc1046620_3830689328"/>
      <w:bookmarkStart w:id="330" w:name="_Toc140"/>
      <w:bookmarkEnd w:id="328"/>
      <w:bookmarkEnd w:id="329"/>
      <w:r>
        <w:rPr/>
        <w:t>4</w:t>
      </w:r>
      <w:r>
        <w:rPr>
          <w:rtl w:val="true"/>
        </w:rPr>
        <w:t xml:space="preserve">- </w:t>
      </w:r>
      <w:r>
        <w:rPr>
          <w:rtl w:val="true"/>
        </w:rPr>
        <w:t>حدیث</w:t>
      </w:r>
      <w:bookmarkEnd w:id="3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بْنِ عَبْدِ الرَّحْمَنِ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عِیسَی ابْنُ مَرْیَمَ علیه السلام خَطِیباً فِی بَنِی إِسْرَائِیلَ فَقَالَ یَا بَنِی إِسْرَائِیلَ لَا تُحَدِّثُوا الْجُهَّالَ بِالْحِکْمَةِ فَتَظْلِمُوهَا وَ لَا تَمْنَعُوهَا أَهْلَهَا فَتَظْلِمُوهُمْ</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1046622_3830689328"/>
      <w:bookmarkStart w:id="332" w:name="_Toc141"/>
      <w:bookmarkEnd w:id="331"/>
      <w:r>
        <w:rPr>
          <w:rtl w:val="true"/>
        </w:rPr>
        <w:t>بَابُ النَّهْیِ عَنِ الْقَوْلِ بِغَیْرِ عِلْمٍ‌</w:t>
      </w:r>
      <w:bookmarkEnd w:id="332"/>
    </w:p>
    <w:p>
      <w:pPr>
        <w:pStyle w:val="Heading4"/>
        <w:numPr>
          <w:ilvl w:val="3"/>
          <w:numId w:val="1"/>
        </w:numPr>
        <w:rPr/>
      </w:pPr>
      <w:bookmarkStart w:id="333" w:name="__RefHeading___Toc1046624_3830689328"/>
      <w:bookmarkStart w:id="334" w:name="_Toc142"/>
      <w:bookmarkEnd w:id="333"/>
      <w:r>
        <w:rPr/>
        <w:t>1</w:t>
      </w:r>
      <w:r>
        <w:rPr>
          <w:rtl w:val="true"/>
        </w:rPr>
        <w:t xml:space="preserve">- </w:t>
      </w:r>
      <w:r>
        <w:rPr>
          <w:rtl w:val="true"/>
        </w:rPr>
        <w:t>حدیث</w:t>
      </w:r>
      <w:bookmarkEnd w:id="3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وَ عَبْدِ اللَّهِ ابْنَیْ مُحَمَّدِ بْنِ عِیسَی عَنْ عَلِیِّ بْنِ الْحَکَمِ عَنْ سَیْفِ بْنِ عَمِیرَةَ عَنْ مُفَضَّلِ بْنِ یَزِیدَ </w:t>
      </w:r>
      <w:r>
        <w:rPr>
          <w:rStyle w:val="FootnoteAnchor"/>
          <w:rtl w:val="true"/>
        </w:rPr>
        <w:footnoteReference w:id="503"/>
      </w:r>
      <w:r>
        <w:rPr>
          <w:rFonts w:ascii="Amiri" w:hAnsi="Amiri" w:eastAsia="Amiri" w:cs="Amiri"/>
          <w:color w:val="111111"/>
          <w:sz w:val="28"/>
          <w:sz w:val="28"/>
          <w:szCs w:val="28"/>
          <w:rtl w:val="true"/>
          <w:lang w:bidi="ar-SA"/>
        </w:rPr>
        <w:t>قَالَ قَالَ لِی أَبُو عَبْدِ اللَّهِ علیه السلام أَنْهَاکَ عَنْ خَصْلَتَیْنِ فِیهِمَا هَلَاکُ الرِّجَالِ أَنْهَاکَ أَنْ تَدِینَ اللَّهَ بِالْبَاطِلِ وَ تُفْتِیَ النَّاسَ بِمَا لَا تَعْلَمُ</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046626_3830689328"/>
      <w:bookmarkStart w:id="336" w:name="_Toc143"/>
      <w:bookmarkEnd w:id="335"/>
      <w:r>
        <w:rPr/>
        <w:t>2</w:t>
      </w:r>
      <w:r>
        <w:rPr>
          <w:rtl w:val="true"/>
        </w:rPr>
        <w:t xml:space="preserve">- </w:t>
      </w:r>
      <w:r>
        <w:rPr>
          <w:rtl w:val="true"/>
        </w:rPr>
        <w:t>حدیث</w:t>
      </w:r>
      <w:bookmarkEnd w:id="3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بْنِ عَبْدِ الرَّحْمَنِ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إِیَّاکَ وَ خَصْلَتَیْنِ فَفِیهِمَا هَلَکَ مَنْ هَلَکَ إِیَّاکَ أَنْ تُفْتِیَ النَّاسَ بِرَأْیِکَ أَوْ تَدِینَ بِمَا لَا تَعْلَمُ</w:t>
      </w:r>
      <w:r>
        <w:rPr>
          <w:rFonts w:eastAsia="Amiri" w:cs="Amiri" w:ascii="Amiri" w:hAnsi="Amiri"/>
          <w:color w:val="111111"/>
          <w:sz w:val="28"/>
          <w:szCs w:val="28"/>
          <w:rtl w:val="true"/>
          <w:lang w:bidi="ar-SA"/>
        </w:rPr>
        <w:t>.</w:t>
      </w:r>
    </w:p>
    <w:p>
      <w:pPr>
        <w:pStyle w:val="Heading4"/>
        <w:numPr>
          <w:ilvl w:val="3"/>
          <w:numId w:val="1"/>
        </w:numPr>
        <w:rPr/>
      </w:pPr>
      <w:bookmarkStart w:id="337" w:name="__RefHeading___Toc1046628_3830689328"/>
      <w:bookmarkStart w:id="338" w:name="_Toc144"/>
      <w:bookmarkEnd w:id="337"/>
      <w:r>
        <w:rPr/>
        <w:t>3</w:t>
      </w:r>
      <w:r>
        <w:rPr>
          <w:rtl w:val="true"/>
        </w:rPr>
        <w:t xml:space="preserve">- </w:t>
      </w:r>
      <w:r>
        <w:rPr>
          <w:rtl w:val="true"/>
        </w:rPr>
        <w:t>حدیث</w:t>
      </w:r>
      <w:bookmarkEnd w:id="3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عَلِیِّ بْنِ رِئَابٍ عَنْ أَبِی عُبَیْدَةَ الْحَذَّاءِ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أَفْتَی النَّاسَ بِغَیْرِ عِلْمٍ وَ لَا هُدًی لَعَنَتْهُ مَلَائِکَةُ الرَّحْمَةِ وَ مَلَائِکَةُ الْعَذَابِ وَ لَحِقَهُ وِزْرُ مَنْ عَمِلَ بِفُتْیَاهُ</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1046630_3830689328"/>
      <w:bookmarkStart w:id="340" w:name="_Toc145"/>
      <w:bookmarkEnd w:id="339"/>
      <w:r>
        <w:rPr/>
        <w:t>4</w:t>
      </w:r>
      <w:r>
        <w:rPr>
          <w:rtl w:val="true"/>
        </w:rPr>
        <w:t xml:space="preserve">- </w:t>
      </w:r>
      <w:r>
        <w:rPr>
          <w:rtl w:val="true"/>
        </w:rPr>
        <w:t>حدیث</w:t>
      </w:r>
      <w:bookmarkEnd w:id="3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الْحَسَنِ بْنِ عَلِیٍّ الْوَشَّاءِ عَنْ أَبَانٍ الْأَحْمَرِ عَنْ زِیَادِ بْنِ أَبِی رَجَاءٍ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عَلِمْتُمْ فَقُولُوا وَ مَا لَمْ تَعْلَمُوا فَقُولُوا اللَّهُ أَعْلَمُ إِنَّ الرَّجُلَ لَیَنْتَزِعُ الْآیَةَ </w:t>
      </w:r>
      <w:r>
        <w:rPr>
          <w:rStyle w:val="FootnoteAnchor"/>
          <w:rtl w:val="true"/>
        </w:rPr>
        <w:footnoteReference w:id="504"/>
      </w:r>
      <w:r>
        <w:rPr>
          <w:rFonts w:ascii="Amiri" w:hAnsi="Amiri" w:eastAsia="Amiri" w:cs="Amiri"/>
          <w:color w:val="111111"/>
          <w:sz w:val="28"/>
          <w:sz w:val="28"/>
          <w:szCs w:val="28"/>
          <w:rtl w:val="true"/>
          <w:lang w:bidi="ar-SA"/>
        </w:rPr>
        <w:t>مِنَ الْقُرْآنِ یَخِرُّ فِیهَا أَبْعَدَ مَا بَیْنَ السَّمَاءِ وَ الْأَرْضِ</w:t>
      </w:r>
      <w:r>
        <w:rPr>
          <w:rFonts w:eastAsia="Amiri" w:cs="Amiri" w:ascii="Amiri" w:hAnsi="Amiri"/>
          <w:color w:val="111111"/>
          <w:sz w:val="28"/>
          <w:szCs w:val="28"/>
          <w:rtl w:val="true"/>
          <w:lang w:bidi="ar-SA"/>
        </w:rPr>
        <w:t>.</w:t>
      </w:r>
    </w:p>
    <w:p>
      <w:pPr>
        <w:pStyle w:val="Heading4"/>
        <w:numPr>
          <w:ilvl w:val="3"/>
          <w:numId w:val="1"/>
        </w:numPr>
        <w:rPr/>
      </w:pPr>
      <w:bookmarkStart w:id="341" w:name="__RefHeading___Toc1046632_3830689328"/>
      <w:bookmarkStart w:id="342" w:name="_Toc146"/>
      <w:bookmarkEnd w:id="341"/>
      <w:r>
        <w:rPr/>
        <w:t>5</w:t>
      </w:r>
      <w:r>
        <w:rPr>
          <w:rtl w:val="true"/>
        </w:rPr>
        <w:t xml:space="preserve">- </w:t>
      </w:r>
      <w:r>
        <w:rPr>
          <w:rtl w:val="true"/>
        </w:rPr>
        <w:t>حدیث</w:t>
      </w:r>
      <w:bookmarkEnd w:id="34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لِلْعَالِمِ إِذَا سُئِلَ عَنْ شَیْ‌ءٍ وَ هُوَ لَا یَعْلَمُهُ أَنْ یَقُولَ اللَّهُ أَعْلَمُ وَ لَیْسَ لِغَیْرِ الْعَالِمِ أَنْ یَقُولَ ذَلِکَ</w:t>
      </w:r>
      <w:r>
        <w:rPr>
          <w:rFonts w:eastAsia="Amiri" w:cs="Amiri" w:ascii="Amiri" w:hAnsi="Amiri"/>
          <w:color w:val="111111"/>
          <w:sz w:val="28"/>
          <w:szCs w:val="28"/>
          <w:rtl w:val="true"/>
          <w:lang w:bidi="ar-SA"/>
        </w:rPr>
        <w:t>.</w:t>
      </w:r>
    </w:p>
    <w:p>
      <w:pPr>
        <w:pStyle w:val="Heading4"/>
        <w:numPr>
          <w:ilvl w:val="3"/>
          <w:numId w:val="1"/>
        </w:numPr>
        <w:rPr/>
      </w:pPr>
      <w:bookmarkStart w:id="343" w:name="__RefHeading___Toc1046634_3830689328"/>
      <w:bookmarkStart w:id="344" w:name="_Toc147"/>
      <w:bookmarkEnd w:id="343"/>
      <w:r>
        <w:rPr/>
        <w:t>6</w:t>
      </w:r>
      <w:r>
        <w:rPr>
          <w:rtl w:val="true"/>
        </w:rPr>
        <w:t xml:space="preserve">- </w:t>
      </w:r>
      <w:r>
        <w:rPr>
          <w:rtl w:val="true"/>
        </w:rPr>
        <w:t>حدیث</w:t>
      </w:r>
      <w:bookmarkEnd w:id="34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بْنِ خَالِدٍ عَنْ حَمَّادِ بْنِ عِیسَی عَنْ حَرِیزِ بْنِ عَبْدِ اللَّهِ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سُئِلَ الرَّجُلُ </w:t>
      </w:r>
      <w:r>
        <w:rPr>
          <w:rFonts w:eastAsia="Amiri" w:cs="Amiri" w:ascii="Amiri" w:hAnsi="Amiri"/>
          <w:color w:val="111111"/>
          <w:sz w:val="28"/>
          <w:szCs w:val="28"/>
          <w:rtl w:val="true"/>
          <w:lang w:bidi="ar-SA"/>
        </w:rPr>
        <w:t xml:space="preserve">. </w:t>
      </w:r>
      <w:bookmarkStart w:id="345" w:name="pg13645_128909"/>
    </w:p>
    <w:p>
      <w:pPr>
        <w:pStyle w:val="BookText"/>
        <w:rPr/>
      </w:pPr>
      <w:bookmarkEnd w:id="345"/>
      <w:r>
        <w:rPr>
          <w:rFonts w:ascii="Amiri" w:hAnsi="Amiri" w:eastAsia="Amiri" w:cs="Amiri"/>
          <w:color w:val="111111"/>
          <w:sz w:val="28"/>
          <w:sz w:val="28"/>
          <w:szCs w:val="28"/>
          <w:rtl w:val="true"/>
          <w:lang w:bidi="ar-SA"/>
        </w:rPr>
        <w:t>مِنْکُمْ عَمَّا لَا یَعْلَمُ فَلْیَقُلْ لَا أَدْرِی وَ لَا یَقُلْ اللَّهُ أَعْلَمُ فَیُوقِعَ فِی قَلْبِ صَاحِبِهِ شَکّاً وَ إِذَا قَالَ الْمَسْئُولُ لَا أَدْرِی فَلَا یَتَّهِمُهُ السَّائِلُ</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1046636_3830689328"/>
      <w:bookmarkStart w:id="347" w:name="_Toc148"/>
      <w:bookmarkEnd w:id="346"/>
      <w:r>
        <w:rPr/>
        <w:t>7</w:t>
      </w:r>
      <w:r>
        <w:rPr>
          <w:rtl w:val="true"/>
        </w:rPr>
        <w:t xml:space="preserve">- </w:t>
      </w:r>
      <w:r>
        <w:rPr>
          <w:rtl w:val="true"/>
        </w:rPr>
        <w:t>حدیث</w:t>
      </w:r>
      <w:bookmarkEnd w:id="34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عَنْ جَعْفَرِ بْنِ سَمَاعَةَ عَنْ غَیْرِ وَاحِدٍ عَنْ أَبَانٍ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مَا حَقُّ اللَّهِ عَلَی الْعِبَادِ قَالَ أَنْ یَقُولُوا مَا یَعْلَمُونَ وَ یَقِفُوا عِنْدَ مَا لَا یَعْلَمُونَ</w:t>
      </w:r>
      <w:r>
        <w:rPr>
          <w:rFonts w:eastAsia="Amiri" w:cs="Amiri" w:ascii="Amiri" w:hAnsi="Amiri"/>
          <w:color w:val="111111"/>
          <w:sz w:val="28"/>
          <w:szCs w:val="28"/>
          <w:rtl w:val="true"/>
          <w:lang w:bidi="ar-SA"/>
        </w:rPr>
        <w:t>.</w:t>
      </w:r>
    </w:p>
    <w:p>
      <w:pPr>
        <w:pStyle w:val="Heading4"/>
        <w:numPr>
          <w:ilvl w:val="3"/>
          <w:numId w:val="1"/>
        </w:numPr>
        <w:rPr/>
      </w:pPr>
      <w:bookmarkStart w:id="348" w:name="__RefHeading___Toc1046638_3830689328"/>
      <w:bookmarkStart w:id="349" w:name="_Toc149"/>
      <w:bookmarkEnd w:id="348"/>
      <w:r>
        <w:rPr/>
        <w:t>8</w:t>
      </w:r>
      <w:r>
        <w:rPr>
          <w:rtl w:val="true"/>
        </w:rPr>
        <w:t xml:space="preserve">- </w:t>
      </w:r>
      <w:r>
        <w:rPr>
          <w:rtl w:val="true"/>
        </w:rPr>
        <w:t>حدیث</w:t>
      </w:r>
      <w:bookmarkEnd w:id="34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یُونُسَ بْنِ عَبْدِ الرَّحْمَنِ عَنْ أَبِی یَعْقُوبَ إِسْحَاقَ بْنِ عَبْدِ اللَّهِ عَنْ أَبِی عَبْدِ اللَّهِ علیه السلام قَالَ إِنَّ اللَّهَ خَصَّ عِبَادَهُ بِآیَتَیْنِ مِنْ کِتَابِهِ أَنْ لَا یَقُولُوا حَتَّی یَعْلَمُوا وَ لَا یَرُدُّوا مَا لَمْ یَعْلَمُوا وَ قَالَ عَزَّ وَ</w:t>
      </w:r>
    </w:p>
    <w:p>
      <w:pPr>
        <w:pStyle w:val="BookText"/>
        <w:rPr/>
      </w:pPr>
      <w:r>
        <w:rPr>
          <w:rFonts w:ascii="Amiri" w:hAnsi="Amiri" w:eastAsia="Amiri" w:cs="Amiri"/>
          <w:color w:val="111111"/>
          <w:sz w:val="28"/>
          <w:sz w:val="28"/>
          <w:szCs w:val="28"/>
          <w:rtl w:val="true"/>
          <w:lang w:bidi="ar-SA"/>
        </w:rPr>
        <w:t xml:space="preserve">جَلَ أَ لَمْ یُؤْخَذْ عَلَیْهِمْ مِیثاقُ الْکِتابِ أَنْ لا یَقُولُوا عَلَی اللَّهِ إِلَّا الْحَقَ </w:t>
      </w:r>
      <w:r>
        <w:rPr>
          <w:rStyle w:val="FootnoteAnchor"/>
          <w:rtl w:val="true"/>
        </w:rPr>
        <w:footnoteReference w:id="505"/>
      </w:r>
      <w:r>
        <w:rPr>
          <w:rFonts w:ascii="Amiri" w:hAnsi="Amiri" w:eastAsia="Amiri" w:cs="Amiri"/>
          <w:color w:val="111111"/>
          <w:sz w:val="28"/>
          <w:sz w:val="28"/>
          <w:szCs w:val="28"/>
          <w:rtl w:val="true"/>
          <w:lang w:bidi="ar-SA"/>
        </w:rPr>
        <w:t xml:space="preserve">وَ قَالَ بَلْ کَذَّبُوا بِما لَمْ یُحِیطُوا بِعِلْمِهِ وَ لَمَّا یَأْتِهِمْ تَأْوِیلُهُ </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 w:name="__RefHeading___Toc1046640_3830689328"/>
      <w:bookmarkStart w:id="351" w:name="_Toc150"/>
      <w:bookmarkEnd w:id="350"/>
      <w:r>
        <w:rPr/>
        <w:t>9</w:t>
      </w:r>
      <w:r>
        <w:rPr>
          <w:rtl w:val="true"/>
        </w:rPr>
        <w:t xml:space="preserve">- </w:t>
      </w:r>
      <w:r>
        <w:rPr>
          <w:rtl w:val="true"/>
        </w:rPr>
        <w:t>حدیث</w:t>
      </w:r>
      <w:bookmarkEnd w:id="35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دَاوُدَ بْنِ فَرْقَدٍ عَمَّنْ حَدَّثَهُ عَنِ ابْنِ شُبْرُمَةَ </w:t>
      </w:r>
      <w:r>
        <w:rPr>
          <w:rStyle w:val="FootnoteAnchor"/>
          <w:rtl w:val="true"/>
        </w:rPr>
        <w:footnoteReference w:id="5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ذَکَرْتُ حَدِیثاً سَمِعْتُهُ عَنْ جَعْفَرِ بْنِ مُحَمَّدٍ علیه السلام إِلَّا کَادَ أَنْ یَتَصَدَّعَ قَلْبِی قَالَ حَدَّثَنِی أَبِی عَنْ جَدِّی عَنْ رَسُولِ اللَّهِ صلی الله علیه و آله قَالَ ابْنُ شُبْرُمَةَ وَ أُقْسِمُ بِاللَّهِ مَا کَذَبَ أَبُوهُ عَلَی جَدِّهِ وَ لَا جَدُّهُ عَلَی رَسُولِ اللَّهِ صلی الله علیه و آله قَالَ قَالَ رَسُولُ اللَّهِ صلی الله علیه و آله مَنْ عَمِلَ بِالْمَقَایِیسِ فَقَدْ هَلَکَ وَ أَهْلَکَ وَ مَنْ أَفْتَی النَّاسَ بِغَیْرِ عِلْمٍ وَ هُوَ لَا یَعْلَمُ النَّاسِخَ مِنَ الْمَنْسُوخِ وَ الْمُحْکَمَ مِنَ الْمُتَشَابِهِ فَقَدْ هَلَکَ وَ أَهْلَکَ</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1046642_3830689328"/>
      <w:bookmarkStart w:id="353" w:name="_Toc151"/>
      <w:bookmarkEnd w:id="352"/>
      <w:r>
        <w:rPr>
          <w:rtl w:val="true"/>
        </w:rPr>
        <w:t>بَابُ مَنْ عَمِلَ بِغَیْرِ عِلْمٍ</w:t>
      </w:r>
      <w:bookmarkEnd w:id="353"/>
    </w:p>
    <w:p>
      <w:pPr>
        <w:pStyle w:val="Heading4"/>
        <w:numPr>
          <w:ilvl w:val="3"/>
          <w:numId w:val="1"/>
        </w:numPr>
        <w:rPr/>
      </w:pPr>
      <w:bookmarkStart w:id="354" w:name="__RefHeading___Toc1046644_3830689328"/>
      <w:bookmarkStart w:id="355" w:name="_Toc152"/>
      <w:bookmarkEnd w:id="354"/>
      <w:r>
        <w:rPr/>
        <w:t>1</w:t>
      </w:r>
      <w:r>
        <w:rPr>
          <w:rtl w:val="true"/>
        </w:rPr>
        <w:t xml:space="preserve">- </w:t>
      </w:r>
      <w:r>
        <w:rPr>
          <w:rtl w:val="true"/>
        </w:rPr>
        <w:t>حدیث</w:t>
      </w:r>
      <w:bookmarkEnd w:id="35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مُحَمَّدِ بْنِ سِنَانٍ عَنْ طَلْحَةَ بْنِ زَیْدٍ قَالَ سَمِعْتُ أَبَا عَبْدِ اللَّهِ علیه السلام یَقُولُ الْعَامِلُ عَلَی غَیْرِ بَصِیرَةٍ کَالسَّائِرِ عَلَی غَیْرِ الطَّرِیقِ لَا یَزِیدُهُ سُرْعَةُ السَّیْرِ إِلَّا بُعْداً</w:t>
      </w:r>
      <w:r>
        <w:rPr>
          <w:rFonts w:eastAsia="Amiri" w:cs="Amiri" w:ascii="Amiri" w:hAnsi="Amiri"/>
          <w:color w:val="111111"/>
          <w:sz w:val="28"/>
          <w:szCs w:val="28"/>
          <w:rtl w:val="true"/>
          <w:lang w:bidi="ar-SA"/>
        </w:rPr>
        <w:t xml:space="preserve">. . </w:t>
      </w:r>
      <w:bookmarkStart w:id="356" w:name="pg13645_128910"/>
    </w:p>
    <w:p>
      <w:pPr>
        <w:pStyle w:val="Heading4"/>
        <w:numPr>
          <w:ilvl w:val="3"/>
          <w:numId w:val="1"/>
        </w:numPr>
        <w:rPr/>
      </w:pPr>
      <w:bookmarkStart w:id="357" w:name="__RefHeading___Toc1046646_3830689328"/>
      <w:bookmarkStart w:id="358" w:name="_Toc153"/>
      <w:bookmarkEnd w:id="356"/>
      <w:bookmarkEnd w:id="357"/>
      <w:r>
        <w:rPr/>
        <w:t>2</w:t>
      </w:r>
      <w:r>
        <w:rPr>
          <w:rtl w:val="true"/>
        </w:rPr>
        <w:t xml:space="preserve">- </w:t>
      </w:r>
      <w:r>
        <w:rPr>
          <w:rtl w:val="true"/>
        </w:rPr>
        <w:t>حدیث</w:t>
      </w:r>
      <w:bookmarkEnd w:id="35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ابْنِ مُسْکَانَ عَنْ حُسَیْنٍ الصَّیْقَلِ </w:t>
      </w:r>
      <w:r>
        <w:rPr>
          <w:rStyle w:val="FootnoteAnchor"/>
          <w:rtl w:val="true"/>
        </w:rPr>
        <w:footnoteReference w:id="508"/>
      </w:r>
      <w:r>
        <w:rPr>
          <w:rFonts w:ascii="Amiri" w:hAnsi="Amiri" w:eastAsia="Amiri" w:cs="Amiri"/>
          <w:color w:val="111111"/>
          <w:sz w:val="28"/>
          <w:sz w:val="28"/>
          <w:szCs w:val="28"/>
          <w:rtl w:val="true"/>
          <w:lang w:bidi="ar-SA"/>
        </w:rPr>
        <w:t>قَالَ سَمِعْتُ أَبَا عَبْدِ اللَّهِ علیه السلام یَقُولُ لَا یَقْبَلُ اللَّهُ عَمَلًا إِلَّا بِمَعْرِفَةٍ وَ لَا مَعْرِفَةَ إِلَّا بِعَمَلٍ فَمَنْ عَرَفَ دَلَّتْهُ الْمَعْرِفَةُ عَلَی الْعَمَلِ وَ مَنْ لَمْ یَعْمَلْ فَلَا مَعْرِفَةَ لَهُ أَلَا إِنَّ الْإِیمَانَ بَعْضُهُ مِنْ بَعْضٍ</w:t>
      </w:r>
      <w:r>
        <w:rPr>
          <w:rFonts w:eastAsia="Amiri" w:cs="Amiri" w:ascii="Amiri" w:hAnsi="Amiri"/>
          <w:color w:val="111111"/>
          <w:sz w:val="28"/>
          <w:szCs w:val="28"/>
          <w:rtl w:val="true"/>
          <w:lang w:bidi="ar-SA"/>
        </w:rPr>
        <w:t>.</w:t>
      </w:r>
    </w:p>
    <w:p>
      <w:pPr>
        <w:pStyle w:val="Heading4"/>
        <w:numPr>
          <w:ilvl w:val="3"/>
          <w:numId w:val="1"/>
        </w:numPr>
        <w:rPr/>
      </w:pPr>
      <w:bookmarkStart w:id="359" w:name="__RefHeading___Toc1046648_3830689328"/>
      <w:bookmarkStart w:id="360" w:name="_Toc154"/>
      <w:bookmarkEnd w:id="359"/>
      <w:r>
        <w:rPr/>
        <w:t>3</w:t>
      </w:r>
      <w:r>
        <w:rPr>
          <w:rtl w:val="true"/>
        </w:rPr>
        <w:t xml:space="preserve">- </w:t>
      </w:r>
      <w:r>
        <w:rPr>
          <w:rtl w:val="true"/>
        </w:rPr>
        <w:t>حدیث</w:t>
      </w:r>
      <w:bookmarkEnd w:id="36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ابْنِ فَضَّالٍ عَمَّنْ رَوَاهُ عَنْ أَبِی عَبْدِ اللَّهِ علیه السلام قَالَ قَالَ رَسُولُ اللَّهِ ص مَنْ عَمِلَ عَلَی غَیْرِ عِلْمٍ کَانَ مَا یُفْسِدُ أَکْثَرَ مِمَّا یُصْلِحُ</w:t>
      </w:r>
      <w:r>
        <w:rPr>
          <w:rFonts w:eastAsia="Amiri" w:cs="Amiri" w:ascii="Amiri" w:hAnsi="Amiri"/>
          <w:color w:val="111111"/>
          <w:sz w:val="28"/>
          <w:szCs w:val="28"/>
          <w:rtl w:val="true"/>
          <w:lang w:bidi="ar-SA"/>
        </w:rPr>
        <w:t>.</w:t>
      </w:r>
    </w:p>
    <w:p>
      <w:pPr>
        <w:pStyle w:val="Heading3"/>
        <w:numPr>
          <w:ilvl w:val="2"/>
          <w:numId w:val="1"/>
        </w:numPr>
        <w:rPr/>
      </w:pPr>
      <w:bookmarkStart w:id="361" w:name="__RefHeading___Toc1046650_3830689328"/>
      <w:bookmarkStart w:id="362" w:name="_Toc155"/>
      <w:bookmarkEnd w:id="361"/>
      <w:r>
        <w:rPr>
          <w:rtl w:val="true"/>
        </w:rPr>
        <w:t>بَابُ اسْتِعْمَالِ الْعِلْمِ</w:t>
      </w:r>
      <w:bookmarkEnd w:id="362"/>
    </w:p>
    <w:p>
      <w:pPr>
        <w:pStyle w:val="Heading4"/>
        <w:numPr>
          <w:ilvl w:val="3"/>
          <w:numId w:val="1"/>
        </w:numPr>
        <w:rPr/>
      </w:pPr>
      <w:bookmarkStart w:id="363" w:name="__RefHeading___Toc1046652_3830689328"/>
      <w:bookmarkStart w:id="364" w:name="_Toc156"/>
      <w:bookmarkEnd w:id="363"/>
      <w:r>
        <w:rPr/>
        <w:t>1</w:t>
      </w:r>
      <w:r>
        <w:rPr>
          <w:rtl w:val="true"/>
        </w:rPr>
        <w:t xml:space="preserve">- </w:t>
      </w:r>
      <w:r>
        <w:rPr>
          <w:rtl w:val="true"/>
        </w:rPr>
        <w:t>حدیث</w:t>
      </w:r>
      <w:bookmarkEnd w:id="3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حَمَّادِ بْنِ عِیسَی عَنْ عُمَرَ بْنِ أُذَیْنَةَ عَنْ أَبَانِ بْنِ أَبِی عَیَّاشٍ عَنْ سُلَیْمِ بْنِ قَیْسٍ الْهِلَالِیِّ قَالَ سَمِعْتُ أَمِیرَ الْمُؤْمِنِینَ علیه السلام یُحَدِّثُ عَنِ النَّبِیِّ صلی الله علیه و آله أَنَّهُ قَالَ فِی کَلَامٍ لَهُ الْعُلَمَاءُ رَجُلَانِ رَجُلٌ عَالِمٌ آخِذٌ بِعِلْمِهِ فَهَذَا نَاجٍ وَ عَالِمٌ تَارِکٌ لِعِلْمِهِ فَهَذَا هَالِکٌ وَ إِنَّ أَهْلَ النَّارِ لَیَتَأَذَّوْنَ مِنْ رِیحِ الْعَالِمِ التَّارِکِ لِعِلْمِهِ وَ إِنَّ أَشَدَّ أَهْلِ النَّارِ نَدَامَةً وَ حَسْرَةً رَجُلٌ دَعَا عَبْداً إِلَی اللَّهِ فَاسْتَجَابَ لَهُ وَ قَبِلَ مِنْهُ فَأَطَاعَ اللَّهَ فَأَدْخَلَهُ اللَّهُ الْجَنَّةَ وَ أَدْخَلَ الدَّاعِیَ النَّارَ بِتَرْکِهِ عِلْمَهُ وَ اتِّبَاعِهِ الْهَوَی وَ طُولِ الْأَمَلِ أَمَّا اتِّبَاعُ الْهَوَی فَیَصُدُّ عَنِ الْحَقِّ وَ طُولُ الْأَمَلِ یُنْسِی الْآخِرَةَ</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1046654_3830689328"/>
      <w:bookmarkStart w:id="366" w:name="_Toc157"/>
      <w:bookmarkEnd w:id="365"/>
      <w:r>
        <w:rPr/>
        <w:t>2</w:t>
      </w:r>
      <w:r>
        <w:rPr>
          <w:rtl w:val="true"/>
        </w:rPr>
        <w:t xml:space="preserve">- </w:t>
      </w:r>
      <w:r>
        <w:rPr>
          <w:rtl w:val="true"/>
        </w:rPr>
        <w:t>حدیث</w:t>
      </w:r>
      <w:bookmarkEnd w:id="3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إِسْمَاعِیلَ بْنِ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مَقْرُونٌ إِلَی الْعَمَلِ فَمَنْ عَلِمَ عَمِلَ وَ مَنْ عَمِلَ عَلِمَ وَ الْعِلْمُ یَهْتِفُ بِالْعَمَلِ فَإِنْ أَجَابَهُ وَ إِلَّا ارْتَحَلَ عَنْهُ</w:t>
      </w:r>
      <w:r>
        <w:rPr>
          <w:rFonts w:eastAsia="Amiri" w:cs="Amiri" w:ascii="Amiri" w:hAnsi="Amiri"/>
          <w:color w:val="111111"/>
          <w:sz w:val="28"/>
          <w:szCs w:val="28"/>
          <w:rtl w:val="true"/>
          <w:lang w:bidi="ar-SA"/>
        </w:rPr>
        <w:t>.</w:t>
      </w:r>
    </w:p>
    <w:p>
      <w:pPr>
        <w:pStyle w:val="Heading4"/>
        <w:numPr>
          <w:ilvl w:val="3"/>
          <w:numId w:val="1"/>
        </w:numPr>
        <w:rPr/>
      </w:pPr>
      <w:bookmarkStart w:id="367" w:name="__RefHeading___Toc1046656_3830689328"/>
      <w:bookmarkStart w:id="368" w:name="_Toc158"/>
      <w:bookmarkEnd w:id="367"/>
      <w:r>
        <w:rPr/>
        <w:t>3</w:t>
      </w:r>
      <w:r>
        <w:rPr>
          <w:rtl w:val="true"/>
        </w:rPr>
        <w:t xml:space="preserve">- </w:t>
      </w:r>
      <w:r>
        <w:rPr>
          <w:rtl w:val="true"/>
        </w:rPr>
        <w:t>حدیث</w:t>
      </w:r>
      <w:bookmarkEnd w:id="3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مُحَمَّدٍ الْقَاسَانِیِّ عَمَّنْ ذَکَرَهُ عَنْ عَبْدِ اللَّهِ بْنِ الْقَاسِمِ الْجَعْفَرِیِّ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الْعَالِمَ إِذَا لَمْ یَعْمَلْ بِعِلْمِهِ زَلَّتْ مَوْعِظَتُهُ عَنِ الْقُلُوبِ کَمَا یَزِلُّ الْمَطَرُ عَنِ الصَّفَا</w:t>
      </w:r>
      <w:r>
        <w:rPr>
          <w:rFonts w:eastAsia="Amiri" w:cs="Amiri" w:ascii="Amiri" w:hAnsi="Amiri"/>
          <w:color w:val="111111"/>
          <w:sz w:val="28"/>
          <w:szCs w:val="28"/>
          <w:rtl w:val="true"/>
          <w:lang w:bidi="ar-SA"/>
        </w:rPr>
        <w:t>.</w:t>
      </w:r>
    </w:p>
    <w:p>
      <w:pPr>
        <w:pStyle w:val="Heading4"/>
        <w:numPr>
          <w:ilvl w:val="3"/>
          <w:numId w:val="1"/>
        </w:numPr>
        <w:rPr/>
      </w:pPr>
      <w:bookmarkStart w:id="369" w:name="__RefHeading___Toc1046658_3830689328"/>
      <w:bookmarkStart w:id="370" w:name="_Toc159"/>
      <w:bookmarkEnd w:id="369"/>
      <w:r>
        <w:rPr/>
        <w:t>4</w:t>
      </w:r>
      <w:r>
        <w:rPr>
          <w:rtl w:val="true"/>
        </w:rPr>
        <w:t xml:space="preserve">- </w:t>
      </w:r>
      <w:r>
        <w:rPr>
          <w:rtl w:val="true"/>
        </w:rPr>
        <w:t>حدیث</w:t>
      </w:r>
      <w:bookmarkEnd w:id="370"/>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عَلِیِّ بْنِ هَاشِمِ بْنِ الْبَرِیدِ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عَلِیِّ بْنِ الْحُسَیْنِ علیه السلام فَسَأَلَهُ عَنْ مَسَائِلَ فَأَجَابَ ثُمَّ عَادَ لِیَسْأَلَ عَنْ مِثْلِهَا فَقَالَ عَلِیُّ بْنُ الْحُسَیْنِ علیه السلام مَکْتُوبٌ فِی الْإِنْجِیلِ لَا تَطْلُبُوا </w:t>
      </w:r>
      <w:r>
        <w:rPr>
          <w:rFonts w:eastAsia="Amiri" w:cs="Amiri" w:ascii="Amiri" w:hAnsi="Amiri"/>
          <w:color w:val="111111"/>
          <w:sz w:val="28"/>
          <w:szCs w:val="28"/>
          <w:rtl w:val="true"/>
          <w:lang w:bidi="ar-SA"/>
        </w:rPr>
        <w:t xml:space="preserve">. </w:t>
      </w:r>
      <w:bookmarkStart w:id="371" w:name="pg13645_128911"/>
    </w:p>
    <w:p>
      <w:pPr>
        <w:pStyle w:val="BookText"/>
        <w:rPr/>
      </w:pPr>
      <w:bookmarkEnd w:id="371"/>
      <w:r>
        <w:rPr>
          <w:rFonts w:ascii="Amiri" w:hAnsi="Amiri" w:eastAsia="Amiri" w:cs="Amiri"/>
          <w:color w:val="111111"/>
          <w:sz w:val="28"/>
          <w:sz w:val="28"/>
          <w:szCs w:val="28"/>
          <w:rtl w:val="true"/>
          <w:lang w:bidi="ar-SA"/>
        </w:rPr>
        <w:t>عِلْمَ مَا لَا تَعْلَمُونَ وَ لَمَّا تَعْمَلُوا بِمَا عَلِمْتُمْ فَإِنَّ الْعِلْمَ إِذَا لَمْ یُعْمَلْ بِهِ لَمْ یَزْدَدْ صَاحِبُهُ إِلَّا کُفْراً وَ لَمْ یَزْدَدْ مِنَ اللَّهِ إِلَّا بُعْداً</w:t>
      </w:r>
      <w:r>
        <w:rPr>
          <w:rFonts w:eastAsia="Amiri" w:cs="Amiri" w:ascii="Amiri" w:hAnsi="Amiri"/>
          <w:color w:val="111111"/>
          <w:sz w:val="28"/>
          <w:szCs w:val="28"/>
          <w:rtl w:val="true"/>
          <w:lang w:bidi="ar-SA"/>
        </w:rPr>
        <w:t>.</w:t>
      </w:r>
    </w:p>
    <w:p>
      <w:pPr>
        <w:pStyle w:val="Heading4"/>
        <w:numPr>
          <w:ilvl w:val="3"/>
          <w:numId w:val="1"/>
        </w:numPr>
        <w:rPr/>
      </w:pPr>
      <w:bookmarkStart w:id="372" w:name="__RefHeading___Toc1046660_3830689328"/>
      <w:bookmarkStart w:id="373" w:name="_Toc160"/>
      <w:bookmarkEnd w:id="372"/>
      <w:r>
        <w:rPr/>
        <w:t>5</w:t>
      </w:r>
      <w:r>
        <w:rPr>
          <w:rtl w:val="true"/>
        </w:rPr>
        <w:t xml:space="preserve">- </w:t>
      </w:r>
      <w:r>
        <w:rPr>
          <w:rtl w:val="true"/>
        </w:rPr>
        <w:t>حدیث</w:t>
      </w:r>
      <w:bookmarkEnd w:id="37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بِمَ یُعْرَفُ النَّاجِی قَالَ مَنْ کَانَ فِعْلُهُ لِقَوْلِهِ مُوَافِقاً فَأَثْبَتَ </w:t>
      </w:r>
      <w:r>
        <w:rPr>
          <w:rStyle w:val="FootnoteAnchor"/>
          <w:rtl w:val="true"/>
        </w:rPr>
        <w:footnoteReference w:id="509"/>
      </w:r>
      <w:r>
        <w:rPr>
          <w:rFonts w:ascii="Amiri" w:hAnsi="Amiri" w:eastAsia="Amiri" w:cs="Amiri"/>
          <w:color w:val="111111"/>
          <w:sz w:val="28"/>
          <w:sz w:val="28"/>
          <w:szCs w:val="28"/>
          <w:rtl w:val="true"/>
          <w:lang w:bidi="ar-SA"/>
        </w:rPr>
        <w:t xml:space="preserve">لَهُ الشَّهَادَةَ وَ مَنْ لَمْ یَکُنْ فِعْلُهُ لِقَوْلِهِ مُوَافِقاً فَإِنَّمَا ذَلِکَ مُسْتَوْدَعٌ </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4" w:name="__RefHeading___Toc1046662_3830689328"/>
      <w:bookmarkStart w:id="375" w:name="_Toc161"/>
      <w:bookmarkEnd w:id="374"/>
      <w:r>
        <w:rPr/>
        <w:t>6</w:t>
      </w:r>
      <w:r>
        <w:rPr>
          <w:rtl w:val="true"/>
        </w:rPr>
        <w:t xml:space="preserve">- </w:t>
      </w:r>
      <w:r>
        <w:rPr>
          <w:rtl w:val="true"/>
        </w:rPr>
        <w:t>حدیث</w:t>
      </w:r>
      <w:bookmarkEnd w:id="37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رَفَعَهُ قَالَ قَالَ أَمِیرُ الْمُؤْمِنِینَ علیه السلام فِی کَلَامٍ لَهُ خَطَبَ بِهِ عَلَی الْمِنْبَرِ أَیُّهَا النَّاسُ إِذَا عَلِمْتُمْ فَاعْمَلُوا بِمَا عَلِمْتُمْ لَعَلَّکُمْ تَهْتَدُونَ إِنَّ الْعَالِمَ الْعَامِلَ بِغَیْرِهِ کَالْجَاهِلِ الْحَائِرِ الَّذِی لَا یَسْتَفِیقُ </w:t>
      </w:r>
      <w:r>
        <w:rPr>
          <w:rStyle w:val="FootnoteAnchor"/>
          <w:rtl w:val="true"/>
        </w:rPr>
        <w:footnoteReference w:id="511"/>
      </w:r>
      <w:r>
        <w:rPr>
          <w:rFonts w:ascii="Amiri" w:hAnsi="Amiri" w:eastAsia="Amiri" w:cs="Amiri"/>
          <w:color w:val="111111"/>
          <w:sz w:val="28"/>
          <w:sz w:val="28"/>
          <w:szCs w:val="28"/>
          <w:rtl w:val="true"/>
          <w:lang w:bidi="ar-SA"/>
        </w:rPr>
        <w:t xml:space="preserve">عَنْ جَهْلِهِ بَلْ قَدْ رَأَیْتُ أَنَّ الْحُجَّةَ عَلَیْهِ أَعْظَمُ وَ الْحَسْرَةَ أَدْوَمُ عَلَی هَذَا الْعَالِمِ الْمُنْسَلِخِ مِنْ عِلْمِهِ مِنْهَا عَلَی هَذَا الْجَاهِلِ الْمُتَحَیِّرِ فِی جَهْلِهِ وَ کِلَاهُمَا حَائِرٌ بَائِرٌ لَا تَرْتَابُوا فَتَشُکُّوا وَ لَا تَشُکُّوا فَتَکْفُرُوا وَ لَا تُرَخِّصُوا لِأَنْفُسِکُمْ فَتُدْهِنُوا وَ لَا تُدْهِنُوا فِی الْحَقِّ فَتَخْسَرُوا وَ إِنَّ مِنَ الْحَقِّ أَنْ تَفَقَّهُوا وَ مِنَ الْفِقْهِ أَنْ لَا تَغْتَرُّوا </w:t>
      </w:r>
      <w:r>
        <w:rPr>
          <w:rStyle w:val="FootnoteAnchor"/>
          <w:rtl w:val="true"/>
        </w:rPr>
        <w:footnoteReference w:id="512"/>
      </w:r>
      <w:r>
        <w:rPr>
          <w:rFonts w:ascii="Amiri" w:hAnsi="Amiri" w:eastAsia="Amiri" w:cs="Amiri"/>
          <w:color w:val="111111"/>
          <w:sz w:val="28"/>
          <w:sz w:val="28"/>
          <w:szCs w:val="28"/>
          <w:rtl w:val="true"/>
          <w:lang w:bidi="ar-SA"/>
        </w:rPr>
        <w:t>وَ إِنَّ أَنْصَحَکُمْ لِنَفْسِهِ أَطْوَعُکُمْ لِرَبِّهِ وَ أَغَشَّکُمْ لِنَفْسِهِ أَعْصَاکُمْ لِرَبِّهِ وَ مَنْ یُطِعِ اللَّهَ یَأْمَنْ وَ یَسْتَبْشِرْ وَ مَنْ یَعْصِ اللَّهَ یَخِبْ وَ یَنْدَمْ</w:t>
      </w:r>
      <w:r>
        <w:rPr>
          <w:rFonts w:eastAsia="Amiri" w:cs="Amiri" w:ascii="Amiri" w:hAnsi="Amiri"/>
          <w:color w:val="111111"/>
          <w:sz w:val="28"/>
          <w:szCs w:val="28"/>
          <w:rtl w:val="true"/>
          <w:lang w:bidi="ar-SA"/>
        </w:rPr>
        <w:t>.</w:t>
      </w:r>
    </w:p>
    <w:p>
      <w:pPr>
        <w:pStyle w:val="Heading4"/>
        <w:numPr>
          <w:ilvl w:val="3"/>
          <w:numId w:val="1"/>
        </w:numPr>
        <w:rPr/>
      </w:pPr>
      <w:bookmarkStart w:id="376" w:name="__RefHeading___Toc1046664_3830689328"/>
      <w:bookmarkStart w:id="377" w:name="_Toc162"/>
      <w:bookmarkEnd w:id="376"/>
      <w:r>
        <w:rPr/>
        <w:t>7</w:t>
      </w:r>
      <w:r>
        <w:rPr>
          <w:rtl w:val="true"/>
        </w:rPr>
        <w:t xml:space="preserve">- </w:t>
      </w:r>
      <w:r>
        <w:rPr>
          <w:rtl w:val="true"/>
        </w:rPr>
        <w:t>حدیث</w:t>
      </w:r>
      <w:bookmarkEnd w:id="377"/>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عَمَّنْ ذَکَرَهُ عَنْ مُحَمَّدِ بْنِ عَبْدِ الرَّحْمَنِ بْنِ أَبِی لَیْلَی عَنْ أَبِیهِ قَالَ سَمِعْتُ أَبَا جَعْفَرٍ علیه السلام یَقُولُ إِذَا سَمِعْتُمُ الْعِلْمَ فَاسْتَعْمِلُوهُ وَ لْتَتَّسِعْ قُلُوبُکُمْ فَإِنَّ الْعِلْمَ إِذَا کَثُرَ فِی قَلْبِ رَجُلٍ لَا یَحْتَمِلُهُ قَدَرَ الشَّیْطَانُ عَلَیْهِ فَإِذَا خَاصَمَکُمُ الشَّیْطَانُ فَأَقْبِلُوا عَلَیْهِ بِمَا تَعْرِفُونَ فَ إِنَّ کَیْدَ الشَّیْطانِ کانَ ضَعِیفاً فَقُلْتُ وَ مَا الَّذِی نَعْرِفُهُ قَالَ خَاصِمُوهُ بِمَا ظَهَرَ لَکُمْ مِنْ قُدْرَةِ اللَّهِ عَزَّ وَ جَلَّ</w:t>
      </w:r>
      <w:r>
        <w:rPr>
          <w:rFonts w:eastAsia="Amiri" w:cs="Amiri" w:ascii="Amiri" w:hAnsi="Amiri"/>
          <w:color w:val="111111"/>
          <w:sz w:val="28"/>
          <w:szCs w:val="28"/>
          <w:rtl w:val="true"/>
          <w:lang w:bidi="ar-SA"/>
        </w:rPr>
        <w:t xml:space="preserve">. . </w:t>
      </w:r>
      <w:bookmarkStart w:id="378" w:name="pg13645_128912"/>
    </w:p>
    <w:p>
      <w:pPr>
        <w:pStyle w:val="Heading3"/>
        <w:numPr>
          <w:ilvl w:val="2"/>
          <w:numId w:val="1"/>
        </w:numPr>
        <w:rPr/>
      </w:pPr>
      <w:bookmarkStart w:id="379" w:name="__RefHeading___Toc1046666_3830689328"/>
      <w:bookmarkStart w:id="380" w:name="_Toc163"/>
      <w:bookmarkEnd w:id="378"/>
      <w:bookmarkEnd w:id="379"/>
      <w:r>
        <w:rPr>
          <w:rtl w:val="true"/>
        </w:rPr>
        <w:t>بَابُ الْمُسْتَأْکِلِ بِعِلْمِهِ وَ الْمُبَاهِی بِهِ</w:t>
      </w:r>
      <w:bookmarkEnd w:id="380"/>
    </w:p>
    <w:p>
      <w:pPr>
        <w:pStyle w:val="Heading4"/>
        <w:numPr>
          <w:ilvl w:val="3"/>
          <w:numId w:val="1"/>
        </w:numPr>
        <w:rPr/>
      </w:pPr>
      <w:bookmarkStart w:id="381" w:name="__RefHeading___Toc1046668_3830689328"/>
      <w:bookmarkStart w:id="382" w:name="_Toc164"/>
      <w:bookmarkEnd w:id="381"/>
      <w:r>
        <w:rPr/>
        <w:t>1</w:t>
      </w:r>
      <w:r>
        <w:rPr>
          <w:rtl w:val="true"/>
        </w:rPr>
        <w:t xml:space="preserve">- </w:t>
      </w:r>
      <w:r>
        <w:rPr>
          <w:rtl w:val="true"/>
        </w:rPr>
        <w:t>حدیث</w:t>
      </w:r>
      <w:bookmarkEnd w:id="3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وَ عَلِیُّ بْنُ إِبْرَاهِیمَ عَنْ أَبِیهِ جَمِیعاً عَنْ حَمَّادِ بْنِ عِیسَی عَنْ عُمَرَ بْنِ أُذَیْنَةَ عَنْ أَبَانِ بْنِ أَبِی عَیَّاشٍ عَنْ سُلَیْمِ بْنِ قَیْسٍ قَالَ سَمِعْتُ أَمِیرَ الْمُؤْمِنِینَ علیه السلام یَقُولُ قَالَ رَسُولُ اللَّهِ ص مَنْهُومَانِ لَا یَشْبَعَانِ </w:t>
      </w:r>
      <w:r>
        <w:rPr>
          <w:rStyle w:val="FootnoteAnchor"/>
          <w:rtl w:val="true"/>
        </w:rPr>
        <w:footnoteReference w:id="513"/>
      </w:r>
      <w:r>
        <w:rPr>
          <w:rFonts w:ascii="Amiri" w:hAnsi="Amiri" w:eastAsia="Amiri" w:cs="Amiri"/>
          <w:color w:val="111111"/>
          <w:sz w:val="28"/>
          <w:sz w:val="28"/>
          <w:szCs w:val="28"/>
          <w:rtl w:val="true"/>
          <w:lang w:bidi="ar-SA"/>
        </w:rPr>
        <w:t>طَالِبُ دُنْیَا وَ طَالِبُ عِلْمٍ فَمَنِ اقْتَصَرَ مِنَ الدُّنْیَا عَلَی مَا أَحَلَّ اللَّهُ لَهُ سَلِمَ وَ مَنْ تَنَاوَلَهَا مِنْ غَیْرِ حِلِّهَا هَلَکَ إِلَّا أَنْ یَتُوبَ أَوْ یُرَاجِعَ وَ مَنْ أَخَذَ الْعِلْمَ مِنْ أَهْلِهِ وَ عَمِلَ بِعِلْمِهِ نَجَا وَ مَنْ أَرَادَ بِهِ الدُّنْیَا فَهِیَ حَظُّهُ</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1046670_3830689328"/>
      <w:bookmarkStart w:id="384" w:name="_Toc165"/>
      <w:bookmarkEnd w:id="383"/>
      <w:r>
        <w:rPr/>
        <w:t>2</w:t>
      </w:r>
      <w:r>
        <w:rPr>
          <w:rtl w:val="true"/>
        </w:rPr>
        <w:t xml:space="preserve">- </w:t>
      </w:r>
      <w:r>
        <w:rPr>
          <w:rtl w:val="true"/>
        </w:rPr>
        <w:t>حدیث</w:t>
      </w:r>
      <w:bookmarkEnd w:id="3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عَامِرٍ عَنْ مُعَلَّی بْنِ مُحَمَّدٍ عَنِ الْحَسَنِ بْنِ عَلِیٍّ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الْحَدِیثَ لِمَنْفَعَةِ الدُّنْیَا لَمْ یَکُنْ لَهُ فِی الْآخِرَةِ نَصِیبٌ وَ مَنْ أَرَادَ بِهِ خَیْرَ الْآخِرَةِ أَعْطَاهُ اللَّهُ خَیْرَ الدُّنْیَا وَ الْآخِرَةِ</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1046672_3830689328"/>
      <w:bookmarkStart w:id="386" w:name="_Toc166"/>
      <w:bookmarkEnd w:id="385"/>
      <w:r>
        <w:rPr/>
        <w:t>3</w:t>
      </w:r>
      <w:r>
        <w:rPr>
          <w:rtl w:val="true"/>
        </w:rPr>
        <w:t xml:space="preserve">- </w:t>
      </w:r>
      <w:r>
        <w:rPr>
          <w:rtl w:val="true"/>
        </w:rPr>
        <w:t>حدیث</w:t>
      </w:r>
      <w:bookmarkEnd w:id="3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الْأَصْبَهَانِیِّ عَنِ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الْحَدِیثَ لِمَنْفَعَةِ الدُّنْیَا لَمْ یَکُنْ لَهُ فِی الْآخِرَةِ نَصِیبٌ</w:t>
      </w:r>
      <w:r>
        <w:rPr>
          <w:rFonts w:eastAsia="Amiri" w:cs="Amiri" w:ascii="Amiri" w:hAnsi="Amiri"/>
          <w:color w:val="111111"/>
          <w:sz w:val="28"/>
          <w:szCs w:val="28"/>
          <w:rtl w:val="true"/>
          <w:lang w:bidi="ar-SA"/>
        </w:rPr>
        <w:t>.</w:t>
      </w:r>
    </w:p>
    <w:p>
      <w:pPr>
        <w:pStyle w:val="Heading4"/>
        <w:numPr>
          <w:ilvl w:val="3"/>
          <w:numId w:val="1"/>
        </w:numPr>
        <w:rPr/>
      </w:pPr>
      <w:bookmarkStart w:id="387" w:name="__RefHeading___Toc1046674_3830689328"/>
      <w:bookmarkStart w:id="388" w:name="_Toc167"/>
      <w:bookmarkEnd w:id="387"/>
      <w:r>
        <w:rPr/>
        <w:t>4</w:t>
      </w:r>
      <w:r>
        <w:rPr>
          <w:rtl w:val="true"/>
        </w:rPr>
        <w:t xml:space="preserve">- </w:t>
      </w:r>
      <w:r>
        <w:rPr>
          <w:rtl w:val="true"/>
        </w:rPr>
        <w:t>حدیث</w:t>
      </w:r>
      <w:bookmarkEnd w:id="38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عَنِ الْمِنْقَرِیِّ عَنْ حَفْصِ بْنِ غِیَاثٍ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رَأَیْتُمُ الْعَالِمَ مُحِبّاً لِدُنْیَاهُ فَاتَّهِمُوهُ عَلَی دِینِکُمْ فَإِنَّ کُلَّ مُحِبٍّ لِشَیْ‌ءٍ یَحُوطُ مَا أَحَبَ </w:t>
      </w:r>
      <w:r>
        <w:rPr>
          <w:rStyle w:val="FootnoteAnchor"/>
          <w:rtl w:val="true"/>
        </w:rPr>
        <w:footnoteReference w:id="514"/>
      </w:r>
      <w:r>
        <w:rPr>
          <w:rFonts w:ascii="Amiri" w:hAnsi="Amiri" w:eastAsia="Amiri" w:cs="Amiri"/>
          <w:color w:val="111111"/>
          <w:sz w:val="28"/>
          <w:sz w:val="28"/>
          <w:szCs w:val="28"/>
          <w:rtl w:val="true"/>
          <w:lang w:bidi="ar-SA"/>
        </w:rPr>
        <w:t>وَ قَالَ صلی الله علیه و آله أَوْحَی اللَّهُ إِلَی دَاوُدَ علیه السلام لَا تَجْعَلْ بَیْنِی وَ بَیْنَکَ عَالِماً مَفْتُوناً بِالدُّنْیَا فَیَصُدَّکَ عَنْ طَرِیقِ مَحَبَّتِی فَإِنَّ أُولَئِکَ قُطَّاعُ طَرِیقِ عِبَادِیَ الْمُرِیدِینَ إِنَّ أَدْنَی مَا أَنَا صَانِعٌ بِهِمْ أَنْ أَنْزِعَ حَلَاوَةَ مُنَاجَاتِی عَنْ قُلُوبِهِمْ</w:t>
      </w:r>
      <w:r>
        <w:rPr>
          <w:rFonts w:eastAsia="Amiri" w:cs="Amiri" w:ascii="Amiri" w:hAnsi="Amiri"/>
          <w:color w:val="111111"/>
          <w:sz w:val="28"/>
          <w:szCs w:val="28"/>
          <w:rtl w:val="true"/>
          <w:lang w:bidi="ar-SA"/>
        </w:rPr>
        <w:t>.</w:t>
      </w:r>
    </w:p>
    <w:p>
      <w:pPr>
        <w:pStyle w:val="Heading4"/>
        <w:numPr>
          <w:ilvl w:val="3"/>
          <w:numId w:val="1"/>
        </w:numPr>
        <w:rPr/>
      </w:pPr>
      <w:bookmarkStart w:id="389" w:name="__RefHeading___Toc1046676_3830689328"/>
      <w:bookmarkStart w:id="390" w:name="_Toc168"/>
      <w:bookmarkEnd w:id="389"/>
      <w:r>
        <w:rPr/>
        <w:t>5</w:t>
      </w:r>
      <w:r>
        <w:rPr>
          <w:rtl w:val="true"/>
        </w:rPr>
        <w:t xml:space="preserve">- </w:t>
      </w:r>
      <w:r>
        <w:rPr>
          <w:rtl w:val="true"/>
        </w:rPr>
        <w:t>حدیث</w:t>
      </w:r>
      <w:bookmarkEnd w:id="390"/>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النَّوْفَلِیِّ عَنِ السَّکُونِیِّ عَنْ أَبِی عَبْدِ اللَّهِ علیه السلام قَالَ قَالَ رَسُولُ اللَّهِ ص الْفُقَهَاءُ أُمَنَاءُ الرُّسُلِ مَا لَمْ یَدْخُلُوا فِی الدُّنْیَا قِیلَ یَا رَسُولَ اللَّهِ وَ مَا دُخُولُهُمْ فِی الدُّنْیَا قَالَ اتِّبَاعُ السُّلْطَانِ فَإِذَا فَعَلُوا ذَلِکَ فَاحْذَرُوهُمْ عَلَی دِینِکُمْ</w:t>
      </w:r>
      <w:r>
        <w:rPr>
          <w:rFonts w:eastAsia="Amiri" w:cs="Amiri" w:ascii="Amiri" w:hAnsi="Amiri"/>
          <w:color w:val="111111"/>
          <w:sz w:val="28"/>
          <w:szCs w:val="28"/>
          <w:rtl w:val="true"/>
          <w:lang w:bidi="ar-SA"/>
        </w:rPr>
        <w:t xml:space="preserve">.. </w:t>
      </w:r>
      <w:bookmarkStart w:id="391" w:name="pg13645_128913"/>
    </w:p>
    <w:p>
      <w:pPr>
        <w:pStyle w:val="Heading4"/>
        <w:numPr>
          <w:ilvl w:val="3"/>
          <w:numId w:val="1"/>
        </w:numPr>
        <w:rPr/>
      </w:pPr>
      <w:bookmarkStart w:id="392" w:name="__RefHeading___Toc1046678_3830689328"/>
      <w:bookmarkStart w:id="393" w:name="_Toc169"/>
      <w:bookmarkEnd w:id="391"/>
      <w:bookmarkEnd w:id="392"/>
      <w:r>
        <w:rPr/>
        <w:t>6</w:t>
      </w:r>
      <w:r>
        <w:rPr>
          <w:rtl w:val="true"/>
        </w:rPr>
        <w:t xml:space="preserve">- </w:t>
      </w:r>
      <w:r>
        <w:rPr>
          <w:rtl w:val="true"/>
        </w:rPr>
        <w:t>حدیث</w:t>
      </w:r>
      <w:bookmarkEnd w:id="3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عَمَّنْ حَدَّثَهُ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الْعِلْمَ لِیُبَاهِیَ بِهِ الْعُلَمَاءَ أَوْ یُمَارِیَ بِهِ السُّفَهَاءَ أَوْ یَصْرِفَ بِهِ وُجُوهَ النَّاسِ إِلَیْهِ فَلْیَتَبَوَّأْ مَقْعَدَهُ مِنَ النَّارِ إِنَّ الرِّئَاسَةَ لَا تَصْلُحُ إِلَّا لِأَهْلِهَا</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046680_3830689328"/>
      <w:bookmarkStart w:id="395" w:name="_Toc170"/>
      <w:bookmarkEnd w:id="394"/>
      <w:r>
        <w:rPr>
          <w:rtl w:val="true"/>
        </w:rPr>
        <w:t>بَابُ لُزُومِ الْحُجَّةِ عَلَی الْعَالِمِ وَ تَشْدِیدِ الْأَمْرِ عَلَیْهِ</w:t>
      </w:r>
      <w:bookmarkEnd w:id="395"/>
    </w:p>
    <w:p>
      <w:pPr>
        <w:pStyle w:val="Heading4"/>
        <w:numPr>
          <w:ilvl w:val="3"/>
          <w:numId w:val="1"/>
        </w:numPr>
        <w:rPr/>
      </w:pPr>
      <w:bookmarkStart w:id="396" w:name="__RefHeading___Toc1046682_3830689328"/>
      <w:bookmarkStart w:id="397" w:name="_Toc171"/>
      <w:bookmarkEnd w:id="396"/>
      <w:r>
        <w:rPr/>
        <w:t>1</w:t>
      </w:r>
      <w:r>
        <w:rPr>
          <w:rtl w:val="true"/>
        </w:rPr>
        <w:t xml:space="preserve">- </w:t>
      </w:r>
      <w:r>
        <w:rPr>
          <w:rtl w:val="true"/>
        </w:rPr>
        <w:t>حدیث</w:t>
      </w:r>
      <w:bookmarkEnd w:id="3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الْقَاسِمِ بْنِ مُحَمَّدٍ عَنِ الْمِنْقَرِیِّ عَنْ حَفْصِ بْنِ غِیَاثٍ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حَفْصُ یُغْفَرُ لِلْجَاهِلِ سَبْعُونَ ذَنْباً قَبْلَ أَنْ یُغْفَرَ لِلْعَالِمِ ذَنْبٌ وَاحِدٌ</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1046684_3830689328"/>
      <w:bookmarkStart w:id="399" w:name="_Toc172"/>
      <w:bookmarkEnd w:id="398"/>
      <w:r>
        <w:rPr/>
        <w:t>2</w:t>
      </w:r>
      <w:r>
        <w:rPr>
          <w:rtl w:val="true"/>
        </w:rPr>
        <w:t xml:space="preserve">- </w:t>
      </w:r>
      <w:r>
        <w:rPr>
          <w:rtl w:val="true"/>
        </w:rPr>
        <w:t>حدیث</w:t>
      </w:r>
      <w:bookmarkEnd w:id="3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أَبُو عَبْدِ اللَّهِ علیه السلام قَالَ عِیسَی ابْنُ مَرْیَمَ عَلَی نَبِیِّنَا وَ آلِهِ وَ عَلَیْهِ السَّلَامُ وَیْلٌ لِلْعُلَمَاءِ السَّوْءِ کَیْفَ تَلَظَّی عَلَیْهِمُ النَّارُ</w:t>
      </w:r>
      <w:r>
        <w:rPr>
          <w:rFonts w:eastAsia="Amiri" w:cs="Amiri" w:ascii="Amiri" w:hAnsi="Amiri"/>
          <w:color w:val="111111"/>
          <w:sz w:val="28"/>
          <w:szCs w:val="28"/>
          <w:rtl w:val="true"/>
          <w:lang w:bidi="ar-SA"/>
        </w:rPr>
        <w:t>.</w:t>
      </w:r>
    </w:p>
    <w:p>
      <w:pPr>
        <w:pStyle w:val="Heading4"/>
        <w:numPr>
          <w:ilvl w:val="3"/>
          <w:numId w:val="1"/>
        </w:numPr>
        <w:rPr/>
      </w:pPr>
      <w:bookmarkStart w:id="400" w:name="__RefHeading___Toc1046686_3830689328"/>
      <w:bookmarkStart w:id="401" w:name="_Toc173"/>
      <w:bookmarkEnd w:id="400"/>
      <w:r>
        <w:rPr/>
        <w:t>3</w:t>
      </w:r>
      <w:r>
        <w:rPr>
          <w:rtl w:val="true"/>
        </w:rPr>
        <w:t xml:space="preserve">- </w:t>
      </w:r>
      <w:r>
        <w:rPr>
          <w:rtl w:val="true"/>
        </w:rPr>
        <w:t>حدیث</w:t>
      </w:r>
      <w:bookmarkEnd w:id="40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وَ مُحَمَّدُ بْنُ إِسْمَاعِیلَ عَنِ الْفَضْلِ بْنِ شَاذَانَ جَمِیعاً عَنِ ابْنِ أَبِی عُمَیْرٍ عَنْ جَمِیلِ بْنِ دَرَّاجٍ قَالَ سَمِعْتُ أَبَا عَبْدِ اللَّهِ علیه السلام یَقُولُ إِذَا بَلَغَتِ النَّفْسُ هَاهُنَا وَ أَشَارَ بِیَدِهِ إِلَی حَلْقِهِ لَمْ یَکُنْ لِلْعَالِمِ تَوْبَةٌ ثُمَّ قَرَأَ إِنَّمَا التَّوْبَةُ عَلَی اللَّهِ لِلَّذِینَ یَعْمَلُونَ السُّوءَ بِجَهالَةٍ </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2" w:name="__RefHeading___Toc1046688_3830689328"/>
      <w:bookmarkStart w:id="403" w:name="_Toc174"/>
      <w:bookmarkEnd w:id="402"/>
      <w:r>
        <w:rPr/>
        <w:t>4</w:t>
      </w:r>
      <w:r>
        <w:rPr>
          <w:rtl w:val="true"/>
        </w:rPr>
        <w:t xml:space="preserve">- </w:t>
      </w:r>
      <w:r>
        <w:rPr>
          <w:rtl w:val="true"/>
        </w:rPr>
        <w:t>حدیث</w:t>
      </w:r>
      <w:bookmarkEnd w:id="40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یَحْیَی الْحَلَبِیِّ عَنْ أَبِی سَعِیدٍ الْمُکَارِی عَنْ أَبِی بَصِیرٍ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فَکُبْکِبُوا فِیها هُمْ وَ الْغاوُونَ </w:t>
      </w:r>
      <w:r>
        <w:rPr>
          <w:rStyle w:val="FootnoteAnchor"/>
          <w:rtl w:val="true"/>
        </w:rPr>
        <w:footnoteReference w:id="516"/>
      </w:r>
      <w:r>
        <w:rPr>
          <w:rFonts w:ascii="Amiri" w:hAnsi="Amiri" w:eastAsia="Amiri" w:cs="Amiri"/>
          <w:color w:val="111111"/>
          <w:sz w:val="28"/>
          <w:sz w:val="28"/>
          <w:szCs w:val="28"/>
          <w:rtl w:val="true"/>
          <w:lang w:bidi="ar-SA"/>
        </w:rPr>
        <w:t xml:space="preserve">قَالَ هُمْ قَوْمٌ وَصَفُوا عَدْلًا بِأَلْسِنَتِهِمْ </w:t>
      </w:r>
      <w:r>
        <w:rPr>
          <w:rStyle w:val="FootnoteAnchor"/>
          <w:rtl w:val="true"/>
        </w:rPr>
        <w:footnoteReference w:id="517"/>
      </w:r>
      <w:r>
        <w:rPr>
          <w:rFonts w:ascii="Amiri" w:hAnsi="Amiri" w:eastAsia="Amiri" w:cs="Amiri"/>
          <w:color w:val="111111"/>
          <w:sz w:val="28"/>
          <w:sz w:val="28"/>
          <w:szCs w:val="28"/>
          <w:rtl w:val="true"/>
          <w:lang w:bidi="ar-SA"/>
        </w:rPr>
        <w:t>ثُمَّ خَالَفُوهُ إِلَی غَیْرِهِ</w:t>
      </w:r>
      <w:r>
        <w:rPr>
          <w:rFonts w:eastAsia="Amiri" w:cs="Amiri" w:ascii="Amiri" w:hAnsi="Amiri"/>
          <w:color w:val="111111"/>
          <w:sz w:val="28"/>
          <w:szCs w:val="28"/>
          <w:rtl w:val="true"/>
          <w:lang w:bidi="ar-SA"/>
        </w:rPr>
        <w:t xml:space="preserve">. ) </w:t>
      </w:r>
      <w:bookmarkStart w:id="404" w:name="pg13645_128914"/>
    </w:p>
    <w:p>
      <w:pPr>
        <w:pStyle w:val="Heading3"/>
        <w:numPr>
          <w:ilvl w:val="2"/>
          <w:numId w:val="1"/>
        </w:numPr>
        <w:rPr/>
      </w:pPr>
      <w:bookmarkStart w:id="405" w:name="__RefHeading___Toc1046690_3830689328"/>
      <w:bookmarkStart w:id="406" w:name="_Toc175"/>
      <w:bookmarkEnd w:id="404"/>
      <w:bookmarkEnd w:id="405"/>
      <w:r>
        <w:rPr>
          <w:rtl w:val="true"/>
        </w:rPr>
        <w:t>بَابُ النَّوَادِرِ</w:t>
      </w:r>
      <w:bookmarkEnd w:id="406"/>
    </w:p>
    <w:p>
      <w:pPr>
        <w:pStyle w:val="Heading4"/>
        <w:numPr>
          <w:ilvl w:val="3"/>
          <w:numId w:val="1"/>
        </w:numPr>
        <w:rPr/>
      </w:pPr>
      <w:bookmarkStart w:id="407" w:name="__RefHeading___Toc1046692_3830689328"/>
      <w:bookmarkStart w:id="408" w:name="_Toc176"/>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بَابُ النَّوَادِرِ </w:t>
      </w:r>
      <w:r>
        <w:rPr>
          <w:rStyle w:val="FootnoteAnchor"/>
          <w:rtl w:val="true"/>
        </w:rPr>
        <w:footnoteReference w:id="518"/>
      </w:r>
    </w:p>
    <w:p>
      <w:pPr>
        <w:pStyle w:val="Heading4"/>
        <w:numPr>
          <w:ilvl w:val="3"/>
          <w:numId w:val="1"/>
        </w:numPr>
        <w:rPr/>
      </w:pPr>
      <w:bookmarkStart w:id="409" w:name="__RefHeading___Toc1046694_3830689328"/>
      <w:bookmarkStart w:id="410" w:name="_Toc177"/>
      <w:bookmarkEnd w:id="409"/>
      <w:r>
        <w:rPr/>
        <w:t>1</w:t>
      </w:r>
      <w:r>
        <w:rPr>
          <w:rtl w:val="true"/>
        </w:rPr>
        <w:t xml:space="preserve">- </w:t>
      </w:r>
      <w:r>
        <w:rPr>
          <w:rtl w:val="true"/>
        </w:rPr>
        <w:t>حدیث</w:t>
      </w:r>
      <w:bookmarkEnd w:id="41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رَفَعَهُ قَالَ کَانَ أَمِیرُ الْمُؤْمِنِینَ علیه السلام یَقُولُ رَوِّحُوا أَنْفُسَکُمْ بِبَدِیعِ الْحِکْمَةِ فَإِنَّهَا تَکِلُّ کَمَا تَکِلُّ الْأَبْدَانُ</w:t>
      </w:r>
      <w:r>
        <w:rPr>
          <w:rFonts w:eastAsia="Amiri" w:cs="Amiri" w:ascii="Amiri" w:hAnsi="Amiri"/>
          <w:color w:val="111111"/>
          <w:sz w:val="28"/>
          <w:szCs w:val="28"/>
          <w:rtl w:val="true"/>
          <w:lang w:bidi="ar-SA"/>
        </w:rPr>
        <w:t>.</w:t>
      </w:r>
    </w:p>
    <w:p>
      <w:pPr>
        <w:pStyle w:val="Heading4"/>
        <w:numPr>
          <w:ilvl w:val="3"/>
          <w:numId w:val="1"/>
        </w:numPr>
        <w:rPr/>
      </w:pPr>
      <w:bookmarkStart w:id="411" w:name="__RefHeading___Toc1046696_3830689328"/>
      <w:bookmarkStart w:id="412" w:name="_Toc178"/>
      <w:bookmarkEnd w:id="411"/>
      <w:r>
        <w:rPr/>
        <w:t>2</w:t>
      </w:r>
      <w:r>
        <w:rPr>
          <w:rtl w:val="true"/>
        </w:rPr>
        <w:t xml:space="preserve">- </w:t>
      </w:r>
      <w:r>
        <w:rPr>
          <w:rtl w:val="true"/>
        </w:rPr>
        <w:t>حدیث</w:t>
      </w:r>
      <w:bookmarkEnd w:id="41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نُوحِ بْنِ شُعَیْبٍ النَّیْسَابُورِیِّ عَنْ عُبَیْدِ اللَّهِ بْنِ عَبْدِ اللَّهِ الدِّهْقَانِ عَنْ دُرُسْتَ بْنِ أَبِی مَنْصُورٍ عَنْ عُرْوَةَ ابْنِ أَخِی شُعَیْبٍ الْعَقَرْقُوفِیِ </w:t>
      </w:r>
      <w:r>
        <w:rPr>
          <w:rStyle w:val="FootnoteAnchor"/>
          <w:rtl w:val="true"/>
        </w:rPr>
        <w:footnoteReference w:id="519"/>
      </w:r>
      <w:r>
        <w:rPr>
          <w:rFonts w:ascii="Amiri" w:hAnsi="Amiri" w:eastAsia="Amiri" w:cs="Amiri"/>
          <w:color w:val="111111"/>
          <w:sz w:val="28"/>
          <w:sz w:val="28"/>
          <w:szCs w:val="28"/>
          <w:rtl w:val="true"/>
          <w:lang w:bidi="ar-SA"/>
        </w:rPr>
        <w:t xml:space="preserve">عَنْ شُعَیْبٍ عَنْ أَبِی بَصِیرٍ قَالَ سَمِعْتُ أَبَا عَبْدِ اللَّهِ علیه السلام یَقُولُ کَانَ أَمِیرُ الْمُؤْمِنِینَ علیه السلام یَقُولُ یَا طَالِبَ الْعِلْمِ إِنَّ الْعِلْمَ ذُو فَضَائِلَ کَثِیرَةٍ فَرَأْسُهُ التَّوَاضُعُ وَ عَیْنُهُ الْبَرَاءَةُ مِنَ الْحَسَدِ وَ أُذُنُهُ الْفَهْمُ وَ لِسَانُهُ الصِّدْقُ وَ حِفْظُهُ الْفَحْصُ وَ قَلْبُهُ حُسْنُ النِّیَّةِ وَ عَقْلُهُ مَعْرِفَةُ الْأَشْیَاءِ وَ الْأُمُورِ وَ یَدُهُ الرَّحْمَةُ وَ رِجْلُهُ زِیَارَةُ الْعُلَمَاءِ وَ هِمَّتُهُ السَّلَامَةُ وَ حِکْمَتُهُ الْوَرَعُ وَ مُسْتَقَرُّهُ النَّجَاةُ وَ قَائِدُهُ الْعَافِیَةُ وَ مَرْکَبُهُ الْوَفَاءُ وَ سِلَاحُهُ لِینُ الْکَلِمَةِ </w:t>
      </w:r>
      <w:r>
        <w:rPr>
          <w:rStyle w:val="FootnoteAnchor"/>
          <w:rtl w:val="true"/>
        </w:rPr>
        <w:footnoteReference w:id="520"/>
      </w:r>
      <w:r>
        <w:rPr>
          <w:rFonts w:ascii="Amiri" w:hAnsi="Amiri" w:eastAsia="Amiri" w:cs="Amiri"/>
          <w:color w:val="111111"/>
          <w:sz w:val="28"/>
          <w:sz w:val="28"/>
          <w:szCs w:val="28"/>
          <w:rtl w:val="true"/>
          <w:lang w:bidi="ar-SA"/>
        </w:rPr>
        <w:t>وَ سَیْفُهُ الرِّضَا وَ قَوْسُهُ الْمُدَارَاةُ وَ جَیْشُهُ مُحَاوَرَةُ الْعُلَمَاءِ وَ مَالُهُ الْأَدَبُ وَ ذَخِیرَتُهُ اجْتِنَابُ الذُّنُوبِ وَ زَادُهُ الْمَعْرُوفُ وَ مَاؤُهُ الْمُوَادَعَةُ وَ دَلِیلُهُ الْهُدَی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رَفِیقُهُ مَحَبَّةُ الْأَخْیَارِ</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1046698_3830689328"/>
      <w:bookmarkStart w:id="414" w:name="_Toc179"/>
      <w:bookmarkEnd w:id="413"/>
      <w:r>
        <w:rPr/>
        <w:t>3</w:t>
      </w:r>
      <w:r>
        <w:rPr>
          <w:rtl w:val="true"/>
        </w:rPr>
        <w:t xml:space="preserve">- </w:t>
      </w:r>
      <w:r>
        <w:rPr>
          <w:rtl w:val="true"/>
        </w:rPr>
        <w:t>حدیث</w:t>
      </w:r>
      <w:bookmarkEnd w:id="41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أَحْمَدَ بْنِ مُحَمَّدِ بْنِ أَبِی نَصْرٍ عَنْ حَمَّادِ بْنِ عُثْمَانَ عَنْ أَبِی عَبْدِ اللَّهِ علیه السلام قَالَ قَالَ رَسُولُ اللَّهِ ص نِعْمَ وَزِیرُ الْإِیمَانِ الْعِلْمُ وَ نِعْمَ وَزِیرُ الْعِلْمِ الْحِلْمُ وَ نِعْمَ وَزِیرُ الْحِلْمِ الرِّفْقُ وَ نِعْمَ وَزِیرُ الرِّفْقِ الصَّبْرُ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15" w:name="__RefHeading___Toc1046700_3830689328"/>
      <w:bookmarkStart w:id="416" w:name="_Toc180"/>
      <w:bookmarkEnd w:id="415"/>
      <w:r>
        <w:rPr/>
        <w:t>4</w:t>
      </w:r>
      <w:r>
        <w:rPr>
          <w:rtl w:val="true"/>
        </w:rPr>
        <w:t xml:space="preserve">- </w:t>
      </w:r>
      <w:r>
        <w:rPr>
          <w:rtl w:val="true"/>
        </w:rPr>
        <w:t>حدیث</w:t>
      </w:r>
      <w:bookmarkEnd w:id="416"/>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جَعْفَرِ بْنِ مُحَمَّدٍ الْأَشْعَرِیِّ عَنْ عَبْدِ اللَّهِ بْنِ مَیْمُونٍ الْقَدَّاحِ عَنْ أَبِی عَبْدِ اللَّهِ علیه السلام عَنْ آبَائِهِ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رَسُولِ اللَّهِ صلی الله علیه و آله فَقَالَ یَا رَسُولَ اللَّهِ مَا الْعِلْمُ قَالَ الْإِنْصَاتُ قَالَ ثُمَّ مَهْ قَالَ الِاسْتِمَاعُ قَالَ ثُمَّ مَهْ قَالَ الْحِفْظُ قَالَ ثُمَّ مَهْ قَالَ الْعَمَلُ بِهِ قَالَ ثُمَّ مَهْ یَا رَسُولَ اللَّهِ قَالَ نَشْرُهُ</w:t>
      </w:r>
      <w:r>
        <w:rPr>
          <w:rFonts w:eastAsia="Amiri" w:cs="Amiri" w:ascii="Amiri" w:hAnsi="Amiri"/>
          <w:color w:val="111111"/>
          <w:sz w:val="28"/>
          <w:szCs w:val="28"/>
          <w:rtl w:val="true"/>
          <w:lang w:bidi="ar-SA"/>
        </w:rPr>
        <w:t xml:space="preserve">.. </w:t>
      </w:r>
      <w:bookmarkStart w:id="417" w:name="pg13645_128915"/>
    </w:p>
    <w:p>
      <w:pPr>
        <w:pStyle w:val="Heading4"/>
        <w:numPr>
          <w:ilvl w:val="3"/>
          <w:numId w:val="1"/>
        </w:numPr>
        <w:rPr/>
      </w:pPr>
      <w:bookmarkStart w:id="418" w:name="__RefHeading___Toc1046702_3830689328"/>
      <w:bookmarkStart w:id="419" w:name="_Toc181"/>
      <w:bookmarkEnd w:id="417"/>
      <w:bookmarkEnd w:id="418"/>
      <w:r>
        <w:rPr/>
        <w:t>5</w:t>
      </w:r>
      <w:r>
        <w:rPr>
          <w:rtl w:val="true"/>
        </w:rPr>
        <w:t xml:space="preserve">- </w:t>
      </w:r>
      <w:r>
        <w:rPr>
          <w:rtl w:val="true"/>
        </w:rPr>
        <w:t>حدیث</w:t>
      </w:r>
      <w:bookmarkEnd w:id="41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طَلَبَةُ الْعِلْمِ ثَلَاثَةٌ فَاعْرِفْهُمْ بِأَعْیَانِهِمْ وَ صِفَاتِهِمْ صِنْفٌ یَطْلُبُهُ لِلْجَهْلِ وَ الْمِرَاءِ وَ صِنْفٌ یَطْلُبُهُ لِلِاسْتِطَالَةِ وَ الْخَتْلِ وَ صِنْفٌ یَطْلُبُهُ لِلْفِقْهِ وَ الْعَقْلِ فَصَاحِبُ الْجَهْلِ وَ الْمِرَاءِ مُوذٍ مُمَارٍ مُتَعَرِّضٌ لِلْمَقَالِ فِی أَنْدِیَةِ الرِّجَالِ بِتَذَاکُرِ الْعِلْمِ وَ صِفَةِ الْحِلْمِ قَدْ تَسَرْبَلَ بِالْخُشُوعِ وَ تَخَلَّی مِنَ الْوَرَعِ فَدَقَّ اللَّهُ مِنْ هَذَا خَیْشُومَهُ وَ قَطَعَ مِنْهُ حَیْزُومَهُ </w:t>
      </w:r>
      <w:r>
        <w:rPr>
          <w:rStyle w:val="FootnoteAnchor"/>
          <w:rtl w:val="true"/>
        </w:rPr>
        <w:footnoteReference w:id="522"/>
      </w:r>
      <w:r>
        <w:rPr>
          <w:rFonts w:ascii="Amiri" w:hAnsi="Amiri" w:eastAsia="Amiri" w:cs="Amiri"/>
          <w:color w:val="111111"/>
          <w:sz w:val="28"/>
          <w:sz w:val="28"/>
          <w:szCs w:val="28"/>
          <w:rtl w:val="true"/>
          <w:lang w:bidi="ar-SA"/>
        </w:rPr>
        <w:t xml:space="preserve">وَ صَاحِبُ الِاسْتِطَالَةِ وَ الْخَتْلِ ذُو خِبٍ </w:t>
      </w:r>
      <w:r>
        <w:rPr>
          <w:rStyle w:val="FootnoteAnchor"/>
          <w:rtl w:val="true"/>
        </w:rPr>
        <w:footnoteReference w:id="523"/>
      </w:r>
      <w:r>
        <w:rPr>
          <w:rFonts w:ascii="Amiri" w:hAnsi="Amiri" w:eastAsia="Amiri" w:cs="Amiri"/>
          <w:color w:val="111111"/>
          <w:sz w:val="28"/>
          <w:sz w:val="28"/>
          <w:szCs w:val="28"/>
          <w:rtl w:val="true"/>
          <w:lang w:bidi="ar-SA"/>
        </w:rPr>
        <w:t xml:space="preserve">وَ مَلَقٍ یَسْتَطِیلُ عَلَی مِثْلِهِ مِنْ أَشْبَاهِهِ وَ یَتَوَاضَعُ لِلْأَغْنِیَاءِ مِنْ دُونِهِ فَهُوَ لِحَلْوَائِهِمْ هَاضِمٌ وَ لِدِینِهِ حَاطِمٌ فَأَعْمَی اللَّهُ عَلَی هَذَا خُبْرَهُ وَ قَطَعَ مِنْ آثَارِ الْعُلَمَاءِ أَثَرَهُ وَ صَاحِبُ الْفِقْهِ وَ الْعَقْلِ ذُو کَآبَةٍ وَ حَزَنٍ وَ سَهَرٍ قَدْ تَحَنَّکَ فِی بُرْنُسِهِ </w:t>
      </w:r>
      <w:r>
        <w:rPr>
          <w:rStyle w:val="FootnoteAnchor"/>
          <w:rtl w:val="true"/>
        </w:rPr>
        <w:footnoteReference w:id="524"/>
      </w:r>
      <w:r>
        <w:rPr>
          <w:rFonts w:ascii="Amiri" w:hAnsi="Amiri" w:eastAsia="Amiri" w:cs="Amiri"/>
          <w:color w:val="111111"/>
          <w:sz w:val="28"/>
          <w:sz w:val="28"/>
          <w:szCs w:val="28"/>
          <w:rtl w:val="true"/>
          <w:lang w:bidi="ar-SA"/>
        </w:rPr>
        <w:t>وَ قَامَ اللَّیْلَ فِی حِنْدِسِهِ یَعْمَلُ وَ یَخْشَی وَجِلًا دَاعِیاً مُشْفِقاً مُقْبِلًا عَلَی شَأْنِهِ عَارِفاً بِأَهْلِ زَمَانِهِ مُسْتَوْحِشاً مِنْ أَوْثَقِ إِخْوَانِهِ فَشَدَّ اللَّهُ مِنْ هَذَا أَرْکَانَهُ وَ أَعْطَاهُ یَوْمَ الْقِیَامَةِ أَمَانَهُ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حَدَّثَنِی بِهِ مُحَمَّدُ بْنُ مَحْمُودٍ أَبُو عَبْدِ اللَّهِ الْقَزْوِینِیُ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عِدَّةٍ مِنْ أَصْحَابِنَا مِنْهُمْ جَعْفَرُ بْنُ مُحَمَّدٍ الصَّیْقَلِ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بِقَزْوِینَ عَنْ أَحْمَدَ بْنِ عِیسَی الْعَلَوِیِّ عَنْ عَبَّادِ بْنِ صُهَیْبٍ الْبَصْرِیِّ عَنْ أَبِی عَبْدِ اللَّهِ علیه السلام </w:t>
      </w:r>
      <w:r>
        <w:rPr>
          <w:rFonts w:eastAsia="Amiri" w:cs="Amiri" w:ascii="Amiri" w:hAnsi="Amiri"/>
          <w:color w:val="111111"/>
          <w:sz w:val="28"/>
          <w:szCs w:val="28"/>
          <w:rtl w:val="true"/>
          <w:lang w:bidi="ar-SA"/>
        </w:rPr>
        <w:t>.</w:t>
      </w:r>
    </w:p>
    <w:p>
      <w:pPr>
        <w:pStyle w:val="Heading4"/>
        <w:numPr>
          <w:ilvl w:val="3"/>
          <w:numId w:val="1"/>
        </w:numPr>
        <w:rPr/>
      </w:pPr>
      <w:bookmarkStart w:id="420" w:name="__RefHeading___Toc1046704_3830689328"/>
      <w:bookmarkStart w:id="421" w:name="_Toc182"/>
      <w:bookmarkEnd w:id="420"/>
      <w:r>
        <w:rPr/>
        <w:t>6</w:t>
      </w:r>
      <w:r>
        <w:rPr>
          <w:rtl w:val="true"/>
        </w:rPr>
        <w:t xml:space="preserve">- </w:t>
      </w:r>
      <w:r>
        <w:rPr>
          <w:rtl w:val="true"/>
        </w:rPr>
        <w:t>حدیث</w:t>
      </w:r>
      <w:bookmarkEnd w:id="42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یَحْیَی عَنْ طَلْحَةَ بْنِ زَیْدٍ قَالَ سَمِعْتُ أَبَا عَبْدِ اللَّهِ علیه السلام یَقُولُ إِنَّ رُوَاةَ الْکِتَابِ کَثِیرٌ وَ إِنَّ رُعَاتَهُ قَلِیلٌ وَ کَمْ مِنْ مُسْتَنْصِحٍ لِلْحَدِیثِ مُسْتَغِشُّ لِلْکِتَابِ فَالْعُلَمَاءُ یَحْزُنُهُمْ تَرْکُ الرِّعَایَةِ وَ الْجُهَّالُ یَحْزُنُهُمْ حِفْظُ الرِّوَایَةِ فَرَاعٍ یَرْعَی حَیَاتَهُ وَ رَاعٍ یَرْعَی هَلَکَتَهُ فَعِنْدَ ذَلِکَ اخْتَلَفَ الرَّاعِیَانِ وَ تَغَایَرَ الْفَرِیقَانِ</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1046706_3830689328"/>
      <w:bookmarkStart w:id="423" w:name="_Toc183"/>
      <w:bookmarkEnd w:id="422"/>
      <w:r>
        <w:rPr/>
        <w:t>7</w:t>
      </w:r>
      <w:r>
        <w:rPr>
          <w:rtl w:val="true"/>
        </w:rPr>
        <w:t xml:space="preserve">- </w:t>
      </w:r>
      <w:r>
        <w:rPr>
          <w:rtl w:val="true"/>
        </w:rPr>
        <w:t>حدیث</w:t>
      </w:r>
      <w:bookmarkEnd w:id="42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مُحَمَّدِ بْنِ جُمْهُورٍ عَنْ عَبْدِ الرَّحْمَنِ بْنِ أَبِی نَجْرَانَ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مِنْ أَحَادِیثِنَا أَرْبَعِینَ حَدِیثاً بَعَثَهُ اللَّهُ یَوْمَ الْقِیَامَةِ عَالِماً فَقِیهاً</w:t>
      </w:r>
      <w:r>
        <w:rPr>
          <w:rFonts w:eastAsia="Amiri" w:cs="Amiri" w:ascii="Amiri" w:hAnsi="Amiri"/>
          <w:color w:val="111111"/>
          <w:sz w:val="28"/>
          <w:szCs w:val="28"/>
          <w:rtl w:val="true"/>
          <w:lang w:bidi="ar-SA"/>
        </w:rPr>
        <w:t>.</w:t>
      </w:r>
    </w:p>
    <w:p>
      <w:pPr>
        <w:pStyle w:val="Heading4"/>
        <w:numPr>
          <w:ilvl w:val="3"/>
          <w:numId w:val="1"/>
        </w:numPr>
        <w:rPr/>
      </w:pPr>
      <w:bookmarkStart w:id="424" w:name="__RefHeading___Toc1046708_3830689328"/>
      <w:bookmarkStart w:id="425" w:name="_Toc184"/>
      <w:bookmarkEnd w:id="424"/>
      <w:r>
        <w:rPr/>
        <w:t>8</w:t>
      </w:r>
      <w:r>
        <w:rPr>
          <w:rtl w:val="true"/>
        </w:rPr>
        <w:t xml:space="preserve">- </w:t>
      </w:r>
      <w:r>
        <w:rPr>
          <w:rtl w:val="true"/>
        </w:rPr>
        <w:t>حدیث</w:t>
      </w:r>
      <w:bookmarkEnd w:id="42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عَمَّنْ ذَکَرَهُ عَنْ </w:t>
      </w:r>
      <w:r>
        <w:rPr>
          <w:rFonts w:eastAsia="Amiri" w:cs="Amiri" w:ascii="Amiri" w:hAnsi="Amiri"/>
          <w:color w:val="111111"/>
          <w:sz w:val="28"/>
          <w:szCs w:val="28"/>
          <w:rtl w:val="true"/>
          <w:lang w:bidi="ar-SA"/>
        </w:rPr>
        <w:t xml:space="preserve">] </w:t>
      </w:r>
      <w:bookmarkStart w:id="426" w:name="pg13645_128916"/>
    </w:p>
    <w:p>
      <w:pPr>
        <w:pStyle w:val="BookText"/>
        <w:rPr/>
      </w:pPr>
      <w:bookmarkEnd w:id="426"/>
      <w:r>
        <w:rPr>
          <w:rFonts w:ascii="Amiri" w:hAnsi="Amiri" w:eastAsia="Amiri" w:cs="Amiri"/>
          <w:color w:val="111111"/>
          <w:sz w:val="28"/>
          <w:sz w:val="28"/>
          <w:szCs w:val="28"/>
          <w:rtl w:val="true"/>
          <w:lang w:bidi="ar-SA"/>
        </w:rPr>
        <w:t xml:space="preserve">زَیْدٍ الشَّحَّامِ </w:t>
      </w:r>
      <w:r>
        <w:rPr>
          <w:rStyle w:val="FootnoteAnchor"/>
          <w:rtl w:val="true"/>
        </w:rPr>
        <w:footnoteReference w:id="525"/>
      </w:r>
      <w:r>
        <w:rPr>
          <w:rFonts w:ascii="Amiri" w:hAnsi="Amiri" w:eastAsia="Amiri" w:cs="Amiri"/>
          <w:color w:val="111111"/>
          <w:sz w:val="28"/>
          <w:sz w:val="28"/>
          <w:szCs w:val="28"/>
          <w:rtl w:val="true"/>
          <w:lang w:bidi="ar-SA"/>
        </w:rPr>
        <w:t>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الْإِنْسانُ إِلی طَعامِهِ </w:t>
      </w:r>
      <w:r>
        <w:rPr>
          <w:rStyle w:val="FootnoteAnchor"/>
          <w:rtl w:val="true"/>
        </w:rPr>
        <w:footnoteReference w:id="526"/>
      </w:r>
      <w:r>
        <w:rPr>
          <w:rFonts w:ascii="Amiri" w:hAnsi="Amiri" w:eastAsia="Amiri" w:cs="Amiri"/>
          <w:color w:val="111111"/>
          <w:sz w:val="28"/>
          <w:sz w:val="28"/>
          <w:szCs w:val="28"/>
          <w:rtl w:val="true"/>
          <w:lang w:bidi="ar-SA"/>
        </w:rPr>
        <w:t>قَالَ قُلْتُ مَا طَعَامُهُ قَالَ عِلْمُهُ الَّذِی یَأْخُذُهُ عَمَّنْ یَأْخُذُهُ</w:t>
      </w:r>
      <w:r>
        <w:rPr>
          <w:rFonts w:eastAsia="Amiri" w:cs="Amiri" w:ascii="Amiri" w:hAnsi="Amiri"/>
          <w:color w:val="111111"/>
          <w:sz w:val="28"/>
          <w:szCs w:val="28"/>
          <w:rtl w:val="true"/>
          <w:lang w:bidi="ar-SA"/>
        </w:rPr>
        <w:t>.</w:t>
      </w:r>
    </w:p>
    <w:p>
      <w:pPr>
        <w:pStyle w:val="Heading4"/>
        <w:numPr>
          <w:ilvl w:val="3"/>
          <w:numId w:val="1"/>
        </w:numPr>
        <w:rPr/>
      </w:pPr>
      <w:bookmarkStart w:id="427" w:name="__RefHeading___Toc1046710_3830689328"/>
      <w:bookmarkStart w:id="428" w:name="_Toc185"/>
      <w:bookmarkEnd w:id="427"/>
      <w:r>
        <w:rPr/>
        <w:t>9</w:t>
      </w:r>
      <w:r>
        <w:rPr>
          <w:rtl w:val="true"/>
        </w:rPr>
        <w:t xml:space="preserve">- </w:t>
      </w:r>
      <w:r>
        <w:rPr>
          <w:rtl w:val="true"/>
        </w:rPr>
        <w:t>حدیث</w:t>
      </w:r>
      <w:bookmarkEnd w:id="42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عَبْدِ اللَّهِ بْنِ مُسْکَانَ عَنْ دَاوُدَ بْنِ فَرْقَدٍ عَنْ أَبِی سَعِیدٍ الزُّهْرِیِّ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عِنْدَ الشُّبْهَةِ خَیْرٌ مِنَ الِاقْتِحَامِ فِی الْهَلَکَةِ وَ تَرْکُکَ حَدِیثاً لَمْ تُرْوَهُ خَیْرٌ مِنْ رِوَایَتِکَ حَدِیثاً لَمْ تُحْصِهِ</w:t>
      </w:r>
      <w:r>
        <w:rPr>
          <w:rFonts w:eastAsia="Amiri" w:cs="Amiri" w:ascii="Amiri" w:hAnsi="Amiri"/>
          <w:color w:val="111111"/>
          <w:sz w:val="28"/>
          <w:szCs w:val="28"/>
          <w:rtl w:val="true"/>
          <w:lang w:bidi="ar-SA"/>
        </w:rPr>
        <w:t>.</w:t>
      </w:r>
    </w:p>
    <w:p>
      <w:pPr>
        <w:pStyle w:val="Heading4"/>
        <w:numPr>
          <w:ilvl w:val="3"/>
          <w:numId w:val="1"/>
        </w:numPr>
        <w:rPr/>
      </w:pPr>
      <w:bookmarkStart w:id="429" w:name="__RefHeading___Toc1046712_3830689328"/>
      <w:bookmarkStart w:id="430" w:name="_Toc186"/>
      <w:bookmarkEnd w:id="429"/>
      <w:r>
        <w:rPr/>
        <w:t>10</w:t>
      </w:r>
      <w:r>
        <w:rPr>
          <w:rtl w:val="true"/>
        </w:rPr>
        <w:t xml:space="preserve">- </w:t>
      </w:r>
      <w:r>
        <w:rPr>
          <w:rtl w:val="true"/>
        </w:rPr>
        <w:t>حدیث</w:t>
      </w:r>
      <w:bookmarkEnd w:id="43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ابْنِ فَضَّالٍ عَنِ ابْنِ بُکَیْرٍ عَنْ حَمْزَةَ بْنِ الطَّیَّارِ أَنَّهُ عَرَضَ عَلَی أَبِی عَبْدِ اللَّهِ علیه السلام بَعْضَ خُطَبِ أَبِیهِ حَتَّی إِذَا بَلَغَ مَوْضِعاً مِنْهَا قَالَ لَهُ کُفَّ وَ اسْکُتْ ثُمَّ قَالَ أَبُو عَبْدِ اللَّهِ علیه السلام لَا یَسَعُکُمْ فِیمَا یَنْزِلُ بِکُمْ مِمَّا لَا تَعْلَمُونَ إِلَّا الْکَفُّ عَنْهُ وَ التَّثَبُّتُ وَ الرَّدُّ إِلَی أَئِمَّةِ الْهُدَی حَتَّی یَحْمِلُوکُمْ فِیهِ عَلَی الْقَصْدِ وَ یَجْلُوا عَنْکُمْ فِیهِ الْعَمَی وَ یُعَرِّفُوکُمْ فِیهِ الْحَقَّ قَالَ اللَّهُ تَعَالَی فَسْئَلُوا أَهْلَ الذِّکْرِ إِنْ کُنْتُمْ لا تَعْلَمُونَ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1" w:name="__RefHeading___Toc1046714_3830689328"/>
      <w:bookmarkStart w:id="432" w:name="_Toc187"/>
      <w:bookmarkEnd w:id="431"/>
      <w:r>
        <w:rPr/>
        <w:t>11</w:t>
      </w:r>
      <w:r>
        <w:rPr>
          <w:rtl w:val="true"/>
        </w:rPr>
        <w:t xml:space="preserve">- </w:t>
      </w:r>
      <w:r>
        <w:rPr>
          <w:rtl w:val="true"/>
        </w:rPr>
        <w:t>حدیث</w:t>
      </w:r>
      <w:bookmarkEnd w:id="43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الْقَاسِمِ بْنِ مُحَمَّدٍ عَنِ الْمِنْقَرِیِّ عَنْ سُفْیَانَ بْنِ عُیَیْنَةَ قَالَ سَمِعْتُ أَبَا عَبْدِ اللَّهِ علیه السلام یَقُولُ وَجَدْتُ عِلْمَ النَّاسِ کُلَّهُ فِی أَرْبَعٍ أَوَّلُهَا أَنْ تَعْرِفَ رَبَّکَ وَ الثَّانِی أَنْ تَعْرِفَ مَا صَنَعَ بِکَ وَ الثَّالِثُ أَنْ تَعْرِفَ مَا أَرَادَ مِنْکَ وَ الرَّابِعُ أَنْ تَعْرِفَ مَا یُخْرِجُکَ مِنْ دِینِکَ</w:t>
      </w:r>
      <w:r>
        <w:rPr>
          <w:rFonts w:eastAsia="Amiri" w:cs="Amiri" w:ascii="Amiri" w:hAnsi="Amiri"/>
          <w:color w:val="111111"/>
          <w:sz w:val="28"/>
          <w:szCs w:val="28"/>
          <w:rtl w:val="true"/>
          <w:lang w:bidi="ar-SA"/>
        </w:rPr>
        <w:t>.</w:t>
      </w:r>
    </w:p>
    <w:p>
      <w:pPr>
        <w:pStyle w:val="Heading4"/>
        <w:numPr>
          <w:ilvl w:val="3"/>
          <w:numId w:val="1"/>
        </w:numPr>
        <w:rPr/>
      </w:pPr>
      <w:bookmarkStart w:id="433" w:name="__RefHeading___Toc1046716_3830689328"/>
      <w:bookmarkStart w:id="434" w:name="_Toc188"/>
      <w:bookmarkEnd w:id="433"/>
      <w:r>
        <w:rPr/>
        <w:t>12</w:t>
      </w:r>
      <w:r>
        <w:rPr>
          <w:rtl w:val="true"/>
        </w:rPr>
        <w:t xml:space="preserve">- </w:t>
      </w:r>
      <w:r>
        <w:rPr>
          <w:rtl w:val="true"/>
        </w:rPr>
        <w:t>حدیث</w:t>
      </w:r>
      <w:bookmarkEnd w:id="43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حَقُّ اللَّهِ عَلَی خَلْقِهِ فَقَالَ أَنْ یَقُولُوا مَا یَعْلَمُونَ وَ یَکُفُّوا عَمَّا لَا یَعْلَمُونَ فَإِذَا فَعَلُوا ذَلِکَ فَقَدْ أَدَّوْا إِلَی اللَّهِ حَقَّهُ</w:t>
      </w:r>
      <w:r>
        <w:rPr>
          <w:rFonts w:eastAsia="Amiri" w:cs="Amiri" w:ascii="Amiri" w:hAnsi="Amiri"/>
          <w:color w:val="111111"/>
          <w:sz w:val="28"/>
          <w:szCs w:val="28"/>
          <w:rtl w:val="true"/>
          <w:lang w:bidi="ar-SA"/>
        </w:rPr>
        <w:t>.</w:t>
      </w:r>
    </w:p>
    <w:p>
      <w:pPr>
        <w:pStyle w:val="Heading4"/>
        <w:numPr>
          <w:ilvl w:val="3"/>
          <w:numId w:val="1"/>
        </w:numPr>
        <w:rPr/>
      </w:pPr>
      <w:bookmarkStart w:id="435" w:name="__RefHeading___Toc1046718_3830689328"/>
      <w:bookmarkStart w:id="436" w:name="_Toc189"/>
      <w:bookmarkEnd w:id="435"/>
      <w:r>
        <w:rPr/>
        <w:t>13</w:t>
      </w:r>
      <w:r>
        <w:rPr>
          <w:rtl w:val="true"/>
        </w:rPr>
        <w:t xml:space="preserve">- </w:t>
      </w:r>
      <w:r>
        <w:rPr>
          <w:rtl w:val="true"/>
        </w:rPr>
        <w:t>حدیث</w:t>
      </w:r>
      <w:bookmarkEnd w:id="43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ابْنِ سِنَانٍ عَنْ مُحَمَّدِ بْنِ مَرْوَانَ الْعِجْلِیِّ عَنْ عَلِیِّ بْنِ حَنْظَلَةَ قَالَ سَمِعْتُ أَبَا عَبْدِ اللَّهِ علیه السلام یَقُولُ اعْرِفُوا مَنَازِلَ النَّاسِ عَلَی قَدْرِ رِوَایَتِهِمْ عَنَّا</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1046720_3830689328"/>
      <w:bookmarkStart w:id="438" w:name="_Toc190"/>
      <w:bookmarkEnd w:id="437"/>
      <w:r>
        <w:rPr/>
        <w:t>14</w:t>
      </w:r>
      <w:r>
        <w:rPr>
          <w:rtl w:val="true"/>
        </w:rPr>
        <w:t xml:space="preserve">- </w:t>
      </w:r>
      <w:r>
        <w:rPr>
          <w:rtl w:val="true"/>
        </w:rPr>
        <w:t>حدیث</w:t>
      </w:r>
      <w:bookmarkEnd w:id="438"/>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الْحَسَنِ عَنْ مُحَمَّدِ بْنِ زَکَرِیَّا الْغَلَابِیِّ عَنِ ابْنِ عَائِشَةَ الْبَصْرِیِّ رَفَعَهُ أَنَّ أَمِیرَ الْمُؤْمِنِینَ علیه السلام قَالَ فِی بَعْضِ خُطَبِهِ أَیُّهَا النَّاسُ اعْلَمُوا أَنَّهُ لَیْسَ بِعَاقِلٍ مَنِ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439" w:name="pg13645_128917"/>
    </w:p>
    <w:p>
      <w:pPr>
        <w:pStyle w:val="BookText"/>
        <w:rPr/>
      </w:pPr>
      <w:bookmarkEnd w:id="439"/>
      <w:r>
        <w:rPr>
          <w:rFonts w:ascii="Amiri" w:hAnsi="Amiri" w:eastAsia="Amiri" w:cs="Amiri"/>
          <w:color w:val="111111"/>
          <w:sz w:val="28"/>
          <w:sz w:val="28"/>
          <w:szCs w:val="28"/>
          <w:rtl w:val="true"/>
          <w:lang w:bidi="ar-SA"/>
        </w:rPr>
        <w:t>انْزَعَجَ مِنْ قَوْلِ الزُّورِ فِیهِ وَ لَا بِحَکِیمٍ مَنْ رَضِیَ بِثَنَاءِ الْجَاهِلِ عَلَیْهِ النَّاسُ أَبْنَاءُ مَا یُحْسِنُونَ وَ قَدْرُ کُلِّ امْرِئٍ مَا یُحْسِنُ فَتَکَلَّمُوا فِی الْعِلْمِ تَبَیَّنْ أَقْدَارُکُمْ</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1046722_3830689328"/>
      <w:bookmarkStart w:id="441" w:name="_Toc191"/>
      <w:bookmarkEnd w:id="440"/>
      <w:r>
        <w:rPr/>
        <w:t>15</w:t>
      </w:r>
      <w:r>
        <w:rPr>
          <w:rtl w:val="true"/>
        </w:rPr>
        <w:t xml:space="preserve">- </w:t>
      </w:r>
      <w:r>
        <w:rPr>
          <w:rtl w:val="true"/>
        </w:rPr>
        <w:t>حدیث</w:t>
      </w:r>
      <w:bookmarkEnd w:id="44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عَبْدِ اللَّهِ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یَقُولُ وَ عِنْدَهُ رَجُلٌ مِنْ أَهْلِ الْبَصْرَةِ یُقَالُ لَهُ عُثْمَانُ الْأَعْمَی وَ هُوَ یَقُولُ إِنَّ الْحَسَنَ الْبَصْرِیَّ یَزْعُمُ أَنَّ الَّذِینَ یَکْتُمُونَ الْعِلْمَ یُؤْذِی رِیحُ بُطُونِهِمْ أَهْلَ النَّارِ فَقَالَ أَبُو جَعْفَرٍ علیه السلام فَهَلَکَ إِذَنْ مُؤْمِنُ آلِ فِرْعَوْنَ مَا زَالَ الْعِلْمُ مَکْتُوماً مُنْذُ بَعَثَ اللَّهُ نُوحاً علیه السلام فَلْیَذْهَبِ الْحَسَنُ یَمِیناً وَ شِمَالًا فَوَ اللَّهِ مَا یُوجَدُ الْعِلْمُ إِلَّا هَاهُنَا</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046724_3830689328"/>
      <w:bookmarkStart w:id="443" w:name="_Toc192"/>
      <w:bookmarkEnd w:id="442"/>
      <w:r>
        <w:rPr>
          <w:rtl w:val="true"/>
        </w:rPr>
        <w:t>بَابُ رِوَایَةِ الْکُتُبِ وَ الْحَدِیثِ وَ فَضْلِ الْکِتَابَةِ وَ التَّمَسُّکِ بِالْکُتُبِ</w:t>
      </w:r>
      <w:bookmarkEnd w:id="443"/>
    </w:p>
    <w:p>
      <w:pPr>
        <w:pStyle w:val="Heading4"/>
        <w:numPr>
          <w:ilvl w:val="3"/>
          <w:numId w:val="1"/>
        </w:numPr>
        <w:rPr/>
      </w:pPr>
      <w:bookmarkStart w:id="444" w:name="__RefHeading___Toc1046726_3830689328"/>
      <w:bookmarkStart w:id="445" w:name="_Toc193"/>
      <w:bookmarkEnd w:id="444"/>
      <w:r>
        <w:rPr/>
        <w:t>1</w:t>
      </w:r>
      <w:r>
        <w:rPr>
          <w:rtl w:val="true"/>
        </w:rPr>
        <w:t xml:space="preserve">- </w:t>
      </w:r>
      <w:r>
        <w:rPr>
          <w:rtl w:val="true"/>
        </w:rPr>
        <w:t>حدیث</w:t>
      </w:r>
      <w:bookmarkEnd w:id="4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بْنِ یُونُسَ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w:t>
      </w:r>
      <w:r>
        <w:rPr>
          <w:rStyle w:val="FootnoteAnchor"/>
          <w:rtl w:val="true"/>
        </w:rPr>
        <w:footnoteReference w:id="528"/>
      </w:r>
      <w:r>
        <w:rPr>
          <w:rFonts w:ascii="Amiri" w:hAnsi="Amiri" w:eastAsia="Amiri" w:cs="Amiri"/>
          <w:color w:val="111111"/>
          <w:sz w:val="28"/>
          <w:sz w:val="28"/>
          <w:szCs w:val="28"/>
          <w:rtl w:val="true"/>
          <w:lang w:bidi="ar-SA"/>
        </w:rPr>
        <w:t>قَالَ هُوَ الرَّجُلُ یَسْمَعُ الْحَدِیثَ فَیُحَدِّثُ بِهِ کَمَا سَمِعَهُ لَا یَزِیدُ فِیهِ وَ لَا یَنْقُصُ مِنْهُ</w:t>
      </w:r>
      <w:r>
        <w:rPr>
          <w:rFonts w:eastAsia="Amiri" w:cs="Amiri" w:ascii="Amiri" w:hAnsi="Amiri"/>
          <w:color w:val="111111"/>
          <w:sz w:val="28"/>
          <w:szCs w:val="28"/>
          <w:rtl w:val="true"/>
          <w:lang w:bidi="ar-SA"/>
        </w:rPr>
        <w:t>.</w:t>
      </w:r>
    </w:p>
    <w:p>
      <w:pPr>
        <w:pStyle w:val="Heading4"/>
        <w:numPr>
          <w:ilvl w:val="3"/>
          <w:numId w:val="1"/>
        </w:numPr>
        <w:rPr/>
      </w:pPr>
      <w:bookmarkStart w:id="446" w:name="__RefHeading___Toc1046728_3830689328"/>
      <w:bookmarkStart w:id="447" w:name="_Toc194"/>
      <w:bookmarkEnd w:id="446"/>
      <w:r>
        <w:rPr/>
        <w:t>2</w:t>
      </w:r>
      <w:r>
        <w:rPr>
          <w:rtl w:val="true"/>
        </w:rPr>
        <w:t xml:space="preserve">- </w:t>
      </w:r>
      <w:r>
        <w:rPr>
          <w:rtl w:val="true"/>
        </w:rPr>
        <w:t>حدیث</w:t>
      </w:r>
      <w:bookmarkEnd w:id="4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أَبِی عُمَیْرٍ عَنِ ابْنِ أُذَیْنَةَ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أَسْمَعُ الْحَدِیثَ مِنْکَ فَأَزِیدُ وَ أَنْقُصُ قَالَ إِنْ کُنْتَ تُرِیدُ مَعَانِیَهُ فَلَا بَأْسَ</w:t>
      </w:r>
      <w:r>
        <w:rPr>
          <w:rFonts w:eastAsia="Amiri" w:cs="Amiri" w:ascii="Amiri" w:hAnsi="Amiri"/>
          <w:color w:val="111111"/>
          <w:sz w:val="28"/>
          <w:szCs w:val="28"/>
          <w:rtl w:val="true"/>
          <w:lang w:bidi="ar-SA"/>
        </w:rPr>
        <w:t>.</w:t>
      </w:r>
    </w:p>
    <w:p>
      <w:pPr>
        <w:pStyle w:val="Heading4"/>
        <w:numPr>
          <w:ilvl w:val="3"/>
          <w:numId w:val="1"/>
        </w:numPr>
        <w:rPr/>
      </w:pPr>
      <w:bookmarkStart w:id="448" w:name="__RefHeading___Toc1046730_3830689328"/>
      <w:bookmarkStart w:id="449" w:name="_Toc195"/>
      <w:bookmarkEnd w:id="448"/>
      <w:r>
        <w:rPr/>
        <w:t>3</w:t>
      </w:r>
      <w:r>
        <w:rPr>
          <w:rtl w:val="true"/>
        </w:rPr>
        <w:t xml:space="preserve">- </w:t>
      </w:r>
      <w:r>
        <w:rPr>
          <w:rtl w:val="true"/>
        </w:rPr>
        <w:t>حدیث</w:t>
      </w:r>
      <w:bookmarkEnd w:id="4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الْحُسَیْنِ عَنِ ابْنِ سِنَانٍ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أَسْمَعُ الْکَلَامَ مِنْکَ فَأُرِیدُ أَنْ أَرْوِیَهُ کَمَا سَمِعْتُهُ مِنْکَ فَلَا یَجِی‌ءُ قَالَ فَتَعَمَّدُ </w:t>
      </w:r>
      <w:r>
        <w:rPr>
          <w:rStyle w:val="FootnoteAnchor"/>
          <w:rtl w:val="true"/>
        </w:rPr>
        <w:footnoteReference w:id="529"/>
      </w:r>
      <w:r>
        <w:rPr>
          <w:rFonts w:ascii="Amiri" w:hAnsi="Amiri" w:eastAsia="Amiri" w:cs="Amiri"/>
          <w:color w:val="111111"/>
          <w:sz w:val="28"/>
          <w:sz w:val="28"/>
          <w:szCs w:val="28"/>
          <w:rtl w:val="true"/>
          <w:lang w:bidi="ar-SA"/>
        </w:rPr>
        <w:t>ذَلِکَ قُلْتُ لَا فَقَالَ تُرِیدُ الْمَعَانِیَ قُلْتُ نَعَمْ قَالَ فَلَا بَأْسَ</w:t>
      </w:r>
      <w:r>
        <w:rPr>
          <w:rFonts w:eastAsia="Amiri" w:cs="Amiri" w:ascii="Amiri" w:hAnsi="Amiri"/>
          <w:color w:val="111111"/>
          <w:sz w:val="28"/>
          <w:szCs w:val="28"/>
          <w:rtl w:val="true"/>
          <w:lang w:bidi="ar-SA"/>
        </w:rPr>
        <w:t>.</w:t>
      </w:r>
    </w:p>
    <w:p>
      <w:pPr>
        <w:pStyle w:val="Heading4"/>
        <w:numPr>
          <w:ilvl w:val="3"/>
          <w:numId w:val="1"/>
        </w:numPr>
        <w:rPr/>
      </w:pPr>
      <w:bookmarkStart w:id="450" w:name="__RefHeading___Toc1046732_3830689328"/>
      <w:bookmarkStart w:id="451" w:name="_Toc196"/>
      <w:bookmarkEnd w:id="450"/>
      <w:r>
        <w:rPr/>
        <w:t>4</w:t>
      </w:r>
      <w:r>
        <w:rPr>
          <w:rtl w:val="true"/>
        </w:rPr>
        <w:t xml:space="preserve">- </w:t>
      </w:r>
      <w:r>
        <w:rPr>
          <w:rtl w:val="true"/>
        </w:rPr>
        <w:t>حدیث</w:t>
      </w:r>
      <w:bookmarkEnd w:id="4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مُحَمَّدِ بْنِ عِیسَی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الْحَدِیثُ أَسْمَعُهُ مِنْکَ أَرْوِیهِ عَنْ أَبِیکَ أَوْ أَسْمَعُهُ مِنْ أَبِیکَ أَرْوِیهِ عَنْکَ قَالَ سَوَاءٌ إِلَّا أَنَّکَ تَرْوِیهِ عَنْ أَبِی أَحَبُّ إِلَیَّ وَ قَالَ أَبُو عَبْدِ اللَّهِ علیه السلام لِجَمِیلٍ مَا سَمِعْتَ مِنِّی فَارْوِهِ عَنْ أَبِی</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1046734_3830689328"/>
      <w:bookmarkStart w:id="453" w:name="_Toc197"/>
      <w:bookmarkEnd w:id="452"/>
      <w:r>
        <w:rPr/>
        <w:t>5</w:t>
      </w:r>
      <w:r>
        <w:rPr>
          <w:rtl w:val="true"/>
        </w:rPr>
        <w:t xml:space="preserve">- </w:t>
      </w:r>
      <w:r>
        <w:rPr>
          <w:rtl w:val="true"/>
        </w:rPr>
        <w:t>حدیث</w:t>
      </w:r>
      <w:bookmarkEnd w:id="4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عَنْ أَحْمَدَ بْنِ مُحَمَّدٍ وَ مُحَمَّدِ بْنِ الْحُسَیْنِ عَنِ ابْنِ مَحْبُوبٍ عَنْ عَبْدِ اللَّهِ بْنِ </w:t>
      </w:r>
      <w:r>
        <w:rPr>
          <w:rFonts w:eastAsia="Amiri" w:cs="Amiri" w:ascii="Amiri" w:hAnsi="Amiri"/>
          <w:color w:val="111111"/>
          <w:sz w:val="28"/>
          <w:szCs w:val="28"/>
          <w:rtl w:val="true"/>
          <w:lang w:bidi="ar-SA"/>
        </w:rPr>
        <w:t xml:space="preserve">. </w:t>
      </w:r>
      <w:bookmarkStart w:id="454" w:name="pg13645_128918"/>
    </w:p>
    <w:p>
      <w:pPr>
        <w:pStyle w:val="BookText"/>
        <w:rPr/>
      </w:pPr>
      <w:bookmarkEnd w:id="454"/>
      <w:r>
        <w:rPr>
          <w:rFonts w:ascii="Amiri" w:hAnsi="Amiri" w:eastAsia="Amiri" w:cs="Amiri"/>
          <w:color w:val="111111"/>
          <w:sz w:val="28"/>
          <w:sz w:val="28"/>
          <w:szCs w:val="28"/>
          <w:rtl w:val="true"/>
          <w:lang w:bidi="ar-SA"/>
        </w:rPr>
        <w:t>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یَجِیئُنِی الْقَوْمُ فَیَسْتَمِعُونَ مِنِّی حَدِیثَکُمْ فَأَضْجَرُ وَ لَا أَقْوَی قَالَ فَاقْرَأْ عَلَیْهِمْ مِنْ أَوَّلِهِ حَدِیثاً وَ مِنْ وَسَطِهِ حَدِیثاً وَ مِنْ آخِرِهِ حَدِیثاً</w:t>
      </w:r>
      <w:r>
        <w:rPr>
          <w:rFonts w:eastAsia="Amiri" w:cs="Amiri" w:ascii="Amiri" w:hAnsi="Amiri"/>
          <w:color w:val="111111"/>
          <w:sz w:val="28"/>
          <w:szCs w:val="28"/>
          <w:rtl w:val="true"/>
          <w:lang w:bidi="ar-SA"/>
        </w:rPr>
        <w:t>.</w:t>
      </w:r>
    </w:p>
    <w:p>
      <w:pPr>
        <w:pStyle w:val="Heading4"/>
        <w:numPr>
          <w:ilvl w:val="3"/>
          <w:numId w:val="1"/>
        </w:numPr>
        <w:rPr/>
      </w:pPr>
      <w:bookmarkStart w:id="455" w:name="__RefHeading___Toc1046736_3830689328"/>
      <w:bookmarkStart w:id="456" w:name="_Toc198"/>
      <w:bookmarkEnd w:id="455"/>
      <w:r>
        <w:rPr/>
        <w:t>6</w:t>
      </w:r>
      <w:r>
        <w:rPr>
          <w:rtl w:val="true"/>
        </w:rPr>
        <w:t xml:space="preserve">- </w:t>
      </w:r>
      <w:r>
        <w:rPr>
          <w:rtl w:val="true"/>
        </w:rPr>
        <w:t>حدیث</w:t>
      </w:r>
      <w:bookmarkEnd w:id="45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بِإِسْنَادِهِ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الرَّجُلُ مِنْ أَصْحَابِنَا یُعْطِینِی الْکِتَابَ وَ لَا یَقُولُ ارْوِهِ عَنِّی یَجُوزُ لِی أَنْ أَرْوِیَهُ عَنْهُ قَالَ فَقَالَ إِذَا عَلِمْتَ أَنَّ الْکِتَابَ لَهُ فَارْوِهِ عَنْهُ</w:t>
      </w:r>
      <w:r>
        <w:rPr>
          <w:rFonts w:eastAsia="Amiri" w:cs="Amiri" w:ascii="Amiri" w:hAnsi="Amiri"/>
          <w:color w:val="111111"/>
          <w:sz w:val="28"/>
          <w:szCs w:val="28"/>
          <w:rtl w:val="true"/>
          <w:lang w:bidi="ar-SA"/>
        </w:rPr>
        <w:t>.</w:t>
      </w:r>
    </w:p>
    <w:p>
      <w:pPr>
        <w:pStyle w:val="Heading4"/>
        <w:numPr>
          <w:ilvl w:val="3"/>
          <w:numId w:val="1"/>
        </w:numPr>
        <w:rPr/>
      </w:pPr>
      <w:bookmarkStart w:id="457" w:name="__RefHeading___Toc1046738_3830689328"/>
      <w:bookmarkStart w:id="458" w:name="_Toc199"/>
      <w:bookmarkEnd w:id="457"/>
      <w:r>
        <w:rPr/>
        <w:t>7</w:t>
      </w:r>
      <w:r>
        <w:rPr>
          <w:rtl w:val="true"/>
        </w:rPr>
        <w:t xml:space="preserve">- </w:t>
      </w:r>
      <w:r>
        <w:rPr>
          <w:rtl w:val="true"/>
        </w:rPr>
        <w:t>حدیث</w:t>
      </w:r>
      <w:bookmarkEnd w:id="45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عَنْ أَحْمَدَ بْنِ مُحَمَّدِ بْنِ خَالِدٍ عَنِ النَّوْفَلِیِّ عَنِ السَّکُونِیِّ عَنْ أَبِی عَبْدِ اللَّهِ علیه السلام قَالَ قَالَ أَمِیرُ الْمُؤْمِنِینَ علیه السلام إِذَا حَدَّثْتُمْ بِحَدِیثٍ فَأَسْنِدُوهُ إِلَی الَّذِی حَدَّثَکُمْ فَإِنْ کَانَ حَقّاً فَلَکُمْ وَ إِنْ کَانَ کَذِباً فَعَلَیْهِ</w:t>
      </w:r>
      <w:r>
        <w:rPr>
          <w:rFonts w:eastAsia="Amiri" w:cs="Amiri" w:ascii="Amiri" w:hAnsi="Amiri"/>
          <w:color w:val="111111"/>
          <w:sz w:val="28"/>
          <w:szCs w:val="28"/>
          <w:rtl w:val="true"/>
          <w:lang w:bidi="ar-SA"/>
        </w:rPr>
        <w:t>.</w:t>
      </w:r>
    </w:p>
    <w:p>
      <w:pPr>
        <w:pStyle w:val="Heading4"/>
        <w:numPr>
          <w:ilvl w:val="3"/>
          <w:numId w:val="1"/>
        </w:numPr>
        <w:rPr/>
      </w:pPr>
      <w:bookmarkStart w:id="459" w:name="__RefHeading___Toc1046740_3830689328"/>
      <w:bookmarkStart w:id="460" w:name="_Toc200"/>
      <w:bookmarkEnd w:id="459"/>
      <w:r>
        <w:rPr/>
        <w:t>8</w:t>
      </w:r>
      <w:r>
        <w:rPr>
          <w:rtl w:val="true"/>
        </w:rPr>
        <w:t xml:space="preserve">- </w:t>
      </w:r>
      <w:r>
        <w:rPr>
          <w:rtl w:val="true"/>
        </w:rPr>
        <w:t>حدیث</w:t>
      </w:r>
      <w:bookmarkEnd w:id="46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مُحَمَّدٍ عَنْ أَبِی أَیُّوبَ الْمَدَنِیِّ عَنِ ابْنِ أَبِی عُمَیْرٍ عَنْ حُسَیْنٍ الْأَحْمَسِیِّ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الْقَلْبُ یَتَّکِلُ عَلَی الْکِتَابَةِ</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1046742_3830689328"/>
      <w:bookmarkStart w:id="462" w:name="_Toc201"/>
      <w:bookmarkEnd w:id="461"/>
      <w:r>
        <w:rPr/>
        <w:t>9</w:t>
      </w:r>
      <w:r>
        <w:rPr>
          <w:rtl w:val="true"/>
        </w:rPr>
        <w:t xml:space="preserve">- </w:t>
      </w:r>
      <w:r>
        <w:rPr>
          <w:rtl w:val="true"/>
        </w:rPr>
        <w:t>حدیث</w:t>
      </w:r>
      <w:bookmarkEnd w:id="46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عَاصِمِ بْنِ حُمَیْدٍ عَنْ أَبِی بَصِیرٍ قَالَ سَمِعْتُ أَبَا عَبْدِ اللَّهِ علیه السلام یَقُولُ اکْتُبُوا فَإِنَّکُمْ لَا تَحْفَظُونَ حَتَّی تَکْتُبُوا</w:t>
      </w:r>
      <w:r>
        <w:rPr>
          <w:rFonts w:eastAsia="Amiri" w:cs="Amiri" w:ascii="Amiri" w:hAnsi="Amiri"/>
          <w:color w:val="111111"/>
          <w:sz w:val="28"/>
          <w:szCs w:val="28"/>
          <w:rtl w:val="true"/>
          <w:lang w:bidi="ar-SA"/>
        </w:rPr>
        <w:t>.</w:t>
      </w:r>
    </w:p>
    <w:p>
      <w:pPr>
        <w:pStyle w:val="Heading4"/>
        <w:numPr>
          <w:ilvl w:val="3"/>
          <w:numId w:val="1"/>
        </w:numPr>
        <w:rPr/>
      </w:pPr>
      <w:bookmarkStart w:id="463" w:name="__RefHeading___Toc1046744_3830689328"/>
      <w:bookmarkStart w:id="464" w:name="_Toc202"/>
      <w:bookmarkEnd w:id="463"/>
      <w:r>
        <w:rPr/>
        <w:t>10</w:t>
      </w:r>
      <w:r>
        <w:rPr>
          <w:rtl w:val="true"/>
        </w:rPr>
        <w:t xml:space="preserve">- </w:t>
      </w:r>
      <w:r>
        <w:rPr>
          <w:rtl w:val="true"/>
        </w:rPr>
        <w:t>حدیث</w:t>
      </w:r>
      <w:bookmarkEnd w:id="46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عَلِیِّ بْنِ فَضَّالٍ عَنِ ابْنِ بُکَیْرٍ عَنْ عُبَیْدِ بْنِ زُرَارَةَ قَالَ قَالَ أَبُو عَبْدِ اللَّهِ علیه السلام احْتَفِظُوا بِکُتُبِکُمْ فَإِنَّکُمْ سَوْفَ تَحْتَاجُونَ إِلَیْهَا</w:t>
      </w:r>
      <w:r>
        <w:rPr>
          <w:rFonts w:eastAsia="Amiri" w:cs="Amiri" w:ascii="Amiri" w:hAnsi="Amiri"/>
          <w:color w:val="111111"/>
          <w:sz w:val="28"/>
          <w:szCs w:val="28"/>
          <w:rtl w:val="true"/>
          <w:lang w:bidi="ar-SA"/>
        </w:rPr>
        <w:t>.</w:t>
      </w:r>
    </w:p>
    <w:p>
      <w:pPr>
        <w:pStyle w:val="Heading4"/>
        <w:numPr>
          <w:ilvl w:val="3"/>
          <w:numId w:val="1"/>
        </w:numPr>
        <w:rPr/>
      </w:pPr>
      <w:bookmarkStart w:id="465" w:name="__RefHeading___Toc1046746_3830689328"/>
      <w:bookmarkStart w:id="466" w:name="_Toc203"/>
      <w:bookmarkEnd w:id="465"/>
      <w:r>
        <w:rPr/>
        <w:t>11</w:t>
      </w:r>
      <w:r>
        <w:rPr>
          <w:rtl w:val="true"/>
        </w:rPr>
        <w:t xml:space="preserve">- </w:t>
      </w:r>
      <w:r>
        <w:rPr>
          <w:rtl w:val="true"/>
        </w:rPr>
        <w:t>حدیث</w:t>
      </w:r>
      <w:bookmarkEnd w:id="46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الْبَرْقِیِّ عَنْ بَعْضِ أَصْحَابِهِ عَنْ أَبِی سَعِیدٍ الْخَیْبَرِیِّ عَنِ الْمُفَضَّلِ بْنِ عُمَرَ قَالَ قَالَ لِی أَبُو عَبْدِ اللَّهِ علیه السلام اکْتُبْ وَ بُثَّ عِلْمَکَ فِی إِخْوَانِکَ فَإِنْ مِتَّ فَأَوْرِثْ کُتُبَکَ بَنِیکَ فَإِنَّهُ یَأْتِی عَلَی النَّاسِ زَمَانُ هَرْجٍ لَا یَأْنَسُونَ فِیهِ إِلَّا بِکُتُبِهِمْ</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1046748_3830689328"/>
      <w:bookmarkStart w:id="468" w:name="_Toc204"/>
      <w:bookmarkEnd w:id="467"/>
      <w:r>
        <w:rPr/>
        <w:t>12</w:t>
      </w:r>
      <w:r>
        <w:rPr>
          <w:rtl w:val="true"/>
        </w:rPr>
        <w:t xml:space="preserve">- </w:t>
      </w:r>
      <w:r>
        <w:rPr>
          <w:rtl w:val="true"/>
        </w:rPr>
        <w:t>حدیث</w:t>
      </w:r>
      <w:bookmarkEnd w:id="46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عَلِیٍّ رَفَعَهُ قَالَ قَالَ أَبُو عَبْدِ اللَّهِ علیه السلام إِیَّاکُمْ وَ الْکَذِبَ الْمُفْتَرِعَ قِیلَ لَهُ وَ مَا الْکَذِبُ الْمُفْتَرِعُ قَالَ أَنْ یُحَدِّثَکَ الرَّجُلُ بِالْحَدِیثِ فَتَتْرُکَهُ وَ تَرْوِیَهُ عَنِ الَّذِی حَدَّثَکَ عَنْهُ</w:t>
      </w:r>
      <w:r>
        <w:rPr>
          <w:rFonts w:eastAsia="Amiri" w:cs="Amiri" w:ascii="Amiri" w:hAnsi="Amiri"/>
          <w:color w:val="111111"/>
          <w:sz w:val="28"/>
          <w:szCs w:val="28"/>
          <w:rtl w:val="true"/>
          <w:lang w:bidi="ar-SA"/>
        </w:rPr>
        <w:t>.</w:t>
      </w:r>
    </w:p>
    <w:p>
      <w:pPr>
        <w:pStyle w:val="Heading4"/>
        <w:numPr>
          <w:ilvl w:val="3"/>
          <w:numId w:val="1"/>
        </w:numPr>
        <w:rPr/>
      </w:pPr>
      <w:bookmarkStart w:id="469" w:name="__RefHeading___Toc1046750_3830689328"/>
      <w:bookmarkStart w:id="470" w:name="_Toc205"/>
      <w:bookmarkEnd w:id="469"/>
      <w:r>
        <w:rPr/>
        <w:t>13</w:t>
      </w:r>
      <w:r>
        <w:rPr>
          <w:rtl w:val="true"/>
        </w:rPr>
        <w:t xml:space="preserve">- </w:t>
      </w:r>
      <w:r>
        <w:rPr>
          <w:rtl w:val="true"/>
        </w:rPr>
        <w:t>حدیث</w:t>
      </w:r>
      <w:bookmarkEnd w:id="470"/>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أَحْمَدَ بْنِ مُحَمَّدِ بْنِ أَبِی نَصْرٍ عَنْ جَمِیلِ بْنِ دَرَّاجٍ قَالَ قَالَ أَبُو عَبْدِ اللَّهِ علیه السلام أَعْرِبُوا حَدِیثَنَا فَإِنَّا قَوْمٌ فُصَحَاءُ</w:t>
      </w:r>
      <w:r>
        <w:rPr>
          <w:rFonts w:eastAsia="Amiri" w:cs="Amiri" w:ascii="Amiri" w:hAnsi="Amiri"/>
          <w:color w:val="111111"/>
          <w:sz w:val="28"/>
          <w:szCs w:val="28"/>
          <w:rtl w:val="true"/>
          <w:lang w:bidi="ar-SA"/>
        </w:rPr>
        <w:t xml:space="preserve">. </w:t>
      </w:r>
      <w:bookmarkStart w:id="471" w:name="pg13645_128919"/>
    </w:p>
    <w:p>
      <w:pPr>
        <w:pStyle w:val="Heading4"/>
        <w:numPr>
          <w:ilvl w:val="3"/>
          <w:numId w:val="1"/>
        </w:numPr>
        <w:rPr/>
      </w:pPr>
      <w:bookmarkStart w:id="472" w:name="__RefHeading___Toc1046752_3830689328"/>
      <w:bookmarkStart w:id="473" w:name="_Toc206"/>
      <w:bookmarkEnd w:id="471"/>
      <w:bookmarkEnd w:id="472"/>
      <w:r>
        <w:rPr/>
        <w:t>14</w:t>
      </w:r>
      <w:r>
        <w:rPr>
          <w:rtl w:val="true"/>
        </w:rPr>
        <w:t xml:space="preserve">- </w:t>
      </w:r>
      <w:r>
        <w:rPr>
          <w:rtl w:val="true"/>
        </w:rPr>
        <w:t>حدیث</w:t>
      </w:r>
      <w:bookmarkEnd w:id="47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أَحْمَدَ بْنِ مُحَمَّدٍ عَنْ عُمَرَ بْنِ عَبْدِ الْعَزِیزِ عَنْ هِشَامِ بْنِ سَالِمٍ وَ حَمَّادِ بْنِ عُثْمَانَ وَ غَیْرِهِ قَالُوا سَمِعْنَا أَبَا عَبْدِ اللَّهِ علیه السلام یَقُولُ حَدِیثِی حَدِیثُ أَبِی وَ حَدِیثُ أَبِی حَدِیثُ جَدِّی وَ حَدِیثُ جَدِّی حَدِیثُ الْحُسَیْنِ وَ حَدِیثُ الْحُسَیْنِ حَدِیثُ الْحَسَنِ وَ حَدِیثُ الْحَسَنِ حَدِیثُ أَمِیرِ الْمُؤْمِنِینَ علیه السلام وَ حَدِیثُ أَمِیرِ الْمُؤْمِنِینَ حَدِیثُ رَسُولِ اللَّهِ صلی الله علیه و آله وَ حَدِیثُ رَسُولِ اللَّهِ قَوْلُ اللَّهِ عَزَّ وَ جَلَّ</w:t>
      </w:r>
      <w:r>
        <w:rPr>
          <w:rFonts w:eastAsia="Amiri" w:cs="Amiri" w:ascii="Amiri" w:hAnsi="Amiri"/>
          <w:color w:val="111111"/>
          <w:sz w:val="28"/>
          <w:szCs w:val="28"/>
          <w:rtl w:val="true"/>
          <w:lang w:bidi="ar-SA"/>
        </w:rPr>
        <w:t>.</w:t>
      </w:r>
    </w:p>
    <w:p>
      <w:pPr>
        <w:pStyle w:val="Heading4"/>
        <w:numPr>
          <w:ilvl w:val="3"/>
          <w:numId w:val="1"/>
        </w:numPr>
        <w:rPr/>
      </w:pPr>
      <w:bookmarkStart w:id="474" w:name="__RefHeading___Toc1046754_3830689328"/>
      <w:bookmarkStart w:id="475" w:name="_Toc207"/>
      <w:bookmarkEnd w:id="474"/>
      <w:r>
        <w:rPr/>
        <w:t>15</w:t>
      </w:r>
      <w:r>
        <w:rPr>
          <w:rtl w:val="true"/>
        </w:rPr>
        <w:t xml:space="preserve">- </w:t>
      </w:r>
      <w:r>
        <w:rPr>
          <w:rtl w:val="true"/>
        </w:rPr>
        <w:t>حدیث</w:t>
      </w:r>
      <w:bookmarkEnd w:id="475"/>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الْحَسَنِ بْنِ أَبِی خَالِدٍ شَیْنُولَةَ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الثَّانِی علیه السلام جُعِلْتُ فِدَاکَ إِنَّ مَشَایِخَنَا رَوَوْا عَنْ أَبِی جَعْفَرٍ وَ أَبِی عَبْدِ اللَّهِ علیه السلام وَ کَانَتِ التَّقِیَّةُ شَدِیدَةً فَکَتَمُوا کُتُبَهُمْ وَ لَمْ تُرْوَ </w:t>
      </w:r>
      <w:r>
        <w:rPr>
          <w:rStyle w:val="FootnoteAnchor"/>
          <w:rtl w:val="true"/>
        </w:rPr>
        <w:footnoteReference w:id="530"/>
      </w:r>
      <w:r>
        <w:rPr>
          <w:rFonts w:ascii="Amiri" w:hAnsi="Amiri" w:eastAsia="Amiri" w:cs="Amiri"/>
          <w:color w:val="111111"/>
          <w:sz w:val="28"/>
          <w:sz w:val="28"/>
          <w:szCs w:val="28"/>
          <w:rtl w:val="true"/>
          <w:lang w:bidi="ar-SA"/>
        </w:rPr>
        <w:t>عَنْهُمْ فَلَمَّا مَاتُوا صَارَتِ الْکُتُبُ إِلَیْنَا فَقَالَ حَدِّثُوا بِهَا فَإِنَّهَا حَقٌّ</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046756_3830689328"/>
      <w:bookmarkStart w:id="477" w:name="_Toc208"/>
      <w:bookmarkEnd w:id="476"/>
      <w:r>
        <w:rPr>
          <w:rtl w:val="true"/>
        </w:rPr>
        <w:t>بَابُ التَّقْلِیدِ</w:t>
      </w:r>
      <w:bookmarkEnd w:id="477"/>
    </w:p>
    <w:p>
      <w:pPr>
        <w:pStyle w:val="Heading4"/>
        <w:numPr>
          <w:ilvl w:val="3"/>
          <w:numId w:val="1"/>
        </w:numPr>
        <w:rPr/>
      </w:pPr>
      <w:bookmarkStart w:id="478" w:name="__RefHeading___Toc1046758_3830689328"/>
      <w:bookmarkStart w:id="479" w:name="_Toc209"/>
      <w:bookmarkEnd w:id="478"/>
      <w:r>
        <w:rPr/>
        <w:t>1</w:t>
      </w:r>
      <w:r>
        <w:rPr>
          <w:rtl w:val="true"/>
        </w:rPr>
        <w:t xml:space="preserve">- </w:t>
      </w:r>
      <w:r>
        <w:rPr>
          <w:rtl w:val="true"/>
        </w:rPr>
        <w:t>حدیث</w:t>
      </w:r>
      <w:bookmarkEnd w:id="4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عَبْدِ اللَّهِ بْنِ یَحْیَی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531"/>
      </w:r>
      <w:r>
        <w:rPr>
          <w:rFonts w:ascii="Amiri" w:hAnsi="Amiri" w:eastAsia="Amiri" w:cs="Amiri"/>
          <w:color w:val="111111"/>
          <w:sz w:val="28"/>
          <w:sz w:val="28"/>
          <w:szCs w:val="28"/>
          <w:rtl w:val="true"/>
          <w:lang w:bidi="ar-SA"/>
        </w:rPr>
        <w:t>فَقَالَ أَمَا وَ اللَّهِ مَا دَعَوْهُمْ إِلَی عِبَادَةِ أَنْفُسِهِمْ وَ لَوْ دَعَوْهُمْ مَا أَجَابُوهُمْ وَ لَکِنْ أَحَلُّوا لَهُمْ حَرَاماً وَ حَرَّمُوا عَلَیْهِمْ حَلَالًا فَعَبَدُوهُمْ مِنْ حَیْثُ لَا یَشْعُرُونَ</w:t>
      </w:r>
      <w:r>
        <w:rPr>
          <w:rFonts w:eastAsia="Amiri" w:cs="Amiri" w:ascii="Amiri" w:hAnsi="Amiri"/>
          <w:color w:val="111111"/>
          <w:sz w:val="28"/>
          <w:szCs w:val="28"/>
          <w:rtl w:val="true"/>
          <w:lang w:bidi="ar-SA"/>
        </w:rPr>
        <w:t>.</w:t>
      </w:r>
    </w:p>
    <w:p>
      <w:pPr>
        <w:pStyle w:val="Heading4"/>
        <w:numPr>
          <w:ilvl w:val="3"/>
          <w:numId w:val="1"/>
        </w:numPr>
        <w:rPr/>
      </w:pPr>
      <w:bookmarkStart w:id="480" w:name="__RefHeading___Toc1046760_3830689328"/>
      <w:bookmarkStart w:id="481" w:name="_Toc210"/>
      <w:bookmarkEnd w:id="480"/>
      <w:r>
        <w:rPr/>
        <w:t>2</w:t>
      </w:r>
      <w:r>
        <w:rPr>
          <w:rtl w:val="true"/>
        </w:rPr>
        <w:t xml:space="preserve">- </w:t>
      </w:r>
      <w:r>
        <w:rPr>
          <w:rtl w:val="true"/>
        </w:rPr>
        <w:t>حدیث</w:t>
      </w:r>
      <w:bookmarkEnd w:id="4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إِبْرَاهِیمَ بْنِ مُحَمَّدٍ الْهَمَذَانِیِّ عَنْ مُحَمَّدِ بْنِ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یَا مُحَمَّدُ أَنْتُمْ أَشَدُّ تَقْلِیداً أَمِ الْمُرْجِئَةُ قَالَ قُلْتُ قَلَّدْنَا وَ قَلَّدُوا فَقَالَ لَمْ أَسْأَلْکَ عَنْ هَذَا فَلَمْ یَکُنْ عِنْدِی جَوَابٌ أَکْثَرُ مِنَ الْجَوَابِ الْأَوَّلِ فَقَالَ أَبُو الْحَسَنِ علیه السلام إِنَّ الْمُرْجِئَةَ نَصَبَتْ رَجُلًا لَمْ تَفْرِضْ طَاعَتَهُ وَ قَلَّدُوهُ وَ أَنْتُمْ نَصَبْتُمْ رَجُلًا وَ فَرَضْتُمْ طَاعَتَهُ ثُمَّ لَمْ تُقَلِّدُوهُ فَهُمْ أَشَدُّ مِنْکُمْ تَقْلِیداً</w:t>
      </w:r>
      <w:r>
        <w:rPr>
          <w:rFonts w:eastAsia="Amiri" w:cs="Amiri" w:ascii="Amiri" w:hAnsi="Amiri"/>
          <w:color w:val="111111"/>
          <w:sz w:val="28"/>
          <w:szCs w:val="28"/>
          <w:rtl w:val="true"/>
          <w:lang w:bidi="ar-SA"/>
        </w:rPr>
        <w:t>.</w:t>
      </w:r>
    </w:p>
    <w:p>
      <w:pPr>
        <w:pStyle w:val="Heading4"/>
        <w:numPr>
          <w:ilvl w:val="3"/>
          <w:numId w:val="1"/>
        </w:numPr>
        <w:rPr/>
      </w:pPr>
      <w:bookmarkStart w:id="482" w:name="__RefHeading___Toc1046762_3830689328"/>
      <w:bookmarkStart w:id="483" w:name="_Toc211"/>
      <w:bookmarkEnd w:id="482"/>
      <w:r>
        <w:rPr/>
        <w:t>3</w:t>
      </w:r>
      <w:r>
        <w:rPr>
          <w:rtl w:val="true"/>
        </w:rPr>
        <w:t xml:space="preserve">- </w:t>
      </w:r>
      <w:r>
        <w:rPr>
          <w:rtl w:val="true"/>
        </w:rPr>
        <w:t>حدیث</w:t>
      </w:r>
      <w:bookmarkEnd w:id="48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أَبِی بَصِیرٍ عَنْ أَبِی عَبْدِ اللَّهِ علیه السلام فِی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أَحْبارَهُمْ وَ رُهْبانَهُمْ أَرْباباً مِنْ دُونِ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مَا صَامُوا لَهُمْ وَ لَا صَلَّوْا لَهُمْ وَ لَکِنْ أَحَلُّوا لَهُمْ حَرَاماً وَ حَرَّمُوا عَلَیْهِمْ حَلَالًا فَاتَّبَعُوهُمْ</w:t>
      </w:r>
      <w:r>
        <w:rPr>
          <w:rFonts w:eastAsia="Amiri" w:cs="Amiri" w:ascii="Amiri" w:hAnsi="Amiri"/>
          <w:color w:val="111111"/>
          <w:sz w:val="28"/>
          <w:szCs w:val="28"/>
          <w:rtl w:val="true"/>
          <w:lang w:bidi="ar-SA"/>
        </w:rPr>
        <w:t xml:space="preserve">. . </w:t>
      </w:r>
      <w:bookmarkStart w:id="484" w:name="pg13645_128920"/>
    </w:p>
    <w:p>
      <w:pPr>
        <w:pStyle w:val="Heading3"/>
        <w:numPr>
          <w:ilvl w:val="2"/>
          <w:numId w:val="1"/>
        </w:numPr>
        <w:rPr/>
      </w:pPr>
      <w:bookmarkStart w:id="485" w:name="__RefHeading___Toc1046764_3830689328"/>
      <w:bookmarkStart w:id="486" w:name="_Toc212"/>
      <w:bookmarkEnd w:id="484"/>
      <w:bookmarkEnd w:id="485"/>
      <w:r>
        <w:rPr>
          <w:rtl w:val="true"/>
        </w:rPr>
        <w:t>بَابُ الْبِدَعِ وَ الرَّأْیِ وَ الْمَقَایِیسِ</w:t>
      </w:r>
      <w:bookmarkEnd w:id="486"/>
    </w:p>
    <w:p>
      <w:pPr>
        <w:pStyle w:val="Heading4"/>
        <w:numPr>
          <w:ilvl w:val="3"/>
          <w:numId w:val="1"/>
        </w:numPr>
        <w:rPr/>
      </w:pPr>
      <w:bookmarkStart w:id="487" w:name="__RefHeading___Toc1046766_3830689328"/>
      <w:bookmarkStart w:id="488" w:name="_Toc213"/>
      <w:bookmarkEnd w:id="487"/>
      <w:r>
        <w:rPr/>
        <w:t>1</w:t>
      </w:r>
      <w:r>
        <w:rPr>
          <w:rtl w:val="true"/>
        </w:rPr>
        <w:t xml:space="preserve">- </w:t>
      </w:r>
      <w:r>
        <w:rPr>
          <w:rtl w:val="true"/>
        </w:rPr>
        <w:t>حدیث</w:t>
      </w:r>
      <w:bookmarkEnd w:id="4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الْحَسَنِ بْنِ عَلِیٍّ الْوَشَّاءِ وَ عِدَّةٌ مِنْ أَصْحَابِنَا عَنْ أَحْمَدَ بْنِ مُحَمَّدٍ عَنِ ابْنِ فَضَّالٍ جَمِیعاً عَنْ عَاصِمِ بْنِ 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النَّاسَ فَقَالَ أَیُّهَا النَّاسُ إِنَّمَا بَدْءُ وُقُوعِ الْفِتَنِ أَهْوَاءٌ تُتَّبَعُ وَ أَحْکَامٌ تُبْتَدَعُ یُخَالَفُ فِیهَا کِتَابُ اللَّهِ یَتَوَلَّی فِیهَا رِجَالٌ رِجَالًا فَلَوْ أَنَّ الْبَاطِلَ خَلَصَ لَمْ یَخْفَ عَلَی ذِی حِجًی وَ لَوْ أَنَّ الْحَقَّ خَلَصَ لَمْ یَکُنِ اخْتِلَافٌ وَ لَکِنْ یُؤْخَذُ مِنْ هَذَا ضِغْثٌ </w:t>
      </w:r>
      <w:r>
        <w:rPr>
          <w:rStyle w:val="FootnoteAnchor"/>
          <w:rtl w:val="true"/>
        </w:rPr>
        <w:footnoteReference w:id="532"/>
      </w:r>
      <w:r>
        <w:rPr>
          <w:rFonts w:ascii="Amiri" w:hAnsi="Amiri" w:eastAsia="Amiri" w:cs="Amiri"/>
          <w:color w:val="111111"/>
          <w:sz w:val="28"/>
          <w:sz w:val="28"/>
          <w:szCs w:val="28"/>
          <w:rtl w:val="true"/>
          <w:lang w:bidi="ar-SA"/>
        </w:rPr>
        <w:t>وَ مِنْ هَذَا ضِغْثٌ فَیُمْزَجَانِ فَیَجِیئَانِ مَعاً فَهُنَالِکَ اسْتَحْوَذَ الشَّیْطَانُ عَلَی أَوْلِیَائِهِ وَ نَجَا الَّذِینَ سَبَقَتْ لَهُمْ مِنَ اللَّهِ الْحُسْنَی</w:t>
      </w:r>
      <w:r>
        <w:rPr>
          <w:rFonts w:eastAsia="Amiri" w:cs="Amiri" w:ascii="Amiri" w:hAnsi="Amiri"/>
          <w:color w:val="111111"/>
          <w:sz w:val="28"/>
          <w:szCs w:val="28"/>
          <w:rtl w:val="true"/>
          <w:lang w:bidi="ar-SA"/>
        </w:rPr>
        <w:t>.</w:t>
      </w:r>
    </w:p>
    <w:p>
      <w:pPr>
        <w:pStyle w:val="Heading4"/>
        <w:numPr>
          <w:ilvl w:val="3"/>
          <w:numId w:val="1"/>
        </w:numPr>
        <w:rPr/>
      </w:pPr>
      <w:bookmarkStart w:id="489" w:name="__RefHeading___Toc1046768_3830689328"/>
      <w:bookmarkStart w:id="490" w:name="_Toc214"/>
      <w:bookmarkEnd w:id="489"/>
      <w:r>
        <w:rPr/>
        <w:t>2</w:t>
      </w:r>
      <w:r>
        <w:rPr>
          <w:rtl w:val="true"/>
        </w:rPr>
        <w:t xml:space="preserve">- </w:t>
      </w:r>
      <w:r>
        <w:rPr>
          <w:rtl w:val="true"/>
        </w:rPr>
        <w:t>حدیث</w:t>
      </w:r>
      <w:bookmarkEnd w:id="4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الْعَمِّیِّ یَرْفَعُهُ قَالَ قَالَ رَسُولُ اللَّهِ ص إِذَا ظَهَرَتِ الْبِدَعُ فِی أُمَّتِی فَلْیُظْهِرِ الْعَالِمُ عِلْمَهُ فَمَنْ لَمْ یَفْعَلْ فَعَلَیْهِ لَعْنَةُ اللَّهِ</w:t>
      </w:r>
      <w:r>
        <w:rPr>
          <w:rFonts w:eastAsia="Amiri" w:cs="Amiri" w:ascii="Amiri" w:hAnsi="Amiri"/>
          <w:color w:val="111111"/>
          <w:sz w:val="28"/>
          <w:szCs w:val="28"/>
          <w:rtl w:val="true"/>
          <w:lang w:bidi="ar-SA"/>
        </w:rPr>
        <w:t>.</w:t>
      </w:r>
    </w:p>
    <w:p>
      <w:pPr>
        <w:pStyle w:val="Heading4"/>
        <w:numPr>
          <w:ilvl w:val="3"/>
          <w:numId w:val="1"/>
        </w:numPr>
        <w:rPr/>
      </w:pPr>
      <w:bookmarkStart w:id="491" w:name="__RefHeading___Toc1046770_3830689328"/>
      <w:bookmarkStart w:id="492" w:name="_Toc215"/>
      <w:bookmarkEnd w:id="491"/>
      <w:r>
        <w:rPr/>
        <w:t>3</w:t>
      </w:r>
      <w:r>
        <w:rPr>
          <w:rtl w:val="true"/>
        </w:rPr>
        <w:t xml:space="preserve">- </w:t>
      </w:r>
      <w:r>
        <w:rPr>
          <w:rtl w:val="true"/>
        </w:rPr>
        <w:t>حدیث</w:t>
      </w:r>
      <w:bookmarkEnd w:id="4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مُحَمَّدِ بْنِ جُمْهُورٍ رَفَعَهُ قَالَ </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أَتَی ذَا بِدْعَةٍ فَعَظَّمَهُ فَإِنَّمَا یَسْعَی فِی هَدْمِ الْإِسْلَامِ</w:t>
      </w:r>
      <w:r>
        <w:rPr>
          <w:rFonts w:eastAsia="Amiri" w:cs="Amiri" w:ascii="Amiri" w:hAnsi="Amiri"/>
          <w:color w:val="111111"/>
          <w:sz w:val="28"/>
          <w:szCs w:val="28"/>
          <w:rtl w:val="true"/>
          <w:lang w:bidi="ar-SA"/>
        </w:rPr>
        <w:t>.</w:t>
      </w:r>
    </w:p>
    <w:p>
      <w:pPr>
        <w:pStyle w:val="Heading4"/>
        <w:numPr>
          <w:ilvl w:val="3"/>
          <w:numId w:val="1"/>
        </w:numPr>
        <w:rPr/>
      </w:pPr>
      <w:bookmarkStart w:id="493" w:name="__RefHeading___Toc1046772_3830689328"/>
      <w:bookmarkStart w:id="494" w:name="_Toc216"/>
      <w:bookmarkEnd w:id="493"/>
      <w:r>
        <w:rPr/>
        <w:t>4</w:t>
      </w:r>
      <w:r>
        <w:rPr>
          <w:rtl w:val="true"/>
        </w:rPr>
        <w:t xml:space="preserve">- </w:t>
      </w:r>
      <w:r>
        <w:rPr>
          <w:rtl w:val="true"/>
        </w:rPr>
        <w:t>حدیث</w:t>
      </w:r>
      <w:bookmarkEnd w:id="4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جُمْهُورٍ رَفَعَهُ قَالَ قَالَ رَسُولُ اللَّهِ ص أَبَی اللَّهُ لِصَاحِبِ الْبِدْعَةِ بِالتَّوْبَةِ قِیلَ یَا رَسُولَ اللَّهِ وَ کَیْفَ ذَلِکَ قَالَ إِنَّهُ قَدْ أُشْرِبَ قَلْبُهُ حُبَّهَا</w:t>
      </w:r>
      <w:r>
        <w:rPr>
          <w:rFonts w:eastAsia="Amiri" w:cs="Amiri" w:ascii="Amiri" w:hAnsi="Amiri"/>
          <w:color w:val="111111"/>
          <w:sz w:val="28"/>
          <w:szCs w:val="28"/>
          <w:rtl w:val="true"/>
          <w:lang w:bidi="ar-SA"/>
        </w:rPr>
        <w:t>.</w:t>
      </w:r>
    </w:p>
    <w:p>
      <w:pPr>
        <w:pStyle w:val="Heading4"/>
        <w:numPr>
          <w:ilvl w:val="3"/>
          <w:numId w:val="1"/>
        </w:numPr>
        <w:rPr/>
      </w:pPr>
      <w:bookmarkStart w:id="495" w:name="__RefHeading___Toc1046774_3830689328"/>
      <w:bookmarkStart w:id="496" w:name="_Toc217"/>
      <w:bookmarkEnd w:id="495"/>
      <w:r>
        <w:rPr/>
        <w:t>5</w:t>
      </w:r>
      <w:r>
        <w:rPr>
          <w:rtl w:val="true"/>
        </w:rPr>
        <w:t xml:space="preserve">- </w:t>
      </w:r>
      <w:r>
        <w:rPr>
          <w:rtl w:val="true"/>
        </w:rPr>
        <w:t>حدیث</w:t>
      </w:r>
      <w:bookmarkEnd w:id="4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مُعَاوِیَةَ بْنِ وَهْبٍ قَالَ سَمِعْتُ أَبَا عَبْدِ اللَّهِ علیه السلام یَقُولُ قَالَ رَسُولُ اللَّهِ ص إِنَّ عِنْدَ کُلِّ بِدْعَةٍ تَکُونُ مِنْ بَعْدِی یُکَادُ بِهَا الْإِیمَانُ وَلِیّاً مِنْ أَهْلِ بَیْتِی مُوَکَّلًا بِهِ یَذُبُّ عَنْهُ یَنْطِقُ بِإِلْهَامٍ مِنَ اللَّهِ وَ یُعْلِنُ الْحَقَّ وَ یُنَوِّرُهُ وَ یَرُدُّ کَیْدَ الْکَائِدِینَ یُعَبِّرُ عَنِ الضُّعَفَاءِ فَاعْتَبِرُوا یَا أُولِی الْأَبْصَارِ وَ تَوَکَّلُوا عَلَی اللَّهِ</w:t>
      </w:r>
      <w:r>
        <w:rPr>
          <w:rFonts w:eastAsia="Amiri" w:cs="Amiri" w:ascii="Amiri" w:hAnsi="Amiri"/>
          <w:color w:val="111111"/>
          <w:sz w:val="28"/>
          <w:szCs w:val="28"/>
          <w:rtl w:val="true"/>
          <w:lang w:bidi="ar-SA"/>
        </w:rPr>
        <w:t>.</w:t>
      </w:r>
    </w:p>
    <w:p>
      <w:pPr>
        <w:pStyle w:val="Heading4"/>
        <w:numPr>
          <w:ilvl w:val="3"/>
          <w:numId w:val="1"/>
        </w:numPr>
        <w:rPr/>
      </w:pPr>
      <w:bookmarkStart w:id="497" w:name="__RefHeading___Toc1046776_3830689328"/>
      <w:bookmarkStart w:id="498" w:name="_Toc218"/>
      <w:bookmarkEnd w:id="497"/>
      <w:r>
        <w:rPr/>
        <w:t>6</w:t>
      </w:r>
      <w:r>
        <w:rPr>
          <w:rtl w:val="true"/>
        </w:rPr>
        <w:t xml:space="preserve">- </w:t>
      </w:r>
      <w:r>
        <w:rPr>
          <w:rtl w:val="true"/>
        </w:rPr>
        <w:t>حدیث</w:t>
      </w:r>
      <w:bookmarkEnd w:id="498"/>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بَعْضِ أَصْحَابِهِ وَ عَلِیُّ بْنُ إِبْرَاهِیمَ عَنْ أَبِیهِ عَنْ هَارُونَ بْنِ مُسْلِمٍ عَنْ مَسْعَدَةَ بْنِ صَدَقَةَ عَنْ أَبِی عَبْدِ اللَّهِ علیه السلام وَ عَلِیُّ بْنُ إِبْرَاهِیمَ عَنْ أَبِیهِ عَنِ ابْنِ مَحْبُوبٍ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رَفَعَهُ عَنْ أَمِیرِ الْمُؤْمِنِینَ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أَبْغَضِ الْخَلْقِ إِلَی اللَّهِ عَزَّ وَ جَلَّ لَرَجُلَیْنِ رَجُلٌ وَکَلَهُ اللَّهُ إِلَی نَفْسِهِ فَهُوَ جَائِرٌ عَنْ قَصْدِ السَّبِیلِ مَشْعُوفٌ </w:t>
      </w:r>
      <w:r>
        <w:rPr>
          <w:rStyle w:val="FootnoteAnchor"/>
          <w:rtl w:val="true"/>
        </w:rPr>
        <w:footnoteReference w:id="534"/>
      </w:r>
      <w:r>
        <w:rPr>
          <w:rFonts w:ascii="Amiri" w:hAnsi="Amiri" w:eastAsia="Amiri" w:cs="Amiri"/>
          <w:color w:val="111111"/>
          <w:sz w:val="28"/>
          <w:sz w:val="28"/>
          <w:szCs w:val="28"/>
          <w:rtl w:val="true"/>
          <w:lang w:bidi="ar-SA"/>
        </w:rPr>
        <w:t xml:space="preserve">بِکَلَامِ بِدْعَةٍ قَدْ لَهِجَ بِالصَّوْمِ وَ الصَّلَاةِ فَهُوَ فِتْنَةٌ لِمَنِ افْتَتَنَ بِهِ ضَالٌّ عَنْ هَدْیِ مَنْ کَانَ قَبْلَهُ </w:t>
      </w:r>
      <w:r>
        <w:rPr>
          <w:rStyle w:val="FootnoteAnchor"/>
          <w:rtl w:val="true"/>
        </w:rPr>
        <w:footnoteReference w:id="535"/>
      </w:r>
      <w:r>
        <w:rPr>
          <w:rFonts w:ascii="Amiri" w:hAnsi="Amiri" w:eastAsia="Amiri" w:cs="Amiri"/>
          <w:color w:val="111111"/>
          <w:sz w:val="28"/>
          <w:sz w:val="28"/>
          <w:szCs w:val="28"/>
          <w:rtl w:val="true"/>
          <w:lang w:bidi="ar-SA"/>
        </w:rPr>
        <w:t xml:space="preserve">مُضِلٌّ لِمَنِ اقْتَدَی بِهِ فِی حَیَاتِهِ وَ بَعْدَ مَوْتِهِ حَمَّالٌ خَطَایَا غَیْرِهِ رَهْنٌ بِخَطِیئَتِهِ وَ رَجُلٌ قَمَشَ جَهْلًا فِی جُهَّالِ النَّاسِ عَانٍ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و الغبش بالتحریک ظلمة آخر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بِأَغْبَاشِ الْفِتْنَةِ قَدْ سَمَّاهُ أَشْبَاهُ النَّاسِ عَالِماً وَ لَمْ یَغْنَ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فِیهِ یَوْماً سَالِماً بَکَّرَ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فَاسْتَکْثَرَ مَا قَلَّ مِنْهُ خَیْرٌ مِمَّا کَثُرَ حَتَّی إِذَا ارْتَوَی مِنْ آجِنٍ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اکْتَنَزَ مِنْ غَیْرِ طَائِلٍ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جَلَسَ بَیْنَ النَّاسِ قَاضِیاً ضَامِناً لِتَخْلِیصِ مَا الْتَبَسَ عَلَی غَیْرِهِ وَ إِنْ خَالَفَ قَاضِیاً سَبَقَهُ لَمْ یَأْمَنْ أَنْ یَنْقُضَ حُکْمَهُ مَنْ یَأْتِی بَعْدَهُ کَفِعْلِهِ بِمَنْ کَانَ قَبْلَهُ وَ إِنْ نَزَلَتْ</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إِحْدَی الْمُبْهَمَاتِ الْمُعْضِلَاتِ هَیَّأَ لَهَا حَشْواً مِنْ رَأْیِهِ ثُمَّ قَطَعَ بِهِ فَهُوَ مِنْ لَبْسِ الشُّبُهَاتِ فِی مِثْلِ غَزْلِ الْعَنْکَبُوتِ لَا یَدْرِی أَصَابَ أَمْ أَخْطَأَ لَا یَحْسَبُ الْعِلْمَ فِی شَیْ‌ءٍ مِمَّا أَنْکَرَ وَ لَا یَرَی أَنَّ وَرَاءَ مَا بَلَغَ فِیهِ مَذْهَباً إِنْ قَاسَ شَیْئاً بِشَیْ‌ءٍ لَمْ یُکَذِّبْ نَظَرَهُ وَ إِنْ أَظْلَمَ عَلَیْهِ أَمْرٌ اکْتَتَمَ بِهِ لِمَا یَعْلَمُ مِنْ جَهْلِ نَفْسِهِ لِکَیْلَا یُقَالَ لَهُ لَا یَعْلَمُ ثُمَّ جَسَرَ فَقَضَی فَهُوَ مِفْتَاحُ عَشَوَاتٍ </w:t>
      </w:r>
      <w:r>
        <w:rPr>
          <w:rStyle w:val="FootnoteAnchor"/>
          <w:rtl w:val="true"/>
        </w:rPr>
        <w:footnoteReference w:id="537"/>
      </w:r>
      <w:r>
        <w:rPr>
          <w:rFonts w:ascii="Amiri" w:hAnsi="Amiri" w:eastAsia="Amiri" w:cs="Amiri"/>
          <w:color w:val="111111"/>
          <w:sz w:val="28"/>
          <w:sz w:val="28"/>
          <w:szCs w:val="28"/>
          <w:rtl w:val="true"/>
          <w:lang w:bidi="ar-SA"/>
        </w:rPr>
        <w:t xml:space="preserve">رَکَّابُ شُبُهَاتٍ خَبَّاطُ جَهَالاتٍ لَا یَعْتَذِرُ مِمَّا لَا یَعْلَمُ فَیَسْلَمَ وَ لَا یَعَضُّ فِی الْعِلْمِ بِضِرْسٍ قَاطِعٍ فَیَغْنَمَ یَذْرِی الرِّوَایَاتِ ذَرْوَ الرِّیحِ الْهَشِیمَ </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 xml:space="preserve">- . </w:t>
      </w:r>
      <w:bookmarkStart w:id="499" w:name="pg13645_128922"/>
    </w:p>
    <w:p>
      <w:pPr>
        <w:pStyle w:val="BookText"/>
        <w:rPr/>
      </w:pPr>
      <w:bookmarkEnd w:id="499"/>
      <w:r>
        <w:rPr>
          <w:rFonts w:ascii="Amiri" w:hAnsi="Amiri" w:eastAsia="Amiri" w:cs="Amiri"/>
          <w:color w:val="111111"/>
          <w:sz w:val="28"/>
          <w:sz w:val="28"/>
          <w:szCs w:val="28"/>
          <w:rtl w:val="true"/>
          <w:lang w:bidi="ar-SA"/>
        </w:rPr>
        <w:t xml:space="preserve">تَبْکِی مِنْهُ الْمَوَارِیثُ وَ تَصْرُخُ مِنْهُ الدِّمَاءُ یُسْتَحَلُّ بِقَضَائِهِ الْفَرْجُ الْحَرَامُ وَ یُحَرَّمُ بِقَضَائِهِ الْفَرْجُ الْحَلَالُ لَا مَلِی‌ءٌ بِإِصْدَارِ مَا عَلَیْهِ وَرَدَ </w:t>
      </w:r>
      <w:r>
        <w:rPr>
          <w:rStyle w:val="FootnoteAnchor"/>
          <w:rtl w:val="true"/>
        </w:rPr>
        <w:footnoteReference w:id="539"/>
      </w:r>
      <w:r>
        <w:rPr>
          <w:rFonts w:ascii="Amiri" w:hAnsi="Amiri" w:eastAsia="Amiri" w:cs="Amiri"/>
          <w:color w:val="111111"/>
          <w:sz w:val="28"/>
          <w:sz w:val="28"/>
          <w:szCs w:val="28"/>
          <w:rtl w:val="true"/>
          <w:lang w:bidi="ar-SA"/>
        </w:rPr>
        <w:t>وَ لَا هُوَ أَهْلٌ لِمَا مِنْهُ فَرَطَ مِنِ ادِّعَائِهِ عِلْمَ الْحَقِّ</w:t>
      </w:r>
      <w:r>
        <w:rPr>
          <w:rFonts w:eastAsia="Amiri" w:cs="Amiri" w:ascii="Amiri" w:hAnsi="Amiri"/>
          <w:color w:val="111111"/>
          <w:sz w:val="28"/>
          <w:szCs w:val="28"/>
          <w:rtl w:val="true"/>
          <w:lang w:bidi="ar-SA"/>
        </w:rPr>
        <w:t>.</w:t>
      </w:r>
    </w:p>
    <w:p>
      <w:pPr>
        <w:pStyle w:val="Heading4"/>
        <w:numPr>
          <w:ilvl w:val="3"/>
          <w:numId w:val="1"/>
        </w:numPr>
        <w:rPr/>
      </w:pPr>
      <w:bookmarkStart w:id="500" w:name="__RefHeading___Toc1046778_3830689328"/>
      <w:bookmarkStart w:id="501" w:name="_Toc219"/>
      <w:bookmarkEnd w:id="500"/>
      <w:r>
        <w:rPr/>
        <w:t>7</w:t>
      </w:r>
      <w:r>
        <w:rPr>
          <w:rtl w:val="true"/>
        </w:rPr>
        <w:t xml:space="preserve">- </w:t>
      </w:r>
      <w:r>
        <w:rPr>
          <w:rtl w:val="true"/>
        </w:rPr>
        <w:t>حدیث</w:t>
      </w:r>
      <w:bookmarkEnd w:id="5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أَبَانِ بْنِ عُثْمَانَ عَنْ أَبِی شَیْبَةَ الْخُرَاسَانِیِّ قَالَ سَمِعْتُ أَبَا عَبْدِ اللَّهِ علیه السلام یَقُولُ إِنَّ أَصْحَابَ الْمَقَایِیسِ طَلَبُوا الْعِلْمَ بِالْمَقَایِیسِ فَلَمْ تَزِدْهُمُ الْمَقَایِیسُ مِنَ الْحَقِّ إِلَّا بُعْداً وَ إِنَّ دِینَ اللَّهِ لَا یُصَابُ بِالْمَقَایِیسِ</w:t>
      </w:r>
      <w:r>
        <w:rPr>
          <w:rFonts w:eastAsia="Amiri" w:cs="Amiri" w:ascii="Amiri" w:hAnsi="Amiri"/>
          <w:color w:val="111111"/>
          <w:sz w:val="28"/>
          <w:szCs w:val="28"/>
          <w:rtl w:val="true"/>
          <w:lang w:bidi="ar-SA"/>
        </w:rPr>
        <w:t>.</w:t>
      </w:r>
    </w:p>
    <w:p>
      <w:pPr>
        <w:pStyle w:val="Heading4"/>
        <w:numPr>
          <w:ilvl w:val="3"/>
          <w:numId w:val="1"/>
        </w:numPr>
        <w:rPr/>
      </w:pPr>
      <w:bookmarkStart w:id="502" w:name="__RefHeading___Toc1046780_3830689328"/>
      <w:bookmarkStart w:id="503" w:name="_Toc220"/>
      <w:bookmarkEnd w:id="502"/>
      <w:r>
        <w:rPr/>
        <w:t>8</w:t>
      </w:r>
      <w:r>
        <w:rPr>
          <w:rtl w:val="true"/>
        </w:rPr>
        <w:t xml:space="preserve">- </w:t>
      </w:r>
      <w:r>
        <w:rPr>
          <w:rtl w:val="true"/>
        </w:rPr>
        <w:t>حدیث</w:t>
      </w:r>
      <w:bookmarkEnd w:id="50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إِسْمَاعِیلَ عَنِ الْفَضْلِ بْنِ شَاذَانَ رَفَعَهُ عَنْ أَبِی جَعْفَرٍ وَ أَبِی عَبْدِ اللَّهِ علیه السلام قَالا کُلُّ بِدْعَةٍ ضَلَالَةٌ وَ کُلُّ ضَلَالَةٍ سَبِیلُهَا إِلَی النَّارِ</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1046782_3830689328"/>
      <w:bookmarkStart w:id="505" w:name="_Toc221"/>
      <w:bookmarkEnd w:id="504"/>
      <w:r>
        <w:rPr/>
        <w:t>9</w:t>
      </w:r>
      <w:r>
        <w:rPr>
          <w:rtl w:val="true"/>
        </w:rPr>
        <w:t xml:space="preserve">- </w:t>
      </w:r>
      <w:r>
        <w:rPr>
          <w:rtl w:val="true"/>
        </w:rPr>
        <w:t>حدیث</w:t>
      </w:r>
      <w:bookmarkEnd w:id="50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جُعِلْتُ فِدَاکَ فُقِّهْنَا فِی الدِّینِ وَ أَغْنَانَا اللَّهُ بِکُمْ عَنِ النَّاسِ حَتَّی إِنَّ الْجَمَاعَةَ مِنَّا لَتَکُونُ فِی الْمَجْلِسِ مَا یَسْأَلُ رَجُلٌ صَاحِبَهُ تَحْضُرُهُ الْمَسْأَلَةُ وَ یَحْضُرُهُ جَوَابُهَا فِیمَا مَنَّ اللَّهُ عَلَیْنَا بِکُمْ فَرُبَّمَا وَرَدَ عَلَیْنَا الشَّیْ‌ءُ لَمْ یَأْتِنَا فِیهِ عَنْکَ وَ لَا عَنْ آبَائِکَ شَیْ‌ءٌ فَنَظَرْنَا إِلَی أَحْسَنِ مَا یَحْضُرُنَا وَ أَوْفَقِ الْأَشْیَاءِ لِمَا جَاءَنَا عَنْکُمْ فَنَأْخُذُ بِهِ فَقَالَ هَیْهَاتَ هَیْهَاتَ فِی ذَلِکَ وَ اللَّهِ هَلَکَ مَنْ هَلَکَ یَا ابْنَ حَکِیمٍ قَالَ ثُمَّ قَالَ لَعَنَ اللَّهُ أَبَا حَنِیفَةَ کَانَ یَقُولُ قَالَ عَلِیٌّ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حَکِیمٍ لِهِشَامِ بْنِ الْحَکَمِ وَ اللَّهِ مَا أَرَدْتُ إِلَّا أَنْ یُرَخِّصَ لِی فِی الْقِیَاسِ</w:t>
      </w:r>
      <w:r>
        <w:rPr>
          <w:rFonts w:eastAsia="Amiri" w:cs="Amiri" w:ascii="Amiri" w:hAnsi="Amiri"/>
          <w:color w:val="111111"/>
          <w:sz w:val="28"/>
          <w:szCs w:val="28"/>
          <w:rtl w:val="true"/>
          <w:lang w:bidi="ar-SA"/>
        </w:rPr>
        <w:t>.</w:t>
      </w:r>
    </w:p>
    <w:p>
      <w:pPr>
        <w:pStyle w:val="Heading4"/>
        <w:numPr>
          <w:ilvl w:val="3"/>
          <w:numId w:val="1"/>
        </w:numPr>
        <w:rPr/>
      </w:pPr>
      <w:bookmarkStart w:id="506" w:name="__RefHeading___Toc1046784_3830689328"/>
      <w:bookmarkStart w:id="507" w:name="_Toc222"/>
      <w:bookmarkEnd w:id="506"/>
      <w:r>
        <w:rPr/>
        <w:t>10</w:t>
      </w:r>
      <w:r>
        <w:rPr>
          <w:rtl w:val="true"/>
        </w:rPr>
        <w:t xml:space="preserve">- </w:t>
      </w:r>
      <w:r>
        <w:rPr>
          <w:rtl w:val="true"/>
        </w:rPr>
        <w:t>حدیث</w:t>
      </w:r>
      <w:bookmarkEnd w:id="50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رَفَعَهُ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بِمَا أُوَحِّدُ اللَّهَ فَقَالَ یَا یُونُسُ لَا تَکُونَنَّ مُبْتَدِعاً مَنْ نَظَرَ بِرَأْیِهِ هَلَکَ وَ مَنْ تَرَکَ أَهْلَ بَیْتِ نَبِیِّهِ صلی الله علیه و آله ضَلَّ وَ مَنْ تَرَکَ کِتَابَ اللَّهِ وَ قَوْلَ نَبِیِّهِ کَفَرَ</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1046786_3830689328"/>
      <w:bookmarkStart w:id="509" w:name="_Toc223"/>
      <w:bookmarkEnd w:id="508"/>
      <w:r>
        <w:rPr/>
        <w:t>11</w:t>
      </w:r>
      <w:r>
        <w:rPr>
          <w:rtl w:val="true"/>
        </w:rPr>
        <w:t xml:space="preserve">- </w:t>
      </w:r>
      <w:r>
        <w:rPr>
          <w:rtl w:val="true"/>
        </w:rPr>
        <w:t>حدیث</w:t>
      </w:r>
      <w:bookmarkEnd w:id="509"/>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الْوَشَّاءِ عَنْ مُثَنًّی الْحَنَّاطِ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تَرِدُ عَلَیْنَا أَشْیَاءُ لَیْسَ نَعْرِفُهَا فِی کِتَابِ اللَّهِ وَ لَا سُنَّةٍ فَنَنْظُرُ فِیهَا فَقَالَ لَا أَمَا إِنَّکَ إِنْ أَصَبْتَ لَمْ تُؤْجَرْ وَ إِنْ أَخْطَأْتَ کَذَبْتَ عَلَی اللَّهِ عَزَّ وَ جَلَّ</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1046788_3830689328"/>
      <w:bookmarkStart w:id="511" w:name="_Toc224"/>
      <w:bookmarkEnd w:id="510"/>
      <w:r>
        <w:rPr/>
        <w:t>12</w:t>
      </w:r>
      <w:r>
        <w:rPr>
          <w:rtl w:val="true"/>
        </w:rPr>
        <w:t xml:space="preserve">- </w:t>
      </w:r>
      <w:r>
        <w:rPr>
          <w:rtl w:val="true"/>
        </w:rPr>
        <w:t>حدیث</w:t>
      </w:r>
      <w:bookmarkEnd w:id="511"/>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عَلِیِّ بْنِ الْحَکَمِ عَنْ </w:t>
      </w:r>
      <w:r>
        <w:rPr>
          <w:rFonts w:eastAsia="Amiri" w:cs="Amiri" w:ascii="Amiri" w:hAnsi="Amiri"/>
          <w:color w:val="111111"/>
          <w:sz w:val="28"/>
          <w:szCs w:val="28"/>
          <w:rtl w:val="true"/>
          <w:lang w:bidi="ar-SA"/>
        </w:rPr>
        <w:t xml:space="preserve">. </w:t>
      </w:r>
      <w:bookmarkStart w:id="512" w:name="pg13645_128923"/>
    </w:p>
    <w:p>
      <w:pPr>
        <w:pStyle w:val="BookText"/>
        <w:rPr/>
      </w:pPr>
      <w:bookmarkEnd w:id="512"/>
      <w:r>
        <w:rPr>
          <w:rFonts w:ascii="Amiri" w:hAnsi="Amiri" w:eastAsia="Amiri" w:cs="Amiri"/>
          <w:color w:val="111111"/>
          <w:sz w:val="28"/>
          <w:sz w:val="28"/>
          <w:szCs w:val="28"/>
          <w:rtl w:val="true"/>
          <w:lang w:bidi="ar-SA"/>
        </w:rPr>
        <w:t>عُمَرَ بْنِ أَبَانٍ الْکَلْبِیِّ عَنْ عَبْدِ الرَّحِیمِ الْقَصِیرِ عَنْ أَبِی عَبْدِ اللَّهِ علیه السلام قَالَ قَالَ رَسُولُ اللَّهِ ص کُلُّ بِدْعَةٍ ضَلَالَةٌ وَ کُلُّ ضَلَالَةٍ فِی النَّارِ</w:t>
      </w:r>
      <w:r>
        <w:rPr>
          <w:rFonts w:eastAsia="Amiri" w:cs="Amiri" w:ascii="Amiri" w:hAnsi="Amiri"/>
          <w:color w:val="111111"/>
          <w:sz w:val="28"/>
          <w:szCs w:val="28"/>
          <w:rtl w:val="true"/>
          <w:lang w:bidi="ar-SA"/>
        </w:rPr>
        <w:t>.</w:t>
      </w:r>
    </w:p>
    <w:p>
      <w:pPr>
        <w:pStyle w:val="Heading4"/>
        <w:numPr>
          <w:ilvl w:val="3"/>
          <w:numId w:val="1"/>
        </w:numPr>
        <w:rPr/>
      </w:pPr>
      <w:bookmarkStart w:id="513" w:name="__RefHeading___Toc1046790_3830689328"/>
      <w:bookmarkStart w:id="514" w:name="_Toc225"/>
      <w:bookmarkEnd w:id="513"/>
      <w:r>
        <w:rPr/>
        <w:t>13</w:t>
      </w:r>
      <w:r>
        <w:rPr>
          <w:rtl w:val="true"/>
        </w:rPr>
        <w:t xml:space="preserve">- </w:t>
      </w:r>
      <w:r>
        <w:rPr>
          <w:rtl w:val="true"/>
        </w:rPr>
        <w:t>حدیث</w:t>
      </w:r>
      <w:bookmarkEnd w:id="51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بْنِ عَبْدِ الرَّحْمَنِ عَنْ سَمَاعَةَ بْنِ مِهْرَانَ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أَصْلَحَکَ اللَّهُ إِنَّا نَجْتَمِعُ فَنَتَذَاکَرُ مَا عِنْدَنَا فَلَا یَرِدُ عَلَیْنَا شَیْ‌ءٌ إِلَّا وَ عِنْدَنَا فِیهِ شَیْ‌ءٌ مُسَطَّرٌ </w:t>
      </w:r>
      <w:r>
        <w:rPr>
          <w:rStyle w:val="FootnoteAnchor"/>
          <w:rtl w:val="true"/>
        </w:rPr>
        <w:footnoteReference w:id="540"/>
      </w:r>
      <w:r>
        <w:rPr>
          <w:rFonts w:ascii="Amiri" w:hAnsi="Amiri" w:eastAsia="Amiri" w:cs="Amiri"/>
          <w:color w:val="111111"/>
          <w:sz w:val="28"/>
          <w:sz w:val="28"/>
          <w:szCs w:val="28"/>
          <w:rtl w:val="true"/>
          <w:lang w:bidi="ar-SA"/>
        </w:rPr>
        <w:t>وَ ذَلِکَ مِمَّا أَنْعَمَ اللَّهُ بِهِ عَلَیْنَا بِکُمْ ثُمَّ یَرِدُ عَلَیْنَا الشَّیْ‌ءُ الصَّغِیرُ لَیْسَ عِنْدَنَا فِیهِ شَیْ‌ءٌ فَیَنْظُرُ بَعْضُنَا إِلَی بَعْضٍ وَ عِنْدَنَا مَا یُشْبِهُهُ فَنَقِیسُ عَلَی أَحْسَنِهِ فَقَالَ وَ مَا لَکُمْ وَ لِلْقِیَاسِ إِنَّمَا هَلَکَ مَنْ هَلَکَ مِنْ قَبْلِکُمْ بِالْقِیَاسِ ثُمَّ قَالَ إِذَا جَاءَکُمْ مَا تَعْلَمُونَ فَقُولُوا بِهِ وَ إِنْ جَاءَکُمْ مَا لَا تَعْلَمُونَ فَهَا وَ أَهْوَی بِیَدِهِ إِلَی فِیهِ ثُمَّ قَالَ لَعَنَ اللَّهُ أَبَا حَنِیفَةَ کَانَ یَقُولُ قَالَ عَلِیٌّ وَ قُلْتُ أَنَا وَ قَالَتِ الصَّحَابَةُ وَ قُلْتُ ثُمَّ قَالَ أَ کُنْتَ تَجْلِسُ إِلَیْهِ فَقُلْتُ لَا وَ لَکِنْ هَذَا کَلَامُهُ فَقُلْتُ أَصْلَحَکَ اللَّهُ</w:t>
      </w:r>
    </w:p>
    <w:p>
      <w:pPr>
        <w:pStyle w:val="BookText"/>
        <w:rPr/>
      </w:pPr>
      <w:r>
        <w:rPr>
          <w:rFonts w:ascii="Amiri" w:hAnsi="Amiri" w:eastAsia="Amiri" w:cs="Amiri"/>
          <w:color w:val="111111"/>
          <w:sz w:val="28"/>
          <w:sz w:val="28"/>
          <w:szCs w:val="28"/>
          <w:rtl w:val="true"/>
          <w:lang w:bidi="ar-SA"/>
        </w:rPr>
        <w:t>أَتَی رَسُولُ اللَّهِ صلی الله علیه و آله النَّاسَ بِمَا یَکْتَفُونَ بِهِ فِی عَهْدِهِ قَالَ نَعَمْ وَ مَا یَحْتَاجُونَ إِلَیْهِ إِلَی یَوْمِ الْقِیَامَةِ فَقُلْتُ فَضَاعَ مِنْ ذَلِکَ شَیْ‌ءٌ فَقَالَ لَا هُوَ عِنْدَ أَهْلِهِ</w:t>
      </w:r>
      <w:r>
        <w:rPr>
          <w:rFonts w:eastAsia="Amiri" w:cs="Amiri" w:ascii="Amiri" w:hAnsi="Amiri"/>
          <w:color w:val="111111"/>
          <w:sz w:val="28"/>
          <w:szCs w:val="28"/>
          <w:rtl w:val="true"/>
          <w:lang w:bidi="ar-SA"/>
        </w:rPr>
        <w:t>.</w:t>
      </w:r>
    </w:p>
    <w:p>
      <w:pPr>
        <w:pStyle w:val="Heading4"/>
        <w:numPr>
          <w:ilvl w:val="3"/>
          <w:numId w:val="1"/>
        </w:numPr>
        <w:rPr/>
      </w:pPr>
      <w:bookmarkStart w:id="515" w:name="__RefHeading___Toc1046792_3830689328"/>
      <w:bookmarkStart w:id="516" w:name="_Toc226"/>
      <w:bookmarkEnd w:id="515"/>
      <w:r>
        <w:rPr/>
        <w:t>14</w:t>
      </w:r>
      <w:r>
        <w:rPr>
          <w:rtl w:val="true"/>
        </w:rPr>
        <w:t xml:space="preserve">- </w:t>
      </w:r>
      <w:r>
        <w:rPr>
          <w:rtl w:val="true"/>
        </w:rPr>
        <w:t>حدیث</w:t>
      </w:r>
      <w:bookmarkEnd w:id="516"/>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مُحَمَّدٍ عَنْ یُونُسَ عَنْ أَبَانٍ عَنْ أَبِی شَیْبَةَ قَالَ سَمِعْتُ أَبَا عَبْدِ اللَّهِ علیه السلام یَقُولُ ضَلَّ عِلْمُ ابْنِ شُبْرُمَةَ عِنْدَ الْجَامِعَةِ </w:t>
      </w:r>
      <w:r>
        <w:rPr>
          <w:rStyle w:val="FootnoteAnchor"/>
          <w:rtl w:val="true"/>
        </w:rPr>
        <w:footnoteReference w:id="541"/>
      </w:r>
      <w:r>
        <w:rPr>
          <w:rFonts w:ascii="Amiri" w:hAnsi="Amiri" w:eastAsia="Amiri" w:cs="Amiri"/>
          <w:color w:val="111111"/>
          <w:sz w:val="28"/>
          <w:sz w:val="28"/>
          <w:szCs w:val="28"/>
          <w:rtl w:val="true"/>
          <w:lang w:bidi="ar-SA"/>
        </w:rPr>
        <w:t>إِمْلَاءِ رَسُولِ اللَّهِ صلی الله علیه و آله وَ خَطِّ عَلِیٍّ علیه السلام بِیَدِهِ إِنَّ الْجَامِعَةَ لَمْ تَدَعْ لِأَحَدٍ کَلَاماً فِیهَا عِلْمُ الْحَلَالِ وَ الْحَرَامِ إِنَّ أَصْحَابَ الْقِیَاسِ طَلَبُوا الْعِلْمَ بِالْقِیَاسِ فَلَمْ یَزْدَادُوا مِنَ الْحَقِّ إِلَّا بُعْداً إِنَّ دِینَ اللَّهِ لَا یُصَابُ بِالْقِیَاسِ</w:t>
      </w:r>
      <w:r>
        <w:rPr>
          <w:rFonts w:eastAsia="Amiri" w:cs="Amiri" w:ascii="Amiri" w:hAnsi="Amiri"/>
          <w:color w:val="111111"/>
          <w:sz w:val="28"/>
          <w:szCs w:val="28"/>
          <w:rtl w:val="true"/>
          <w:lang w:bidi="ar-SA"/>
        </w:rPr>
        <w:t>.</w:t>
      </w:r>
    </w:p>
    <w:p>
      <w:pPr>
        <w:pStyle w:val="Heading4"/>
        <w:numPr>
          <w:ilvl w:val="3"/>
          <w:numId w:val="1"/>
        </w:numPr>
        <w:rPr/>
      </w:pPr>
      <w:bookmarkStart w:id="517" w:name="__RefHeading___Toc1046794_3830689328"/>
      <w:bookmarkStart w:id="518" w:name="_Toc227"/>
      <w:bookmarkEnd w:id="517"/>
      <w:r>
        <w:rPr/>
        <w:t>15</w:t>
      </w:r>
      <w:r>
        <w:rPr>
          <w:rtl w:val="true"/>
        </w:rPr>
        <w:t xml:space="preserve">- </w:t>
      </w:r>
      <w:r>
        <w:rPr>
          <w:rtl w:val="true"/>
        </w:rPr>
        <w:t>حدیث</w:t>
      </w:r>
      <w:bookmarkEnd w:id="518"/>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إِسْمَاعِیلَ عَنِ الْفَضْلِ بْنِ شَاذَانَ عَنْ صَفْوَانَ بْنِ یَحْیَی عَنْ عَبْدِ الرَّحْمَنِ بْنِ الْحَجَّاجِ عَنْ أَبَانِ بْنِ تَغْلِبَ </w:t>
      </w:r>
      <w:r>
        <w:rPr>
          <w:rStyle w:val="FootnoteAnchor"/>
          <w:rtl w:val="true"/>
        </w:rPr>
        <w:footnoteReference w:id="542"/>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السُّنَّةَ لَا تُقَاسُ أَ لَا تَرَی أَنَّ امْرَأَةً تَقْضِی صَوْمَهَا وَ لَا تَقْضِی صَلَاتَهَا یَا أَبَانُ إِنَّ السُّنَّةَ إِذَا قِیسَتْ مُحِقَ الدِّینُ</w:t>
      </w:r>
      <w:r>
        <w:rPr>
          <w:rFonts w:eastAsia="Amiri" w:cs="Amiri" w:ascii="Amiri" w:hAnsi="Amiri"/>
          <w:color w:val="111111"/>
          <w:sz w:val="28"/>
          <w:szCs w:val="28"/>
          <w:rtl w:val="true"/>
          <w:lang w:bidi="ar-SA"/>
        </w:rPr>
        <w:t>.</w:t>
      </w:r>
    </w:p>
    <w:p>
      <w:pPr>
        <w:pStyle w:val="Heading4"/>
        <w:numPr>
          <w:ilvl w:val="3"/>
          <w:numId w:val="1"/>
        </w:numPr>
        <w:rPr/>
      </w:pPr>
      <w:bookmarkStart w:id="519" w:name="__RefHeading___Toc1046796_3830689328"/>
      <w:bookmarkStart w:id="520" w:name="_Toc228"/>
      <w:bookmarkEnd w:id="519"/>
      <w:r>
        <w:rPr/>
        <w:t>16</w:t>
      </w:r>
      <w:r>
        <w:rPr>
          <w:rtl w:val="true"/>
        </w:rPr>
        <w:t xml:space="preserve">- </w:t>
      </w:r>
      <w:r>
        <w:rPr>
          <w:rtl w:val="true"/>
        </w:rPr>
        <w:t>حدیث</w:t>
      </w:r>
      <w:bookmarkEnd w:id="520"/>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علیه السلام عَنِ الْقِیَاسِ فَقَالَ مَا لَکُمْ وَ الْقِیَاسَ إِنَّ اللَّهَ لَا یُسْأَلُ کَیْفَ أَحَلَّ وَ کَیْفَ حَرَّمَ</w:t>
      </w:r>
      <w:r>
        <w:rPr>
          <w:rFonts w:eastAsia="Amiri" w:cs="Amiri" w:ascii="Amiri" w:hAnsi="Amiri"/>
          <w:color w:val="111111"/>
          <w:sz w:val="28"/>
          <w:szCs w:val="28"/>
          <w:rtl w:val="true"/>
          <w:lang w:bidi="ar-SA"/>
        </w:rPr>
        <w:t>.</w:t>
      </w:r>
    </w:p>
    <w:p>
      <w:pPr>
        <w:pStyle w:val="Heading4"/>
        <w:numPr>
          <w:ilvl w:val="3"/>
          <w:numId w:val="1"/>
        </w:numPr>
        <w:rPr/>
      </w:pPr>
      <w:bookmarkStart w:id="521" w:name="__RefHeading___Toc1046798_3830689328"/>
      <w:bookmarkStart w:id="522" w:name="_Toc229"/>
      <w:bookmarkEnd w:id="521"/>
      <w:r>
        <w:rPr/>
        <w:t>17</w:t>
      </w:r>
      <w:r>
        <w:rPr>
          <w:rtl w:val="true"/>
        </w:rPr>
        <w:t xml:space="preserve">- </w:t>
      </w:r>
      <w:r>
        <w:rPr>
          <w:rtl w:val="true"/>
        </w:rPr>
        <w:t>حدیث</w:t>
      </w:r>
      <w:bookmarkEnd w:id="52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هَارُونَ بْنِ مُسْلِمٍ عَنْ مَسْعَدَةَ </w:t>
      </w:r>
      <w:r>
        <w:rPr>
          <w:rStyle w:val="FootnoteAnchor"/>
          <w:rtl w:val="true"/>
        </w:rPr>
        <w:footnoteReference w:id="543"/>
      </w:r>
      <w:r>
        <w:rPr>
          <w:rFonts w:ascii="Amiri" w:hAnsi="Amiri" w:eastAsia="Amiri" w:cs="Amiri"/>
          <w:color w:val="111111"/>
          <w:sz w:val="28"/>
          <w:sz w:val="28"/>
          <w:szCs w:val="28"/>
          <w:rtl w:val="true"/>
          <w:lang w:bidi="ar-SA"/>
        </w:rPr>
        <w:t xml:space="preserve">بْنِ صَدَقَةَ قَالَ حَدَّثَنِی </w:t>
      </w:r>
      <w:r>
        <w:rPr>
          <w:rFonts w:eastAsia="Amiri" w:cs="Amiri" w:ascii="Amiri" w:hAnsi="Amiri"/>
          <w:color w:val="111111"/>
          <w:sz w:val="28"/>
          <w:szCs w:val="28"/>
          <w:rtl w:val="true"/>
          <w:lang w:bidi="ar-SA"/>
        </w:rPr>
        <w:t xml:space="preserve">. </w:t>
      </w:r>
      <w:bookmarkStart w:id="523" w:name="pg13645_128924"/>
    </w:p>
    <w:p>
      <w:pPr>
        <w:pStyle w:val="BookText"/>
        <w:rPr/>
      </w:pPr>
      <w:bookmarkEnd w:id="523"/>
      <w:r>
        <w:rPr>
          <w:rFonts w:ascii="Amiri" w:hAnsi="Amiri" w:eastAsia="Amiri" w:cs="Amiri"/>
          <w:color w:val="111111"/>
          <w:sz w:val="28"/>
          <w:sz w:val="28"/>
          <w:szCs w:val="28"/>
          <w:rtl w:val="true"/>
          <w:lang w:bidi="ar-SA"/>
        </w:rPr>
        <w:t>جَعْفَرٌ عَنْ أَبِیهِ علیه السلام أَنَّ عَلِیّاً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لِلْقِیَاسِ لَمْ یَزَلْ دَهْرَهُ فِی الْتِبَاسٍ وَ مَنْ دَانَ اللَّهَ بِالرَّأْیِ لَمْ یَزَلْ دَهْرَهُ فِی ارْتِمَاسٍ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أَبُو جَعْفَرٍ علیه السلام مَنْ أَفْتَی النَّاسَ بِرَأْیِهِ فَقَدْ دَانَ اللَّهَ بِمَا لَا یَعْلَمُ وَ مَنْ دَانَ اللَّهَ بِمَا لَا یَعْلَمُ فَقَدْ ضَادَّ اللَّهَ حَیْثُ أَحَلَّ وَ حَرَّمَ فِیمَا لَا یَعْلَمُ</w:t>
      </w:r>
      <w:r>
        <w:rPr>
          <w:rFonts w:eastAsia="Amiri" w:cs="Amiri" w:ascii="Amiri" w:hAnsi="Amiri"/>
          <w:color w:val="111111"/>
          <w:sz w:val="28"/>
          <w:szCs w:val="28"/>
          <w:rtl w:val="true"/>
          <w:lang w:bidi="ar-SA"/>
        </w:rPr>
        <w:t>.</w:t>
      </w:r>
    </w:p>
    <w:p>
      <w:pPr>
        <w:pStyle w:val="Heading4"/>
        <w:numPr>
          <w:ilvl w:val="3"/>
          <w:numId w:val="1"/>
        </w:numPr>
        <w:rPr/>
      </w:pPr>
      <w:bookmarkStart w:id="524" w:name="__RefHeading___Toc1046800_3830689328"/>
      <w:bookmarkStart w:id="525" w:name="_Toc230"/>
      <w:bookmarkEnd w:id="524"/>
      <w:r>
        <w:rPr/>
        <w:t>18</w:t>
      </w:r>
      <w:r>
        <w:rPr>
          <w:rtl w:val="true"/>
        </w:rPr>
        <w:t xml:space="preserve">- </w:t>
      </w:r>
      <w:r>
        <w:rPr>
          <w:rtl w:val="true"/>
        </w:rPr>
        <w:t>حدیث</w:t>
      </w:r>
      <w:bookmarkEnd w:id="525"/>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الْحَسَنِ بْنِ عَلِیِّ بْنِ یَقْطِینٍ عَنِ الْحُسَیْنِ بْنِ مَیَّاحٍ </w:t>
      </w:r>
      <w:r>
        <w:rPr>
          <w:rStyle w:val="FootnoteAnchor"/>
          <w:rtl w:val="true"/>
        </w:rPr>
        <w:footnoteReference w:id="544"/>
      </w:r>
      <w:r>
        <w:rPr>
          <w:rFonts w:ascii="Amiri" w:hAnsi="Amiri" w:eastAsia="Amiri" w:cs="Amiri"/>
          <w:color w:val="111111"/>
          <w:sz w:val="28"/>
          <w:sz w:val="28"/>
          <w:szCs w:val="28"/>
          <w:rtl w:val="true"/>
          <w:lang w:bidi="ar-SA"/>
        </w:rPr>
        <w:t>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إِبْلِیسَ قَاسَ نَفْسَهُ بِآدَمَ فَقَالَ خَلَقْتَنِی مِنْ نَارٍ وَ خَلَقْتَهُ مِنْ طِینٍ وَ لَوْ قَاسَ الْجَوْهَرَ الَّذِی خَلَقَ اللَّهُ مِنْهُ آدَمَ بِالنَّارِ کَانَ ذَلِکَ أَکْثَرَ نُوراً وَ ضِیَاءً مِنَ النَّارِ</w:t>
      </w:r>
      <w:r>
        <w:rPr>
          <w:rFonts w:eastAsia="Amiri" w:cs="Amiri" w:ascii="Amiri" w:hAnsi="Amiri"/>
          <w:color w:val="111111"/>
          <w:sz w:val="28"/>
          <w:szCs w:val="28"/>
          <w:rtl w:val="true"/>
          <w:lang w:bidi="ar-SA"/>
        </w:rPr>
        <w:t>.</w:t>
      </w:r>
    </w:p>
    <w:p>
      <w:pPr>
        <w:pStyle w:val="Heading4"/>
        <w:numPr>
          <w:ilvl w:val="3"/>
          <w:numId w:val="1"/>
        </w:numPr>
        <w:rPr/>
      </w:pPr>
      <w:bookmarkStart w:id="526" w:name="__RefHeading___Toc1046802_3830689328"/>
      <w:bookmarkStart w:id="527" w:name="_Toc231"/>
      <w:bookmarkEnd w:id="526"/>
      <w:r>
        <w:rPr/>
        <w:t>19</w:t>
      </w:r>
      <w:r>
        <w:rPr>
          <w:rtl w:val="true"/>
        </w:rPr>
        <w:t xml:space="preserve">- </w:t>
      </w:r>
      <w:r>
        <w:rPr>
          <w:rtl w:val="true"/>
        </w:rPr>
        <w:t>حدیث</w:t>
      </w:r>
      <w:bookmarkEnd w:id="527"/>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حَرِیزٍ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الْحَلَالِ وَ الْحَرَامِ فَقَالَ حَلَالُ مُحَمَّدٍ حَلَالٌ أَبَداً إِلَی یَوْمِ الْقِیَامَةِ وَ حَرَامُهُ حَرَامٌ أَبَداً إِلَی یَوْمِ الْقِیَامَةِ لَا یَکُونُ غَیْرُهُ وَ لَا یَجِی‌ءُ غَیْرُهُ وَ قَالَ قَالَ عَلِیٌّ علیه السلام مَا أَحَدٌ ابْتَدَعَ بِدْعَةً إِلَّا تَرَکَ بِهَا سُنَّةً</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1046804_3830689328"/>
      <w:bookmarkStart w:id="529" w:name="_Toc232"/>
      <w:bookmarkEnd w:id="528"/>
      <w:r>
        <w:rPr/>
        <w:t>20</w:t>
      </w:r>
      <w:r>
        <w:rPr>
          <w:rtl w:val="true"/>
        </w:rPr>
        <w:t xml:space="preserve">- </w:t>
      </w:r>
      <w:r>
        <w:rPr>
          <w:rtl w:val="true"/>
        </w:rPr>
        <w:t>حدیث</w:t>
      </w:r>
      <w:bookmarkEnd w:id="529"/>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عَبْدِ اللَّهِ الْعَقِیلِیِّ عَنْ عِیسَی بْنِ عَبْدِ اللَّهِ الْقُرَشِیِّ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أَبُو حَنِیفَةَ عَلَی أَبِی عَبْدِ اللَّهِ علیه السلام فَقَالَ لَهُ یَا أَبَا حَنِیفَةَ بَلَغَنِی أَنَّکَ تَقِیسُ قَالَ نَعَمْ قَالَ لَا تَقِسْ فَإِنَّ أَوَّلَ مَنْ قَاسَ إِبْلِیسُ حِینَ قَالَ خَلَقْتَنِی مِنْ نارٍ وَ خَلَقْتَهُ مِنْ طِینٍ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فَقَاسَ مَا بَیْنَ النَّارِ وَ الطِّینِ وَ لَوْ قَاسَ نُورِیَّةَ آدَمَ بِنُورِیَّةِ النَّارِ عَرَفَ فَضْلَ مَا بَیْنَ النُّورَیْنِ وَ صَفَاءَ أَحَدِهِمَا عَلَی الْآخَرِ</w:t>
      </w:r>
      <w:r>
        <w:rPr>
          <w:rFonts w:eastAsia="Amiri" w:cs="Amiri" w:ascii="Amiri" w:hAnsi="Amiri"/>
          <w:color w:val="111111"/>
          <w:sz w:val="28"/>
          <w:szCs w:val="28"/>
          <w:rtl w:val="true"/>
          <w:lang w:bidi="ar-SA"/>
        </w:rPr>
        <w:t>.</w:t>
      </w:r>
    </w:p>
    <w:p>
      <w:pPr>
        <w:pStyle w:val="Heading4"/>
        <w:numPr>
          <w:ilvl w:val="3"/>
          <w:numId w:val="1"/>
        </w:numPr>
        <w:rPr/>
      </w:pPr>
      <w:bookmarkStart w:id="530" w:name="__RefHeading___Toc1046806_3830689328"/>
      <w:bookmarkStart w:id="531" w:name="_Toc233"/>
      <w:bookmarkEnd w:id="530"/>
      <w:r>
        <w:rPr/>
        <w:t>21</w:t>
      </w:r>
      <w:r>
        <w:rPr>
          <w:rtl w:val="true"/>
        </w:rPr>
        <w:t xml:space="preserve">- </w:t>
      </w:r>
      <w:r>
        <w:rPr>
          <w:rtl w:val="true"/>
        </w:rPr>
        <w:t>حدیث</w:t>
      </w:r>
      <w:bookmarkEnd w:id="531"/>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عَنْ قُتَیْبَةَ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علیه السلام عَنْ مَسْأَلَةٍ فَأَجَابَهُ فِیهَا فَقَالَ الرَّجُلُ أَ رَأَیْتَ إِنْ کَانَ کَذَا وَ کَذَا مَا یَکُونُ </w:t>
      </w:r>
      <w:r>
        <w:rPr>
          <w:rStyle w:val="FootnoteAnchor"/>
          <w:rtl w:val="true"/>
        </w:rPr>
        <w:footnoteReference w:id="545"/>
      </w:r>
      <w:r>
        <w:rPr>
          <w:rFonts w:ascii="Amiri" w:hAnsi="Amiri" w:eastAsia="Amiri" w:cs="Amiri"/>
          <w:color w:val="111111"/>
          <w:sz w:val="28"/>
          <w:sz w:val="28"/>
          <w:szCs w:val="28"/>
          <w:rtl w:val="true"/>
          <w:lang w:bidi="ar-SA"/>
        </w:rPr>
        <w:t xml:space="preserve">الْقَوْلُ فِیهَا فَقَالَ لَهُ مَهْ مَا أَجَبْتُکَ فِیهِ مِنْ شَیْ‌ءٍ فَهُوَ عَنْ رَسُولِ اللَّهِ صلی الله علیه و آله لَسْنَا مِنْ أَ رَأَیْتَ </w:t>
      </w:r>
      <w:r>
        <w:rPr>
          <w:rStyle w:val="FootnoteAnchor"/>
          <w:rtl w:val="true"/>
        </w:rPr>
        <w:footnoteReference w:id="546"/>
      </w:r>
      <w:r>
        <w:rPr>
          <w:rFonts w:ascii="Amiri" w:hAnsi="Amiri" w:eastAsia="Amiri" w:cs="Amiri"/>
          <w:color w:val="111111"/>
          <w:sz w:val="28"/>
          <w:sz w:val="28"/>
          <w:szCs w:val="28"/>
          <w:rtl w:val="true"/>
          <w:lang w:bidi="ar-SA"/>
        </w:rPr>
        <w:t>فِی شَیْ‌ءٍ</w:t>
      </w:r>
      <w:r>
        <w:rPr>
          <w:rFonts w:eastAsia="Amiri" w:cs="Amiri" w:ascii="Amiri" w:hAnsi="Amiri"/>
          <w:color w:val="111111"/>
          <w:sz w:val="28"/>
          <w:szCs w:val="28"/>
          <w:rtl w:val="true"/>
          <w:lang w:bidi="ar-SA"/>
        </w:rPr>
        <w:t xml:space="preserve">.) </w:t>
      </w:r>
      <w:bookmarkStart w:id="532" w:name="pg13645_128925"/>
    </w:p>
    <w:p>
      <w:pPr>
        <w:pStyle w:val="Heading4"/>
        <w:numPr>
          <w:ilvl w:val="3"/>
          <w:numId w:val="1"/>
        </w:numPr>
        <w:rPr/>
      </w:pPr>
      <w:bookmarkStart w:id="533" w:name="__RefHeading___Toc1046808_3830689328"/>
      <w:bookmarkStart w:id="534" w:name="_Toc234"/>
      <w:bookmarkEnd w:id="532"/>
      <w:bookmarkEnd w:id="533"/>
      <w:r>
        <w:rPr/>
        <w:t>22</w:t>
      </w:r>
      <w:r>
        <w:rPr>
          <w:rtl w:val="true"/>
        </w:rPr>
        <w:t xml:space="preserve">- </w:t>
      </w:r>
      <w:r>
        <w:rPr>
          <w:rtl w:val="true"/>
        </w:rPr>
        <w:t>حدیث</w:t>
      </w:r>
      <w:bookmarkEnd w:id="534"/>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مُرْسَلًا قَالَ قَالَ أَبُو جَعْفَرٍ علیه السلام لَا تَتَّخِذُوا مِنْ دُونِ اللَّهِ وَلِیجَةً </w:t>
      </w:r>
      <w:r>
        <w:rPr>
          <w:rStyle w:val="FootnoteAnchor"/>
          <w:rtl w:val="true"/>
        </w:rPr>
        <w:footnoteReference w:id="547"/>
      </w:r>
    </w:p>
    <w:p>
      <w:pPr>
        <w:pStyle w:val="BookText"/>
        <w:rPr/>
      </w:pPr>
      <w:r>
        <w:rPr>
          <w:rFonts w:ascii="IRNazanin" w:hAnsi="IRNazanin" w:eastAsia="IRNazanin"/>
          <w:color w:val="111111"/>
          <w:sz w:val="28"/>
          <w:sz w:val="28"/>
          <w:szCs w:val="28"/>
          <w:rtl w:val="true"/>
          <w:lang w:bidi="fa-IR"/>
        </w:rPr>
        <w:t>فی أمر الدین و تقریر الشریعة علی غیر اللّه یکون متعبدا لغیر اللّه فلا یکون مؤمنا باللّه و الیوم الآخر و ذلک لان کل ما لم یثبته القرآن من النسب و القرابة و الولیجة و البدعة منقطع لا تبقی و لا ینتفع بها فی الآخرة فلا یجامع الایمان باللّه و الیوم الآخر الاعتماد علیها فی أمر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تَکُونُوا مُؤْمِنِینَ فَإِنَّ کُلَّ سَبَبٍ وَ نَسَبٍ وَ قَرَابَةٍ وَ وَلِیجَةٍ وَ بِدْعَةٍ وَ شُبْهَةٍ مُنْقَطِعٌ إِلَّا مَا أَثْبَتَهُ الْقُرْآنُ</w:t>
      </w:r>
      <w:r>
        <w:rPr>
          <w:rFonts w:eastAsia="Amiri" w:cs="Amiri" w:ascii="Amiri" w:hAnsi="Amiri"/>
          <w:color w:val="111111"/>
          <w:sz w:val="28"/>
          <w:szCs w:val="28"/>
          <w:rtl w:val="true"/>
          <w:lang w:bidi="ar-SA"/>
        </w:rPr>
        <w:t>.</w:t>
      </w:r>
    </w:p>
    <w:p>
      <w:pPr>
        <w:pStyle w:val="Heading3"/>
        <w:numPr>
          <w:ilvl w:val="2"/>
          <w:numId w:val="1"/>
        </w:numPr>
        <w:rPr/>
      </w:pPr>
      <w:bookmarkStart w:id="535" w:name="__RefHeading___Toc1046810_3830689328"/>
      <w:bookmarkStart w:id="536" w:name="_Toc235"/>
      <w:bookmarkEnd w:id="535"/>
      <w:r>
        <w:rPr>
          <w:rtl w:val="true"/>
        </w:rPr>
        <w:t>بَابُ الرَّدِّ إِلَی الْکِتَابِ وَ السُّنَّةِ وَ أَنَّهُ لَیْسَ شَیْ‌ءٌ مِنَ الْحَلَالِ وَ الْحَرَامِ وَ جَمِیعِ مَا یَحْتَاجُ النَّاسُ إِلَیْهِ إِلَّا وَ قَدْ جَاءَ فِیهِ کِتَابٌ أَوْ سُنَّةٌ</w:t>
      </w:r>
      <w:bookmarkEnd w:id="536"/>
    </w:p>
    <w:p>
      <w:pPr>
        <w:pStyle w:val="Heading4"/>
        <w:numPr>
          <w:ilvl w:val="3"/>
          <w:numId w:val="1"/>
        </w:numPr>
        <w:rPr/>
      </w:pPr>
      <w:bookmarkStart w:id="537" w:name="__RefHeading___Toc1046812_3830689328"/>
      <w:bookmarkStart w:id="538" w:name="_Toc236"/>
      <w:bookmarkEnd w:id="537"/>
      <w:r>
        <w:rPr/>
        <w:t>1</w:t>
      </w:r>
      <w:r>
        <w:rPr>
          <w:rtl w:val="true"/>
        </w:rPr>
        <w:t xml:space="preserve">- </w:t>
      </w:r>
      <w:r>
        <w:rPr>
          <w:rtl w:val="true"/>
        </w:rPr>
        <w:t>حدیث</w:t>
      </w:r>
      <w:bookmarkEnd w:id="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عَلِیِّ بْنِ حَدِیدٍ عَنْ مُرَازِمٍ </w:t>
      </w:r>
      <w:r>
        <w:rPr>
          <w:rStyle w:val="FootnoteAnchor"/>
          <w:rtl w:val="true"/>
        </w:rPr>
        <w:footnoteReference w:id="548"/>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أَنْزَلَ فِی الْقُرْآنِ تِبْیَانَ کُلِّ شَیْ‌ءٍ حَتَّی وَ اللَّهِ مَا تَرَکَ اللَّهُ شَیْئاً یَحْتَاجُ إِلَیْهِ الْعِبَادُ حَتَّی لَا یَسْتَطِیعَ عَبْدٌ یَقُولُ لَوْ کَانَ هَذَا أُنْزِلَ فِی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أَنْزَلَهُ اللَّهُ فِیهِ</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1046814_3830689328"/>
      <w:bookmarkStart w:id="540" w:name="_Toc237"/>
      <w:bookmarkEnd w:id="539"/>
      <w:r>
        <w:rPr/>
        <w:t>2</w:t>
      </w:r>
      <w:r>
        <w:rPr>
          <w:rtl w:val="true"/>
        </w:rPr>
        <w:t xml:space="preserve">- </w:t>
      </w:r>
      <w:r>
        <w:rPr>
          <w:rtl w:val="true"/>
        </w:rPr>
        <w:t>حدیث</w:t>
      </w:r>
      <w:bookmarkEnd w:id="5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حُسَیْنِ بْنِ الْمُنْذِرِ عَنْ عُمَرَ بْنِ قَیْسٍ عَنْ أَبِی جَعْفَرٍ علیه السلام قَالَ سَمِعْتُهُ یَقُولُ إِنَّ اللَّهَ تَبَارَکَ وَ تَعَالَی لَمْ یَدَعْ شَیْئاً یَحْتَاجُ إِلَیْهِ الْأُمَّةُ إِلَّا أَنْزَلَهُ فِی کِتَابِهِ وَ بَیَّنَهُ لِرَسُولِهِ صلی الله علیه و آله وَ جَعَلَ لِکُلِّ شَیْ‌ءٍ حَدّاً وَ جَعَلَ عَلَیْهِ دَلِیلًا یَدُلُّ عَلَیْهِ وَ جَعَلَ عَلَی مَنْ تَعَدَّی ذَلِکَ الْحَدَّ حَدّاً</w:t>
      </w:r>
      <w:r>
        <w:rPr>
          <w:rFonts w:eastAsia="Amiri" w:cs="Amiri" w:ascii="Amiri" w:hAnsi="Amiri"/>
          <w:color w:val="111111"/>
          <w:sz w:val="28"/>
          <w:szCs w:val="28"/>
          <w:rtl w:val="true"/>
          <w:lang w:bidi="ar-SA"/>
        </w:rPr>
        <w:t>.</w:t>
      </w:r>
    </w:p>
    <w:p>
      <w:pPr>
        <w:pStyle w:val="Heading4"/>
        <w:numPr>
          <w:ilvl w:val="3"/>
          <w:numId w:val="1"/>
        </w:numPr>
        <w:rPr/>
      </w:pPr>
      <w:bookmarkStart w:id="541" w:name="__RefHeading___Toc1046816_3830689328"/>
      <w:bookmarkStart w:id="542" w:name="_Toc238"/>
      <w:bookmarkEnd w:id="541"/>
      <w:r>
        <w:rPr/>
        <w:t>3</w:t>
      </w:r>
      <w:r>
        <w:rPr>
          <w:rtl w:val="true"/>
        </w:rPr>
        <w:t xml:space="preserve">- </w:t>
      </w:r>
      <w:r>
        <w:rPr>
          <w:rtl w:val="true"/>
        </w:rPr>
        <w:t>حدیث</w:t>
      </w:r>
      <w:bookmarkEnd w:id="5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عَنْ یُونُسَ عَنْ أَبَانٍ عَنْ سُلَیْمَانَ بْنِ هَارُونَ قَالَ سَمِعْتُ أَبَا عَبْدِ اللَّهِ علیه السلام یَقُولُ مَا خَلَقَ اللَّهُ حَلَالًا وَ لَا حَرَاماً إِلَّا وَ لَهُ حَدٌّ کَحَدِّ الدَّارِ فَمَا کَانَ مِنَ الطَّرِیقِ فَهُوَ مِنَ الطَّرِیقِ وَ مَا کَانَ مِنَ الدَّارِ فَهُوَ مِنَ الدَّارِ حَتَّی أَرْشُ الْخَدْشِ فَمَا سِوَاهُ وَ الْجَلْدَةِ وَ نِصْفِ الْجَلْدَةِ</w:t>
      </w:r>
      <w:r>
        <w:rPr>
          <w:rFonts w:eastAsia="Amiri" w:cs="Amiri" w:ascii="Amiri" w:hAnsi="Amiri"/>
          <w:color w:val="111111"/>
          <w:sz w:val="28"/>
          <w:szCs w:val="28"/>
          <w:rtl w:val="true"/>
          <w:lang w:bidi="ar-SA"/>
        </w:rPr>
        <w:t>.</w:t>
      </w:r>
    </w:p>
    <w:p>
      <w:pPr>
        <w:pStyle w:val="Heading4"/>
        <w:numPr>
          <w:ilvl w:val="3"/>
          <w:numId w:val="1"/>
        </w:numPr>
        <w:rPr/>
      </w:pPr>
      <w:bookmarkStart w:id="543" w:name="__RefHeading___Toc1046818_3830689328"/>
      <w:bookmarkStart w:id="544" w:name="_Toc239"/>
      <w:bookmarkEnd w:id="543"/>
      <w:r>
        <w:rPr/>
        <w:t>4</w:t>
      </w:r>
      <w:r>
        <w:rPr>
          <w:rtl w:val="true"/>
        </w:rPr>
        <w:t xml:space="preserve">- </w:t>
      </w:r>
      <w:r>
        <w:rPr>
          <w:rtl w:val="true"/>
        </w:rPr>
        <w:t>حدیث</w:t>
      </w:r>
      <w:bookmarkEnd w:id="54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یُونُسَ عَنْ حَمَّادٍ عَنْ أَبِی عَبْدِ اللَّهِ علیه السلام قَالَ سَمِعْتُهُ یَقُولُ مَا مِنْ شَیْ‌ءٍ إِلَّا وَ فِیهِ کِتَابٌ أَوْ سُنَّةٌ</w:t>
      </w:r>
      <w:r>
        <w:rPr>
          <w:rFonts w:eastAsia="Amiri" w:cs="Amiri" w:ascii="Amiri" w:hAnsi="Amiri"/>
          <w:color w:val="111111"/>
          <w:sz w:val="28"/>
          <w:szCs w:val="28"/>
          <w:rtl w:val="true"/>
          <w:lang w:bidi="ar-SA"/>
        </w:rPr>
        <w:t xml:space="preserve">. . </w:t>
      </w:r>
      <w:bookmarkStart w:id="545" w:name="pg13645_128926"/>
    </w:p>
    <w:p>
      <w:pPr>
        <w:pStyle w:val="Heading4"/>
        <w:numPr>
          <w:ilvl w:val="3"/>
          <w:numId w:val="1"/>
        </w:numPr>
        <w:rPr/>
      </w:pPr>
      <w:bookmarkStart w:id="546" w:name="__RefHeading___Toc1046820_3830689328"/>
      <w:bookmarkStart w:id="547" w:name="_Toc240"/>
      <w:bookmarkEnd w:id="545"/>
      <w:bookmarkEnd w:id="546"/>
      <w:r>
        <w:rPr/>
        <w:t>5</w:t>
      </w:r>
      <w:r>
        <w:rPr>
          <w:rtl w:val="true"/>
        </w:rPr>
        <w:t xml:space="preserve">- </w:t>
      </w:r>
      <w:r>
        <w:rPr>
          <w:rtl w:val="true"/>
        </w:rPr>
        <w:t>حدیث</w:t>
      </w:r>
      <w:bookmarkEnd w:id="54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عِیسَی عَنْ یُونُسَ عَنْ حَمَّادٍ عَنْ عَبْدِ اللَّهِ بْنِ سِنَانٍ عَنْ أَبِی الْجَارُودِ قَالَ قَالَ أَبُو جَعْفَرٍ علیه السلام إِذَا حَدَّثْتُکُمْ بِشَیْ‌ءٍ فَاسْأَلُونِی مِنْ کِتَابِ اللَّهِ ثُمَّ قَالَ فِی بَعْضِ حَدِیثِهِ إِنَّ رَسُولَ اللَّهِ صلی الله علیه و آله نَهَی عَنِ الْقِیلِ وَ الْقَالِ وَ فَسَادِ الْمَالِ وَ کَثْرَةِ السُّؤَالِ فَقِیلَ لَهُ یَا ابْنَ رَسُولِ اللَّهِ أَیْنَ هَذَا مِنْ کِتَابِ اللَّهِ قَالَ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خَیْرَ فِی کَثِیرٍ مِنْ نَجْواهُمْ إِلَّا مَنْ أَمَرَ بِصَدَقَةٍ أَوْ مَعْرُوفٍ أَوْ إِصْلاحٍ بَیْنَ النَّاسِ </w:t>
      </w:r>
      <w:r>
        <w:rPr>
          <w:rStyle w:val="FootnoteAnchor"/>
          <w:rtl w:val="true"/>
        </w:rPr>
        <w:footnoteReference w:id="549"/>
      </w:r>
      <w:r>
        <w:rPr>
          <w:rFonts w:ascii="Amiri" w:hAnsi="Amiri" w:eastAsia="Amiri" w:cs="Amiri"/>
          <w:color w:val="111111"/>
          <w:sz w:val="28"/>
          <w:sz w:val="28"/>
          <w:szCs w:val="28"/>
          <w:rtl w:val="true"/>
          <w:lang w:bidi="ar-SA"/>
        </w:rPr>
        <w:t xml:space="preserve">وَ قَالَ وَ لا تُؤْتُوا السُّفَهاءَ أَمْوالَکُمُ الَّتِی جَعَلَ اللَّهُ لَکُمْ قِیاماً </w:t>
      </w:r>
      <w:r>
        <w:rPr>
          <w:rStyle w:val="FootnoteAnchor"/>
          <w:rtl w:val="true"/>
        </w:rPr>
        <w:footnoteReference w:id="550"/>
      </w:r>
      <w:r>
        <w:rPr>
          <w:rFonts w:ascii="Amiri" w:hAnsi="Amiri" w:eastAsia="Amiri" w:cs="Amiri"/>
          <w:color w:val="111111"/>
          <w:sz w:val="28"/>
          <w:sz w:val="28"/>
          <w:szCs w:val="28"/>
          <w:rtl w:val="true"/>
          <w:lang w:bidi="ar-SA"/>
        </w:rPr>
        <w:t xml:space="preserve">وَ قَالَ لا تَسْئَلُوا عَنْ أَشْیاءَ إِنْ تُبْدَ لَکُمْ تَسُؤْکُمْ </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8" w:name="__RefHeading___Toc1046822_3830689328"/>
      <w:bookmarkStart w:id="549" w:name="_Toc241"/>
      <w:bookmarkEnd w:id="548"/>
      <w:r>
        <w:rPr/>
        <w:t>6</w:t>
      </w:r>
      <w:r>
        <w:rPr>
          <w:rtl w:val="true"/>
        </w:rPr>
        <w:t xml:space="preserve">- </w:t>
      </w:r>
      <w:r>
        <w:rPr>
          <w:rtl w:val="true"/>
        </w:rPr>
        <w:t>حدیث</w:t>
      </w:r>
      <w:bookmarkEnd w:id="5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ثَعْلَبَةَ بْنِ مَیْمُونٍ عَمَّنْ حَدَّثَهُ عَنِ الْمُعَلَّی بْنِ خُنَیْسٍ قَالَ قَالَ أَبُو عَبْدِ اللَّهِ علیه السلام مَا مِنْ أَمْرٍ یَخْتَلِفُ فِیهِ اثْنَانِ إِلَّا وَ لَهُ أَصْلٌ فِی کِتَابِ اللَّهِ عَزَّ وَ جَلَّ وَ لَکِنْ لَا تَبْلُغُهُ عُقُولُ الرِّجَالِ</w:t>
      </w:r>
      <w:r>
        <w:rPr>
          <w:rFonts w:eastAsia="Amiri" w:cs="Amiri" w:ascii="Amiri" w:hAnsi="Amiri"/>
          <w:color w:val="111111"/>
          <w:sz w:val="28"/>
          <w:szCs w:val="28"/>
          <w:rtl w:val="true"/>
          <w:lang w:bidi="ar-SA"/>
        </w:rPr>
        <w:t>.</w:t>
      </w:r>
    </w:p>
    <w:p>
      <w:pPr>
        <w:pStyle w:val="Heading4"/>
        <w:numPr>
          <w:ilvl w:val="3"/>
          <w:numId w:val="1"/>
        </w:numPr>
        <w:rPr/>
      </w:pPr>
      <w:bookmarkStart w:id="550" w:name="__RefHeading___Toc1046824_3830689328"/>
      <w:bookmarkStart w:id="551" w:name="_Toc242"/>
      <w:bookmarkEnd w:id="550"/>
      <w:r>
        <w:rPr/>
        <w:t>7</w:t>
      </w:r>
      <w:r>
        <w:rPr>
          <w:rtl w:val="true"/>
        </w:rPr>
        <w:t xml:space="preserve">- </w:t>
      </w:r>
      <w:r>
        <w:rPr>
          <w:rtl w:val="true"/>
        </w:rPr>
        <w:t>حدیث</w:t>
      </w:r>
      <w:bookmarkEnd w:id="551"/>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بَعْضِ أَصْحَابِهِ عَنْ هَارُونَ بْنِ مُسْلِمٍ عَنْ مَسْعَدَةَ بْنِ صَدَقَةَ عَنْ أَبِی عَبْدِ اللَّهِ علیه السلام قَالَ قَالَ أَمِیرُ الْمُؤْمِنِینَ علیه السلام أَیُّهَا النَّاسُ إِنَّ اللَّهَ تَبَارَکَ وَ تَعَالَی أَرْسَلَ إِلَیْکُمُ الرَّسُولَ صلی الله علیه و آله وَ أَنْزَلَ إِلَیْهِ الْکِتَابَ بِالْحَقِّ وَ أَنْتُمْ أُمِّیُّونَ عَنِ الْکِتَابِ وَ مَنْ أَنْزَلَهُ وَ عَنِ الرَّسُولِ وَ مَنْ أَرْسَلَهُ عَلَی حِینِ فَتْرَةٍ مِنَ الرُّسُلِ وَ طُولِ هَجْعَةٍ مِنَ الْأُمَمِ </w:t>
      </w:r>
      <w:r>
        <w:rPr>
          <w:rStyle w:val="FootnoteAnchor"/>
          <w:rtl w:val="true"/>
        </w:rPr>
        <w:footnoteReference w:id="552"/>
      </w:r>
      <w:r>
        <w:rPr>
          <w:rFonts w:ascii="Amiri" w:hAnsi="Amiri" w:eastAsia="Amiri" w:cs="Amiri"/>
          <w:color w:val="111111"/>
          <w:sz w:val="28"/>
          <w:sz w:val="28"/>
          <w:szCs w:val="28"/>
          <w:rtl w:val="true"/>
          <w:lang w:bidi="ar-SA"/>
        </w:rPr>
        <w:t xml:space="preserve">وَ انْبِسَاطٍ مِنَ الْجَهْلِ وَ اعْتِرَاضٍ مِنَ الْفِتْنَةِ وَ انْتِقَاضٍ مِنَ الْمُبْرَمِ </w:t>
      </w:r>
      <w:r>
        <w:rPr>
          <w:rStyle w:val="FootnoteAnchor"/>
          <w:rtl w:val="true"/>
        </w:rPr>
        <w:footnoteReference w:id="553"/>
      </w:r>
      <w:r>
        <w:rPr>
          <w:rFonts w:ascii="Amiri" w:hAnsi="Amiri" w:eastAsia="Amiri" w:cs="Amiri"/>
          <w:color w:val="111111"/>
          <w:sz w:val="28"/>
          <w:sz w:val="28"/>
          <w:szCs w:val="28"/>
          <w:rtl w:val="true"/>
          <w:lang w:bidi="ar-SA"/>
        </w:rPr>
        <w:t xml:space="preserve">وَ عَمًی عَنِ الْحَقِّ وَ اعْتِسَافٍ مِنَ الْجَوْرِ </w:t>
      </w:r>
      <w:r>
        <w:rPr>
          <w:rStyle w:val="FootnoteAnchor"/>
          <w:rtl w:val="true"/>
        </w:rPr>
        <w:footnoteReference w:id="554"/>
      </w:r>
      <w:r>
        <w:rPr>
          <w:rFonts w:ascii="Amiri" w:hAnsi="Amiri" w:eastAsia="Amiri" w:cs="Amiri"/>
          <w:color w:val="111111"/>
          <w:sz w:val="28"/>
          <w:sz w:val="28"/>
          <w:szCs w:val="28"/>
          <w:rtl w:val="true"/>
          <w:lang w:bidi="ar-SA"/>
        </w:rPr>
        <w:t xml:space="preserve">وَ امْتِحَاقٍ مِنَ الدِّینِ وَ تَلَظٍّ مِنَ الْحُرُوبِ </w:t>
      </w:r>
      <w:r>
        <w:rPr>
          <w:rStyle w:val="FootnoteAnchor"/>
          <w:rtl w:val="true"/>
        </w:rPr>
        <w:footnoteReference w:id="555"/>
      </w:r>
      <w:r>
        <w:rPr>
          <w:rFonts w:ascii="Amiri" w:hAnsi="Amiri" w:eastAsia="Amiri" w:cs="Amiri"/>
          <w:color w:val="111111"/>
          <w:sz w:val="28"/>
          <w:sz w:val="28"/>
          <w:szCs w:val="28"/>
          <w:rtl w:val="true"/>
          <w:lang w:bidi="ar-SA"/>
        </w:rPr>
        <w:t xml:space="preserve">عَلَی حِینِ اصْفِرَارٍ مِنْ رِیَاضِ جَنَّاتِ الدُّنْیَا وَ یُبْسٍ مِنْ أَغْصَانِهَا وَ انْتِثَارٍ مِنْ وَرَقِهَا وَ یَأْسٍ مِنْ ثَمَرِهَا وَ اغْوِرَارٍ مِنْ مَائِهَا </w:t>
      </w:r>
      <w:r>
        <w:rPr>
          <w:rStyle w:val="FootnoteAnchor"/>
          <w:rtl w:val="true"/>
        </w:rPr>
        <w:footnoteReference w:id="556"/>
      </w:r>
      <w:r>
        <w:rPr>
          <w:rFonts w:ascii="Amiri" w:hAnsi="Amiri" w:eastAsia="Amiri" w:cs="Amiri"/>
          <w:color w:val="111111"/>
          <w:sz w:val="28"/>
          <w:sz w:val="28"/>
          <w:szCs w:val="28"/>
          <w:rtl w:val="true"/>
          <w:lang w:bidi="ar-SA"/>
        </w:rPr>
        <w:t xml:space="preserve">قَدْ دَرَسَتْ أَعْلَامُ الْهُدَی فَظَهَرَتْ أَعْلَامُ الرَّدَی فَالدُّنْیَا مُتَهَجِّمَةٌ </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552" w:name="pg13645_128927"/>
    </w:p>
    <w:p>
      <w:pPr>
        <w:pStyle w:val="BookText"/>
        <w:rPr/>
      </w:pPr>
      <w:bookmarkEnd w:id="552"/>
      <w:r>
        <w:rPr>
          <w:rFonts w:ascii="Amiri" w:hAnsi="Amiri" w:eastAsia="Amiri" w:cs="Amiri"/>
          <w:color w:val="111111"/>
          <w:sz w:val="28"/>
          <w:sz w:val="28"/>
          <w:szCs w:val="28"/>
          <w:rtl w:val="true"/>
          <w:lang w:bidi="ar-SA"/>
        </w:rPr>
        <w:t xml:space="preserve">فِی وُجُوهِ أَهْلِهَا مُکْفَهِرَّةٌ </w:t>
      </w:r>
      <w:r>
        <w:rPr>
          <w:rStyle w:val="FootnoteAnchor"/>
          <w:rtl w:val="true"/>
        </w:rPr>
        <w:footnoteReference w:id="558"/>
      </w:r>
      <w:r>
        <w:rPr>
          <w:rFonts w:ascii="Amiri" w:hAnsi="Amiri" w:eastAsia="Amiri" w:cs="Amiri"/>
          <w:color w:val="111111"/>
          <w:sz w:val="28"/>
          <w:sz w:val="28"/>
          <w:szCs w:val="28"/>
          <w:rtl w:val="true"/>
          <w:lang w:bidi="ar-SA"/>
        </w:rPr>
        <w:t xml:space="preserve">مُدْبِرَةٌ غَیْرُ مُقْبِلَةٍ ثَمَرَتُهَا الْفِتْنَةُ وَ طَعَامُهَا الْجِیفَةُ وَ شِعَارُهَا الْخَوْفُ وَ دِثَارُهَا السَّیْفُ مُزِّقْتُمْ کُلَّ مُمَزَّقٍ وَ قَدْ أَعْمَتْ عُیُونَ أَهْلِهَا وَ أَظْلَمَتْ عَلَیْهَا أَیَّامُهَا قَدْ قَطَّعُوا أَرْحَامَهُمْ وَ سَفَکُوا دِمَاءَهُمْ وَ دَفَنُوا فِی التُّرَابِ الْمَوْءُودَةَ بَیْنَهُمْ </w:t>
      </w:r>
      <w:r>
        <w:rPr>
          <w:rStyle w:val="FootnoteAnchor"/>
          <w:rtl w:val="true"/>
        </w:rPr>
        <w:footnoteReference w:id="559"/>
      </w:r>
      <w:r>
        <w:rPr>
          <w:rFonts w:ascii="Amiri" w:hAnsi="Amiri" w:eastAsia="Amiri" w:cs="Amiri"/>
          <w:color w:val="111111"/>
          <w:sz w:val="28"/>
          <w:sz w:val="28"/>
          <w:szCs w:val="28"/>
          <w:rtl w:val="true"/>
          <w:lang w:bidi="ar-SA"/>
        </w:rPr>
        <w:t xml:space="preserve">مِنْ أَوْلَادِهِمْ یَجْتَازُ دُونَهُمْ طِیبُ الْعَیْشِ </w:t>
      </w:r>
      <w:r>
        <w:rPr>
          <w:rStyle w:val="FootnoteAnchor"/>
          <w:rtl w:val="true"/>
        </w:rPr>
        <w:footnoteReference w:id="560"/>
      </w:r>
      <w:r>
        <w:rPr>
          <w:rFonts w:ascii="Amiri" w:hAnsi="Amiri" w:eastAsia="Amiri" w:cs="Amiri"/>
          <w:color w:val="111111"/>
          <w:sz w:val="28"/>
          <w:sz w:val="28"/>
          <w:szCs w:val="28"/>
          <w:rtl w:val="true"/>
          <w:lang w:bidi="ar-SA"/>
        </w:rPr>
        <w:t xml:space="preserve">وَ رَفَاهِیَةُ خُفُوضِ الدُّنْیَا </w:t>
      </w:r>
      <w:r>
        <w:rPr>
          <w:rStyle w:val="FootnoteAnchor"/>
          <w:rtl w:val="true"/>
        </w:rPr>
        <w:footnoteReference w:id="561"/>
      </w:r>
      <w:r>
        <w:rPr>
          <w:rFonts w:ascii="Amiri" w:hAnsi="Amiri" w:eastAsia="Amiri" w:cs="Amiri"/>
          <w:color w:val="111111"/>
          <w:sz w:val="28"/>
          <w:sz w:val="28"/>
          <w:szCs w:val="28"/>
          <w:rtl w:val="true"/>
          <w:lang w:bidi="ar-SA"/>
        </w:rPr>
        <w:t xml:space="preserve">لَا یَرْجُونَ مِنَ اللَّهِ ثَوَاباً وَ لَا یَخَافُونَ وَ اللَّهِ مِنْهُ عِقَاباً حَیُّهُمْ أَعْمَی نَجِسٌ </w:t>
      </w:r>
      <w:r>
        <w:rPr>
          <w:rStyle w:val="FootnoteAnchor"/>
          <w:rtl w:val="true"/>
        </w:rPr>
        <w:footnoteReference w:id="562"/>
      </w:r>
      <w:r>
        <w:rPr>
          <w:rFonts w:ascii="Amiri" w:hAnsi="Amiri" w:eastAsia="Amiri" w:cs="Amiri"/>
          <w:color w:val="111111"/>
          <w:sz w:val="28"/>
          <w:sz w:val="28"/>
          <w:szCs w:val="28"/>
          <w:rtl w:val="true"/>
          <w:lang w:bidi="ar-SA"/>
        </w:rPr>
        <w:t xml:space="preserve">وَ مَیِّتُهُمْ فِی النَّارِ مُبْلِسٌ </w:t>
      </w:r>
      <w:r>
        <w:rPr>
          <w:rStyle w:val="FootnoteAnchor"/>
          <w:rtl w:val="true"/>
        </w:rPr>
        <w:footnoteReference w:id="563"/>
      </w:r>
      <w:r>
        <w:rPr>
          <w:rFonts w:ascii="Amiri" w:hAnsi="Amiri" w:eastAsia="Amiri" w:cs="Amiri"/>
          <w:color w:val="111111"/>
          <w:sz w:val="28"/>
          <w:sz w:val="28"/>
          <w:szCs w:val="28"/>
          <w:rtl w:val="true"/>
          <w:lang w:bidi="ar-SA"/>
        </w:rPr>
        <w:t xml:space="preserve">فَجَاءَهُمْ بِنُسْخَةِ مَا فِی الصُّحُفِ الْأُولَی </w:t>
      </w:r>
      <w:r>
        <w:rPr>
          <w:rStyle w:val="FootnoteAnchor"/>
          <w:rtl w:val="true"/>
        </w:rPr>
        <w:footnoteReference w:id="564"/>
      </w:r>
      <w:r>
        <w:rPr>
          <w:rFonts w:ascii="Amiri" w:hAnsi="Amiri" w:eastAsia="Amiri" w:cs="Amiri"/>
          <w:color w:val="111111"/>
          <w:sz w:val="28"/>
          <w:sz w:val="28"/>
          <w:szCs w:val="28"/>
          <w:rtl w:val="true"/>
          <w:lang w:bidi="ar-SA"/>
        </w:rPr>
        <w:t>وَ تَصْدِیقِ الَّذِی بَیْنَ یَدَیْهِ وَ تَفْصِیلِ الْحَلَالِ مِنْ رَیْبِ الْحَرَامِ ذَلِکَ الْقُرْآنُ فَاسْتَنْطِقُوهُ وَ لَنْ</w:t>
      </w:r>
    </w:p>
    <w:p>
      <w:pPr>
        <w:pStyle w:val="BookText"/>
        <w:rPr/>
      </w:pPr>
      <w:r>
        <w:rPr>
          <w:rFonts w:ascii="Amiri" w:hAnsi="Amiri" w:eastAsia="Amiri" w:cs="Amiri"/>
          <w:color w:val="111111"/>
          <w:sz w:val="28"/>
          <w:sz w:val="28"/>
          <w:szCs w:val="28"/>
          <w:rtl w:val="true"/>
          <w:lang w:bidi="ar-SA"/>
        </w:rPr>
        <w:t>یَنْطِقَ لَکُمْ أُخْبِرُکُمْ عَنْهُ إِنَّ فِیهِ عِلْمَ مَا مَضَی وَ عِلْمَ مَا یَأْتِی إِلَی یَوْمِ الْقِیَامَةِ وَ حُکْمَ مَا بَیْنَکُمْ وَ بَیَانَ مَا أَصْبَحْتُمْ فِیهِ تَخْتَلِفُونَ فَلَوْ سَأَلْتُمُونِی عَنْهُ لَعَلَّمْتُکُمْ</w:t>
      </w:r>
      <w:r>
        <w:rPr>
          <w:rFonts w:eastAsia="Amiri" w:cs="Amiri" w:ascii="Amiri" w:hAnsi="Amiri"/>
          <w:color w:val="111111"/>
          <w:sz w:val="28"/>
          <w:szCs w:val="28"/>
          <w:rtl w:val="true"/>
          <w:lang w:bidi="ar-SA"/>
        </w:rPr>
        <w:t>.</w:t>
      </w:r>
    </w:p>
    <w:p>
      <w:pPr>
        <w:pStyle w:val="Heading4"/>
        <w:numPr>
          <w:ilvl w:val="3"/>
          <w:numId w:val="1"/>
        </w:numPr>
        <w:rPr/>
      </w:pPr>
      <w:bookmarkStart w:id="553" w:name="__RefHeading___Toc1046826_3830689328"/>
      <w:bookmarkStart w:id="554" w:name="_Toc243"/>
      <w:bookmarkEnd w:id="553"/>
      <w:r>
        <w:rPr/>
        <w:t>8</w:t>
      </w:r>
      <w:r>
        <w:rPr>
          <w:rtl w:val="true"/>
        </w:rPr>
        <w:t xml:space="preserve">- </w:t>
      </w:r>
      <w:r>
        <w:rPr>
          <w:rtl w:val="true"/>
        </w:rPr>
        <w:t>حدیث</w:t>
      </w:r>
      <w:bookmarkEnd w:id="55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عَبْدِ الْجَبَّارِ عَنِ ابْنِ فَضَّالٍ عَنْ حَمَّادِ بْنِ عُثْمَانَ عَنْ عَبْدِ الْأَعْلَی بْنِ أَعْیَنَ قَالَ سَمِعْتُ أَبَا عَبْدِ اللَّهِ علیه السلام یَقُولُ قَدْ وَلَدَنِی رَسُولُ اللَّهِ صلی الله علیه و آله وَ أَنَا أَعْلَمُ کِتَابَ اللَّهِ وَ فِیهِ بَدْءُ الْخَلْقِ وَ مَا هُوَ کَائِنٌ إِلَی یَوْمِ الْقِیَامَةِ وَ فِیهِ خَبَرُ السَّمَاءِ وَ خَبَرُ الْأَرْضِ وَ خَبَرُ الْجَنَّةِ وَ خَبَرُ النَّارِ وَ خَبَرُ مَا کَانَ وَ خَبَرُ مَا هُوَ کَائِنٌ أَعْلَمُ ذَلِکَ کَمَا أَنْظُرُ إِلَی کَفِّی إِنَّ اللَّهَ یَقُولُ فِیهِ تِبْیَانُ کُلِّ شَیْ‌ءٍ</w:t>
      </w:r>
      <w:r>
        <w:rPr>
          <w:rFonts w:eastAsia="Amiri" w:cs="Amiri" w:ascii="Amiri" w:hAnsi="Amiri"/>
          <w:color w:val="111111"/>
          <w:sz w:val="28"/>
          <w:szCs w:val="28"/>
          <w:rtl w:val="true"/>
          <w:lang w:bidi="ar-SA"/>
        </w:rPr>
        <w:t>.</w:t>
      </w:r>
    </w:p>
    <w:p>
      <w:pPr>
        <w:pStyle w:val="Heading4"/>
        <w:numPr>
          <w:ilvl w:val="3"/>
          <w:numId w:val="1"/>
        </w:numPr>
        <w:rPr/>
      </w:pPr>
      <w:bookmarkStart w:id="555" w:name="__RefHeading___Toc1046828_3830689328"/>
      <w:bookmarkStart w:id="556" w:name="_Toc244"/>
      <w:bookmarkEnd w:id="555"/>
      <w:r>
        <w:rPr/>
        <w:t>9</w:t>
      </w:r>
      <w:r>
        <w:rPr>
          <w:rtl w:val="true"/>
        </w:rPr>
        <w:t xml:space="preserve">- </w:t>
      </w:r>
      <w:r>
        <w:rPr>
          <w:rtl w:val="true"/>
        </w:rPr>
        <w:t>حدیث</w:t>
      </w:r>
      <w:bookmarkEnd w:id="55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النُّعْمَانِ عَنْ إِسْمَاعِیلَ بْنِ جَابِرٍ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فِیهِ نَبَأُ مَا قَبْلَکُمْ وَ خَبَرُ مَا بَعْدَکُمْ وَ فَصْلُ مَا بَیْنَکُمْ وَ نَحْنُ نَعْلَمُهُ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557" w:name="pg13645_128928"/>
    </w:p>
    <w:p>
      <w:pPr>
        <w:pStyle w:val="Heading4"/>
        <w:numPr>
          <w:ilvl w:val="3"/>
          <w:numId w:val="1"/>
        </w:numPr>
        <w:rPr/>
      </w:pPr>
      <w:bookmarkStart w:id="558" w:name="__RefHeading___Toc1046830_3830689328"/>
      <w:bookmarkStart w:id="559" w:name="_Toc245"/>
      <w:bookmarkEnd w:id="557"/>
      <w:bookmarkEnd w:id="558"/>
      <w:r>
        <w:rPr/>
        <w:t>10</w:t>
      </w:r>
      <w:r>
        <w:rPr>
          <w:rtl w:val="true"/>
        </w:rPr>
        <w:t xml:space="preserve">- </w:t>
      </w:r>
      <w:r>
        <w:rPr>
          <w:rtl w:val="true"/>
        </w:rPr>
        <w:t>حدیث</w:t>
      </w:r>
      <w:bookmarkEnd w:id="55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إِسْمَاعِیلَ بْنِ مِهْرَانَ عَنْ سَیْفِ بْنِ عَمِیرَةَ عَنْ أَبِی الْمَغْرَاءِ </w:t>
      </w:r>
      <w:r>
        <w:rPr>
          <w:rStyle w:val="FootnoteAnchor"/>
          <w:rtl w:val="true"/>
        </w:rPr>
        <w:footnoteReference w:id="565"/>
      </w:r>
      <w:r>
        <w:rPr>
          <w:rFonts w:ascii="Amiri" w:hAnsi="Amiri" w:eastAsia="Amiri" w:cs="Amiri"/>
          <w:color w:val="111111"/>
          <w:sz w:val="28"/>
          <w:sz w:val="28"/>
          <w:szCs w:val="28"/>
          <w:rtl w:val="true"/>
          <w:lang w:bidi="ar-SA"/>
        </w:rPr>
        <w:t>عَنْ سَمَاعَةَ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کُلُّ شَیْ‌ءٍ فِی کِتَابِ اللَّهِ وَ سُنَّةِ نَبِیِّهِ صلی الله علیه و آله أَوْ تَقُولُونَ فِیهِ قَالَ بَلْ کُلُّ شَیْ‌ءٍ فِی کِتَابِ اللَّهِ وَ سُنَّةِ نَبِیِّهِ ص</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1046832_3830689328"/>
      <w:bookmarkStart w:id="561" w:name="_Toc246"/>
      <w:bookmarkEnd w:id="560"/>
      <w:r>
        <w:rPr>
          <w:rtl w:val="true"/>
        </w:rPr>
        <w:t>بَابُ اخْتِلَافِ الْحَدِیثِ</w:t>
      </w:r>
      <w:bookmarkEnd w:id="561"/>
    </w:p>
    <w:p>
      <w:pPr>
        <w:pStyle w:val="Heading4"/>
        <w:numPr>
          <w:ilvl w:val="3"/>
          <w:numId w:val="1"/>
        </w:numPr>
        <w:rPr/>
      </w:pPr>
      <w:bookmarkStart w:id="562" w:name="__RefHeading___Toc1046834_3830689328"/>
      <w:bookmarkStart w:id="563" w:name="_Toc247"/>
      <w:bookmarkEnd w:id="562"/>
      <w:r>
        <w:rPr/>
        <w:t>1</w:t>
      </w:r>
      <w:r>
        <w:rPr>
          <w:rtl w:val="true"/>
        </w:rPr>
        <w:t xml:space="preserve">- </w:t>
      </w:r>
      <w:r>
        <w:rPr>
          <w:rtl w:val="true"/>
        </w:rPr>
        <w:t>حدیث</w:t>
      </w:r>
      <w:bookmarkEnd w:id="563"/>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حَمَّادِ بْنِ عِیسَی عَنْ إِبْرَاهِیمَ بْنِ عُمَرَ الْیَمَانِیِّ عَنْ أَبَانِ بْنِ أَبِی عَیَّاشٍ عَنْ سُلَیْمِ بْنِ قَیْسٍ الْهِلَالِیِّ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لِأَمِیرِ الْمُؤْمِنِینَ علیه السلام إِنِّی سَمِعْتُ مِنْ سَلْمَانَ وَ الْمِقْدَادِ وَ أَبِی ذَرٍّ شَیْئاً مِنْ تَفْسِیرِ الْقُرْآنِ وَ أَحَادِیثَ عَنْ نَبِیِّ اللَّهِ صلی الله علیه و آله غَیْرَ مَا فِی أَیْدِی النَّاسِ ثُمَّ سَمِعْتُ مِنْکَ تَصْدِیقَ مَا سَمِعْتُ مِنْهُمْ وَ رَأَیْتُ فِی أَیْدِی النَّاسِ أَشْیَاءَ کَثِیرَةً مِنْ تَفْسِیرِ الْقُرْآنِ وَ مِنَ الْأَحَادِیثِ عَنْ نَبِیِّ اللَّهِ صلی الله علیه و آله أَنْتُمْ تُخَالِفُونَهُمْ فِیهَا وَ تَزْعُمُونَ أَنَّ ذَلِکَ کُلَّهُ بَاطِلٌ أَ فَتَرَی النَّاسَ یَکْذِبُونَ عَلَی رَسُولِ اللَّهِ صلی الله علیه و آله مُتَعَمِّدِینَ وَ یُفَسِّرُونَ الْقُرْآنَ بِآرَائِهِمْ قَالَ فَأَقْبَلَ عَلَیَّ فَقَالَ قَدْ سَأَلْتَ فَافْهَمِ الْجَوَابَ إِنَّ فِی أَیْدِی النَّاسِ حَقّاً وَ بَاطِلًا وَ صِدْقاً وَ کَذِباً وَ نَاسِخاً وَ مَنْسُوخاً وَ عَامّاً وَ خَاصّاً وَ مُحْکَماً وَ مُتَشَابِهاً وَ حِفْظاً وَ وَهَماً وَ قَدْ کُذِبَ عَلَی رَسُولِ اللَّهِ صلی الله علیه و آله عَلَی عَهْدِهِ حَتَّی قَامَ خَطِیباً فَقَالَ أَیُّهَا النَّاسُ قَدْ کَثُرَتْ عَلَیَّ الْکَذَّابَةُ </w:t>
      </w:r>
      <w:r>
        <w:rPr>
          <w:rStyle w:val="FootnoteAnchor"/>
          <w:rtl w:val="true"/>
        </w:rPr>
        <w:footnoteReference w:id="566"/>
      </w:r>
      <w:r>
        <w:rPr>
          <w:rFonts w:ascii="Amiri" w:hAnsi="Amiri" w:eastAsia="Amiri" w:cs="Amiri"/>
          <w:color w:val="111111"/>
          <w:sz w:val="28"/>
          <w:sz w:val="28"/>
          <w:szCs w:val="28"/>
          <w:rtl w:val="true"/>
          <w:lang w:bidi="ar-SA"/>
        </w:rPr>
        <w:t xml:space="preserve">فَمَنْ کَذَبَ عَلَیَّ مُتَعَمِّداً فَلْیَتَبَوَّأْ مَقْعَدَهُ مِنَ النَّارِ ثُمَّ کُذِبَ عَلَیْهِ مِنْ بَعْدِهِ وَ إِنَّمَا أَتَاکُمُ الْحَدِیثُ مِنْ أَرْبَعَةٍ لَیْسَ لَهُمْ خَامِسٌ رَجُلٍ مُنَافِقٍ یُظْهِرُ الْإِیمَانَ مُتَصَنِّعٍ بِالْإِسْلَامِ </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یَتَأَثَّمُ وَ لَا یَتَحَرَّجُ </w:t>
      </w:r>
      <w:r>
        <w:rPr>
          <w:rStyle w:val="FootnoteAnchor"/>
          <w:rtl w:val="true"/>
        </w:rPr>
        <w:footnoteReference w:id="568"/>
      </w:r>
      <w:r>
        <w:rPr>
          <w:rFonts w:ascii="Amiri" w:hAnsi="Amiri" w:eastAsia="Amiri" w:cs="Amiri"/>
          <w:color w:val="111111"/>
          <w:sz w:val="28"/>
          <w:sz w:val="28"/>
          <w:szCs w:val="28"/>
          <w:rtl w:val="true"/>
          <w:lang w:bidi="ar-SA"/>
        </w:rPr>
        <w:t>أَنْ یَکْذِبَ عَلَی رَسُولِ اللَّهِ صلی الله علیه و آله مُتَعَمِّداً فَلَوْ عَلِمَ النَّاسُ أَنَّهُ مُنَافِقٌ کَذَّابٌ لَمْ یَقْبَلُوا مِنْهُ وَ لَمْ یُصَدِّقُوهُ وَ لَکِنَّهُمْ قَالُوا هَذَا قَدْ صَحِبَ رَسُولَ اللَّهِ صلی الله علیه و آله وَ رَآهُ وَ سَمِعَ مِنْهُ وَ أَخَذُوا عَنْهُ وَ هُمْ لَا یَعْرِفُونَ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أَخْبَرَهُ اللَّهُ عَنِ الْمُنَافِقِینَ بِمَا أَخْبَرَهُ </w:t>
      </w:r>
      <w:r>
        <w:rPr>
          <w:rStyle w:val="FootnoteAnchor"/>
          <w:rtl w:val="true"/>
        </w:rPr>
        <w:footnoteReference w:id="569"/>
      </w:r>
      <w:r>
        <w:rPr>
          <w:rFonts w:ascii="Amiri" w:hAnsi="Amiri" w:eastAsia="Amiri" w:cs="Amiri"/>
          <w:color w:val="111111"/>
          <w:sz w:val="28"/>
          <w:sz w:val="28"/>
          <w:szCs w:val="28"/>
          <w:rtl w:val="true"/>
          <w:lang w:bidi="ar-SA"/>
        </w:rPr>
        <w:t xml:space="preserve">وَ وَصَفَهُمْ بِمَا وَصَفَهُمْ فَقَالَ عَزَّ وَ جَلَ وَ إِذا رَأَیْتَهُمْ تُعْجِبُکَ أَجْسامُهُمْ وَ إِنْ یَقُولُوا تَسْمَعْ لِقَوْلِهِمْ </w:t>
      </w:r>
      <w:r>
        <w:rPr>
          <w:rStyle w:val="FootnoteAnchor"/>
          <w:rtl w:val="true"/>
        </w:rPr>
        <w:footnoteReference w:id="570"/>
      </w:r>
      <w:r>
        <w:rPr>
          <w:rFonts w:ascii="Amiri" w:hAnsi="Amiri" w:eastAsia="Amiri" w:cs="Amiri"/>
          <w:color w:val="111111"/>
          <w:sz w:val="28"/>
          <w:sz w:val="28"/>
          <w:szCs w:val="28"/>
          <w:rtl w:val="true"/>
          <w:lang w:bidi="ar-SA"/>
        </w:rPr>
        <w:t xml:space="preserve">ثُمَّ بَقُوا بَعْدَهُ فَتَقَرَّبُوا إِلَی أَئِمَّةِ الضَّلَالَةِ وَ الدُّعَاةِ إِلَی النَّارِ بِالزُّورِ وَ الْکَذِبِ وَ الْبُهْتَانِ فَوَلَّوْهُمُ الْأَعْمَالَ </w:t>
      </w:r>
      <w:r>
        <w:rPr>
          <w:rStyle w:val="FootnoteAnchor"/>
          <w:rtl w:val="true"/>
        </w:rPr>
        <w:footnoteReference w:id="571"/>
      </w:r>
      <w:r>
        <w:rPr>
          <w:rFonts w:ascii="Amiri" w:hAnsi="Amiri" w:eastAsia="Amiri" w:cs="Amiri"/>
          <w:color w:val="111111"/>
          <w:sz w:val="28"/>
          <w:sz w:val="28"/>
          <w:szCs w:val="28"/>
          <w:rtl w:val="true"/>
          <w:lang w:bidi="ar-SA"/>
        </w:rPr>
        <w:t>وَ حَمَلُوهُمْ عَلَی رِقَابِ النَّاسِ وَ أَکَلُوا بِهِمُ الدُّنْیَا وَ إِنَّمَا النَّاسُ مَعَ الْمُلُوکِ وَ الدُّنْیَا إِلَّا مَنْ عَصَمَ اللَّهُ فَهَذَا أَحَدُ الْأَرْبَعَةِ وَ رَجُلٍ سَمِعَ مِنْ رَسُولِ اللَّهِ شَیْئاً لَمْ یَحْمِلْهُ عَلَی وَجْهِهِ وَ وَهِمَ فِیهِ وَ لَمْ یَتَعَمَّدْ کَذِباً فَهُوَ فِی یَدِهِ یَقُولُ بِهِ وَ یَعْمَلُ بِهِ وَ یَرْوِیهِ فَیَقُولُ أَنَا سَمِعْتُهُ مِنْ رَسُولِ اللَّهِ صلی الله علیه و آله فَلَوْ عَلِمَ الْمُسْلِمُونَ أَنَّهُ وَهَمٌ لَمْ یَقْبَلُوهُ وَ لَوْ عَلِمَ هُوَ أَنَّهُ وَهَمٌ لَرَفَضَهُ وَ رَجُلٍ ثَالِثٍ سَمِعَ مِنْ رَسُولِ اللَّهِ صلی الله علیه و آله شَیْئاً أَمَرَ بِهِ ثُمَّ نَهَی عَنْهُ وَ هُوَ لَا یَعْلَمُ أَوْ سَمِعَهُ یَنْهَی عَنْ شَیْ‌ءٍ ثُمَّ أَمَرَ بِهِ وَ هُوَ لَا یَعْلَمُ فَحَفِظَ مَنْسُوخَهُ وَ لَمْ یَحْفَظِ النَّاسِخَ وَ لَوْ عَلِمَ أَنَّهُ مَنْسُوخٌ لَرَفَضَهُ وَ لَوْ عَلِمَ الْمُسْلِمُونَ إِذْ سَمِعُوهُ مِنْهُ أَنَّهُ مَنْسُوخٌ لَرَفَضُوهُ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 رَابِعٍ لَمْ یَکْذِبْ عَلَی رَسُولِ اللَّهِ صلی الله علیه و آله مُبْغِضٍ لِلْکَذِبِ خَوْفاً مِنَ اللَّهِ وَ تَعْظِیماً لِرَسُولِ اللَّهِ صلی الله علیه و آله لَمْ یَنْسَهُ </w:t>
      </w:r>
      <w:r>
        <w:rPr>
          <w:rStyle w:val="FootnoteAnchor"/>
          <w:rtl w:val="true"/>
        </w:rPr>
        <w:footnoteReference w:id="572"/>
      </w:r>
      <w:r>
        <w:rPr>
          <w:rFonts w:ascii="Amiri" w:hAnsi="Amiri" w:eastAsia="Amiri" w:cs="Amiri"/>
          <w:color w:val="111111"/>
          <w:sz w:val="28"/>
          <w:sz w:val="28"/>
          <w:szCs w:val="28"/>
          <w:rtl w:val="true"/>
          <w:lang w:bidi="ar-SA"/>
        </w:rPr>
        <w:t>بَلْ حَفِظَ مَا سَمِعَ عَلَی وَجْهِهِ فَجَاءَ بِهِ کَمَا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یَزِدْ فِیهِ وَ لَمْ یَنْقُصْ مِنْهُ وَ عَلِمَ النَّاسِخَ مِنَ الْمَنْسُوخِ فَعَمِلَ بِالنَّاسِخِ وَ رَفَضَ الْمَنْسُوخَ فَإِنَّ أَمْرَ النَّبِیِّ صلی الله علیه و آله مِثْلُ الْقُرْآنِ نَاسِخٌ وَ مَنْسُوخٌ وَ خَاصٌّ وَ عَامٌّ وَ مُحْکَمٌ وَ مُتَشَابِهٌ قَدْ کَانَ یَکُونُ </w:t>
      </w:r>
      <w:r>
        <w:rPr>
          <w:rStyle w:val="FootnoteAnchor"/>
          <w:rtl w:val="true"/>
        </w:rPr>
        <w:footnoteReference w:id="573"/>
      </w:r>
      <w:r>
        <w:rPr>
          <w:rFonts w:ascii="Amiri" w:hAnsi="Amiri" w:eastAsia="Amiri" w:cs="Amiri"/>
          <w:color w:val="111111"/>
          <w:sz w:val="28"/>
          <w:sz w:val="28"/>
          <w:szCs w:val="28"/>
          <w:rtl w:val="true"/>
          <w:lang w:bidi="ar-SA"/>
        </w:rPr>
        <w:t>مِنْ رَسُولِ اللَّهِ صلی الله علیه و آله الْکَلَامُ لَهُ وَجْهَانِ کَلَامٌ عَامٌّ وَ کَلَامٌ خَاصٌّ مِثْلُ</w:t>
      </w:r>
      <w:r>
        <w:rPr>
          <w:rFonts w:eastAsia="Amiri" w:cs="Amiri" w:ascii="Amiri" w:hAnsi="Amiri"/>
          <w:color w:val="111111"/>
          <w:sz w:val="28"/>
          <w:szCs w:val="28"/>
          <w:rtl w:val="true"/>
          <w:lang w:bidi="ar-SA"/>
        </w:rPr>
        <w:t xml:space="preserve">) </w:t>
      </w:r>
      <w:bookmarkStart w:id="564" w:name="pg13645_128930"/>
    </w:p>
    <w:p>
      <w:pPr>
        <w:pStyle w:val="BookText"/>
        <w:rPr/>
      </w:pPr>
      <w:bookmarkEnd w:id="564"/>
      <w:r>
        <w:rPr>
          <w:rFonts w:ascii="Amiri" w:hAnsi="Amiri" w:eastAsia="Amiri" w:cs="Amiri"/>
          <w:color w:val="111111"/>
          <w:sz w:val="28"/>
          <w:sz w:val="28"/>
          <w:szCs w:val="28"/>
          <w:rtl w:val="true"/>
          <w:lang w:bidi="ar-SA"/>
        </w:rPr>
        <w:t>الْقُرْآنِ وَ قَالَ اللَّهُ عَزَّ وَ جَلَّ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آتاکُمُ الرَّسُولُ فَخُذُوهُ وَ ما نَهاکُمْ عَنْهُ فَانْتَهُوا </w:t>
      </w:r>
      <w:r>
        <w:rPr>
          <w:rStyle w:val="FootnoteAnchor"/>
          <w:rtl w:val="true"/>
        </w:rPr>
        <w:footnoteReference w:id="574"/>
      </w:r>
      <w:r>
        <w:rPr>
          <w:rFonts w:ascii="Amiri" w:hAnsi="Amiri" w:eastAsia="Amiri" w:cs="Amiri"/>
          <w:color w:val="111111"/>
          <w:sz w:val="28"/>
          <w:sz w:val="28"/>
          <w:szCs w:val="28"/>
          <w:rtl w:val="true"/>
          <w:lang w:bidi="ar-SA"/>
        </w:rPr>
        <w:t xml:space="preserve">فَیَشْتَبِهُ عَلَی مَنْ لَمْ یَعْرِفْ وَ لَمْ یَدْرِ مَا عَنَی اللَّهُ بِهِ وَ رَسُولُهُ صلی الله علیه و آله وَ لَیْسَ کُلُّ أَصْحَابِ رَسُولِ اللَّهِ صلی الله علیه و آله کَانَ یَسْأَلُهُ عَنِ الشَّیْ‌ءِ فَیَفْهَمُ وَ کَانَ مِنْهُمْ مَنْ یَسْأَلُهُ وَ لَا یَسْتَفْهِمُهُ حَتَّی إِنْ کَانُوا لَیُحِبُّونَ أَنْ یَجِی‌ءَ الْأَعْرَابِیُّ وَ الطَّارِئُ </w:t>
      </w:r>
      <w:r>
        <w:rPr>
          <w:rStyle w:val="FootnoteAnchor"/>
          <w:rtl w:val="true"/>
        </w:rPr>
        <w:footnoteReference w:id="575"/>
      </w:r>
      <w:r>
        <w:rPr>
          <w:rFonts w:ascii="Amiri" w:hAnsi="Amiri" w:eastAsia="Amiri" w:cs="Amiri"/>
          <w:color w:val="111111"/>
          <w:sz w:val="28"/>
          <w:sz w:val="28"/>
          <w:szCs w:val="28"/>
          <w:rtl w:val="true"/>
          <w:lang w:bidi="ar-SA"/>
        </w:rPr>
        <w:t>فَیَسْأَلَ رَسُولَ اللَّهِ صلی الله علیه و آله حَتَّی یَسْمَعُوا وَ قَدْ کُنْتُ أَدْخُلُ عَلَی رَسُولِ اللَّهِ صلی الله علیه و آله کُلَّ یَوْمٍ دَخْلَةً وَ کُلَّ لَیْلَةٍ دَخْلَةً فَیُخْلِینِی فِیهَا أَدُورُ مَعَهُ حَیْثُ دَارَ وَ قَدْ عَلِمَ أَصْحَابُ رَسُولِ اللَّهِ صلی الله علیه و آله أَنَّهُ لَمْ یَصْنَعْ ذَلِکَ بِأَحَدٍ مِنَ النَّاسِ غَیْرِی فَرُبَّمَا کَانَ فِی بَیْتِی یَأْتِینِی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أَکْثَرُ ذَلِکَ فِی بَیْتِی وَ کُنْتُ إِذَا دَخَلْتُ عَلَیْهِ بَعْضَ مَنَازِلِهِ أَخْلَانِی وَ أَقَامَ عَنِّی نِسَاءَهُ فَلَا یَبْقَی عِنْدَهُ غَیْرِی وَ إِذَا أَتَانِی لِلْخَلْوَةِ مَعِی فِی مَنْزِلِی لَمْ تَقُمْ عَنِّی فَاطِمَةُ وَ لَا أَحَدٌ مِنْ بَنِیَّ وَ کُنْتُ إِذَا سَأَلْتُهُ أَجَابَنِی وَ إِذَا سَکَتُّ عَنْهُ وَ فَنِیَتْ مَسَائِلِی ابْتَدَأَنِی فَمَا نَزَلَتْ عَلَی رَسُولِ اللَّهِ صلی الله علیه و آله آیَةٌ مِنَ الْقُرْآنِ إِلَّا أَقْرَأَنِیهَا وَ أَمْلَاهَا عَلَیَّ فَکَتَبْتُهَا بِخَطِّی وَ عَلَّمَنِی تَأْوِیلَهَا وَ تَفْسِیرَهَا وَ نَاسِخَهَا وَ مَنْسُوخَهَا وَ مُحْکَمَهَا وَ مُتَشَابِهَهَا وَ خَاصَّهَا وَ عَامَّهَا وَ دَعَا اللَّهَ أَنْ یُعْطِیَنِی فَهْمَهَا وَ حِفْظَهَا فَمَا نَسِیتُ آیَةً مِنْ کِتَابِ اللَّهِ وَ لَا عِلْماً أَمْلَاهُ عَلَیَّ وَ کَتَبْتُهُ مُنْذُ دَعَا اللَّهَ لِی بِمَا دَعَا وَ مَا تَرَکَ شَیْئاً عَلَّمَهُ اللَّهُ مِنْ حَلَالٍ وَ لَا حَرَامٍ وَ لَا أَمْرٍ وَ لَا نَهْیٍ کَانَ أَوْ یَکُونُ وَ لَا کِتَابٍ مُنْزَلٍ عَلَی أَحَدٍ قَبْلَهُ مِنْ طَاعَةٍ أَوْ مَعْصِیَةٍ إِلَّا عَلَّمَنِیهِ وَ حَفِظْتُهُ فَلَمْ أَنْسَ حَرْفاً وَاحِداً ثُمَّ وَضَعَ یَدَهُ عَلَی صَدْرِی وَ دَعَا اللَّهَ لِی أَنْ یَمْلَأَ قَلْبِی عِلْماً وَ فَهْماً وَ حُکْماً وَ نُوراً فَقُلْتُ یَا نَبِیَّ اللَّهِ بِأَبِی أَنْتَ وَ أُمِّی مُنْذُ دَعَوْتَ اللَّهَ لِی بِمَا دَعَوْتَ لَمْ أَنْسَ شَیْئاً وَ لَمْ یَفُتْنِی شَیْ‌ءٌ لَمْ أَکْتُبْهُ أَ فَتَتَخَوَّفُ عَلَیَّ النِّسْیَانَ فِیمَا بَعْدُ فَقَالَ لَا لَسْتُ أَتَخَوَّفُ عَلَیْکَ النِّسْیَانَ وَ الْجَهْلَ</w:t>
      </w:r>
      <w:r>
        <w:rPr>
          <w:rFonts w:eastAsia="Amiri" w:cs="Amiri" w:ascii="Amiri" w:hAnsi="Amiri"/>
          <w:color w:val="111111"/>
          <w:sz w:val="28"/>
          <w:szCs w:val="28"/>
          <w:rtl w:val="true"/>
          <w:lang w:bidi="ar-SA"/>
        </w:rPr>
        <w:t>.</w:t>
      </w:r>
    </w:p>
    <w:p>
      <w:pPr>
        <w:pStyle w:val="Heading4"/>
        <w:numPr>
          <w:ilvl w:val="3"/>
          <w:numId w:val="1"/>
        </w:numPr>
        <w:rPr/>
      </w:pPr>
      <w:bookmarkStart w:id="565" w:name="__RefHeading___Toc1046836_3830689328"/>
      <w:bookmarkStart w:id="566" w:name="_Toc248"/>
      <w:bookmarkEnd w:id="565"/>
      <w:r>
        <w:rPr/>
        <w:t>2</w:t>
      </w:r>
      <w:r>
        <w:rPr>
          <w:rtl w:val="true"/>
        </w:rPr>
        <w:t xml:space="preserve">- </w:t>
      </w:r>
      <w:r>
        <w:rPr>
          <w:rtl w:val="true"/>
        </w:rPr>
        <w:t>حدیث</w:t>
      </w:r>
      <w:bookmarkEnd w:id="566"/>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عِیسَی عَنْ أَبِی أَیُّوبَ الْخَزَّازِ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مَا بَالُ أَقْوَامٍ یَرْوُونَ عَنْ فُلَانٍ وَ فُلَانٍ عَنْ رَسُولِ اللَّهِ صلی الله علیه و آله لَا یُتَّهَمُونَ بِالْکَذِبِ فَیَجِی‌ءُ مِنْکُمْ خِلَافُهُ قَالَ إِنَ </w:t>
      </w:r>
      <w:r>
        <w:rPr>
          <w:rFonts w:eastAsia="Amiri" w:cs="Amiri" w:ascii="Amiri" w:hAnsi="Amiri"/>
          <w:color w:val="111111"/>
          <w:sz w:val="28"/>
          <w:szCs w:val="28"/>
          <w:rtl w:val="true"/>
          <w:lang w:bidi="ar-SA"/>
        </w:rPr>
        <w:t xml:space="preserve">) </w:t>
      </w:r>
      <w:bookmarkStart w:id="567" w:name="pg13645_128931"/>
    </w:p>
    <w:p>
      <w:pPr>
        <w:pStyle w:val="BookText"/>
        <w:rPr/>
      </w:pPr>
      <w:bookmarkEnd w:id="567"/>
      <w:r>
        <w:rPr>
          <w:rFonts w:ascii="Amiri" w:hAnsi="Amiri" w:eastAsia="Amiri" w:cs="Amiri"/>
          <w:color w:val="111111"/>
          <w:sz w:val="28"/>
          <w:sz w:val="28"/>
          <w:szCs w:val="28"/>
          <w:rtl w:val="true"/>
          <w:lang w:bidi="ar-SA"/>
        </w:rPr>
        <w:t>الْحَدِیثَ یُنْسَخُ کَمَا یُنْسَخُ الْقُرْآنُ</w:t>
      </w:r>
      <w:r>
        <w:rPr>
          <w:rFonts w:eastAsia="Amiri" w:cs="Amiri" w:ascii="Amiri" w:hAnsi="Amiri"/>
          <w:color w:val="111111"/>
          <w:sz w:val="28"/>
          <w:szCs w:val="28"/>
          <w:rtl w:val="true"/>
          <w:lang w:bidi="ar-SA"/>
        </w:rPr>
        <w:t>.</w:t>
      </w:r>
    </w:p>
    <w:p>
      <w:pPr>
        <w:pStyle w:val="Heading4"/>
        <w:numPr>
          <w:ilvl w:val="3"/>
          <w:numId w:val="1"/>
        </w:numPr>
        <w:rPr/>
      </w:pPr>
      <w:bookmarkStart w:id="568" w:name="__RefHeading___Toc1046838_3830689328"/>
      <w:bookmarkStart w:id="569" w:name="_Toc249"/>
      <w:bookmarkEnd w:id="568"/>
      <w:r>
        <w:rPr/>
        <w:t>65</w:t>
      </w:r>
      <w:r>
        <w:rPr>
          <w:rtl w:val="true"/>
        </w:rPr>
        <w:t xml:space="preserve">- </w:t>
      </w:r>
      <w:r>
        <w:rPr>
          <w:rtl w:val="true"/>
        </w:rPr>
        <w:t>حدیث</w:t>
      </w:r>
      <w:bookmarkEnd w:id="569"/>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عَاصِمِ بْنِ حُمَیْدٍ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بَالِی أَسْأَلُکَ عَنِ الْمَسْأَلَةِ فَتُجِیبُنِی فِیهَا بِالْجَوَابِ ثُمَّ یَجِیئُکَ غَیْرِی فَتُجِیبُهُ فِیهَا بِجَوَابٍ آخَرَ فَقَالَ إِنَّا نُجِیبُ النَّاسَ عَلَی الزِّیَادَةِ وَ النُّقْصَانِ قَالَ قُلْتُ فَأَخْبِرْنِی عَنْ أَصْحَابِ رَسُولِ اللَّهِ صلی الله علیه و آله صَدَقُوا عَلَی مُحَمَّدٍ صلی الله علیه و آله أَمْ کَذَبُوا قَالَ بَلْ صَدَقُوا قَالَ قُلْتُ فَمَا بَالُهُمُ اخْتَلَفُوا فَقَالَ أَ مَا تَعْلَمُ أَنَّ الرَّجُلَ کَانَ یَأْتِی رَسُولَ اللَّهِ صلی الله علیه و آله فَیَسْأَلُهُ عَنِ الْمَسْأَلَةِ فَیُجِیبُهُ فِیهَا بِالْجَوَابِ ثُمَّ یُجِیبُهُ بَعْدَ ذَلِکَ مَا یَنْسَخُ ذَلِکَ الْجَوَابَ فَنَسَخَتِ الْأَحَادِیثُ بَعْضُهَا بَعْضاً</w:t>
      </w:r>
      <w:r>
        <w:rPr>
          <w:rFonts w:eastAsia="Amiri" w:cs="Amiri" w:ascii="Amiri" w:hAnsi="Amiri"/>
          <w:color w:val="111111"/>
          <w:sz w:val="28"/>
          <w:szCs w:val="28"/>
          <w:rtl w:val="true"/>
          <w:lang w:bidi="ar-SA"/>
        </w:rPr>
        <w:t>.</w:t>
      </w:r>
    </w:p>
    <w:p>
      <w:pPr>
        <w:pStyle w:val="Heading4"/>
        <w:numPr>
          <w:ilvl w:val="3"/>
          <w:numId w:val="1"/>
        </w:numPr>
        <w:rPr/>
      </w:pPr>
      <w:bookmarkStart w:id="570" w:name="__RefHeading___Toc1046840_3830689328"/>
      <w:bookmarkStart w:id="571" w:name="_Toc250"/>
      <w:bookmarkEnd w:id="570"/>
      <w:r>
        <w:rPr/>
        <w:t>4</w:t>
      </w:r>
      <w:r>
        <w:rPr>
          <w:rtl w:val="true"/>
        </w:rPr>
        <w:t xml:space="preserve">- </w:t>
      </w:r>
      <w:r>
        <w:rPr>
          <w:rtl w:val="true"/>
        </w:rPr>
        <w:t>حدیث</w:t>
      </w:r>
      <w:bookmarkEnd w:id="57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مَحْبُوبٍ عَنْ عَلِیِّ بْنِ رِئَابٍ عَنْ أَبِی عُبَیْدَةَ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زِیَادُ مَا تَقُولُ لَوْ أَفْتَیْنَا رَجُلًا مِمَّنْ یَتَوَلَّانَا بِشَیْ‌ءٍ مِنَ التَّقِیَّةِ قَالَ قُلْتُ لَهُ أَنْتَ أَعْلَمُ جُعِلْتُ فِدَاکَ قَالَ إِنْ أَخَذَ بِهِ فَهُوَ خَیْرٌ لَهُ وَ 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رِوَایَةٍ أُخْرَی إِنْ أَخَذَ بِهِ أُوجِرَ وَ إِنْ تَرَکَهُ وَ اللَّهِ أَثِمَ</w:t>
      </w:r>
      <w:r>
        <w:rPr>
          <w:rFonts w:eastAsia="Amiri" w:cs="Amiri" w:ascii="Amiri" w:hAnsi="Amiri"/>
          <w:color w:val="111111"/>
          <w:sz w:val="28"/>
          <w:szCs w:val="28"/>
          <w:rtl w:val="true"/>
          <w:lang w:bidi="ar-SA"/>
        </w:rPr>
        <w:t>.</w:t>
      </w:r>
    </w:p>
    <w:p>
      <w:pPr>
        <w:pStyle w:val="Heading4"/>
        <w:numPr>
          <w:ilvl w:val="3"/>
          <w:numId w:val="1"/>
        </w:numPr>
        <w:rPr/>
      </w:pPr>
      <w:bookmarkStart w:id="572" w:name="__RefHeading___Toc1046842_3830689328"/>
      <w:bookmarkStart w:id="573" w:name="_Toc251"/>
      <w:bookmarkEnd w:id="572"/>
      <w:r>
        <w:rPr/>
        <w:t>5</w:t>
      </w:r>
      <w:r>
        <w:rPr>
          <w:rtl w:val="true"/>
        </w:rPr>
        <w:t xml:space="preserve">- </w:t>
      </w:r>
      <w:r>
        <w:rPr>
          <w:rtl w:val="true"/>
        </w:rPr>
        <w:t>حدیث</w:t>
      </w:r>
      <w:bookmarkEnd w:id="57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الْحَسَنِ بْنِ عَلِیٍّ عَنْ ثَعْلَبَةَ بْنِ مَیْمُونٍ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مَسْأَلَةٍ فَأَجَابَنِی ثُمَّ جَاءَهُ رَجُلٌ فَسَأَلَهُ عَنْهَا فَأَجَابَهُ بِخِلَافِ مَا أَجَابَنِی ثُمَّ جَاءَ رَجُلٌ آخَرُ فَأَجَابَهُ بِخِلَافِ مَا أَجَابَنِی وَ أَجَابَ صَاحِبِی فَلَمَّا خَرَجَ الرَّجُلَانِ قُلْتُ یَا ابْنَ رَسُولِ اللَّهِ رَجُلَانِ مِنْ أَهْلِ الْعِرَاقِ مِنْ شِیعَتِکُمْ قَدِمَا یَسْأَلَانِ فَأَجَبْتَ کُلَّ وَاحِدٍ مِنْهُمَا بِغَیْرِ مَا أَجَبْتَ بِهِ صَاحِبَهُ فَقَالَ یَا زُرَارَةُ إِنَّ هَذَا خَیْرٌ لَنَا وَ أَبْقَی لَنَا وَ لَکُمْ وَ لَوِ اجْتَمَعْتُمْ عَلَی أَمْرٍ وَاحِدٍ لَصَدَّقَکُمُ النَّاسُ عَلَیْنَا وَ لَکَانَ أَقَلَّ لِبَقَائِنَا وَ بَقَائِکُمْ قَالَ ثُمَّ 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شِیعَتُکُمْ لَوْ حَمَلْتُمُوهُمْ عَلَی الْأَسِنَّةِ أَوْ عَلَی النَّارِ </w:t>
      </w:r>
      <w:r>
        <w:rPr>
          <w:rStyle w:val="FootnoteAnchor"/>
          <w:rtl w:val="true"/>
        </w:rPr>
        <w:footnoteReference w:id="576"/>
      </w:r>
      <w:r>
        <w:rPr>
          <w:rFonts w:ascii="Amiri" w:hAnsi="Amiri" w:eastAsia="Amiri" w:cs="Amiri"/>
          <w:color w:val="111111"/>
          <w:sz w:val="28"/>
          <w:sz w:val="28"/>
          <w:szCs w:val="28"/>
          <w:rtl w:val="true"/>
          <w:lang w:bidi="ar-SA"/>
        </w:rPr>
        <w:t>لَمَضَوْا وَ هُمْ یَخْرُجُونَ مِنْ عِنْدِکُمْ مُخْتَلِفِینَ قَالَ فَأَجَابَنِی بِمِثْلِ جَوَابِ أَبِیهِ</w:t>
      </w:r>
      <w:r>
        <w:rPr>
          <w:rFonts w:eastAsia="Amiri" w:cs="Amiri" w:ascii="Amiri" w:hAnsi="Amiri"/>
          <w:color w:val="111111"/>
          <w:sz w:val="28"/>
          <w:szCs w:val="28"/>
          <w:rtl w:val="true"/>
          <w:lang w:bidi="ar-SA"/>
        </w:rPr>
        <w:t>.</w:t>
      </w:r>
    </w:p>
    <w:p>
      <w:pPr>
        <w:pStyle w:val="Heading4"/>
        <w:numPr>
          <w:ilvl w:val="3"/>
          <w:numId w:val="1"/>
        </w:numPr>
        <w:rPr/>
      </w:pPr>
      <w:bookmarkStart w:id="574" w:name="__RefHeading___Toc1046844_3830689328"/>
      <w:bookmarkStart w:id="575" w:name="_Toc252"/>
      <w:bookmarkEnd w:id="574"/>
      <w:r>
        <w:rPr/>
        <w:t>6</w:t>
      </w:r>
      <w:r>
        <w:rPr>
          <w:rtl w:val="true"/>
        </w:rPr>
        <w:t xml:space="preserve">- </w:t>
      </w:r>
      <w:r>
        <w:rPr>
          <w:rtl w:val="true"/>
        </w:rPr>
        <w:t>حدیث</w:t>
      </w:r>
      <w:bookmarkEnd w:id="575"/>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مُحَمَّدِ بْنِ سِنَانٍ عَنْ نَصْرٍ الْخَثْعَمِیِّ قَالَ سَمِعْتُ أَبَا عَبْدِ اللَّهِ علیه السلام یَقُولُ مَنْ عَرَفَ أَنَّا لَا نَقُولُ إِلَّا حَقّاً فَلْیَکْتَفِ بِمَا </w:t>
      </w:r>
      <w:r>
        <w:rPr>
          <w:rFonts w:eastAsia="Amiri" w:cs="Amiri" w:ascii="Amiri" w:hAnsi="Amiri"/>
          <w:color w:val="111111"/>
          <w:sz w:val="28"/>
          <w:szCs w:val="28"/>
          <w:rtl w:val="true"/>
          <w:lang w:bidi="ar-SA"/>
        </w:rPr>
        <w:t xml:space="preserve">) </w:t>
      </w:r>
      <w:bookmarkStart w:id="576" w:name="pg13645_128932"/>
    </w:p>
    <w:p>
      <w:pPr>
        <w:pStyle w:val="BookText"/>
        <w:rPr/>
      </w:pPr>
      <w:bookmarkEnd w:id="576"/>
      <w:r>
        <w:rPr>
          <w:rFonts w:ascii="Amiri" w:hAnsi="Amiri" w:eastAsia="Amiri" w:cs="Amiri"/>
          <w:color w:val="111111"/>
          <w:sz w:val="28"/>
          <w:sz w:val="28"/>
          <w:szCs w:val="28"/>
          <w:rtl w:val="true"/>
          <w:lang w:bidi="ar-SA"/>
        </w:rPr>
        <w:t xml:space="preserve">یَعْلَمُ مِنَّا فَإِنْ سَمِعَ مِنَّا خِلَافَ مَا یَعْلَمُ فَلْیَعْلَمْ أَنَّ ذَلِکَ دِفَاعٌ مِنَّا عَنْهُ </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77" w:name="__RefHeading___Toc1046846_3830689328"/>
      <w:bookmarkStart w:id="578" w:name="_Toc253"/>
      <w:bookmarkEnd w:id="577"/>
      <w:r>
        <w:rPr/>
        <w:t>7</w:t>
      </w:r>
      <w:r>
        <w:rPr>
          <w:rtl w:val="true"/>
        </w:rPr>
        <w:t xml:space="preserve">- </w:t>
      </w:r>
      <w:r>
        <w:rPr>
          <w:rtl w:val="true"/>
        </w:rPr>
        <w:t>حدیث</w:t>
      </w:r>
      <w:bookmarkEnd w:id="57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وَ الْحَسَنِ بْنِ مَحْبُوبٍ جَمِیعاً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اخْتَلَفَ عَلَیْهِ رَجُلَانِ مِنْ أَهْلِ دِینِهِ فِی أَمْرٍ کِلَاهُمَا یَرْوِیهِ أَحَدُهُمَا یَأْمُرُ بِأَخْذِهِ وَ الْآخَرُ یَنْهَاهُ عَنْهُ کَیْفَ یَصْنَعُ فَقَالَ یُرْجِئُهُ </w:t>
      </w:r>
      <w:r>
        <w:rPr>
          <w:rStyle w:val="FootnoteAnchor"/>
          <w:rtl w:val="true"/>
        </w:rPr>
        <w:footnoteReference w:id="578"/>
      </w:r>
      <w:r>
        <w:rPr>
          <w:rFonts w:ascii="Amiri" w:hAnsi="Amiri" w:eastAsia="Amiri" w:cs="Amiri"/>
          <w:color w:val="111111"/>
          <w:sz w:val="28"/>
          <w:sz w:val="28"/>
          <w:szCs w:val="28"/>
          <w:rtl w:val="true"/>
          <w:lang w:bidi="ar-SA"/>
        </w:rPr>
        <w:t xml:space="preserve">حَتَّی یَلْقَی مَنْ یُخْبِرُهُ فَهُوَ فِی سَعَةٍ حَتَّی یَلْقَاهُ وَ فِی رِوَایَةٍ أُخْرَی بِأَیِّهِمَا أَخَذْتَ مِنْ بَابِ التَّسْلِیمِ وَسِعَکَ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لا بدّ من أن یعمل باحدهما؟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فیه خلاف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یحمل الارجاء علی الاستحباب و التخییر علی الجواز و 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 عیون أخبار الرضا عن أبیه و محمّد بن الحسن بن أحمد بن الولید عن سعد بن عبد اللّه عن محمّد بن عبد اللّه المسمعی عن أحمد بن الحسن المیثمی عن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حدیث طویل ذکر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 رسول اللّه صلّی اللّه علیه و آله نهی عن اشیاء لیس نهی حرام بل اعافة و کراهة، و أمر بأشیاء لیس أمر فرض و لا واجب بل أمر فضل و رجحان فی الدین ثمّ رخص فیه فی ذلک للمعلول و غیر المعلول فما کان عن رسول اللّه صلّی اللّه علیه و آله نهی اعافة أو امر فضل فذلک الذی یسع استعمال الرخص إذا ورد علیکم عنا فیه الخبر باتفاق یرویه من یرویه فی النهی و لا ینکره و کان الخبران صحیحین معروفین باتفاق الناقلة فیهما یجب الاخذ بأحدهما أو بهما جمیعا أو بأیهما شئت و احببت موسع ذلک لک من باب التسلیم لرسول اللّه و الرد إلیه و الینا و کان تارک ذلک من باب العناد و الإنکار و ترک التسلیم لرسول اللّه مشرکا باللّه العظیم فما ورد علیکم من خبرین مختلفین فاعرضوهما علی کتاب اللّه فما کان فی کتاب اللّه، موجودا حلالا أو حراما فاتبعوا ما وافق الکتاب و ما لم یکن فی الکتاب فاعرضوه علی سنن رسول اللّه فما کان فی السنة موجودا منهیا عنه نهی حرام او مأمورا به عن رسول اللّه صلّی اللّه علیه و آله امر الزام فاتبعوا ما وافق نهی رسول اللّه و امره و ما کان فی السنة نهی اعافة او کراهة ثمّ کان الخبر الآخر خلافه فذلک رخصة فیما عافه رسول اللّه صلّی اللّه علیه و آله و کرهه و لم یحرمه فذلک الذی یسع الاخذ بهما جمیعا او بأیهما شئت</w:t>
      </w:r>
    </w:p>
    <w:p>
      <w:pPr>
        <w:pStyle w:val="BookText"/>
        <w:rPr/>
      </w:pPr>
      <w:r>
        <w:rPr>
          <w:rFonts w:ascii="IRNazanin" w:hAnsi="IRNazanin" w:eastAsia="IRNazanin"/>
          <w:color w:val="111111"/>
          <w:sz w:val="28"/>
          <w:sz w:val="28"/>
          <w:szCs w:val="28"/>
          <w:rtl w:val="true"/>
          <w:lang w:bidi="fa-IR"/>
        </w:rPr>
        <w:t xml:space="preserve">وسعک الاختیار من باب التسلیم و الاتباع و الرد الی رسول اللّه صلّی اللّه علیه و آله و ما لم تجدوه فی شی‌ء من هذه الوجوه فردوا الینا علمه فنحن أولی بذلک و لا تقولوا فیه بآرائکم و علیکم بالکف و التثبت و الوقوف و أنتم طالبون باحثون حتّی یأتیکم البیان من عندنا و من هذا الخبر یظهر وجه جمع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79" w:name="pg13645_128933"/>
    </w:p>
    <w:p>
      <w:pPr>
        <w:pStyle w:val="Heading4"/>
        <w:numPr>
          <w:ilvl w:val="3"/>
          <w:numId w:val="1"/>
        </w:numPr>
        <w:rPr/>
      </w:pPr>
      <w:bookmarkStart w:id="580" w:name="__RefHeading___Toc1046848_3830689328"/>
      <w:bookmarkStart w:id="581" w:name="_Toc254"/>
      <w:bookmarkEnd w:id="579"/>
      <w:bookmarkEnd w:id="580"/>
      <w:r>
        <w:rPr/>
        <w:t>8</w:t>
      </w:r>
      <w:r>
        <w:rPr>
          <w:rtl w:val="true"/>
        </w:rPr>
        <w:t xml:space="preserve">- </w:t>
      </w:r>
      <w:r>
        <w:rPr>
          <w:rtl w:val="true"/>
        </w:rPr>
        <w:t>حدیث</w:t>
      </w:r>
      <w:bookmarkEnd w:id="58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عَنِ الْحُسَیْنِ بْنِ الْمُخْتَارِ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رَأَیْتَکَ لَوْ حَدَّثْتُکَ بِحَدِیثٍ الْعَامَ ثُمَّ جِئْتَنِی مِنْ قَابِلٍ فَحَدَّثْتُکَ بِخِلَافِهِ بِأَیِّهِمَا کُنْتَ تَأْخُذُ قَالَ قُلْتُ کُنْتُ آخُذُ بِالْأَخِیرِ فَقَالَ لِی رَحِمَکَ اللَّهُ</w:t>
      </w:r>
      <w:r>
        <w:rPr>
          <w:rFonts w:eastAsia="Amiri" w:cs="Amiri" w:ascii="Amiri" w:hAnsi="Amiri"/>
          <w:color w:val="111111"/>
          <w:sz w:val="28"/>
          <w:szCs w:val="28"/>
          <w:rtl w:val="true"/>
          <w:lang w:bidi="ar-SA"/>
        </w:rPr>
        <w:t>.</w:t>
      </w:r>
    </w:p>
    <w:p>
      <w:pPr>
        <w:pStyle w:val="Heading4"/>
        <w:numPr>
          <w:ilvl w:val="3"/>
          <w:numId w:val="1"/>
        </w:numPr>
        <w:rPr/>
      </w:pPr>
      <w:bookmarkStart w:id="582" w:name="__RefHeading___Toc1046850_3830689328"/>
      <w:bookmarkStart w:id="583" w:name="_Toc255"/>
      <w:bookmarkEnd w:id="582"/>
      <w:r>
        <w:rPr/>
        <w:t>9</w:t>
      </w:r>
      <w:r>
        <w:rPr>
          <w:rtl w:val="true"/>
        </w:rPr>
        <w:t xml:space="preserve">- </w:t>
      </w:r>
      <w:r>
        <w:rPr>
          <w:rtl w:val="true"/>
        </w:rPr>
        <w:t>حدیث</w:t>
      </w:r>
      <w:bookmarkEnd w:id="58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أَبِیهِ عَنْ إِسْمَاعِیلَ بْنِ مَرَّارٍ عَنْ یُونُسَ عَنْ دَاوُدَ بْنِ فَرْقَدٍ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إِذَا جَاءَ حَدِیثٌ عَنْ أَوَّلِکُمْ وَ حَدِیثٌ عَنْ آخِرِکُمْ بِأَیِّهِمَا نَأْخُذُ فَقَالَ خُذُوا بِهِ حَتَّی یَبْلُغَکُمْ عَنِ الْحَیِّ فَإِنْ بَلَغَکُمْ عَنِ الْحَیِّ فَخُذُوا بِقَوْلِهِ قَالَ ثُمَّ قَالَ أَبُو عَبْدِ اللَّهِ علیه السلام إِنَّا وَ اللَّهِ لَا نُدْخِلُکُمْ إِلَّا فِیمَا یَسَعُکُمْ وَ فِی حَدِیثٍ آخَرَ خُذُوا بِالْأَحْدَثِ</w:t>
      </w:r>
      <w:r>
        <w:rPr>
          <w:rFonts w:eastAsia="Amiri" w:cs="Amiri" w:ascii="Amiri" w:hAnsi="Amiri"/>
          <w:color w:val="111111"/>
          <w:sz w:val="28"/>
          <w:szCs w:val="28"/>
          <w:rtl w:val="true"/>
          <w:lang w:bidi="ar-SA"/>
        </w:rPr>
        <w:t>.</w:t>
      </w:r>
    </w:p>
    <w:p>
      <w:pPr>
        <w:pStyle w:val="Heading4"/>
        <w:numPr>
          <w:ilvl w:val="3"/>
          <w:numId w:val="1"/>
        </w:numPr>
        <w:rPr/>
      </w:pPr>
      <w:bookmarkStart w:id="584" w:name="__RefHeading___Toc1046852_3830689328"/>
      <w:bookmarkStart w:id="585" w:name="_Toc256"/>
      <w:bookmarkEnd w:id="584"/>
      <w:r>
        <w:rPr/>
        <w:t>10</w:t>
      </w:r>
      <w:r>
        <w:rPr>
          <w:rtl w:val="true"/>
        </w:rPr>
        <w:t xml:space="preserve">- </w:t>
      </w:r>
      <w:r>
        <w:rPr>
          <w:rtl w:val="true"/>
        </w:rPr>
        <w:t>حدیث</w:t>
      </w:r>
      <w:bookmarkEnd w:id="58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عِیسَی عَنْ صَفْوَانَ بْنِ یَحْیَی عَنْ دَاوُدَ بْنِ الْحُصَیْنِ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رَجُلَیْنِ مِنْ أَصْحَابِنَا بَیْنَهُمَا مُنَازَعَةٌ فِی دَیْنٍ أَوْ مِیرَاثٍ فَتَحَاکَمَا إِلَی السُّلْطَانِ وَ إِلَی الْقُضَاةِ أَ یَحِلُّ ذَلِکَ قَالَ مَنْ تَحَاکَمَ إِلَیْهِمْ فِی حَقٍّ أَوْ بَاطِلٍ فَإِنَّمَا تَحَاکَمَ إِلَی الطَّاغُوتِ وَ مَا یَحْکُمُ لَهُ فَإِنَّمَا یَأْخُذُ سُحْتاً وَ إِنْ کَانَ حَقّاً ثَابِتاً لِأَنَّهُ أَخَذَهُ بِحُکْمِ الطَّاغُوتِ وَ قَدْ أَمَرَ اللَّهُ أَنْ یُکْفَرَ بِهِ قَالَ اللَّهُ تَعَالَی یُرِیدُونَ أَنْ یَتَحاکَمُوا إِلَی الطَّاغُوتِ وَ قَدْ أُمِرُوا أَنْ یَکْفُرُوا بِهِ </w:t>
      </w:r>
      <w:r>
        <w:rPr>
          <w:rStyle w:val="FootnoteAnchor"/>
          <w:rtl w:val="true"/>
        </w:rPr>
        <w:footnoteReference w:id="580"/>
      </w:r>
    </w:p>
    <w:p>
      <w:pPr>
        <w:pStyle w:val="BookText"/>
        <w:rPr/>
      </w:pPr>
      <w:r>
        <w:rPr>
          <w:rFonts w:ascii="IRNazanin" w:hAnsi="IRNazanin" w:eastAsia="IRNazanin"/>
          <w:color w:val="111111"/>
          <w:sz w:val="28"/>
          <w:sz w:val="28"/>
          <w:szCs w:val="28"/>
          <w:rtl w:val="true"/>
          <w:lang w:bidi="fa-IR"/>
        </w:rPr>
        <w:t>و لا یکون اهلا له سمی به لفرط طغیانه او لتشبیهه بالشیطان؛ و الآیة بتأیید الخبر تدلّ علی عدم جواز الترافع إلی حکام الجور مطلقا و ربما قیل بجواز التوسل بهم الی اخذ الحق المعلوم اضطرارا مع عدم إمکان الترافع الی الفقیه 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ملخصا</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 فَکَیْفَ یَصْنَعَانِ قَالَ یَنْظُرَانِ إِلَی مَنْ کَانَ مِنْکُمْ مِمَّنْ قَدْ رَوَی حَدِیثَنَا وَ نَظَرَ فِی حَلَالِنَا وَ حَرَامِنَا وَ عَرَفَ أَحْکَامَنَا فَلْیَرْضَوْا بِهِ حَکَماً فَإِنِّی قَدْ جَعَلْتُهُ عَلَیْکُمْ حَاکِماً فَإِذَا حَکَمَ بِحُکْمِنَا فَلَمْ یَقْبَلْهُ مِنْهُ فَإِنَّمَا اسْتَخَفَّ بِحُکْمِ اللَّهِ وَ عَلَیْنَا رَدَّ وَ الرَّادُّ عَلَیْنَا الرَّادُّ عَلَی اللَّهِ وَ هُوَ عَلَی حَدِّ الشِّرْکِ بِاللَّهِ قُلْتُ فَإِنْ کَانَ کُلُّ رَجُلٍ اخْتَارَ رَجُلًا مِنْ أَصْحَابِنَا فَرَضِیَا أَنْ یَکُونَا النَّاظِرَیْنِ فِی حَقِّهِمَا وَ اخْتَلَفَا فِیمَا حَکَمَا وَ کِلَاهُمَا اخْتَلَفَا فِی حَدِیثِکُمْ</w:t>
      </w:r>
      <w:r>
        <w:rPr>
          <w:rFonts w:eastAsia="Amiri" w:cs="Amiri" w:ascii="Amiri" w:hAnsi="Amiri"/>
          <w:color w:val="111111"/>
          <w:sz w:val="28"/>
          <w:szCs w:val="28"/>
          <w:rtl w:val="true"/>
          <w:lang w:bidi="ar-SA"/>
        </w:rPr>
        <w:t>-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الْحُکْمُ مَا حَکَمَ بِهِ أَعْدَلُهُمَا وَ أَفْقَهُهُمَا وَ أَصْدَقُهُمَا فِی الْحَدِیثِ وَ أَوْرَعُهُمَا </w:t>
      </w:r>
      <w:r>
        <w:rPr>
          <w:rStyle w:val="FootnoteAnchor"/>
          <w:rtl w:val="true"/>
        </w:rPr>
        <w:footnoteReference w:id="581"/>
      </w:r>
      <w:r>
        <w:rPr>
          <w:rFonts w:ascii="Amiri" w:hAnsi="Amiri" w:eastAsia="Amiri" w:cs="Amiri"/>
          <w:color w:val="111111"/>
          <w:sz w:val="28"/>
          <w:sz w:val="28"/>
          <w:szCs w:val="28"/>
          <w:rtl w:val="true"/>
          <w:lang w:bidi="ar-SA"/>
        </w:rPr>
        <w:t xml:space="preserve">وَ لَا یَلْتَفِتْ إِلَی مَا یَحْکُمُ بِهِ الْآخَرُ قَالَ قُلْتُ فَإِنَّهُمَا عَدْلَانِ مَرْضِیَّانِ عِنْدَ أَصْحَابِنَا لَا یُفَضَّلُ وَاحِدٌ مِنْهُمَا عَلَی الْآخَرِ </w:t>
      </w:r>
      <w:r>
        <w:rPr>
          <w:rStyle w:val="FootnoteAnchor"/>
          <w:rtl w:val="true"/>
        </w:rPr>
        <w:footnoteReference w:id="582"/>
      </w:r>
      <w:r>
        <w:rPr>
          <w:rFonts w:ascii="Amiri" w:hAnsi="Amiri" w:eastAsia="Amiri" w:cs="Amiri"/>
          <w:color w:val="111111"/>
          <w:sz w:val="28"/>
          <w:sz w:val="28"/>
          <w:szCs w:val="28"/>
          <w:rtl w:val="true"/>
          <w:lang w:bidi="ar-SA"/>
        </w:rPr>
        <w:t xml:space="preserve">قَالَ فَقَالَ یُنْظَرُ إِلَی مَا کَانَ مِنْ رِوَایَتِهِمْ عَنَّا فِی ذَلِکَ الَّذِی حَکَمَا بِهِ الْمُجْمَعَ عَلَیْهِ مِنْ أَصْحَابِکَ فَیُؤْخَذُ بِهِ مِنْ حُکْمِنَا وَ یُتْرَکُ الشَّاذُّ الَّذِی لَیْسَ بِمَشْهُورٍ عِنْدَ أَصْحَابِکَ فَإِنَّ الْمُجْمَعَ عَلَیْهِ لَا رَیْبَ فِیهِ وَ إِنَّمَا الْأُمُورُ ثَلَاثَةٌ أَمْرٌ بَیِّنٌ رُشْدُهُ فَیُتَّبَعُ وَ أَمْرٌ بَیِّنٌ غَیُّهُ فَیُجْتَنَبُ وَ أَمْرٌ مُشْکِلٌ یُرَدُّ عِلْمُهُ إِلَی اللَّهِ وَ إِلَی رَسُولِهِ قَالَ رَسُولُ اللَّهِ صلی الله علیه و آله حَلَالٌ بَیِّنٌ وَ حَرَامٌ بَیِّنٌ وَ شُبُهَاتٌ بَیْنَ ذَلِکَ فَمَنْ تَرَکَ الشُّبُهَاتِ نَجَا مِنَ الْمُحَرَّمَاتِ وَ مَنْ أَخَذَ بِالشُّبُهَاتِ ارْتَکَبَ الْمُحَرَّمَاتِ وَ هَلَکَ مِنْ حَیْثُ لَا یَعْلَمُ قُلْتُ فَإِنْ کَانَ الْخَبَرَانِ عَنْکُمَا </w:t>
      </w:r>
      <w:r>
        <w:rPr>
          <w:rStyle w:val="FootnoteAnchor"/>
          <w:rtl w:val="true"/>
        </w:rPr>
        <w:footnoteReference w:id="583"/>
      </w:r>
      <w:r>
        <w:rPr>
          <w:rFonts w:ascii="Amiri" w:hAnsi="Amiri" w:eastAsia="Amiri" w:cs="Amiri"/>
          <w:color w:val="111111"/>
          <w:sz w:val="28"/>
          <w:sz w:val="28"/>
          <w:szCs w:val="28"/>
          <w:rtl w:val="true"/>
          <w:lang w:bidi="ar-SA"/>
        </w:rPr>
        <w:t xml:space="preserve">مَشْهُورَیْنِ قَدْ رَوَاهُمَا الثِّقَاتُ عَنْکُمْ قَالَ یُنْظَرُ فَمَا وَافَقَ حُکْمُهُ حُکْمَ الْکِتَابِ وَ السُّنَّةِ وَ خَالَفَ الْعَامَّةَ فَیُؤْخَذُ بِهِ وَ یُتْرَکُ مَا خَالَفَ حُکْمُهُ حُکْمَ الْکِتَابِ وَ السُّنَّةِ وَ وَافَقَ الْعَامَّةَ قُلْتُ جُعِلْتُ فِدَاکَ أَ رَأَیْتَ إِنْ کَانَ الْفَقِیهَانِ عَرَفَا حُکْمَهُ مِنَ الْکِتَابِ وَ السُّنَّةِ وَ وَجَدْنَا أَحَدَ الْخَبَرَیْنِ مُوَافِقاً لِلْعَامَّةِ وَ الْآخَرَ مُخَالِفاً لَهُمْ بِأَیِّ الْخَبَرَیْنِ یُؤْخَذُ قَالَ مَا خَالَفَ الْعَامَّةَ فَفِیهِ الرَّشَادُ فَقُلْتُ جُعِلْتُ فِدَاکَ فَإِنْ وَافَقَهُمَا الْخَبَرَانِ جَمِیعاً قَالَ یُنْظَرُ إِلَی مَا هُمْ إِلَیْهِ أَمْیَلُ حُکَّامُهُمْ وَ قُضَاتُهُمْ فَیُتْرَکُ </w:t>
      </w:r>
      <w:r>
        <w:rPr>
          <w:rStyle w:val="FootnoteAnchor"/>
          <w:rtl w:val="true"/>
        </w:rPr>
        <w:footnoteReference w:id="584"/>
      </w:r>
      <w:r>
        <w:rPr>
          <w:rFonts w:ascii="Amiri" w:hAnsi="Amiri" w:eastAsia="Amiri" w:cs="Amiri"/>
          <w:color w:val="111111"/>
          <w:sz w:val="28"/>
          <w:sz w:val="28"/>
          <w:szCs w:val="28"/>
          <w:rtl w:val="true"/>
          <w:lang w:bidi="ar-SA"/>
        </w:rPr>
        <w:t xml:space="preserve">وَ یُؤْخَذُ بِالْآخَرِ قُلْتُ فَإِنْ وَافَقَ حُکَّامُهُمُ الْخَبَرَیْنِ جَمِیعاً قَالَ إِذَا کَانَ ذَلِکَ فَأَرْجِهِ </w:t>
      </w:r>
      <w:r>
        <w:rPr>
          <w:rStyle w:val="FootnoteAnchor"/>
          <w:rtl w:val="true"/>
        </w:rPr>
        <w:footnoteReference w:id="585"/>
      </w:r>
      <w:r>
        <w:rPr>
          <w:rFonts w:ascii="Amiri" w:hAnsi="Amiri" w:eastAsia="Amiri" w:cs="Amiri"/>
          <w:color w:val="111111"/>
          <w:sz w:val="28"/>
          <w:sz w:val="28"/>
          <w:szCs w:val="28"/>
          <w:rtl w:val="true"/>
          <w:lang w:bidi="ar-SA"/>
        </w:rPr>
        <w:t>حَتَّی تَلْقَی إِمَامَکَ فَإِنَّ الْوُقُوفَ عِنْدَ الشُّبُهَاتِ خَیْرٌ مِنَ الِاقْتِحَامِ فِی الْهَلَکَاتِ</w:t>
      </w:r>
      <w:r>
        <w:rPr>
          <w:rFonts w:eastAsia="Amiri" w:cs="Amiri" w:ascii="Amiri" w:hAnsi="Amiri"/>
          <w:color w:val="111111"/>
          <w:sz w:val="28"/>
          <w:szCs w:val="28"/>
          <w:rtl w:val="true"/>
          <w:lang w:bidi="ar-SA"/>
        </w:rPr>
        <w:t xml:space="preserve">. . </w:t>
      </w:r>
      <w:bookmarkStart w:id="586" w:name="pg13645_128935"/>
    </w:p>
    <w:p>
      <w:pPr>
        <w:pStyle w:val="Heading3"/>
        <w:numPr>
          <w:ilvl w:val="2"/>
          <w:numId w:val="1"/>
        </w:numPr>
        <w:rPr/>
      </w:pPr>
      <w:bookmarkStart w:id="587" w:name="__RefHeading___Toc1046854_3830689328"/>
      <w:bookmarkStart w:id="588" w:name="_Toc257"/>
      <w:bookmarkEnd w:id="586"/>
      <w:bookmarkEnd w:id="587"/>
      <w:r>
        <w:rPr>
          <w:rtl w:val="true"/>
        </w:rPr>
        <w:t>بَابُ الْأَخْذِ بِالسُّنَّةِ وَ شَوَاهِدِ الْکِتَابِ</w:t>
      </w:r>
      <w:bookmarkEnd w:id="588"/>
    </w:p>
    <w:p>
      <w:pPr>
        <w:pStyle w:val="Heading4"/>
        <w:numPr>
          <w:ilvl w:val="3"/>
          <w:numId w:val="1"/>
        </w:numPr>
        <w:rPr/>
      </w:pPr>
      <w:bookmarkStart w:id="589" w:name="__RefHeading___Toc1046856_3830689328"/>
      <w:bookmarkStart w:id="590" w:name="_Toc258"/>
      <w:bookmarkEnd w:id="589"/>
      <w:r>
        <w:rPr/>
        <w:t>1</w:t>
      </w:r>
      <w:r>
        <w:rPr>
          <w:rtl w:val="true"/>
        </w:rPr>
        <w:t xml:space="preserve">- </w:t>
      </w:r>
      <w:r>
        <w:rPr>
          <w:rtl w:val="true"/>
        </w:rPr>
        <w:t>حدیث</w:t>
      </w:r>
      <w:bookmarkEnd w:id="5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النَّوْفَلِیِّ عَنِ السَّکُونِیِّ عَنْ أَبِی عَبْدِ اللَّهِ علیه السلام قَالَ قَالَ رَسُولُ اللَّهِ ص إِنَّ عَلَی کُلِّ حَقٍّ حَقِیقَةً وَ عَلَی کُلِّ صَوَابٍ نُوراً فَمَا وَافَقَ کِتَابَ اللَّهِ فَخُذُوهُ وَ مَا خَالَفَ کِتَابَ اللَّهِ فَدَعُوهُ</w:t>
      </w:r>
      <w:r>
        <w:rPr>
          <w:rFonts w:eastAsia="Amiri" w:cs="Amiri" w:ascii="Amiri" w:hAnsi="Amiri"/>
          <w:color w:val="111111"/>
          <w:sz w:val="28"/>
          <w:szCs w:val="28"/>
          <w:rtl w:val="true"/>
          <w:lang w:bidi="ar-SA"/>
        </w:rPr>
        <w:t>.</w:t>
      </w:r>
    </w:p>
    <w:p>
      <w:pPr>
        <w:pStyle w:val="Heading4"/>
        <w:numPr>
          <w:ilvl w:val="3"/>
          <w:numId w:val="1"/>
        </w:numPr>
        <w:rPr/>
      </w:pPr>
      <w:bookmarkStart w:id="591" w:name="__RefHeading___Toc1046858_3830689328"/>
      <w:bookmarkStart w:id="592" w:name="_Toc259"/>
      <w:bookmarkEnd w:id="591"/>
      <w:r>
        <w:rPr/>
        <w:t>2</w:t>
      </w:r>
      <w:r>
        <w:rPr>
          <w:rtl w:val="true"/>
        </w:rPr>
        <w:t xml:space="preserve">- </w:t>
      </w:r>
      <w:r>
        <w:rPr>
          <w:rtl w:val="true"/>
        </w:rPr>
        <w:t>حدیث</w:t>
      </w:r>
      <w:bookmarkEnd w:id="5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عَنْ عَلِیِّ بْنِ الْحَکَمِ عَنْ أَبَانِ بْنِ عُثْمَانَ عَنْ عَبْدِ اللَّهِ بْنِ أَبِی یَعْفُورٍ قَالَ وَ حَدَّثَنِی حُسَیْنُ بْنُ أَبِی الْعَلَاءِ </w:t>
      </w:r>
      <w:r>
        <w:rPr>
          <w:rStyle w:val="FootnoteAnchor"/>
          <w:rtl w:val="true"/>
        </w:rPr>
        <w:footnoteReference w:id="586"/>
      </w:r>
    </w:p>
    <w:p>
      <w:pPr>
        <w:pStyle w:val="BookText"/>
        <w:rPr/>
      </w:pPr>
      <w:r>
        <w:rPr>
          <w:rFonts w:ascii="IRNazanin" w:hAnsi="IRNazanin" w:eastAsia="IRNazanin"/>
          <w:color w:val="111111"/>
          <w:sz w:val="28"/>
          <w:sz w:val="28"/>
          <w:szCs w:val="28"/>
          <w:rtl w:val="true"/>
          <w:lang w:bidi="fa-IR"/>
        </w:rPr>
        <w:t xml:space="preserve">کلام أبان بأن یکون الحسین حدثه انه کان حاضرا فی مجلس سؤال ابن أبی یعفور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أن یکون أیضا من کلام أبان و حدثه الحسین أن ابن أبی یعفور حضر مجلس السؤال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السائل غیره؛ و لعلّ الاوسط اظهر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أَنَّهُ حَضَرَ ابْنُ أَبِی یَعْفُورٍ فِی هَذَا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اخْتِلَافِ الْحَدِیثِ یَرْوِیهِ مَنْ نَثِقُ بِهِ وَ مِنْهُمْ مَنْ لَا نَثِقُ بِهِ قَالَ إِذَا وَرَدَ عَلَیْکُمْ حَدِیثٌ فَوَجَدْتُمْ لَهُ شَاهِداً مِنْ کِتَابِ اللَّهِ أَوْ مِنْ قَوْلِ رَسُولِ اللَّهِ 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إِلَّا فَالَّذِی جَاءَکُمْ بِهِ أَوْلَی بِهِ</w:t>
      </w:r>
      <w:r>
        <w:rPr>
          <w:rFonts w:eastAsia="Amiri" w:cs="Amiri" w:ascii="Amiri" w:hAnsi="Amiri"/>
          <w:color w:val="111111"/>
          <w:sz w:val="28"/>
          <w:szCs w:val="28"/>
          <w:rtl w:val="true"/>
          <w:lang w:bidi="ar-SA"/>
        </w:rPr>
        <w:t>.</w:t>
      </w:r>
    </w:p>
    <w:p>
      <w:pPr>
        <w:pStyle w:val="Heading4"/>
        <w:numPr>
          <w:ilvl w:val="3"/>
          <w:numId w:val="1"/>
        </w:numPr>
        <w:rPr/>
      </w:pPr>
      <w:bookmarkStart w:id="593" w:name="__RefHeading___Toc1046860_3830689328"/>
      <w:bookmarkStart w:id="594" w:name="_Toc260"/>
      <w:bookmarkEnd w:id="593"/>
      <w:r>
        <w:rPr/>
        <w:t>3</w:t>
      </w:r>
      <w:r>
        <w:rPr>
          <w:rtl w:val="true"/>
        </w:rPr>
        <w:t xml:space="preserve">- </w:t>
      </w:r>
      <w:r>
        <w:rPr>
          <w:rtl w:val="true"/>
        </w:rPr>
        <w:t>حدیث</w:t>
      </w:r>
      <w:bookmarkEnd w:id="5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النَّضْرِ بْنِ سُوَیْدٍ عَنْ یَحْیَی الْحَلَبِیِّ عَنْ أَیُّوبَ بْنِ الْحُرِّ قَالَ سَمِعْتُ أَبَا عَبْدِ اللَّهِ علیه السلام یَقُولُ کُلُّ شَیْ‌ءٍ مَرْدُودٌ إِلَی الْکِتَابِ وَ السُّنَّةِ وَ کُلُّ حَدِیثٍ لَا یُوَافِقُ کِتَابَ اللَّهِ فَهُوَ زُخْرُفٌ </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95" w:name="__RefHeading___Toc1046862_3830689328"/>
      <w:bookmarkStart w:id="596" w:name="_Toc261"/>
      <w:bookmarkEnd w:id="595"/>
      <w:r>
        <w:rPr/>
        <w:t>4</w:t>
      </w:r>
      <w:r>
        <w:rPr>
          <w:rtl w:val="true"/>
        </w:rPr>
        <w:t xml:space="preserve">- </w:t>
      </w:r>
      <w:r>
        <w:rPr>
          <w:rtl w:val="true"/>
        </w:rPr>
        <w:t>حدیث</w:t>
      </w:r>
      <w:bookmarkEnd w:id="5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عَلِیِّ بْنِ عُقْبَةَ عَنْ أَیُّوبَ بْنِ رَاشِدٍ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یُوَافِقْ مِنَ الْحَدِیثِ الْقُرْآنَ فَهُوَ زُخْرُفٌ</w:t>
      </w:r>
      <w:r>
        <w:rPr>
          <w:rFonts w:eastAsia="Amiri" w:cs="Amiri" w:ascii="Amiri" w:hAnsi="Amiri"/>
          <w:color w:val="111111"/>
          <w:sz w:val="28"/>
          <w:szCs w:val="28"/>
          <w:rtl w:val="true"/>
          <w:lang w:bidi="ar-SA"/>
        </w:rPr>
        <w:t>.</w:t>
      </w:r>
    </w:p>
    <w:p>
      <w:pPr>
        <w:pStyle w:val="Heading4"/>
        <w:numPr>
          <w:ilvl w:val="3"/>
          <w:numId w:val="1"/>
        </w:numPr>
        <w:rPr/>
      </w:pPr>
      <w:bookmarkStart w:id="597" w:name="__RefHeading___Toc1046864_3830689328"/>
      <w:bookmarkStart w:id="598" w:name="_Toc262"/>
      <w:bookmarkEnd w:id="597"/>
      <w:r>
        <w:rPr/>
        <w:t>5</w:t>
      </w:r>
      <w:r>
        <w:rPr>
          <w:rtl w:val="true"/>
        </w:rPr>
        <w:t xml:space="preserve">- </w:t>
      </w:r>
      <w:r>
        <w:rPr>
          <w:rtl w:val="true"/>
        </w:rPr>
        <w:t>حدیث</w:t>
      </w:r>
      <w:bookmarkEnd w:id="59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هِشَامِ بْنِ الْحَکَمِ وَ غَیْرِهِ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النَّبِیُّ صلی الله علیه و آله بِمِنًی فَقَالَ أَیُّهَا النَّاسُ مَا جَاءَکُمْ عَنِّی یُوَافِقُ کِتَابَ اللَّهِ فَأَنَا قُلْتُهُ وَ مَا جَاءَکُمْ یُخَالِفُ کِتَابَ اللَّهِ فَلَمْ أَقُلْهُ</w:t>
      </w:r>
      <w:r>
        <w:rPr>
          <w:rFonts w:eastAsia="Amiri" w:cs="Amiri" w:ascii="Amiri" w:hAnsi="Amiri"/>
          <w:color w:val="111111"/>
          <w:sz w:val="28"/>
          <w:szCs w:val="28"/>
          <w:rtl w:val="true"/>
          <w:lang w:bidi="ar-SA"/>
        </w:rPr>
        <w:t xml:space="preserve">.) </w:t>
      </w:r>
      <w:bookmarkStart w:id="599" w:name="pg13645_128936"/>
    </w:p>
    <w:p>
      <w:pPr>
        <w:pStyle w:val="Heading4"/>
        <w:numPr>
          <w:ilvl w:val="3"/>
          <w:numId w:val="1"/>
        </w:numPr>
        <w:rPr/>
      </w:pPr>
      <w:bookmarkStart w:id="600" w:name="__RefHeading___Toc1046866_3830689328"/>
      <w:bookmarkStart w:id="601" w:name="_Toc263"/>
      <w:bookmarkEnd w:id="599"/>
      <w:bookmarkEnd w:id="600"/>
      <w:r>
        <w:rPr/>
        <w:t>6</w:t>
      </w:r>
      <w:r>
        <w:rPr>
          <w:rtl w:val="true"/>
        </w:rPr>
        <w:t xml:space="preserve">- </w:t>
      </w:r>
      <w:r>
        <w:rPr>
          <w:rtl w:val="true"/>
        </w:rPr>
        <w:t>حدیث</w:t>
      </w:r>
      <w:bookmarkEnd w:id="6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ابْنِ أَبِی عُمَیْرٍ عَنْ بَعْضِ أَصْحَابِهِ قَالَ سَمِعْتُ أَبَا عَبْدِ اللَّهِ علیه السلام یَقُولُ مَنْ خَالَفَ کِتَابَ اللَّهِ وَ سُنَّةَ مُحَمَّدٍ صلی الله علیه و آله فَقَدْ کَفَرَ</w:t>
      </w:r>
      <w:r>
        <w:rPr>
          <w:rFonts w:eastAsia="Amiri" w:cs="Amiri" w:ascii="Amiri" w:hAnsi="Amiri"/>
          <w:color w:val="111111"/>
          <w:sz w:val="28"/>
          <w:szCs w:val="28"/>
          <w:rtl w:val="true"/>
          <w:lang w:bidi="ar-SA"/>
        </w:rPr>
        <w:t>.</w:t>
      </w:r>
    </w:p>
    <w:p>
      <w:pPr>
        <w:pStyle w:val="Heading4"/>
        <w:numPr>
          <w:ilvl w:val="3"/>
          <w:numId w:val="1"/>
        </w:numPr>
        <w:rPr/>
      </w:pPr>
      <w:bookmarkStart w:id="602" w:name="__RefHeading___Toc1046868_3830689328"/>
      <w:bookmarkStart w:id="603" w:name="_Toc264"/>
      <w:bookmarkEnd w:id="602"/>
      <w:r>
        <w:rPr/>
        <w:t>7</w:t>
      </w:r>
      <w:r>
        <w:rPr>
          <w:rtl w:val="true"/>
        </w:rPr>
        <w:t xml:space="preserve">- </w:t>
      </w:r>
      <w:r>
        <w:rPr>
          <w:rtl w:val="true"/>
        </w:rPr>
        <w:t>حدیث</w:t>
      </w:r>
      <w:bookmarkEnd w:id="60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رَفَعَهُ قَالَ قَالَ عَلِیُّ بْنُ الْحُسَیْنِ علیه السلام إِنَّ أَفْضَلَ الْأَعْمَالِ عِنْدَ اللَّهِ مَا عُمِلَ بِالسُّنَّةِ وَ إِنْ قَلَّ</w:t>
      </w:r>
      <w:r>
        <w:rPr>
          <w:rFonts w:eastAsia="Amiri" w:cs="Amiri" w:ascii="Amiri" w:hAnsi="Amiri"/>
          <w:color w:val="111111"/>
          <w:sz w:val="28"/>
          <w:szCs w:val="28"/>
          <w:rtl w:val="true"/>
          <w:lang w:bidi="ar-SA"/>
        </w:rPr>
        <w:t>.</w:t>
      </w:r>
    </w:p>
    <w:p>
      <w:pPr>
        <w:pStyle w:val="Heading4"/>
        <w:numPr>
          <w:ilvl w:val="3"/>
          <w:numId w:val="1"/>
        </w:numPr>
        <w:rPr/>
      </w:pPr>
      <w:bookmarkStart w:id="604" w:name="__RefHeading___Toc1046870_3830689328"/>
      <w:bookmarkStart w:id="605" w:name="_Toc265"/>
      <w:bookmarkEnd w:id="604"/>
      <w:r>
        <w:rPr/>
        <w:t>8</w:t>
      </w:r>
      <w:r>
        <w:rPr>
          <w:rtl w:val="true"/>
        </w:rPr>
        <w:t xml:space="preserve">- </w:t>
      </w:r>
      <w:r>
        <w:rPr>
          <w:rtl w:val="true"/>
        </w:rPr>
        <w:t>حدیث</w:t>
      </w:r>
      <w:bookmarkEnd w:id="60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إِسْمَاعِیلَ بْنِ مِهْرَانَ عَنْ أَبِی سَعِیدٍ الْقَمَّاطِ وَ صَالِحِ بْنِ سَعِیدٍ عَنْ أَبَانِ بْنِ تَغْلِبَ عَنْ أَبِی جَعْفَرٍ علیه السلام أَنَّهُ سُئِلَ عَنْ مَسْأَلَةٍ فَأَجَابَ فِیهَا قَالَ فَقَالَ الرَّجُلُ إِنَّ الْفُقَهَاءَ لَا یَقُولُونَ هَذَا فَقَالَ یَا وَیْحَکَ </w:t>
      </w:r>
      <w:r>
        <w:rPr>
          <w:rStyle w:val="FootnoteAnchor"/>
          <w:rtl w:val="true"/>
        </w:rPr>
        <w:footnoteReference w:id="588"/>
      </w:r>
      <w:r>
        <w:rPr>
          <w:rFonts w:ascii="Amiri" w:hAnsi="Amiri" w:eastAsia="Amiri" w:cs="Amiri"/>
          <w:color w:val="111111"/>
          <w:sz w:val="28"/>
          <w:sz w:val="28"/>
          <w:szCs w:val="28"/>
          <w:rtl w:val="true"/>
          <w:lang w:bidi="ar-SA"/>
        </w:rPr>
        <w:t xml:space="preserve">وَ هَلْ رَأَیْتَ فَقِیهاً قَطُّ إِنَّ الْفَقِیهَ حَقَّ الْفَقِیهِ </w:t>
      </w:r>
      <w:r>
        <w:rPr>
          <w:rStyle w:val="FootnoteAnchor"/>
          <w:rtl w:val="true"/>
        </w:rPr>
        <w:footnoteReference w:id="589"/>
      </w:r>
      <w:r>
        <w:rPr>
          <w:rFonts w:ascii="Amiri" w:hAnsi="Amiri" w:eastAsia="Amiri" w:cs="Amiri"/>
          <w:color w:val="111111"/>
          <w:sz w:val="28"/>
          <w:sz w:val="28"/>
          <w:szCs w:val="28"/>
          <w:rtl w:val="true"/>
          <w:lang w:bidi="ar-SA"/>
        </w:rPr>
        <w:t>الزَّاهِدُ فِی الدُّنْیَا الرَّاغِبُ فِی الْآخِرَةِ الْمُتَمَسِّکُ بِسُنَّةِ النَّبِیِّ ص</w:t>
      </w:r>
      <w:r>
        <w:rPr>
          <w:rFonts w:eastAsia="Amiri" w:cs="Amiri" w:ascii="Amiri" w:hAnsi="Amiri"/>
          <w:color w:val="111111"/>
          <w:sz w:val="28"/>
          <w:szCs w:val="28"/>
          <w:rtl w:val="true"/>
          <w:lang w:bidi="ar-SA"/>
        </w:rPr>
        <w:t>.</w:t>
      </w:r>
    </w:p>
    <w:p>
      <w:pPr>
        <w:pStyle w:val="Heading4"/>
        <w:numPr>
          <w:ilvl w:val="3"/>
          <w:numId w:val="1"/>
        </w:numPr>
        <w:rPr/>
      </w:pPr>
      <w:bookmarkStart w:id="606" w:name="__RefHeading___Toc1046872_3830689328"/>
      <w:bookmarkStart w:id="607" w:name="_Toc266"/>
      <w:bookmarkEnd w:id="606"/>
      <w:r>
        <w:rPr/>
        <w:t>9</w:t>
      </w:r>
      <w:r>
        <w:rPr>
          <w:rtl w:val="true"/>
        </w:rPr>
        <w:t xml:space="preserve">- </w:t>
      </w:r>
      <w:r>
        <w:rPr>
          <w:rtl w:val="true"/>
        </w:rPr>
        <w:t>حدیث</w:t>
      </w:r>
      <w:bookmarkEnd w:id="60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أَبِی إِسْمَاعِیلَ إِبْرَاهِیمَ بْنِ إِسْحَاقَ الْأَزْدِیِّ عَنْ أَبِی عُثْمَانَ الْعَبْدِیِّ عَنْ جَعْفَرٍ عَنْ آبَائِهِ عَنْ أَمِیرِ الْمُؤْمِنِینَ علیه السلام قَالَ قَالَ رَسُولُ اللَّهِ ص لَا قَوْلَ إِلَّا بِعَمَلٍ وَ لَا قَوْلَ وَ لَا عَمَلَ إِلَّا بِنِیَّةٍ وَ لَا قَوْلَ وَ لَا عَمَلَ وَ لَا نِیَّةَ إِلَّا بِإِصَابَةِ السُّنَّةِ</w:t>
      </w:r>
      <w:r>
        <w:rPr>
          <w:rFonts w:eastAsia="Amiri" w:cs="Amiri" w:ascii="Amiri" w:hAnsi="Amiri"/>
          <w:color w:val="111111"/>
          <w:sz w:val="28"/>
          <w:szCs w:val="28"/>
          <w:rtl w:val="true"/>
          <w:lang w:bidi="ar-SA"/>
        </w:rPr>
        <w:t>.</w:t>
      </w:r>
    </w:p>
    <w:p>
      <w:pPr>
        <w:pStyle w:val="Heading4"/>
        <w:numPr>
          <w:ilvl w:val="3"/>
          <w:numId w:val="1"/>
        </w:numPr>
        <w:rPr/>
      </w:pPr>
      <w:bookmarkStart w:id="608" w:name="__RefHeading___Toc1046874_3830689328"/>
      <w:bookmarkStart w:id="609" w:name="_Toc267"/>
      <w:bookmarkEnd w:id="608"/>
      <w:r>
        <w:rPr/>
        <w:t>10</w:t>
      </w:r>
      <w:r>
        <w:rPr>
          <w:rtl w:val="true"/>
        </w:rPr>
        <w:t xml:space="preserve">- </w:t>
      </w:r>
      <w:r>
        <w:rPr>
          <w:rtl w:val="true"/>
        </w:rPr>
        <w:t>حدیث</w:t>
      </w:r>
      <w:bookmarkEnd w:id="609"/>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النَّضْرِ عَنْ عَمْرِو بْنِ شِمْرٍ عَنْ جَابِرٍ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أَحَدٍ إِلَّا وَ لَهُ شِرَّةٌ وَ فَتْرَةٌ </w:t>
      </w:r>
      <w:r>
        <w:rPr>
          <w:rStyle w:val="FootnoteAnchor"/>
          <w:rtl w:val="true"/>
        </w:rPr>
        <w:footnoteReference w:id="590"/>
      </w:r>
      <w:r>
        <w:rPr>
          <w:rFonts w:ascii="Amiri" w:hAnsi="Amiri" w:eastAsia="Amiri" w:cs="Amiri"/>
          <w:color w:val="111111"/>
          <w:sz w:val="28"/>
          <w:sz w:val="28"/>
          <w:szCs w:val="28"/>
          <w:rtl w:val="true"/>
          <w:lang w:bidi="ar-SA"/>
        </w:rPr>
        <w:t>فَمَنْ کَانَتْ فَتْرَتُهُ إِلَی سُنَّةٍ فَقَدِ اهْتَدَی وَ مَنْ کَانَتْ فَتْرَتُهُ إِلَی بِدْعَةٍ فَقَدْ غَوَی</w:t>
      </w:r>
      <w:r>
        <w:rPr>
          <w:rFonts w:eastAsia="Amiri" w:cs="Amiri" w:ascii="Amiri" w:hAnsi="Amiri"/>
          <w:color w:val="111111"/>
          <w:sz w:val="28"/>
          <w:szCs w:val="28"/>
          <w:rtl w:val="true"/>
          <w:lang w:bidi="ar-SA"/>
        </w:rPr>
        <w:t>.</w:t>
      </w:r>
    </w:p>
    <w:p>
      <w:pPr>
        <w:pStyle w:val="Heading4"/>
        <w:numPr>
          <w:ilvl w:val="3"/>
          <w:numId w:val="1"/>
        </w:numPr>
        <w:rPr/>
      </w:pPr>
      <w:bookmarkStart w:id="610" w:name="__RefHeading___Toc1046876_3830689328"/>
      <w:bookmarkStart w:id="611" w:name="_Toc268"/>
      <w:bookmarkEnd w:id="610"/>
      <w:r>
        <w:rPr/>
        <w:t>11</w:t>
      </w:r>
      <w:r>
        <w:rPr>
          <w:rtl w:val="true"/>
        </w:rPr>
        <w:t xml:space="preserve">- </w:t>
      </w:r>
      <w:r>
        <w:rPr>
          <w:rtl w:val="true"/>
        </w:rPr>
        <w:t>حدیث</w:t>
      </w:r>
      <w:bookmarkEnd w:id="61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أَحْمَدَ بْنِ مُحَمَّدٍ الْبَرْقِیِّ عَنْ عَلِیِّ بْنِ حَسَّانَ وَ مُحَمَّدُ بْنُ یَحْیَی </w:t>
      </w:r>
      <w:r>
        <w:rPr>
          <w:rFonts w:eastAsia="Amiri" w:cs="Amiri" w:ascii="Amiri" w:hAnsi="Amiri"/>
          <w:color w:val="111111"/>
          <w:sz w:val="28"/>
          <w:szCs w:val="28"/>
          <w:rtl w:val="true"/>
          <w:lang w:bidi="ar-SA"/>
        </w:rPr>
        <w:t xml:space="preserve">) </w:t>
      </w:r>
      <w:bookmarkStart w:id="612" w:name="pg13645_128937"/>
    </w:p>
    <w:p>
      <w:pPr>
        <w:pStyle w:val="BookText"/>
        <w:rPr/>
      </w:pPr>
      <w:bookmarkEnd w:id="612"/>
      <w:r>
        <w:rPr>
          <w:rFonts w:ascii="Amiri" w:hAnsi="Amiri" w:eastAsia="Amiri" w:cs="Amiri"/>
          <w:color w:val="111111"/>
          <w:sz w:val="28"/>
          <w:sz w:val="28"/>
          <w:szCs w:val="28"/>
          <w:rtl w:val="true"/>
          <w:lang w:bidi="ar-SA"/>
        </w:rPr>
        <w:t>عَنْ سَلَمَةَ بْنِ الْخَطَّابِ عَنْ عَلِیِّ بْنِ حَسَّانَ عَنْ مُوسَی بْنِ بَکْرٍ عَنْ زُرَارَةَ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تَعَدَّی السُّنَّةَ رُدَّ إِلَی السُّنَّةِ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13" w:name="__RefHeading___Toc1046878_3830689328"/>
      <w:bookmarkStart w:id="614" w:name="_Toc269"/>
      <w:bookmarkEnd w:id="613"/>
      <w:r>
        <w:rPr/>
        <w:t>12</w:t>
      </w:r>
      <w:r>
        <w:rPr>
          <w:rtl w:val="true"/>
        </w:rPr>
        <w:t xml:space="preserve">- </w:t>
      </w:r>
      <w:r>
        <w:rPr>
          <w:rtl w:val="true"/>
        </w:rPr>
        <w:t>حدیث</w:t>
      </w:r>
      <w:bookmarkEnd w:id="61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النَّوْفَلِیِّ عَنِ السَّکُونِیِّ عَنْ أَبِی عَبْدِ اللَّهِ عَنْ آبَائِهِ علیه السلام قَالَ قَالَ أَمِیرُ الْمُؤْمِنِینَ علیه السلام السُّنَّةُ سُنَّتَانِ سُنَّةٌ فِی فَرِیضَةٍ </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قال بعض المحصلین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المراد بالسنة فی اصطلاح الاصحاب و متون الاخبار هی السیرة المسنونة بعمل رسول اللّه صلّی اللّه علیه و آله الثابتة بالإجماع أو الاخبار المسلمة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الفریقین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لذلک امرنا ان نعرض الحدیثین المتخالفین علی السنة و انما تقابل الکتاب أو الفرض من حیث ان الکتاب دلیل یثبت بظاهره احکاما بعنوان الفرائض و أساس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یجوز ترکها لا عمدا و لا سهوا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السنة دلیل یثبت بظاهره احکاما بعنوان السنن المتفرعة علی الفرائض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موجودة فی إشارات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تلک السنن اما داخلة فی الفرائض کقوله علیه السلام فی الصلاة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التکبیر سنة و القراءة سنة و التشهد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لا یجوز ترکها إلّا فی غیر عمد و اما غیر داخلة فی الفرائض کالاذکار المسنونة عقیب الصلوات و ابتداره و</w:t>
      </w:r>
    </w:p>
    <w:p>
      <w:pPr>
        <w:pStyle w:val="BookText"/>
        <w:rPr/>
      </w:pPr>
      <w:r>
        <w:rPr>
          <w:rFonts w:ascii="IRNazanin" w:hAnsi="IRNazanin" w:eastAsia="IRNazanin"/>
          <w:color w:val="111111"/>
          <w:sz w:val="28"/>
          <w:sz w:val="28"/>
          <w:szCs w:val="28"/>
          <w:rtl w:val="true"/>
          <w:lang w:bidi="fa-IR"/>
        </w:rPr>
        <w:t xml:space="preserve">تسارعه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بالسلام کلما لقی مؤمنا، و لذلک یجوز ترکها ترکا للفضیلة من دون عصیان و انما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ترکها إلی غیرها خطیئة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اعراض عن السنة اقبال إلی ما یخالفها من البدع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 ملخص کلامه مشافهة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الْأَخْذُ بِهَا هُدًی وَ تَرْکُهَا ضَلَالَةٌ وَ سُنَّةٌ فِی غَیْرِ فَرِیضَةٍ الْأَخْذُ بِهَا فَضِیلَةٌ وَ تَرْکُهَا إِلَی غَیْرِ خَطِیئَةٍ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کِتَابُ فَضْلِ الْعِلْمِ </w:t>
      </w:r>
      <w:r>
        <w:rPr>
          <w:rStyle w:val="FootnoteAnchor"/>
          <w:rtl w:val="true"/>
        </w:rPr>
        <w:footnoteReference w:id="593"/>
      </w:r>
      <w:r>
        <w:rPr>
          <w:rFonts w:ascii="Amiri" w:hAnsi="Amiri" w:eastAsia="Amiri" w:cs="Amiri"/>
          <w:color w:val="111111"/>
          <w:sz w:val="28"/>
          <w:sz w:val="28"/>
          <w:szCs w:val="28"/>
          <w:rtl w:val="true"/>
          <w:lang w:bidi="ar-SA"/>
        </w:rPr>
        <w:t>وَ الْحَمْدُ لِلَّهِ رَبِّ الْعَالَمِینَ وَ صَلَّی اللَّهُ عَلَی مُحَمَّدٍ وَ آلِهِ الطَّاهِرِینَ</w:t>
      </w:r>
      <w:r>
        <w:rPr>
          <w:rFonts w:eastAsia="Amiri" w:cs="Amiri" w:ascii="Amiri" w:hAnsi="Amiri"/>
          <w:color w:val="111111"/>
          <w:sz w:val="28"/>
          <w:szCs w:val="28"/>
          <w:rtl w:val="true"/>
          <w:lang w:bidi="ar-SA"/>
        </w:rPr>
        <w:t xml:space="preserve">. ]. </w:t>
      </w:r>
      <w:bookmarkStart w:id="615" w:name="pg13645_128938"/>
    </w:p>
    <w:p>
      <w:pPr>
        <w:pStyle w:val="BookText"/>
        <w:rPr/>
      </w:pPr>
      <w:bookmarkEnd w:id="615"/>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2"/>
        <w:numPr>
          <w:ilvl w:val="1"/>
          <w:numId w:val="1"/>
        </w:numPr>
        <w:rPr/>
      </w:pPr>
      <w:bookmarkStart w:id="616" w:name="__RefHeading___Toc1046880_3830689328"/>
      <w:bookmarkStart w:id="617" w:name="_Toc270"/>
      <w:bookmarkEnd w:id="616"/>
      <w:r>
        <w:rPr>
          <w:rtl w:val="true"/>
        </w:rPr>
        <w:t>کِتَابُ التَّوْحِیدِ</w:t>
      </w:r>
      <w:bookmarkEnd w:id="617"/>
    </w:p>
    <w:p>
      <w:pPr>
        <w:pStyle w:val="Heading3"/>
        <w:numPr>
          <w:ilvl w:val="2"/>
          <w:numId w:val="1"/>
        </w:numPr>
        <w:rPr/>
      </w:pPr>
      <w:bookmarkStart w:id="618" w:name="__RefHeading___Toc1046882_3830689328"/>
      <w:bookmarkStart w:id="619" w:name="_Toc271"/>
      <w:bookmarkEnd w:id="618"/>
      <w:r>
        <w:rPr>
          <w:rtl w:val="true"/>
        </w:rPr>
        <w:t>بَابُ حُدُوثِ الْعَالَمِ وَ إِثْبَاتِ الْمُحْدِثِ</w:t>
      </w:r>
      <w:bookmarkEnd w:id="619"/>
    </w:p>
    <w:p>
      <w:pPr>
        <w:pStyle w:val="Heading4"/>
        <w:numPr>
          <w:ilvl w:val="3"/>
          <w:numId w:val="1"/>
        </w:numPr>
        <w:rPr/>
      </w:pPr>
      <w:bookmarkStart w:id="620" w:name="__RefHeading___Toc1046884_3830689328"/>
      <w:bookmarkStart w:id="621" w:name="_Toc272"/>
      <w:bookmarkEnd w:id="620"/>
      <w:r>
        <w:rPr>
          <w:rtl w:val="true"/>
        </w:rPr>
        <w:t>اشارة</w:t>
      </w:r>
      <w:bookmarkEnd w:id="621"/>
    </w:p>
    <w:p>
      <w:pPr>
        <w:pStyle w:val="BookText"/>
        <w:rPr/>
      </w:pPr>
      <w:r>
        <w:rPr>
          <w:rFonts w:ascii="Amiri" w:hAnsi="Amiri" w:eastAsia="Amiri" w:cs="Amiri"/>
          <w:color w:val="111111"/>
          <w:sz w:val="28"/>
          <w:sz w:val="28"/>
          <w:szCs w:val="28"/>
          <w:rtl w:val="true"/>
          <w:lang w:bidi="ar-SA"/>
        </w:rPr>
        <w:t xml:space="preserve">کِتَابُ التَّوْحِیدِ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یشرکون الأصنام فی عبادته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الشریک فی صانعیة العالم و المخالف فی ذلک الثنویة و اضرابهم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یشمل المعنیین المتقدمین و تنزیهه عما لا یلیق بذاته و صفاته تعالی من النقص و العجز و الجهل و الترکیب و الاحتیاج و المکان و غیر ذلک من الصفات السلبیة و توصیفه بالصفات الثبوتیة الکمالیة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یشمل تلک المعانی و تنزیهه سبحانه عما توجب النقص فی أفعاله أیضا من الظلم و ترک اللطف و غیرها و بالجملة کل ما یتعلق به سبحانه ذاتا و صفاتا و أفعالا إثباتا و نفیا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ان المراد هنا هذا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بَابُ حُدُوثِ الْعَالَمِ </w:t>
      </w:r>
      <w:r>
        <w:rPr>
          <w:rStyle w:val="FootnoteAnchor"/>
          <w:rtl w:val="true"/>
        </w:rPr>
        <w:footnoteReference w:id="595"/>
      </w:r>
      <w:r>
        <w:rPr>
          <w:rFonts w:ascii="Amiri" w:hAnsi="Amiri" w:eastAsia="Amiri" w:cs="Amiri"/>
          <w:color w:val="111111"/>
          <w:sz w:val="28"/>
          <w:sz w:val="28"/>
          <w:szCs w:val="28"/>
          <w:rtl w:val="true"/>
          <w:lang w:bidi="ar-SA"/>
        </w:rPr>
        <w:t>وَ إِثْبَاتِ الْمُحْدِثِ</w:t>
      </w:r>
    </w:p>
    <w:p>
      <w:pPr>
        <w:pStyle w:val="Heading4"/>
        <w:numPr>
          <w:ilvl w:val="3"/>
          <w:numId w:val="1"/>
        </w:numPr>
        <w:rPr/>
      </w:pPr>
      <w:bookmarkStart w:id="622" w:name="__RefHeading___Toc1046886_3830689328"/>
      <w:bookmarkStart w:id="623" w:name="_Toc273"/>
      <w:bookmarkEnd w:id="622"/>
      <w:r>
        <w:rPr/>
        <w:t>1</w:t>
      </w:r>
      <w:r>
        <w:rPr>
          <w:rtl w:val="true"/>
        </w:rPr>
        <w:t xml:space="preserve">- </w:t>
      </w:r>
      <w:r>
        <w:rPr>
          <w:rtl w:val="true"/>
        </w:rPr>
        <w:t>حدیث</w:t>
      </w:r>
      <w:bookmarkEnd w:id="62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أَبُو جَعْفَرٍ مُحَمَّدُ بْنُ یَعْقُوبَ قَالَ حَدَّثَنِی عَلِیُّ بْنُ إِبْرَاهِیمَ بْنِ هَاشِمٍ عَنْ أَبِیهِ عَنِ الْحَسَنِ بْنِ إِبْرَاهِیمَ عَنْ یُونُسَ بْنِ عَبْدِ الرَّحْمَنِ عَنْ عَلِیِّ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هِشَامُ بْنُ الْحَکَمِ کَانَ بِمِصْرَ زِنْدِیقٌ تَبْلُغُهُ عَنْ أَبِی عَبْدِ اللَّهِ علیه السلام أَشْیَاءُ فَخَرَجَ إِلَی الْمَدِینَةِ لِیُنَاظِرَهُ فَلَمْ یُصَادِفْهُ بِهَا وَ قِیلَ لَهُ إِنَّهُ خَارِجٌ بِمَکَّةَ فَخَرَجَ إِلَی مَکَّةَ وَ نَحْنُ مَعَ أَبِی عَبْدِ اللَّهِ فَصَادَفَنَا وَ نَحْنُ مَعَ أَبِی عَبْدِ اللَّهِ علیه السلام فِی الطَّوَافِ وَ کَانَ اسْمُهُ عَبْدَ الْمَلِکِ وَ کُنْیَتُهُ أَبُو عَبْدِ اللَّهِ </w:t>
      </w:r>
      <w:r>
        <w:rPr>
          <w:rStyle w:val="FootnoteAnchor"/>
          <w:rtl w:val="true"/>
        </w:rPr>
        <w:footnoteReference w:id="596"/>
      </w:r>
      <w:r>
        <w:rPr>
          <w:rFonts w:ascii="Amiri" w:hAnsi="Amiri" w:eastAsia="Amiri" w:cs="Amiri"/>
          <w:color w:val="111111"/>
          <w:sz w:val="28"/>
          <w:sz w:val="28"/>
          <w:szCs w:val="28"/>
          <w:rtl w:val="true"/>
          <w:lang w:bidi="ar-SA"/>
        </w:rPr>
        <w:t xml:space="preserve">فَضَرَبَ کَتِفَهُ کَتِفَ أَبِی عَبْدِ اللَّهِ علیه السلام فَقَالَ لَهُ أَبُو عَبْدِ اللَّهِ علیه السلام مَا اسْمُکَ فَقَالَ اسْمِی عَبْدُ الْمَلِکِ قَالَ فَمَا کُنْیَتُکَ قَالَ کُنْیَتِی أَبُو عَبْدِ اللَّهِ فَقَالَ لَهُ أَبُو عَبْدِ اللَّهِ علیه السلام فَمَنْ هَذَا الْمَلِکُ الَّذِی أَنْتَ عَبْدُهُ أَ مِنْ مُلُوکِ الْأَرْضِ أَمْ مِنْ مُلُوکِ السَّمَاءِ وَ أَخْبِرْنِی عَنِ ابْنِکَ عَبْدُ إِلَهِ السَّمَاءِ أَمْ عَبْدُ إِلَهِ الْأَرْضِ قُلْ مَا شِئْتَ تُخْصَمْ </w:t>
      </w:r>
      <w:r>
        <w:rPr>
          <w:rStyle w:val="FootnoteAnchor"/>
          <w:rtl w:val="true"/>
        </w:rPr>
        <w:footnoteReference w:id="597"/>
      </w:r>
      <w:r>
        <w:rPr>
          <w:rFonts w:ascii="Amiri" w:hAnsi="Amiri" w:eastAsia="Amiri" w:cs="Amiri"/>
          <w:color w:val="111111"/>
          <w:sz w:val="28"/>
          <w:sz w:val="28"/>
          <w:szCs w:val="28"/>
          <w:rtl w:val="true"/>
          <w:lang w:bidi="ar-SA"/>
        </w:rPr>
        <w:t xml:space="preserve">قَالَ هِشَامُ بْنُ الْحَکَمِ فَقُلْتُ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لِلزِّنْدِیقِ أَ مَا تَرُدُّ عَلَیْهِ قَالَ فَقَبَّحَ قَوْلِی </w:t>
      </w:r>
      <w:r>
        <w:rPr>
          <w:rStyle w:val="FootnoteAnchor"/>
          <w:rtl w:val="true"/>
        </w:rPr>
        <w:footnoteReference w:id="598"/>
      </w:r>
      <w:r>
        <w:rPr>
          <w:rFonts w:ascii="Amiri" w:hAnsi="Amiri" w:eastAsia="Amiri" w:cs="Amiri"/>
          <w:color w:val="111111"/>
          <w:sz w:val="28"/>
          <w:sz w:val="28"/>
          <w:szCs w:val="28"/>
          <w:rtl w:val="true"/>
          <w:lang w:bidi="ar-SA"/>
        </w:rPr>
        <w:t xml:space="preserve">فَقَالَ أَبُو عَبْدِ اللَّهِ إِذَا فَرَغْتُ مِنَ الطَّوَافِ فَأْتِنَا فَلَمَّا فَرَغَ أَبُو عَبْدِ اللَّهِ أَتَاهُ الزِّنْدِیقُ فَقَعَدَ بَیْنَ یَدَیْ أَبِی عَبْدِ اللَّهِ وَ نَحْنُ مُجْتَمِعُونَ عِنْدَهُ فَقَالَ أَبُو عَبْدِ اللَّهِ علیه السلام لِلزِّنْدِیقِ أَ تَعْلَمُ أَنَّ لِلْأَرْضِ تَحْتاً وَ فَوْقاً قَالَ نَعَمْ قَالَ فَدَخَلْتَ تَحْتَهَا قَالَ لَا قَالَ فَمَا یُدْرِیکَ مَا تَحْتَهَا قَالَ لَا أَدْرِی إِلَّا أَنِّی أَظُنُّ أَنْ لَیْسَ تَحْتَهَا شَیْ‌ءٌ فَقَالَ أَبُو عَبْدِ اللَّهِ علیه السلام فَالظَّنُّ عَجْزٌ لِمَا لَا تَسْتَیْقِنُ </w:t>
      </w:r>
      <w:r>
        <w:rPr>
          <w:rStyle w:val="FootnoteAnchor"/>
          <w:rtl w:val="true"/>
        </w:rPr>
        <w:footnoteReference w:id="599"/>
      </w:r>
      <w:r>
        <w:rPr>
          <w:rFonts w:ascii="Amiri" w:hAnsi="Amiri" w:eastAsia="Amiri" w:cs="Amiri"/>
          <w:color w:val="111111"/>
          <w:sz w:val="28"/>
          <w:sz w:val="28"/>
          <w:szCs w:val="28"/>
          <w:rtl w:val="true"/>
          <w:lang w:bidi="ar-SA"/>
        </w:rPr>
        <w:t xml:space="preserve">ثُمَّ قَالَ أَبُو عَبْدِ اللَّهِ أَ فَصَعِدْتَ السَّمَاءَ قَالَ لَا قَالَ أَ فَتَدْرِی مَا فِیهَا قَالَ لَا قَالَ عَجَباً لَکَ لَمْ تَبْلُغِ الْمَشْرِقَ وَ لَمْ تَبْلُغِ الْمَغْرِبَ وَ لَمْ تَنْزِلِ الْأَرْضَ وَ لَمْ تَصْعَدِ السَّمَاءَ وَ لَمْ تَجُزْ هُنَاکَ فَتَعْرِفَ مَا خَلْفَهُنَّ وَ أَنْتَ جَاحِدٌ بِمَا فِیهِنَّ وَ هَلْ یَجْحَدُ الْعَاقِلُ مَا لَا یَعْرِفُ قَالَ الزِّنْدِیقُ مَا کَلَّمَنِی بِهَذَا أَحَدٌ غَیْرُکَ فَقَالَ أَبُو عَبْدِ اللَّهِ علیه السلام فَأَنْتَ مِنْ ذَلِکَ فِی شَکٍّ فَلَعَلَّهُ هُوَ وَ لَعَلَّهُ لَیْسَ هُوَ فَقَالَ الزِّنْدِیقُ وَ لَعَلَّ ذَلِکَ فَقَالَ أَبُو عَبْدِ اللَّهِ علیه السلام أَیُّهَا الرَّجُلُ لَیْسَ لِمَنْ لَا یَعْلَمُ حُجَّةٌ عَلَی مَنْ یَعْلَمُ وَ لَا حُجَّةَ لِلْجَاهِلِ یَا أَخَا أَهْلِ مِصْرَ تَفَهَّمْ عَنِّی فَإِنَّا لَا نَشُکُّ فِی اللَّهِ أَبَداً أَ مَا تَرَی الشَّمْسَ </w:t>
      </w:r>
      <w:r>
        <w:rPr>
          <w:rStyle w:val="FootnoteAnchor"/>
          <w:rtl w:val="true"/>
        </w:rPr>
        <w:footnoteReference w:id="600"/>
      </w:r>
      <w:r>
        <w:rPr>
          <w:rFonts w:ascii="Amiri" w:hAnsi="Amiri" w:eastAsia="Amiri" w:cs="Amiri"/>
          <w:color w:val="111111"/>
          <w:sz w:val="28"/>
          <w:sz w:val="28"/>
          <w:szCs w:val="28"/>
          <w:rtl w:val="true"/>
          <w:lang w:bidi="ar-SA"/>
        </w:rPr>
        <w:t>وَ الْقَمَرَ وَ اللَّیْلَ وَ النَّهَارَ یَلِجَانِ فَلَا یَشْتَبِهَانِ وَ یَرْجِعَانِ قَدِ اضْطُرَّا لَیْسَ لَهُمَا مَکَانٌ إِلَّا مَکَانُهُمَا فَإِنْ کَانَا یَقْدِرَانِ عَلَی أَنْ یَذْهَبَا فَلِمَ یَرْجِعَانِ وَ إِنْ کَانَا غَیْرَ مُضْطَرَّیْنِ فَلِمَ لَا یَصِیرُ اللَّیْلُ نَهَاراً وَ النَّهَارُ لَیْلًا اضْطُرَّا وَ</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یَا أَخَا أَهْلِ مِصْرَ إِلَی دَوَامِهِمَا وَ الَّذِی اضْطَرَّهُمَا أَحْکَمُ مِنْهُمَا وَ أَکْبَرُ فَقَالَ الزِّنْدِیقُ صَدَقْتَ ثُمَّ قَالَ أَبُو عَبْدِ اللَّهِ علیه السلام یَا أَخَا أَهْلِ مِصْرَ </w:t>
      </w:r>
      <w:r>
        <w:rPr>
          <w:rStyle w:val="FootnoteAnchor"/>
          <w:rtl w:val="true"/>
        </w:rPr>
        <w:footnoteReference w:id="601"/>
      </w:r>
      <w:r>
        <w:rPr>
          <w:rFonts w:ascii="Amiri" w:hAnsi="Amiri" w:eastAsia="Amiri" w:cs="Amiri"/>
          <w:color w:val="111111"/>
          <w:sz w:val="28"/>
          <w:sz w:val="28"/>
          <w:szCs w:val="28"/>
          <w:rtl w:val="true"/>
          <w:lang w:bidi="ar-SA"/>
        </w:rPr>
        <w:t xml:space="preserve">إِنَّ الَّذِی تَذْهَبُونَ إِلَیْهِ وَ تَظُنُّونَ أَنَّهُ الدَّهْرُ إِنْ کَانَ الدَّهْرُ یَذْهَبُ بِهِمْ لِمَ لَا یَرُدُّهُمْ وَ إِنْ کَانَ یَرُدُّهُمْ لِمَ لَا یَذْهَبُ بِهِمُ الْقَوْمُ مُضْطَرُّونَ یَا أَخَا أَهْلِ مِصْرَ لِمَ السَّمَاءُ مَرْفُوعَةٌ </w:t>
      </w:r>
      <w:r>
        <w:rPr>
          <w:rStyle w:val="FootnoteAnchor"/>
          <w:rtl w:val="true"/>
        </w:rPr>
        <w:footnoteReference w:id="602"/>
      </w:r>
      <w:r>
        <w:rPr>
          <w:rFonts w:ascii="Amiri" w:hAnsi="Amiri" w:eastAsia="Amiri" w:cs="Amiri"/>
          <w:color w:val="111111"/>
          <w:sz w:val="28"/>
          <w:sz w:val="28"/>
          <w:szCs w:val="28"/>
          <w:rtl w:val="true"/>
          <w:lang w:bidi="ar-SA"/>
        </w:rPr>
        <w:t>وَ الْأَرْضُ مَوْضُوعَةٌ</w:t>
      </w:r>
      <w:r>
        <w:rPr>
          <w:rFonts w:eastAsia="Amiri" w:cs="Amiri" w:ascii="Amiri" w:hAnsi="Amiri"/>
          <w:color w:val="111111"/>
          <w:sz w:val="28"/>
          <w:szCs w:val="28"/>
          <w:rtl w:val="true"/>
          <w:lang w:bidi="ar-SA"/>
        </w:rPr>
        <w:t xml:space="preserve">- ) </w:t>
      </w:r>
      <w:bookmarkStart w:id="624" w:name="pg13645_128940"/>
    </w:p>
    <w:p>
      <w:pPr>
        <w:pStyle w:val="BookText"/>
        <w:rPr/>
      </w:pPr>
      <w:bookmarkEnd w:id="624"/>
      <w:r>
        <w:rPr>
          <w:rFonts w:ascii="Amiri" w:hAnsi="Amiri" w:eastAsia="Amiri" w:cs="Amiri"/>
          <w:color w:val="111111"/>
          <w:sz w:val="28"/>
          <w:sz w:val="28"/>
          <w:szCs w:val="28"/>
          <w:rtl w:val="true"/>
          <w:lang w:bidi="ar-SA"/>
        </w:rPr>
        <w:t xml:space="preserve">لِمَ لَا یَسْقُطُ السَّمَاءُ عَلَی الْأَرْضِ لِمَ لَا تَنْحَدِرُ الْأَرْضُ فَوْقَ طِبَاقِهَا وَ لَا یَتَمَاسَکَانِ </w:t>
      </w:r>
      <w:r>
        <w:rPr>
          <w:rStyle w:val="FootnoteAnchor"/>
          <w:rtl w:val="true"/>
        </w:rPr>
        <w:footnoteReference w:id="603"/>
      </w:r>
      <w:r>
        <w:rPr>
          <w:rFonts w:ascii="Amiri" w:hAnsi="Amiri" w:eastAsia="Amiri" w:cs="Amiri"/>
          <w:color w:val="111111"/>
          <w:sz w:val="28"/>
          <w:sz w:val="28"/>
          <w:szCs w:val="28"/>
          <w:rtl w:val="true"/>
          <w:lang w:bidi="ar-SA"/>
        </w:rPr>
        <w:t>وَ لَا یَتَمَاسَکُ مَنْ عَلَیْهَا قَالَ الزِّنْدِیقُ أَمْسَکَهُمَا اللَّهُ رَبُّهُمَا وَ سَیِّدُهُمَا قَالَ فَآمَنَ الزِّنْدِیقُ عَلَی یَدَیْ أَبِی عَبْدِ اللَّهِ علیه السلام فَقَالَ لَهُ حُمْرَانُ جُعِلْتُ فِدَاکَ إِنْ آمَنَتِ الزَّنَادِقَةُ عَلَی یَدِکَ فَقَدْ آمَنَ الْکُفَّارُ عَلَی یَدَیْ أَبِیکَ فَقَالَ الْمُؤْمِنُ الَّذِی آمَنَ عَلَی یَدَیْ أَبِی عَبْدِ اللَّهِ علیه السلام اجْعَلْنِی</w:t>
      </w:r>
    </w:p>
    <w:p>
      <w:pPr>
        <w:pStyle w:val="BookText"/>
        <w:rPr/>
      </w:pPr>
      <w:r>
        <w:rPr>
          <w:rFonts w:ascii="Amiri" w:hAnsi="Amiri" w:eastAsia="Amiri" w:cs="Amiri"/>
          <w:color w:val="111111"/>
          <w:sz w:val="28"/>
          <w:sz w:val="28"/>
          <w:szCs w:val="28"/>
          <w:rtl w:val="true"/>
          <w:lang w:bidi="ar-SA"/>
        </w:rPr>
        <w:t xml:space="preserve">مِنْ تَلَامِذَتِکَ فَقَالَ أَبُو عَبْدِ اللَّهِ یَا هِشَامَ بْنَ الْحَکَمِ خُذْهُ إِلَیْکَ وَ عَلِّمْهُ فَعَلَّمَهُ هِشَامٌ فَکَانَ مُعَلِّمَ </w:t>
      </w:r>
      <w:r>
        <w:rPr>
          <w:rStyle w:val="FootnoteAnchor"/>
          <w:rtl w:val="true"/>
        </w:rPr>
        <w:footnoteReference w:id="604"/>
      </w:r>
      <w:r>
        <w:rPr>
          <w:rFonts w:ascii="Amiri" w:hAnsi="Amiri" w:eastAsia="Amiri" w:cs="Amiri"/>
          <w:color w:val="111111"/>
          <w:sz w:val="28"/>
          <w:sz w:val="28"/>
          <w:szCs w:val="28"/>
          <w:rtl w:val="true"/>
          <w:lang w:bidi="ar-SA"/>
        </w:rPr>
        <w:t>أَهْلِ الشَّامِ وَ أَهْلِ مِصْرَ الْإِیمَانَ وَ حَسُنَتْ طَهَارَتُهُ حَتَّی رَضِیَ بِهَا أَبُو عَبْدِ اللَّهِ</w:t>
      </w:r>
      <w:r>
        <w:rPr>
          <w:rFonts w:eastAsia="Amiri" w:cs="Amiri" w:ascii="Amiri" w:hAnsi="Amiri"/>
          <w:color w:val="111111"/>
          <w:sz w:val="28"/>
          <w:szCs w:val="28"/>
          <w:rtl w:val="true"/>
          <w:lang w:bidi="ar-SA"/>
        </w:rPr>
        <w:t>.</w:t>
      </w:r>
    </w:p>
    <w:p>
      <w:pPr>
        <w:pStyle w:val="Heading4"/>
        <w:numPr>
          <w:ilvl w:val="3"/>
          <w:numId w:val="1"/>
        </w:numPr>
        <w:rPr/>
      </w:pPr>
      <w:bookmarkStart w:id="625" w:name="__RefHeading___Toc1046888_3830689328"/>
      <w:bookmarkStart w:id="626" w:name="_Toc274"/>
      <w:bookmarkEnd w:id="625"/>
      <w:r>
        <w:rPr/>
        <w:t>2</w:t>
      </w:r>
      <w:r>
        <w:rPr>
          <w:rtl w:val="true"/>
        </w:rPr>
        <w:t xml:space="preserve">- </w:t>
      </w:r>
      <w:r>
        <w:rPr>
          <w:rtl w:val="true"/>
        </w:rPr>
        <w:t>حدیث</w:t>
      </w:r>
      <w:bookmarkEnd w:id="62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مُحَمَّدِ بْنِ عَلِیٍ </w:t>
      </w:r>
      <w:r>
        <w:rPr>
          <w:rStyle w:val="FootnoteAnchor"/>
          <w:rtl w:val="true"/>
        </w:rPr>
        <w:footnoteReference w:id="605"/>
      </w:r>
      <w:r>
        <w:rPr>
          <w:rFonts w:ascii="Amiri" w:hAnsi="Amiri" w:eastAsia="Amiri" w:cs="Amiri"/>
          <w:color w:val="111111"/>
          <w:sz w:val="28"/>
          <w:sz w:val="28"/>
          <w:szCs w:val="28"/>
          <w:rtl w:val="true"/>
          <w:lang w:bidi="ar-SA"/>
        </w:rPr>
        <w:t>عَنْ عَبْدِ الرَّحْمَنِ بْنِ مُحَمَّدِ بْنِ أَبِی هَاشِمٍ عَنْ أَحْمَدَ بْنِ مُحَسِّنٍ الْمِیثَمِیِّ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مَنْصُورٍ الْمُتَطَبِّبِ فَقَالَ أَخْبَرَنِی رَجُلٌ مِنْ أَصْحَابِی قَالَ کُنْتُ أَنَا وَ ابْنُ أَبِی الْعَوْجَاءِ وَ عَبْدُ اللَّهِ بْنُ الْمُقَفَّعِ فِی الْمَسْجِدِ الْحَرَامِ فَقَالَ ابْنُ الْمُقَفَّعِ تَرَوْنَ هَذَا الْخَلْقَ وَ أَوْمَأَ بِیَدِهِ إِلَی مَوْضِعِ الطَّوَافِ مَا مِنْهُمْ أَحَدٌ أُوجِبُ لَهُ اسْمَ الْإِنْسَانِیَّةِ إِلَّا ذَلِکَ الشَّیْخُ الْجَالِسُ یَعْنِی أَبَا عَبْدِ اللَّهِ جَعْفَرَ بْنَ مُحَمَّدٍ علیه السلام فَأَمَّا الْبَاقُونَ فَرَعَاعٌ وَ بَهَائِمُ </w:t>
      </w:r>
      <w:r>
        <w:rPr>
          <w:rStyle w:val="FootnoteAnchor"/>
          <w:rtl w:val="true"/>
        </w:rPr>
        <w:footnoteReference w:id="606"/>
      </w:r>
      <w:r>
        <w:rPr>
          <w:rFonts w:ascii="Amiri" w:hAnsi="Amiri" w:eastAsia="Amiri" w:cs="Amiri"/>
          <w:color w:val="111111"/>
          <w:sz w:val="28"/>
          <w:sz w:val="28"/>
          <w:szCs w:val="28"/>
          <w:rtl w:val="true"/>
          <w:lang w:bidi="ar-SA"/>
        </w:rPr>
        <w:t xml:space="preserve">فَقَالَ لَهُ ابْنُ أَبِی الْعَوْجَاءِ وَ کَیْفَ أَوْجَبْتَ هَذَا الِاسْمَ لِهَذَا الشَّیْخِ دُونَ هَؤُلَاءِ قَالَ لِأَنِّی رَأَیْتُ عِنْدَهُ مَا لَمْ أَرَهُ عِنْدَهُمْ فَقَالَ لَهُ ابْنُ أَبِی الْعَوْجَاءِ لَا بُدَّ مِنِ اخْتِبَارِ مَا قُلْتَ فِیهِ مِنْهُ قَالَ فَقَالَ لَهُ ابْنُ الْمُقَفَّعِ لَا تَفْعَلْ فَإِنِّی أَخَافُ أَنْ یُفْسِدَ عَلَیْکَ مَا فِی یَدِکَ </w:t>
      </w:r>
      <w:r>
        <w:rPr>
          <w:rStyle w:val="FootnoteAnchor"/>
          <w:rtl w:val="true"/>
        </w:rPr>
        <w:footnoteReference w:id="607"/>
      </w:r>
      <w:r>
        <w:rPr>
          <w:rFonts w:ascii="Amiri" w:hAnsi="Amiri" w:eastAsia="Amiri" w:cs="Amiri"/>
          <w:color w:val="111111"/>
          <w:sz w:val="28"/>
          <w:sz w:val="28"/>
          <w:szCs w:val="28"/>
          <w:rtl w:val="true"/>
          <w:lang w:bidi="ar-SA"/>
        </w:rPr>
        <w:t xml:space="preserve">فَقَالَ لَیْسَ ذَا رَأْیَکَ وَ لَکِنْ تَخَافُ أَنْ یَضْعُفَ </w:t>
      </w:r>
      <w:r>
        <w:rPr>
          <w:rFonts w:eastAsia="Amiri" w:cs="Amiri" w:ascii="Amiri" w:hAnsi="Amiri"/>
          <w:color w:val="111111"/>
          <w:sz w:val="28"/>
          <w:szCs w:val="28"/>
          <w:rtl w:val="true"/>
          <w:lang w:bidi="ar-SA"/>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رَأْیُکَ عِنْدِی فِی إِحْلَالِکَ </w:t>
      </w:r>
      <w:r>
        <w:rPr>
          <w:rStyle w:val="FootnoteAnchor"/>
          <w:rtl w:val="true"/>
        </w:rPr>
        <w:footnoteReference w:id="608"/>
      </w:r>
      <w:r>
        <w:rPr>
          <w:rFonts w:ascii="Amiri" w:hAnsi="Amiri" w:eastAsia="Amiri" w:cs="Amiri"/>
          <w:color w:val="111111"/>
          <w:sz w:val="28"/>
          <w:sz w:val="28"/>
          <w:szCs w:val="28"/>
          <w:rtl w:val="true"/>
          <w:lang w:bidi="ar-SA"/>
        </w:rPr>
        <w:t xml:space="preserve">إِیَّاهُ الْمَحَلَّ الَّذِی وَصَفْتَ فَقَالَ ابْنُ الْمُقَفَّعِ أَمَّا إِذَا تَوَهَّمْتَ عَلَیَّ هَذَا فَقُمْ إِلَیْهِ وَ تَحَفَّظْ مَا اسْتَطَعْتَ مِنَ الزَّلَلِ وَ لَا تَثْنِی عِنَانَکَ إِلَی اسْتِرْسَالٍ </w:t>
      </w:r>
      <w:r>
        <w:rPr>
          <w:rStyle w:val="FootnoteAnchor"/>
          <w:rtl w:val="true"/>
        </w:rPr>
        <w:footnoteReference w:id="609"/>
      </w:r>
      <w:r>
        <w:rPr>
          <w:rFonts w:ascii="Amiri" w:hAnsi="Amiri" w:eastAsia="Amiri" w:cs="Amiri"/>
          <w:color w:val="111111"/>
          <w:sz w:val="28"/>
          <w:sz w:val="28"/>
          <w:szCs w:val="28"/>
          <w:rtl w:val="true"/>
          <w:lang w:bidi="ar-SA"/>
        </w:rPr>
        <w:t xml:space="preserve">فَیُسَلِّمَکَ إِلَی عِقَالٍ </w:t>
      </w:r>
      <w:r>
        <w:rPr>
          <w:rStyle w:val="FootnoteAnchor"/>
          <w:rtl w:val="true"/>
        </w:rPr>
        <w:footnoteReference w:id="610"/>
      </w:r>
      <w:r>
        <w:rPr>
          <w:rFonts w:ascii="Amiri" w:hAnsi="Amiri" w:eastAsia="Amiri" w:cs="Amiri"/>
          <w:color w:val="111111"/>
          <w:sz w:val="28"/>
          <w:sz w:val="28"/>
          <w:szCs w:val="28"/>
          <w:rtl w:val="true"/>
          <w:lang w:bidi="ar-SA"/>
        </w:rPr>
        <w:t xml:space="preserve">وَ سِمْهُ مَا لَکَ أَوْ عَلَیْکَ قَالَ فَقَامَ ابْنُ أَبِی الْعَوْجَاءِ وَ بَقِیتُ أَنَا وَ ابْنُ الْمُقَفَّعِ جَالِسَیْنِ فَلَمَّا رَجَعَ إِلَیْنَا ابْنُ أَبِی الْعَوْجَاءِ قَالَ وَیْلَکَ یَا ابْنَ الْمُقَفَّعِ مَا هَذَا بِبَشَرٍ وَ إِنْ کَانَ فِی الدُّنْیَا رُوحَانِیٌّ یَتَجَسَّدُ إِذَا شَاءَ ظَاهِراً وَ یَتَرَوَّحُ إِذَا شَاءَ بَاطِناً فَهُوَ هَذَا فَقَالَ لَهُ وَ کَیْفَ ذَلِکَ قَالَ جَلَسْتُ إِلَیْهِ فَلَمَّا لَمْ یَبْقَ عِنْدَهُ غَیْرِی ابْتَدَأَنِی فَقَالَ إِنْ یَکُنِ الْأَمْرُ عَلَی مَا یَقُولُ هَؤُلَاءِ وَ هُوَ عَلَی مَا یَقُولُونَ </w:t>
      </w:r>
      <w:r>
        <w:rPr>
          <w:rStyle w:val="FootnoteAnchor"/>
          <w:rtl w:val="true"/>
        </w:rPr>
        <w:footnoteReference w:id="611"/>
      </w:r>
      <w:r>
        <w:rPr>
          <w:rFonts w:ascii="Amiri" w:hAnsi="Amiri" w:eastAsia="Amiri" w:cs="Amiri"/>
          <w:color w:val="111111"/>
          <w:sz w:val="28"/>
          <w:sz w:val="28"/>
          <w:szCs w:val="28"/>
          <w:rtl w:val="true"/>
          <w:lang w:bidi="ar-SA"/>
        </w:rPr>
        <w:t xml:space="preserve">یَعْنِی أَهْلَ الطَّوَافِ فَقَدْ سَلِمُوا وَ عَطِبْتُمْ وَ إِنْ یَکُنِ الْأَمْرُ عَلَی مَا تَقُولُونَ وَ لَیْسَ کَمَا تَقُولُونَ فَقَدِ اسْتَوَیْتُمْ وَ هُمْ فَقُلْتُ لَهُ یَرْحَمُکَ اللَّهُ وَ أَیَّ شَیْ‌ءٍ نَقُولُ وَ أَیَّ شَیْ‌ءٍ یَقُولُونَ مَا قَوْلِی وَ قَوْلُهُمْ إِلَّا وَاحِدٌ فَقَالَ وَ کَیْفَ یَکُونُ قَوْلُکَ وَ قَوْلُهُمْ وَاحِداً وَ هُمْ یَقُولُونَ إِنَّ لَهُمْ مَعَاداً وَ ثَوَاباً وَ عِقَاباً وَ یَدِینُونَ بِأَنَّ فِی السَّمَاءِ إِلَهاً وَ أَنَّهَا عُمْرَانٌ وَ أَنْتُمْ تَزْعُمُونَ أَنَّ السَّمَاءَ خَرَابٌ لَیْسَ فِیهَا أَحَدٌ قَالَ فَاغْتَنَمْتُهَا </w:t>
      </w:r>
      <w:r>
        <w:rPr>
          <w:rStyle w:val="FootnoteAnchor"/>
          <w:rtl w:val="true"/>
        </w:rPr>
        <w:footnoteReference w:id="612"/>
      </w:r>
      <w:r>
        <w:rPr>
          <w:rFonts w:ascii="Amiri" w:hAnsi="Amiri" w:eastAsia="Amiri" w:cs="Amiri"/>
          <w:color w:val="111111"/>
          <w:sz w:val="28"/>
          <w:sz w:val="28"/>
          <w:szCs w:val="28"/>
          <w:rtl w:val="true"/>
          <w:lang w:bidi="ar-SA"/>
        </w:rPr>
        <w:t>مِنْهُ فَقُلْتُ لَهُ مَا مَنَعَهُ إِنْ کَانَ الْأَمْرُ کَمَا یَقُولُونَ أَنْ یَظْهَرَ لِخَلْقِهِ وَ یَدْعُوَهُمْ إِلَی عِبَادَتِهِ حَتَّی لَا یَخْتَلِفَ مِنْهُمُ اثْنَانِ وَ لِمَ احْتَجَبَ عَنْهُمْ وَ أَرْسَلَ إِلَیْهِمُ الرُّسُلَ وَ لَوْ بَاشَرَهُمْ بِنَفْسِهِ کَانَ أَقْرَبَ إِلَی الْإِیمَانِ بِهِ فَقَالَ لِی وَیْلَکَ وَ کَیْفَ احْتَجَبَ عَنْکَ مَنْ أَرَاکَ قُدْرَتَهُ فِی نَفْسِکَ نُشُوءَکَ وَ لَمْ تَکُنْ وَ کِبَرَکَ بَعْدَ صِغَرِکَ وَ قُوَّتَکَ بَعْدَ ضَعْفِکَ وَ ضَعْفَکَ بَعْدَ قُوَّتِکَ وَ سُقْمَکَ بَعْدَ صِحَّتِکَ وَ صِحَّتَکَ بَعْدَ سُقْمِکَ وَ رِضَاکَ بَعْدَ غَضَبِکَ وَ غَضَبَکَ بَعْدَ رِضَاکَ وَ حُزْنَکَ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بَعْدَ فَرَحِکَ وَ فَرَحَکَ بَعْدَ حُزْنِکَ وَ حُبَّکَ بَعْدَ بُغْضِکَ وَ بُغْضَکَ بَعْدَ حُبِّکَ وَ عَزْمَکَ بَعْدَ أَنَاتِکَ وَ أَنَاتَکَ </w:t>
      </w:r>
      <w:r>
        <w:rPr>
          <w:rStyle w:val="FootnoteAnchor"/>
          <w:rtl w:val="true"/>
        </w:rPr>
        <w:footnoteReference w:id="613"/>
      </w:r>
      <w:r>
        <w:rPr>
          <w:rFonts w:ascii="Amiri" w:hAnsi="Amiri" w:eastAsia="Amiri" w:cs="Amiri"/>
          <w:color w:val="111111"/>
          <w:sz w:val="28"/>
          <w:sz w:val="28"/>
          <w:szCs w:val="28"/>
          <w:rtl w:val="true"/>
          <w:lang w:bidi="ar-SA"/>
        </w:rPr>
        <w:t xml:space="preserve">بَعْدَ عَزْمِکَ وَ شَهْوَتَکَ بَعْدَ کَرَاهَتِکَ وَ کَرَاهَتَکَ بَعْدَ شَهْوَتِکَ وَ رَغْبَتَکَ بَعْدَ رَهْبَتِکَ وَ رَهْبَتَکَ بَعْدَ رَغْبَتِکَ وَ رَجَاءَکَ بَعْدَ یَأْسِکَ وَ یَأْسَکَ بَعْدَ رَجَائِکَ وَ خَاطِرَکَ </w:t>
      </w:r>
      <w:r>
        <w:rPr>
          <w:rStyle w:val="FootnoteAnchor"/>
          <w:rtl w:val="true"/>
        </w:rPr>
        <w:footnoteReference w:id="614"/>
      </w:r>
      <w:r>
        <w:rPr>
          <w:rFonts w:ascii="Amiri" w:hAnsi="Amiri" w:eastAsia="Amiri" w:cs="Amiri"/>
          <w:color w:val="111111"/>
          <w:sz w:val="28"/>
          <w:sz w:val="28"/>
          <w:szCs w:val="28"/>
          <w:rtl w:val="true"/>
          <w:lang w:bidi="ar-SA"/>
        </w:rPr>
        <w:t xml:space="preserve">بِمَا لَمْ یَکُنْ فِی وَهْمِکَ وَ عُزُوبَ مَا أَنْتَ مُعْتَقِدُهُ عَنْ ذِهْنِکَ </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توجد الروایة فی غیر واحد من النسخ المخطوطة الموجودة عندنا و رواها الصدوق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ره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فی التوحید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حدّثنا علیّ بن أحمد بن محمّد بن عمران الدقاق قال</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 xml:space="preserve">حدّثنا محمّد بن یعقوب بإسناده رفع الحدیث </w:t>
      </w:r>
      <w:r>
        <w:rPr>
          <w:rFonts w:eastAsia="IRNazanin" w:cs="IRNazanin"/>
          <w:i/>
          <w:iCs/>
          <w:color w:val="111111"/>
          <w:sz w:val="28"/>
          <w:szCs w:val="28"/>
          <w:rtl w:val="true"/>
          <w:lang w:bidi="fa-IR"/>
        </w:rPr>
        <w:t>(</w:t>
      </w:r>
      <w:r>
        <w:rPr>
          <w:rFonts w:ascii="IRNazanin" w:hAnsi="IRNazanin" w:eastAsia="IRNazanin"/>
          <w:i/>
          <w:i/>
          <w:iCs/>
          <w:color w:val="111111"/>
          <w:sz w:val="28"/>
          <w:sz w:val="28"/>
          <w:szCs w:val="28"/>
          <w:rtl w:val="true"/>
          <w:lang w:bidi="fa-IR"/>
        </w:rPr>
        <w:t xml:space="preserve">انّ ابن أبی العوجاء </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و ذکرها المجلسیّ فی مرآة العقول و شرحها مجملا</w:t>
      </w:r>
      <w:r>
        <w:rPr>
          <w:rFonts w:eastAsia="IRNazanin" w:cs="IRNazanin"/>
          <w:i/>
          <w:iCs/>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زَالَ یُعَدِّدُ عَلَیَّ قُدْرَتَهُ الَّتِی هِیَ فِی نَفْسِی الَّتِی لَا أَدْفَعُهَا حَتَّی ظَنَنْتُ أَنَّهُ سَیَظْهَرُ فِیمَا بَیْنِی وَ 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بَعْضِ أَصْحَابِنَا رَفَعَهُ وَ زَادَ فِی حَدِیثِ ابْنِ أَبِی الْعَوْجَاءِ حِینَ سَأَلَهُ أَبُو عَبْدِ اللَّهِ علیه السلام قَالَ عَادَ ابْنُ أَبِی الْعَوْجَاءِ فِی الْیَوْمِ الثَّانِی إِلَی مَجْلِسِ أَبِی عَبْدِ اللَّهِ علیه السلام فَجَلَسَ وَ هُوَ سَاکِتٌ لَا یَنْطِقُ فَقَالَ أَبُو عَبْدِ اللَّهِ علیه السلام کَأَنَّکَ جِئْتَ تُعِیدُ بَعْضَ مَا کُنَّا فِیهِ فَقَالَ أَرَدْتُ ذَلِکَ یَا ابْنَ رَسُولِ اللَّهِ فَقَالَ لَهُ أَبُو عَبْدِ اللَّهِ علیه السلام مَا أَعْجَبَ هَذَا تُنْکِرُ اللَّهَ وَ تَشْهَدُ أَنِّی ابْنُ رَسُولِ اللَّهِ فَقَالَ الْعَادَةُ تَحْمِلُنِی عَلَی ذَلِکَ فَقَالَ لَهُ الْعَالِمُ علیه السلام فَمَا یَمْنَعُکَ مِنَ الْکَلَامِ قَالَ إِجْلَالًا لَکَ وَ مَهَابَةً مَا یَنْطَلِقُ لِسَانِی بَیْنَ یَدَیْکَ فَإِنِّی شَاهَدْتُ الْعُلَمَاءَ وَ نَاظَرْتُ الْمُتَکَلِّمِینَ فَمَا تَدَاخَلَنِی هَیْبَةٌ قَطُّ مِثْلُ مَا تَدَاخَلَنِی مِنْ هَیْبَتِکَ قَالَ یَکُونُ ذَلِکَ وَ لَکِنْ أَفْتَحُ عَلَیْکَ بِسُؤَالٍ وَ أَقْبَلَ عَلَیْهِ فَقَالَ لَهُ أَ مَصْنُوعٌ أَنْتَ أَوْ غَیْرُ مَصْنُوعٍ فَقَالَ عَبْدُ الْکَرِیمِ بْنُ أَبِی الْعَوْجَاءِ بَلْ أَنَا غَیْرُ مَصْنُوعٍ فَقَالَ لَهُ الْعَالِمُ علیه السلام فَصِفْ لِی لَوْ کُنْتَ مَصْنُوعاً کَیْفَ کُنْتَ تَکُونُ فَبَقِیَ عَبْدُ الْکَرِیمِ مَلِیّاً لَا یُحِیرُ</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جَوَاباً </w:t>
      </w:r>
      <w:r>
        <w:rPr>
          <w:rStyle w:val="FootnoteAnchor"/>
          <w:rtl w:val="true"/>
        </w:rPr>
        <w:footnoteReference w:id="616"/>
      </w:r>
      <w:r>
        <w:rPr>
          <w:rFonts w:ascii="Amiri" w:hAnsi="Amiri" w:eastAsia="Amiri" w:cs="Amiri"/>
          <w:color w:val="111111"/>
          <w:sz w:val="28"/>
          <w:sz w:val="28"/>
          <w:szCs w:val="28"/>
          <w:rtl w:val="true"/>
          <w:lang w:bidi="ar-SA"/>
        </w:rPr>
        <w:t xml:space="preserve">وَ وَلِعَ بِخَشَبَةٍ کَانَتْ بَیْنَ یَدَیْهِ وَ هُوَ یَقُولُ طَوِیلٌ عَرِیضٌ عَمِیقٌ قَصِیرٌ مُتَحَرِّکٌ سَاکِنٌ کُلُّ ذَلِکَ صِفَةُ خَلْقِهِ فَقَالَ لَهُ الْعَالِمُ فَإِنْ کُنْتَ لَمْ تَعْلَمْ صِفَةَ الصَّنْعَةِ غَیْرَهَا فَاجْعَلْ نَفْسَکَ مَصْنُوعاً لِمَا تَجِدُ فِی نَفْسِکَ مِمَّا یَحْدُثُ مِنْ هَذِهِ الْأُمُورِ فَقَالَ 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عَبْدُ الْکَرِیمِ سَأَلْتَنِی عَنْ مَسْأَلَةٍ لَمْ یَسْأَلْنِی عَنْهَا أَحَدٌ قَبْلَکَ وَ لَا یَسْأَلُنِی أَحَدٌ بَعْدَکَ عَنْ مِثْلِهَا فَقَالَ أَبُو عَبْدِ اللَّهِ علیه السلام هَبْکَ </w:t>
      </w:r>
      <w:r>
        <w:rPr>
          <w:rStyle w:val="FootnoteAnchor"/>
          <w:rtl w:val="true"/>
        </w:rPr>
        <w:footnoteReference w:id="617"/>
      </w:r>
      <w:r>
        <w:rPr>
          <w:rFonts w:ascii="Amiri" w:hAnsi="Amiri" w:eastAsia="Amiri" w:cs="Amiri"/>
          <w:color w:val="111111"/>
          <w:sz w:val="28"/>
          <w:sz w:val="28"/>
          <w:szCs w:val="28"/>
          <w:rtl w:val="true"/>
          <w:lang w:bidi="ar-SA"/>
        </w:rPr>
        <w:t>عَلِمْتَ أَنَّکَ لَمْ تُسْأَلْ فِیمَا مَضَی فَمَا عَلَّمَکَ أَنَّکَ لَا تُسْأَلُ فِیمَا بَعْدُ عَلَی أَنَّکَ یَا عَبْدَ الْکَرِیمِ نَقَضْتَ قَوْلَکَ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لِأَنَّکَ تَزْعُمُ أَنَّ الْأَشْیَاءَ مِنَ الْأَوَّلِ سَوَاءٌ فَکَیْفَ قَدَّمْتَ وَ أَخَّرْتَ ثُمَّ قَالَ یَا عَبْدَ الْکَرِیمِ أَزِیدُکَ وُضُوحاً أَ رَأَیْتَ لَوْ کَانَ مَعَکَ کِیسٌ فِیهِ جَوَاهِرُ فَقَالَ لَکَ قَائِلٌ هَلْ فِی الْکِیسِ دِینَارٌ فَنَفَیْتَ کَوْنَ الدِّینَارِ فِی الْکِیسِ فَقَالَ لَکَ صِفْ لِیَ الدِّینَارَ وَ کُنْتَ غَیْرَ عَالِمٍ بِصِفَتِهِ هَلْ کَانَ لَکَ أَنْ تَنْفِیَ کَوْنَ الدِّینَارِ عَنِ الْکِیسِ وَ أَنْتَ لَا تَعْلَمُ قَالَ لَا فَقَالَ</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أَبُو عَبْدِ اللَّهِ علیه السلام فَالْعَالَمُ أَکْبَرُ وَ أَطْوَلُ وَ أَعْرَضُ مِنَ الْکِیسِ فَلَعَلَّ فِی الْعَالَمِ صَنْعَةً مِنْ حَیْثُ لَا تَعْلَمُ صِفَةَ الصَّنْعَةِ مِنْ غَیْرِ الصَّنْعَةِ فَانْقَطَعَ عَبْدُ الْکَرِیمِ وَ أَجَابَ إِلَی الْإِسْلَامِ بَعْضُ أَصْحَابِهِ وَ بَقِیَ مَعَهُ بَعْضٌ فَعَادَ فِی الْیَوْمِ الثَّالِثِ فَقَالَ أَقْلِبُ السُّؤَالَ فَقَالَ لَهُ أَبُو عَبْدِ اللَّهِ علیه السلام سَلْ عَمَّا شِئْتَ فَقَالَ مَا الدَّلِیلُ عَلَی حَدَثِ الْأَجْسَامِ فَقَالَ إِنِّی مَا وَجَدْتُ شَیْئاً صَغِیراً وَ لَا کَبِیراً إِلَّا وَ إِذَا ضُمَّ إِلَیْهِ مِثْلُهُ صَارَ أَکْبَرَ وَ فِی ذَلِکَ زَوَالٌ وَ انْتِقَالٌ عَنِ الْحَالَةِ الْأُولَی وَ لَوْ کَانَ قَدِیماً مَا زَالَ وَ لَا حَالَ لِأَنَّ الَّذِی یَزُولُ وَ یَحُولُ یَجُوزُ أَنْ یُوجَدَ وَ یُبْطَلَ فَیَکُونُ بِوُجُودِهِ بَعْدَ عَدَمِهِ دُخُولٌ فِی الْحَدَثِ وَ فِی کَوْنِهِ فِی الْأَزَلِ دُخُولُهُ فِی الْعَدَمِ وَ لَنْ تَجْتَمِعَ صِفَةُ الْأَزَلِ وَ الْعَدَمِ وَ الْحُدُوثِ وَ الْقِدَمِ فِی شَیْ‌ءٍ وَاحِدٍ فَقَالَ عَبْدُ الْکَرِیمِ هَبْکَ عَلِمْتَ فِی جَرْیِ الْحَالَتَیْنِ وَ الزَّمَانَیْنِ عَلَی مَا ذَکَرْتَ وَ اسْتَدْلَلْتَ بِذَلِکَ عَلَی حُدُوثِهِا فَلَوْ بَقِیَتِ الْأَشْیَاءُ عَلَی صِغَرِهَا مِنْ أَیْنَ کَانَ لَکَ أَنْ تَسْتَدِلَّ عَلَی حُدُوثِهِنَّ فَقَالَ الْعَالِمُ علیه السلام إِنَّمَا نَتَکَلَّمُ عَلَی هَذَا الْعَالَمِ الْمَوْضُوعِ فَلَوْ رَفَعْنَاهُ وَ وَضَعْنَا عَالَماً آخَرَ کَانَ لَا شَیْ‌ءَ أَدَلَّ عَلَی الْحَدَثِ مِنْ رَفْعِنَا إِیَّاهُ وَ وَضْعِنَا غَیْرَهُ وَ لَکِنْ أُجِیبُکَ مِنْ حَیْثُ قَدَّرْتَ أَنْ تُلْزِمَنَا فَنَقُولُ إِنَّ الْأَشْیَاءَ لَوْ دَامَتْ عَلَی صِغَرِهَا لَکَانَ فِی الْوَهْمِ أَنَّهُ مَتَی ضُمَّ شَیْ‌ءٌ إِلَی مِثْلِهِ کَانَ أَکْبَرَ وَ فِی جَوَازِ التَّغْیِیرِ عَلَیْهِ خُرُوجُهُ مِنَ الْقِدَمِ کَمَا أَنَّ فِی تَغْیِیرِهِ دُخُولَهُ فِی الْحَدَثِ لَیْسَ لَکَ وَرَاءَهُ شَیْ‌ءٌ یَا عَبْدَ الْکَرِیمِ فَانْقَطَعَ وَ خُزِیَ فَلَمَّا کَانَ مِنَ الْعَامِ الْقَابِلِ الْتَقَی مَعَهُ فِی الْحَرَمِ فَقَالَ لَهُ بَعْضُ شِیعَتِهِ إِنَّ ابْنَ أَبِی الْعَوْجَاءِ قَدْ أَسْلَمَ فَقَالَ الْعَالِمُ علیه السلام هُوَ أَعْمَی مِنْ ذَلِکَ لَا یُسْلِمُ فَلَمَّا بَصُرَ بِالْعَالِمِ </w:t>
      </w:r>
      <w:r>
        <w:rPr>
          <w:rFonts w:eastAsia="Amiri" w:cs="Amiri" w:ascii="Amiri" w:hAnsi="Amiri"/>
          <w:color w:val="111111"/>
          <w:sz w:val="28"/>
          <w:szCs w:val="28"/>
          <w:rtl w:val="true"/>
          <w:lang w:bidi="ar-SA"/>
        </w:rPr>
        <w:t xml:space="preserve">. </w:t>
      </w:r>
      <w:bookmarkStart w:id="627" w:name="pg13645_128944"/>
    </w:p>
    <w:p>
      <w:pPr>
        <w:pStyle w:val="BookText"/>
        <w:rPr/>
      </w:pPr>
      <w:bookmarkEnd w:id="627"/>
      <w:r>
        <w:rPr>
          <w:rFonts w:ascii="Amiri" w:hAnsi="Amiri" w:eastAsia="Amiri" w:cs="Amiri"/>
          <w:color w:val="111111"/>
          <w:sz w:val="28"/>
          <w:sz w:val="28"/>
          <w:szCs w:val="28"/>
          <w:rtl w:val="true"/>
          <w:lang w:bidi="ar-SA"/>
        </w:rPr>
        <w:t xml:space="preserve">قَالَ سَیِّدِی وَ مَوْلَایَ فَقَالَ لَهُ الْعَالِمُ علیه السلام مَا جَاءَ بِکَ إِلَی هَذَا الْمَوْضِعِ فَقَالَ عَادَةُ الْجَسَدِ وَ سُنَّةُ الْبَلَدِ وَ لِنَنْظُرَ مَا النَّاسُ فِیهِ مِنَ الْجُنُونِ وَ الْحَلْقِ وَ رَمْیِ الْحِجَارَةِ فَقَالَ لَهُ الْعَالِمُ علیه السلام أَنْتَ بَعْدُ عَلَی عُتُوِّکَ وَ ضَلَالِکَ یَا عَبْدَ الْکَرِیمِ فَذَهَبَ یَتَکَلَّمُ فَقَالَ لَهُ علیه السلام لا جِدالَ فِی الْحَجِ وَ نَفَضَ رِدَاءَهُ مِنْ یَدِهِ وَ قَالَ إِنْ یَکُنِ الْأَمْرُ کَمَا تَقُولُ وَ لَیْسَ کَمَا تَقُولُ نَجَوْنَا وَ نَجَوْتَ وَ إِنْ یَکُنِ الْأَمْرُ کَمَا نَقُولُ وَ هُوَ کَمَا نَقُولُ نَجَوْنَا وَ هَلَکْتَ فَأَقْبَلَ عَبْدُ الْکَرِیمِ عَلَی مَنْ مَعَهُ فَقَالَ وَجَدْتُ فِی قَلْبِی حَزَازَةً </w:t>
      </w:r>
      <w:r>
        <w:rPr>
          <w:rStyle w:val="FootnoteAnchor"/>
          <w:rtl w:val="true"/>
        </w:rPr>
        <w:footnoteReference w:id="618"/>
      </w:r>
      <w:r>
        <w:rPr>
          <w:rFonts w:ascii="Amiri" w:hAnsi="Amiri" w:eastAsia="Amiri" w:cs="Amiri"/>
          <w:color w:val="111111"/>
          <w:sz w:val="28"/>
          <w:sz w:val="28"/>
          <w:szCs w:val="28"/>
          <w:rtl w:val="true"/>
          <w:lang w:bidi="ar-SA"/>
        </w:rPr>
        <w:t>فَرُدُّونِی فَرَدُّوهُ فَمَاتَ لَا رَحِمَهُ اللَّهُ</w:t>
      </w:r>
      <w:r>
        <w:rPr>
          <w:rFonts w:eastAsia="Amiri" w:cs="Amiri" w:ascii="Amiri" w:hAnsi="Amiri"/>
          <w:color w:val="111111"/>
          <w:sz w:val="28"/>
          <w:szCs w:val="28"/>
          <w:rtl w:val="true"/>
          <w:lang w:bidi="ar-SA"/>
        </w:rPr>
        <w:t>.</w:t>
      </w:r>
    </w:p>
    <w:p>
      <w:pPr>
        <w:pStyle w:val="Heading4"/>
        <w:numPr>
          <w:ilvl w:val="3"/>
          <w:numId w:val="1"/>
        </w:numPr>
        <w:rPr/>
      </w:pPr>
      <w:bookmarkStart w:id="628" w:name="__RefHeading___Toc1046890_3830689328"/>
      <w:bookmarkStart w:id="629" w:name="_Toc275"/>
      <w:bookmarkEnd w:id="628"/>
      <w:r>
        <w:rPr/>
        <w:t>3</w:t>
      </w:r>
      <w:r>
        <w:rPr>
          <w:rtl w:val="true"/>
        </w:rPr>
        <w:t xml:space="preserve">- </w:t>
      </w:r>
      <w:r>
        <w:rPr>
          <w:rtl w:val="true"/>
        </w:rPr>
        <w:t>حدیث</w:t>
      </w:r>
      <w:bookmarkEnd w:id="629"/>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حَدَّثَنِی مُحَمَّدُ بْنُ جَعْفَرٍ الْأَسَدِیُّ عَنْ مُحَمَّدِ بْنِ إِسْمَاعِیلَ الْبَرْمَکِیِّ الرَّازِیِّ عَنِ الْحُسَیْنِ بْنِ الْحَسَنِ بْنِ بُرْدٍ </w:t>
      </w:r>
      <w:r>
        <w:rPr>
          <w:rStyle w:val="FootnoteAnchor"/>
          <w:rtl w:val="true"/>
        </w:rPr>
        <w:footnoteReference w:id="619"/>
      </w:r>
      <w:r>
        <w:rPr>
          <w:rFonts w:ascii="Amiri" w:hAnsi="Amiri" w:eastAsia="Amiri" w:cs="Amiri"/>
          <w:color w:val="111111"/>
          <w:sz w:val="28"/>
          <w:sz w:val="28"/>
          <w:szCs w:val="28"/>
          <w:rtl w:val="true"/>
          <w:lang w:bidi="ar-SA"/>
        </w:rPr>
        <w:t xml:space="preserve">الدِّینَوَرِیِّ عَنْ مُحَمَّدِ بْنِ عَلِیٍ </w:t>
      </w:r>
      <w:r>
        <w:rPr>
          <w:rStyle w:val="FootnoteAnchor"/>
          <w:rtl w:val="true"/>
        </w:rPr>
        <w:footnoteReference w:id="620"/>
      </w:r>
      <w:r>
        <w:rPr>
          <w:rFonts w:ascii="Amiri" w:hAnsi="Amiri" w:eastAsia="Amiri" w:cs="Amiri"/>
          <w:color w:val="111111"/>
          <w:sz w:val="28"/>
          <w:sz w:val="28"/>
          <w:szCs w:val="28"/>
          <w:rtl w:val="true"/>
          <w:lang w:bidi="ar-SA"/>
        </w:rPr>
        <w:t>عَنْ مُحَمَّدِ بْنِ عَبْدِ اللَّهِ الْخُرَاسَانِیِّ خَادِمِ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مِنَ الزَّنَادِقَةِ عَلَی أَبِی الْحَسَنِ علیه السلام وَ عِنْدَهُ جَمَاعَةٌ فَقَالَ أَبُو الْحَسَنِ علیه السلام أَیُّهَا الرَّجُلُ أَ رَأَیْتَ إِنْ کَانَ الْقَوْلُ قَوْلَکُمْ وَ لَیْسَ هُوَ کَمَا تَقُولُونَ أَ لَسْنَا وَ إِیَّاکُمْ شَرَعاً سَوَاءً لَا یَضُرُّنَا مَا صَلَّیْنَا وَ صُمْنَا وَ زَکَّیْنَا وَ أَقْرَرْنَا فَسَکَتَ الرَّجُلُ ثُمَّ قَالَ أَبُو الْحَسَنِ علیه السلام وَ إِنْ کَانَ الْقَوْلُ قَوْلَنَا وَ هُوَ قَوْلُنَا أَ لَسْتُمْ قَدْ هَلَکْتُمْ وَ نَجَوْنَا فَقَالَ رَحِمَکَ اللَّهُ أَوْجِدْنِی </w:t>
      </w:r>
      <w:r>
        <w:rPr>
          <w:rStyle w:val="FootnoteAnchor"/>
          <w:rtl w:val="true"/>
        </w:rPr>
        <w:footnoteReference w:id="621"/>
      </w:r>
      <w:r>
        <w:rPr>
          <w:rFonts w:ascii="Amiri" w:hAnsi="Amiri" w:eastAsia="Amiri" w:cs="Amiri"/>
          <w:color w:val="111111"/>
          <w:sz w:val="28"/>
          <w:sz w:val="28"/>
          <w:szCs w:val="28"/>
          <w:rtl w:val="true"/>
          <w:lang w:bidi="ar-SA"/>
        </w:rPr>
        <w:t xml:space="preserve">کَیْفَ هُوَ وَ أَیْنَ هُوَ فَقَالَ وَیْلَکَ إِنَّ الَّذِی ذَهَبْتَ إِلَیْهِ غَلَطٌ هُوَ أَیَّنَ الْأَیْنَ بِلَا أَیْنٍ وَ کَیَّفَ الْکَیْفَ بِلَا کَیْفٍ فَلَا یُعْرَفُ بِالْکَیْفُوفِیَّةِ وَ لَا بِأَیْنُونِیَّةٍ وَ لَا یُدْرَکُ بِحَاسَّةٍ وَ لَا یُقَاسُ بِشَیْ‌ءٍ فَقَالَ الرَّجُلُ فَإِذاً إِنَّهُ لَا شَیْ‌ءَ إِذَا لَمْ یُدْرَکْ بِحَاسَّةٍ مِنَ الْحَوَاسِّ فَقَالَ أَبُو الْحَسَنِ علیه السلام وَیْلَکَ لَمَّا عَجَزَتْ حَوَاسُّکَ عَنْ إِدْرَاکِهِ أَنْکَرْتَ رُبُوبِیَّتَهُ وَ نَحْنُ إِذَا عَجَزَتْ حَوَاسُّنَا عَنْ إِدْرَاکِهِ أَیْقَنَّا أَنَّهُ رَبُّنَا بِخِلَافِ شَیْ‌ءٍ مِنَ الْأَشْیَاءِ قَالَ الرَّجُلُ فَأَخْبِرْنِی مَتَی کَانَ قَالَ أَبُو الْحَسَنِ علیه السلام أَخْبِرْنِی مَتَی لَمْ یَکُنْ فَأُخْبِرَکَ مَتَی کَانَ قَالَ الرَّجُلُ فَمَا الدَّلِیلُ عَلَیْهِ فَقَالَ أَبُو الْحَسَنِ علیه السلام إِنِّی لَمَّا نَظَرْتُ إِلَی جَسَدِی وَ لَمْ یُمْکِنِّی فِیهِ زِیَادَةٌ وَ لَا نُقْصَانٌ فِی الْعَرْضِ وَ الطُّولِ وَ دَفْعِ الْمَکَارِهِ عَنْهُ وَ جَرِّ الْمَنْفَعَةِ إِلَیْهِ عَلِمْتُ أَنَّ لِهَذَا الْبُنْیَانِ بَانِیاً فَأَقْرَرْتُ بِهِ مَعَ مَا أَرَی مِنْ دَوَرَانِ الْفَلَکِ بِقُدْرَتِهِ وَ إِنْشَاءِ </w:t>
      </w:r>
      <w:r>
        <w:rPr>
          <w:rFonts w:eastAsia="Amiri" w:cs="Amiri" w:ascii="Amiri" w:hAnsi="Amiri"/>
          <w:color w:val="111111"/>
          <w:sz w:val="28"/>
          <w:szCs w:val="28"/>
          <w:rtl w:val="true"/>
          <w:lang w:bidi="ar-SA"/>
        </w:rPr>
        <w:t xml:space="preserve">. </w:t>
      </w:r>
      <w:bookmarkStart w:id="630" w:name="pg13645_128945"/>
    </w:p>
    <w:p>
      <w:pPr>
        <w:pStyle w:val="BookText"/>
        <w:rPr/>
      </w:pPr>
      <w:bookmarkEnd w:id="630"/>
      <w:r>
        <w:rPr>
          <w:rFonts w:ascii="Amiri" w:hAnsi="Amiri" w:eastAsia="Amiri" w:cs="Amiri"/>
          <w:color w:val="111111"/>
          <w:sz w:val="28"/>
          <w:sz w:val="28"/>
          <w:szCs w:val="28"/>
          <w:rtl w:val="true"/>
          <w:lang w:bidi="ar-SA"/>
        </w:rPr>
        <w:t>السَّحَابِ وَ تَصْرِیفِ الرِّیَاحَ وَ مَجْرَی الشَّمْسِ وَ الْقَمَرِ وَ النُّجُومِ وَ غَیْرِ ذَلِکَ مِنَ الْآیَاتِ الْعَجِیبَاتِ الْمُبَیِّنَاتِ عَلِمْتُ أَنَّ لِهَذَا مُقَدِّراً وَ مُنْشِئاً</w:t>
      </w:r>
      <w:r>
        <w:rPr>
          <w:rFonts w:eastAsia="Amiri" w:cs="Amiri" w:ascii="Amiri" w:hAnsi="Amiri"/>
          <w:color w:val="111111"/>
          <w:sz w:val="28"/>
          <w:szCs w:val="28"/>
          <w:rtl w:val="true"/>
          <w:lang w:bidi="ar-SA"/>
        </w:rPr>
        <w:t>.</w:t>
      </w:r>
    </w:p>
    <w:p>
      <w:pPr>
        <w:pStyle w:val="Heading4"/>
        <w:numPr>
          <w:ilvl w:val="3"/>
          <w:numId w:val="1"/>
        </w:numPr>
        <w:rPr/>
      </w:pPr>
      <w:bookmarkStart w:id="631" w:name="__RefHeading___Toc1046892_3830689328"/>
      <w:bookmarkStart w:id="632" w:name="_Toc276"/>
      <w:bookmarkEnd w:id="631"/>
      <w:r>
        <w:rPr/>
        <w:t>4</w:t>
      </w:r>
      <w:r>
        <w:rPr>
          <w:rtl w:val="true"/>
        </w:rPr>
        <w:t xml:space="preserve">- </w:t>
      </w:r>
      <w:r>
        <w:rPr>
          <w:rtl w:val="true"/>
        </w:rPr>
        <w:t>حدیث</w:t>
      </w:r>
      <w:bookmarkEnd w:id="63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إِسْحَاقَ الْخَفَّافِ أَوْ عَنْ أَبِیهِ عَنْ مُحَمَّدِ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اللَّهِ الدَّیَصَانِیَ </w:t>
      </w:r>
      <w:r>
        <w:rPr>
          <w:rStyle w:val="FootnoteAnchor"/>
          <w:rtl w:val="true"/>
        </w:rPr>
        <w:footnoteReference w:id="622"/>
      </w:r>
      <w:r>
        <w:rPr>
          <w:rFonts w:ascii="Amiri" w:hAnsi="Amiri" w:eastAsia="Amiri" w:cs="Amiri"/>
          <w:color w:val="111111"/>
          <w:sz w:val="28"/>
          <w:sz w:val="28"/>
          <w:szCs w:val="28"/>
          <w:rtl w:val="true"/>
          <w:lang w:bidi="ar-SA"/>
        </w:rPr>
        <w:t xml:space="preserve">سَأَلَ هِشَامَ بْنَ الْحَکَمِ فَقَالَ لَهُ أَ لَکَ رَبٌّ فَقَالَ بَلَی قَالَ أَ قَادِرٌ هُوَ قَالَ نَعَمْ قَادِرٌ قَاهِرٌ قَالَ یَقْدِرُ أَنْ یُدْخِلَ الدُّنْیَا کُلَّهَا الْبَیْضَةَ لَا تَکْبُرُ الْبَیْضَةُ وَ لَا تَصْغُرُ الدُّنْیَا قَالَ هِشَامٌ النَّظِرَةَ </w:t>
      </w:r>
      <w:r>
        <w:rPr>
          <w:rStyle w:val="FootnoteAnchor"/>
          <w:rtl w:val="true"/>
        </w:rPr>
        <w:footnoteReference w:id="623"/>
      </w:r>
      <w:r>
        <w:rPr>
          <w:rFonts w:ascii="Amiri" w:hAnsi="Amiri" w:eastAsia="Amiri" w:cs="Amiri"/>
          <w:color w:val="111111"/>
          <w:sz w:val="28"/>
          <w:sz w:val="28"/>
          <w:szCs w:val="28"/>
          <w:rtl w:val="true"/>
          <w:lang w:bidi="ar-SA"/>
        </w:rPr>
        <w:t xml:space="preserve">فَقَالَ لَهُ قَدْ أَنْظَرْتُکَ حَوْلًا ثُمَّ خَرَجَ عَنْهُ فَرَکِبَ هِشَامٌ إِلَی أَبِی عَبْدِ اللَّهِ علیه السلام فَاسْتَأْذَنَ عَلَیْهِ فَأَذِنَ لَهُ فَقَالَ لَهُ یَا ابْنَ رَسُولِ اللَّهِ أَتَانِی عَبْدُ اللَّهِ الدَّیَصَانِیُّ بِمَسْأَلَةٍ لَیْسَ الْمُعَوَّلُ فِیهَا إِلَّا عَلَی اللَّهِ وَ عَلَیْکَ فَقَالَ لَهُ أَبُو عَبْدِ اللَّهِ علیه السلام عَمَّا ذَا سَأَلَکَ فَقَالَ قَالَ لِی کَیْتَ وَ کَیْتَ فَقَالَ أَبُو عَبْدِ اللَّهِ علیه السلام یَا هِشَامُ کَمْ حَوَاسُّکَ قَالَ خَمْسٌ قَالَ أَیُّهَا أَصْغَرُ قَالَ النَّاظِرُ قَالَ وَ کَمْ قَدْرُ النَّاظِرِ قَالَ مِثْلُ الْعَدَسَةِ أَوْ أَقَلُّ مِنْهَا فَقَالَ لَهُ یَا هِشَامُ فَانْظُرْ أَمَامَکَ وَ فَوْقَکَ وَ أَخْبِرْنِی بِمَا تَرَی فَقَالَ أَرَی سَمَاءً وَ أَرْضاً وَ دُوراً وَ قُصُوراً وَ بَرَارِیَ وَ جِبَالًا وَ أَنْهَاراً فَقَالَ لَهُ أَبُو عَبْدِ اللَّهِ علیه السلام إِنَّ الَّذِی قَدَرَ أَنْ یُدْخِلَ الَّذِی تَرَاهُ الْعَدَسَةَ أَوْ أَقَلَّ مِنْهَا قَادِرٌ أَنْ یُدْخِلَ الدُّنْیَا کُلَّهَا الْبَیْضَةَ </w:t>
      </w:r>
      <w:r>
        <w:rPr>
          <w:rStyle w:val="FootnoteAnchor"/>
          <w:rtl w:val="true"/>
        </w:rPr>
        <w:footnoteReference w:id="624"/>
      </w:r>
      <w:r>
        <w:rPr>
          <w:rFonts w:ascii="Amiri" w:hAnsi="Amiri" w:eastAsia="Amiri" w:cs="Amiri"/>
          <w:color w:val="111111"/>
          <w:sz w:val="28"/>
          <w:sz w:val="28"/>
          <w:szCs w:val="28"/>
          <w:rtl w:val="true"/>
          <w:lang w:bidi="ar-SA"/>
        </w:rPr>
        <w:t xml:space="preserve">لَا تَصْغَرُ الدُّنْیَا وَ لَا تَکْبُرُ الْبَیْضَةُ فَأَکَبَّ هِشَامٌ عَلَیْهِ وَ قَبَّلَ یَدَیْهِ وَ رَأْسَهُ وَ رِجْلَیْهِ وَ قَالَ حَسْبِی یَا ابْنَ رَسُولِ اللَّهِ وَ انْصَرَفَ إِلَی مَنْزِلِهِ وَ غَدَا عَلَیْهِ الدَّیَصَانِیُّ فَقَالَ لَهُ یَا هِشَامُ إِنِّی جِئْتُکَ مُسَلِّماً وَ لَمْ أَجِئْکَ مُتَقَاضِیاً لِلْجَوَابِ فَقَالَ لَهُ هِشَامٌ إِنْ کُنْتَ جِئْتَ مُتَقَاضِیاً فَهَاکَ الْجَوَابَ فَخَرَجَ الدَّیَصَانِیُّ عَنْهُ حَتَّی أَتَی بَابَ أَبِی عَبْدِ اللَّهِ علیه السلام فَاسْتَأْذَنَ عَلَیْهِ فَأَذِنَ لَهُ فَلَمَّا قَعَدَ قَالَ لَهُ یَا جَعْفَرَ بْنَ مُحَمَّدٍ دُلَّنِی عَلَی مَعْبُودِی فَقَالَ لَهُ أَبُو عَبْدِ اللَّهِ علیه السلام مَا اسْمُکَ فَخَرَجَ عَنْهُ وَ لَمْ یُخْبِرْهُ بِاسْمِهِ فَقَالَ لَهُ أَصْحَابُهُ کَیْفَ لَمْ تُخْبِرْهُ بِاسْمِکَ قَالَ لَوْ کُنْتُ قُلْتُ لَهُ عَبْدُ اللَّهِ کَانَ یَقُولُ مَنْ هَذَا الَّذِی أَنْتَ لَهُ عَبْدٌ فَقَالُوا لَهُ عُدْ إِلَیْهِ وَ قُلْ لَهُ یَدُلُّکَ عَلَی مَعْبُودِکَ وَ لَا </w:t>
      </w:r>
      <w:r>
        <w:rPr>
          <w:rFonts w:eastAsia="Amiri" w:cs="Amiri" w:ascii="Amiri" w:hAnsi="Amiri"/>
          <w:color w:val="111111"/>
          <w:sz w:val="28"/>
          <w:szCs w:val="28"/>
          <w:rtl w:val="true"/>
          <w:lang w:bidi="ar-SA"/>
        </w:rPr>
        <w:t xml:space="preserve">). </w:t>
      </w:r>
      <w:bookmarkStart w:id="633" w:name="pg13645_128946"/>
    </w:p>
    <w:p>
      <w:pPr>
        <w:pStyle w:val="BookText"/>
        <w:rPr/>
      </w:pPr>
      <w:bookmarkEnd w:id="633"/>
      <w:r>
        <w:rPr>
          <w:rFonts w:ascii="Amiri" w:hAnsi="Amiri" w:eastAsia="Amiri" w:cs="Amiri"/>
          <w:color w:val="111111"/>
          <w:sz w:val="28"/>
          <w:sz w:val="28"/>
          <w:szCs w:val="28"/>
          <w:rtl w:val="true"/>
          <w:lang w:bidi="ar-SA"/>
        </w:rPr>
        <w:t xml:space="preserve">یَسْأَلُکَ عَنِ اسْمِکَ فَرَجَعَ إِلَیْهِ فَقَالَ لَهُ یَا جَعْفَرَ بْنَ مُحَمَّدٍ دُلَّنِی عَلَی مَعْبُودِی وَ لَا تَسْأَلْنِی عَنِ اسْمِی فَقَالَ لَهُ أَبُو عَبْدِ اللَّهِ علیه السلام اجْلِسْ وَ إِذَا غُلَامٌ لَهُ صَغِیرٌ فِی کَفِّهِ بَیْضَةٌ یَلْعَبُ بِهَا فَقَالَ لَهُ أَبُو عَبْدِ اللَّهِ علیه السلام نَاوِلْنِی یَا غُلَامُ الْبَیْضَةَ فَنَاوَلَهُ إِیَّاهَا فَقَالَ لَهُ أَبُو عَبْدِ اللَّهِ علیه السلام یَا دَیَصَانِیُّ هَذَا حِصْنٌ مَکْنُونٌ لَهُ جِلْدٌ غَلِیظٌ وَ تَحْتَ الْجِلْدِ الْغَلِیظِ جِلْدٌ رَقِیقٌ وَ تَحْتَ الْجِلْدِ الرَّقِیقِ ذَهَبَةٌ مَائِعَةٌ وَ فِضَّةٌ ذَائِبَةٌ فَلَا الذَّهَبَةُ الْمَائِعَةُ تَخْتَلِطُ بِالْفِضَّةِ الذَّائِبَةِ وَ لَا الْفِضَّةُ الذَّائِبَةُ تَخْتَلِطُ بِالذَّهَبَةِ الْمَائِعَةِ فَهِیَ عَلَی حَالِهَا لَمْ یَخْرُجْ مِنْهَا خَارِجٌ مُصْلِحٌ فَیُخْبِرَ عَنْ صَلَاحِهَا وَ لَا دَخَلَ فِیهَا مُفْسِدٌ فَیُخْبِرَ عَنْ فَسَادِهَا لَا یُدْرَی لِلذَّکَرِ خُلِقَتْ أَمْ لِلْأُنْثَی تَنْفَلِقُ </w:t>
      </w:r>
      <w:r>
        <w:rPr>
          <w:rStyle w:val="FootnoteAnchor"/>
          <w:rtl w:val="true"/>
        </w:rPr>
        <w:footnoteReference w:id="625"/>
      </w:r>
      <w:r>
        <w:rPr>
          <w:rFonts w:ascii="Amiri" w:hAnsi="Amiri" w:eastAsia="Amiri" w:cs="Amiri"/>
          <w:color w:val="111111"/>
          <w:sz w:val="28"/>
          <w:sz w:val="28"/>
          <w:szCs w:val="28"/>
          <w:rtl w:val="true"/>
          <w:lang w:bidi="ar-SA"/>
        </w:rPr>
        <w:t xml:space="preserve">عَنْ مِثْلِ أَلْوَانِ الطَّوَاوِیسِ أَ تَرَی لَهَا مُدَبِّراً </w:t>
      </w:r>
      <w:r>
        <w:rPr>
          <w:rStyle w:val="FootnoteAnchor"/>
          <w:rtl w:val="true"/>
        </w:rPr>
        <w:footnoteReference w:id="626"/>
      </w:r>
      <w:r>
        <w:rPr>
          <w:rFonts w:ascii="Amiri" w:hAnsi="Amiri" w:eastAsia="Amiri" w:cs="Amiri"/>
          <w:color w:val="111111"/>
          <w:sz w:val="28"/>
          <w:sz w:val="28"/>
          <w:szCs w:val="28"/>
          <w:rtl w:val="true"/>
          <w:lang w:bidi="ar-SA"/>
        </w:rPr>
        <w:t xml:space="preserve">قَالَ فَأَطْرَقَ مَلِیّاً </w:t>
      </w:r>
      <w:r>
        <w:rPr>
          <w:rStyle w:val="FootnoteAnchor"/>
          <w:rtl w:val="true"/>
        </w:rPr>
        <w:footnoteReference w:id="627"/>
      </w:r>
      <w:r>
        <w:rPr>
          <w:rFonts w:ascii="Amiri" w:hAnsi="Amiri" w:eastAsia="Amiri" w:cs="Amiri"/>
          <w:color w:val="111111"/>
          <w:sz w:val="28"/>
          <w:sz w:val="28"/>
          <w:szCs w:val="28"/>
          <w:rtl w:val="true"/>
          <w:lang w:bidi="ar-SA"/>
        </w:rPr>
        <w:t>ثُمَّ قَالَ أَشْهَدُ أَنْ لَا إِلَهَ إِلَّا اللَّهُ وَحْدَهُ لَا شَرِیکَ لَهُ وَ أَنَّ مُحَمَّداً عَبْدُهُ وَ رَسُولُهُ وَ أَنَّکَ إِمَامٌ وَ حُجَّةٌ مِنَ اللَّهِ عَلَی خَلْقِهِ وَ أَنَا تَائِبٌ مِمَّا کُنْتُ فِیهِ</w:t>
      </w:r>
      <w:r>
        <w:rPr>
          <w:rFonts w:eastAsia="Amiri" w:cs="Amiri" w:ascii="Amiri" w:hAnsi="Amiri"/>
          <w:color w:val="111111"/>
          <w:sz w:val="28"/>
          <w:szCs w:val="28"/>
          <w:rtl w:val="true"/>
          <w:lang w:bidi="ar-SA"/>
        </w:rPr>
        <w:t>.</w:t>
      </w:r>
    </w:p>
    <w:p>
      <w:pPr>
        <w:pStyle w:val="Heading4"/>
        <w:numPr>
          <w:ilvl w:val="3"/>
          <w:numId w:val="1"/>
        </w:numPr>
        <w:rPr/>
      </w:pPr>
      <w:bookmarkStart w:id="634" w:name="__RefHeading___Toc1046894_3830689328"/>
      <w:bookmarkStart w:id="635" w:name="_Toc277"/>
      <w:bookmarkEnd w:id="634"/>
      <w:r>
        <w:rPr/>
        <w:t>5</w:t>
      </w:r>
      <w:r>
        <w:rPr>
          <w:rtl w:val="true"/>
        </w:rPr>
        <w:t xml:space="preserve">- </w:t>
      </w:r>
      <w:r>
        <w:rPr>
          <w:rtl w:val="true"/>
        </w:rPr>
        <w:t>حدیث</w:t>
      </w:r>
      <w:bookmarkEnd w:id="635"/>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عَبَّاسِ بْنِ عَمْرٍو الْفُقَیْمِیِ </w:t>
      </w:r>
      <w:r>
        <w:rPr>
          <w:rStyle w:val="FootnoteAnchor"/>
          <w:rtl w:val="true"/>
        </w:rPr>
        <w:footnoteReference w:id="628"/>
      </w:r>
      <w:r>
        <w:rPr>
          <w:rFonts w:ascii="Amiri" w:hAnsi="Amiri" w:eastAsia="Amiri" w:cs="Amiri"/>
          <w:color w:val="111111"/>
          <w:sz w:val="28"/>
          <w:sz w:val="28"/>
          <w:szCs w:val="28"/>
          <w:rtl w:val="true"/>
          <w:lang w:bidi="ar-SA"/>
        </w:rPr>
        <w:t xml:space="preserve">عَنْ هِشَامِ بْنِ الْحَکَمِ فِی حَدِیثِ الزِّنْدِیقِ الَّذِی أَتَی أَبَا عَبْدِ اللَّهِ علیه السلام وَ کَانَ مِنْ قَوْلِ أَبِی عَبْدِ اللَّهِ علیه السلام لَا یَخْلُو قَوْلُکَ </w:t>
      </w:r>
      <w:r>
        <w:rPr>
          <w:rStyle w:val="FootnoteAnchor"/>
          <w:rtl w:val="true"/>
        </w:rPr>
        <w:footnoteReference w:id="629"/>
      </w:r>
      <w:r>
        <w:rPr>
          <w:rFonts w:ascii="Amiri" w:hAnsi="Amiri" w:eastAsia="Amiri" w:cs="Amiri"/>
          <w:color w:val="111111"/>
          <w:sz w:val="28"/>
          <w:sz w:val="28"/>
          <w:szCs w:val="28"/>
          <w:rtl w:val="true"/>
          <w:lang w:bidi="ar-SA"/>
        </w:rPr>
        <w:t xml:space="preserve">إِنَّهُمَا اثْنَانِ مِنْ أَنْ یَکُونَا قَدِیمَیْنِ قَوِیَّیْنِ أَوْ یَکُونَا ضَعِیفَیْنِ أَوْ یَکُونَ أَحَدُهُمَا </w:t>
      </w:r>
      <w:r>
        <w:rPr>
          <w:rFonts w:eastAsia="Amiri" w:cs="Amiri" w:ascii="Amiri" w:hAnsi="Amiri"/>
          <w:color w:val="111111"/>
          <w:sz w:val="28"/>
          <w:szCs w:val="28"/>
          <w:rtl w:val="true"/>
          <w:lang w:bidi="ar-SA"/>
        </w:rPr>
        <w:t xml:space="preserve">. </w:t>
      </w:r>
      <w:bookmarkStart w:id="636" w:name="pg13645_128947"/>
    </w:p>
    <w:p>
      <w:pPr>
        <w:pStyle w:val="BookText"/>
        <w:rPr/>
      </w:pPr>
      <w:bookmarkEnd w:id="636"/>
      <w:r>
        <w:rPr>
          <w:rFonts w:ascii="Amiri" w:hAnsi="Amiri" w:eastAsia="Amiri" w:cs="Amiri"/>
          <w:color w:val="111111"/>
          <w:sz w:val="28"/>
          <w:sz w:val="28"/>
          <w:szCs w:val="28"/>
          <w:rtl w:val="true"/>
          <w:lang w:bidi="ar-SA"/>
        </w:rPr>
        <w:t xml:space="preserve">قَوِیّاً وَ الْآخَرُ ضَعِیفاً فَإِنْ کَانَا قَوِیَّیْنِ فَلِمَ لَا یَدْفَعُ کُلُّ وَاحِدٍ مِنْهُمَا صَاحِبَهُ وَ یَتَفَرَّدُ بِالتَّدْبِیرِ وَ إِنْ زَعَمْتَ أَنَّ أَحَدَهُمَا قَوِیٌّ وَ الْآخَرَ ضَعِیفٌ ثَبَتَ أَنَّهُ وَاحِدٌ کَمَا نَقُولُ لِلْعَجْزِ الظَّاهِرِ فِی الثَّانِی فَإِنْ قُلْتَ إِنَّهُمَا اثْنَانِ لَمْ یَخْلُ مِنْ أَنْ یَکُونَا مُتَّفِقَیْنِ مِنْ کُلِّ جِهَةٍ </w:t>
      </w:r>
      <w:r>
        <w:rPr>
          <w:rStyle w:val="FootnoteAnchor"/>
          <w:rtl w:val="true"/>
        </w:rPr>
        <w:footnoteReference w:id="630"/>
      </w:r>
      <w:r>
        <w:rPr>
          <w:rFonts w:ascii="Amiri" w:hAnsi="Amiri" w:eastAsia="Amiri" w:cs="Amiri"/>
          <w:color w:val="111111"/>
          <w:sz w:val="28"/>
          <w:sz w:val="28"/>
          <w:szCs w:val="28"/>
          <w:rtl w:val="true"/>
          <w:lang w:bidi="ar-SA"/>
        </w:rPr>
        <w:t xml:space="preserve">أَوْ مُفْتَرِقَیْنِ مِنْ کُلِّ جِهَةٍ فَلَمَّا رَأَیْنَا الْخَلْقَ مُنْتَظِماً وَ الْفَلَکَ جَارِیاً وَ التَّدْبِیرَ وَاحِداً وَ اللَّیْلَ وَ النَّهَارَ وَ الشَّمْسَ وَ الْقَمَرَ دَلَّ صِحَّةُ الْأَمْرِ وَ التَّدْبِیرِ وَ ائْتِلَافُ الْأَمْرِ عَلَی أَنَّ الْمُدَبِّرَ وَاحِدٌ ثُمَّ یَلْزَمُکَ إِنِ ادَّعَیْتَ اثْنَیْنِ فُرْجَةٌ مَا بَیْنَهُمَا حَتَّی یَکُونَا اثْنَیْنِ فَصَارَتِ الْفُرْجَةُ ثَالِثاً بَیْنَهُمَا قَدِیماً مَعَهُمَا فَیَلْزَمُکَ ثَلَاثَةٌ فَإِنِ ادَّعَیْتَ ثَلَاثَةً لَزِمَکَ مَا قُلْتَ فِی الِاثْنَیْنِ حَتَّی تَکُونَ بَیْنَهُمْ فُرْجَةٌ فَیَکُونُوا خَمْسَةً ثُمَّ یَتَنَاهَی فِی الْعَدَدِ إِلَی مَا لَا نِهَایَةَ لَهُ فِی الْکَثْرَةِ قَالَ هِشَامٌ فَکَانَ مِنْ سُؤَالِ الزِّنْدِیقِ أَنْ قَالَ فَمَا الدَّلِیلُ عَلَیْهِ </w:t>
      </w:r>
      <w:r>
        <w:rPr>
          <w:rStyle w:val="FootnoteAnchor"/>
          <w:rtl w:val="true"/>
        </w:rPr>
        <w:footnoteReference w:id="631"/>
      </w:r>
      <w:r>
        <w:rPr>
          <w:rFonts w:ascii="Amiri" w:hAnsi="Amiri" w:eastAsia="Amiri" w:cs="Amiri"/>
          <w:color w:val="111111"/>
          <w:sz w:val="28"/>
          <w:sz w:val="28"/>
          <w:szCs w:val="28"/>
          <w:rtl w:val="true"/>
          <w:lang w:bidi="ar-SA"/>
        </w:rPr>
        <w:t>فَقَالَ أَبُو عَبْدِ اللَّهِ علیه السلام وُجُودُ الْأَفَاعِیلِ دَلَّتْ عَلَی أَنَّ صَانِعاً صَنَعَهَا</w:t>
      </w:r>
    </w:p>
    <w:p>
      <w:pPr>
        <w:pStyle w:val="BookText"/>
        <w:rPr/>
      </w:pPr>
      <w:r>
        <w:rPr>
          <w:rFonts w:ascii="Amiri" w:hAnsi="Amiri" w:eastAsia="Amiri" w:cs="Amiri"/>
          <w:color w:val="111111"/>
          <w:sz w:val="28"/>
          <w:sz w:val="28"/>
          <w:szCs w:val="28"/>
          <w:rtl w:val="true"/>
          <w:lang w:bidi="ar-SA"/>
        </w:rPr>
        <w:t xml:space="preserve">أَ لَا تَرَی أَنَّکَ إِذَا نَظَرْتَ إِلَی بِنَاءٍ مُشَیَّدٍ مَبْنِیٍّ عَلِمْتَ أَنَّ لَهُ بَانِیاً وَ إِنْ کُنْتَ لَمْ تَرَ الْبَانِیَ وَ لَمْ تُشَاهِدْهُ قَالَ فَمَا هُوَ </w:t>
      </w:r>
      <w:r>
        <w:rPr>
          <w:rStyle w:val="FootnoteAnchor"/>
          <w:rtl w:val="true"/>
        </w:rPr>
        <w:footnoteReference w:id="632"/>
      </w:r>
      <w:r>
        <w:rPr>
          <w:rFonts w:ascii="Amiri" w:hAnsi="Amiri" w:eastAsia="Amiri" w:cs="Amiri"/>
          <w:color w:val="111111"/>
          <w:sz w:val="28"/>
          <w:sz w:val="28"/>
          <w:szCs w:val="28"/>
          <w:rtl w:val="true"/>
          <w:lang w:bidi="ar-SA"/>
        </w:rPr>
        <w:t>قَالَ شَیْ‌ءٌ بِخِلَافِ الْأَشْیَاءِ ارْجِعْ بِقَوْلِی إِلَی إِثْبَاتِ مَعْنًی وَ أَنَّهُ شَیْ‌ءٌ بِحَقِیقَةِ الشَّیْئِیَّةِ غَیْرَ أَنَّهُ لَا جِسْمٌ وَ لَا صُورَةٌ وَ لَا یُحَسُّ وَ لَا یُجَسُّ وَ لَا یُدْرَکُ بِالْحَوَاسِّ الْخَمْسِ لَا تُدْرِکُهُ الْأَوْهَامُ وَ لَا تَنْقُصُهُ الدُّهُورُ وَ لَا تُغَیِّرُهُ الْأَزْمَانُ</w:t>
      </w:r>
      <w:r>
        <w:rPr>
          <w:rFonts w:eastAsia="Amiri" w:cs="Amiri" w:ascii="Amiri" w:hAnsi="Amiri"/>
          <w:color w:val="111111"/>
          <w:sz w:val="28"/>
          <w:szCs w:val="28"/>
          <w:rtl w:val="true"/>
          <w:lang w:bidi="ar-SA"/>
        </w:rPr>
        <w:t>.</w:t>
      </w:r>
    </w:p>
    <w:p>
      <w:pPr>
        <w:pStyle w:val="Heading4"/>
        <w:numPr>
          <w:ilvl w:val="3"/>
          <w:numId w:val="1"/>
        </w:numPr>
        <w:rPr/>
      </w:pPr>
      <w:bookmarkStart w:id="637" w:name="__RefHeading___Toc1046896_3830689328"/>
      <w:bookmarkStart w:id="638" w:name="_Toc278"/>
      <w:bookmarkEnd w:id="637"/>
      <w:r>
        <w:rPr/>
        <w:t>6</w:t>
      </w:r>
      <w:r>
        <w:rPr>
          <w:rtl w:val="true"/>
        </w:rPr>
        <w:t xml:space="preserve">- </w:t>
      </w:r>
      <w:r>
        <w:rPr>
          <w:rtl w:val="true"/>
        </w:rPr>
        <w:t>حدیث</w:t>
      </w:r>
      <w:bookmarkEnd w:id="638"/>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یَعْقُوبَ قَالَ حَدَّثَنِی عِدَّةٌ مِنْ أَصْحَابِنَا عَنْ أَحْمَدَ بْنِ مُحَمَّدٍ الْبَرْقِیِّ عَنْ أَبِیهِ عَنْ عَلِیِّ بْنِ النُّعْمَانِ عَنِ ابْنِ مُسْکَانَ </w:t>
      </w:r>
      <w:r>
        <w:rPr>
          <w:rStyle w:val="FootnoteAnchor"/>
          <w:rtl w:val="true"/>
        </w:rPr>
        <w:footnoteReference w:id="633"/>
      </w:r>
      <w:r>
        <w:rPr>
          <w:rFonts w:ascii="Amiri" w:hAnsi="Amiri" w:eastAsia="Amiri" w:cs="Amiri"/>
          <w:color w:val="111111"/>
          <w:sz w:val="28"/>
          <w:sz w:val="28"/>
          <w:szCs w:val="28"/>
          <w:rtl w:val="true"/>
          <w:lang w:bidi="ar-SA"/>
        </w:rPr>
        <w:t>عَنْ دَاوُدَ بْنِ فَرْقَدٍ عَنْ أَبِی سَعِیدٍ م</w:t>
      </w:r>
      <w:r>
        <w:rPr>
          <w:rFonts w:eastAsia="Amiri" w:cs="Amiri" w:ascii="Amiri" w:hAnsi="Amiri"/>
          <w:color w:val="111111"/>
          <w:sz w:val="28"/>
          <w:szCs w:val="28"/>
          <w:rtl w:val="true"/>
          <w:lang w:bidi="ar-SA"/>
        </w:rPr>
        <w:t xml:space="preserve">. </w:t>
      </w:r>
      <w:bookmarkStart w:id="639" w:name="pg13645_128948"/>
    </w:p>
    <w:p>
      <w:pPr>
        <w:pStyle w:val="BookText"/>
        <w:rPr/>
      </w:pPr>
      <w:bookmarkEnd w:id="639"/>
      <w:r>
        <w:rPr>
          <w:rFonts w:ascii="Amiri" w:hAnsi="Amiri" w:eastAsia="Amiri" w:cs="Amiri"/>
          <w:color w:val="111111"/>
          <w:sz w:val="28"/>
          <w:sz w:val="28"/>
          <w:szCs w:val="28"/>
          <w:rtl w:val="true"/>
          <w:lang w:bidi="ar-SA"/>
        </w:rPr>
        <w:t>الزُّهْرِیِّ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کَفَی لِأُولِی الْأَلْبَابِ بِخَلْقِ الرَّبِّ الْمُسَخِّرِ وَ مُلْکِ الرَّبِّ الْقَاهِرِ وَ جَلَالِ الرَّبِّ الظَّاهِرِ وَ نُورِ الرَّبِّ الْبَاهِرِ </w:t>
      </w:r>
      <w:r>
        <w:rPr>
          <w:rStyle w:val="FootnoteAnchor"/>
          <w:rtl w:val="true"/>
        </w:rPr>
        <w:footnoteReference w:id="634"/>
      </w:r>
      <w:r>
        <w:rPr>
          <w:rFonts w:ascii="Amiri" w:hAnsi="Amiri" w:eastAsia="Amiri" w:cs="Amiri"/>
          <w:color w:val="111111"/>
          <w:sz w:val="28"/>
          <w:sz w:val="28"/>
          <w:szCs w:val="28"/>
          <w:rtl w:val="true"/>
          <w:lang w:bidi="ar-SA"/>
        </w:rPr>
        <w:t>وَ بُرْهَانِ الرَّبِّ الصَّادِقِ وَ مَا أنطق به ألسن العباد و ما أرسل به الرسل و ما أنزل علی العبادِ دَلِیلًا عَلَی الرَّبِّ</w:t>
      </w:r>
      <w:r>
        <w:rPr>
          <w:rFonts w:eastAsia="Amiri" w:cs="Amiri" w:ascii="Amiri" w:hAnsi="Amiri"/>
          <w:color w:val="111111"/>
          <w:sz w:val="28"/>
          <w:szCs w:val="28"/>
          <w:rtl w:val="true"/>
          <w:lang w:bidi="ar-SA"/>
        </w:rPr>
        <w:t>.</w:t>
      </w:r>
    </w:p>
    <w:p>
      <w:pPr>
        <w:pStyle w:val="Heading3"/>
        <w:numPr>
          <w:ilvl w:val="2"/>
          <w:numId w:val="1"/>
        </w:numPr>
        <w:rPr/>
      </w:pPr>
      <w:bookmarkStart w:id="640" w:name="__RefHeading___Toc1046898_3830689328"/>
      <w:bookmarkStart w:id="641" w:name="_Toc279"/>
      <w:bookmarkEnd w:id="640"/>
      <w:r>
        <w:rPr>
          <w:rtl w:val="true"/>
        </w:rPr>
        <w:t>بَابُ إِطْلَاقِ الْقَوْلِ بِأَنَّهُ شَیْ‌ءٌ</w:t>
      </w:r>
      <w:bookmarkEnd w:id="641"/>
    </w:p>
    <w:p>
      <w:pPr>
        <w:pStyle w:val="Heading4"/>
        <w:numPr>
          <w:ilvl w:val="3"/>
          <w:numId w:val="1"/>
        </w:numPr>
        <w:rPr/>
      </w:pPr>
      <w:bookmarkStart w:id="642" w:name="__RefHeading___Toc1046900_3830689328"/>
      <w:bookmarkStart w:id="643" w:name="_Toc280"/>
      <w:bookmarkEnd w:id="642"/>
      <w:r>
        <w:rPr/>
        <w:t>1</w:t>
      </w:r>
      <w:r>
        <w:rPr>
          <w:rtl w:val="true"/>
        </w:rPr>
        <w:t xml:space="preserve">- </w:t>
      </w:r>
      <w:r>
        <w:rPr>
          <w:rtl w:val="true"/>
        </w:rPr>
        <w:t>حدیث</w:t>
      </w:r>
      <w:bookmarkEnd w:id="6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عَنْ عَلِیِّ بْنِ إِبْرَاهِیمَ عَنْ مُحَمَّدِ بْنِ عِیسَی عَنْ عَبْدِ 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التَّوْحِیدِ </w:t>
      </w:r>
      <w:r>
        <w:rPr>
          <w:rStyle w:val="FootnoteAnchor"/>
          <w:rtl w:val="true"/>
        </w:rPr>
        <w:footnoteReference w:id="635"/>
      </w:r>
      <w:r>
        <w:rPr>
          <w:rFonts w:ascii="Amiri" w:hAnsi="Amiri" w:eastAsia="Amiri" w:cs="Amiri"/>
          <w:color w:val="111111"/>
          <w:sz w:val="28"/>
          <w:sz w:val="28"/>
          <w:szCs w:val="28"/>
          <w:rtl w:val="true"/>
          <w:lang w:bidi="ar-SA"/>
        </w:rPr>
        <w:t>فَقُلْتُ أَتَوَهَّمُ شَیْئاً فَقَالَ نَعَمْ غَیْرَ مَعْقُولٍ وَ لَا مَحْدُودٍ فَمَا وَقَعَ وَهْمُکَ عَلَیْهِ مِنْ شَیْ‌ءٍ فَهُوَ خِلَافُهُ لَا یُشْبِهُهُ شَیْ‌ءٌ وَ لَا تُدْرِکُهُ الْأَوْهَامُ کَیْفَ تُدْرِکُهُ الْأَوْهَامُ وَ هُوَ خِلَافُ مَا یُعْقَلُ وَ خِلَافُ مَا یُتَصَوَّرُ فِی الْأَوْهَامِ إِنَّمَا یُتَوَهَّمُ شَیْ‌ءٌ غَیْرُ مَعْقُولٍ وَ لَا مَحْدُودٍ</w:t>
      </w:r>
      <w:r>
        <w:rPr>
          <w:rFonts w:eastAsia="Amiri" w:cs="Amiri" w:ascii="Amiri" w:hAnsi="Amiri"/>
          <w:color w:val="111111"/>
          <w:sz w:val="28"/>
          <w:szCs w:val="28"/>
          <w:rtl w:val="true"/>
          <w:lang w:bidi="ar-SA"/>
        </w:rPr>
        <w:t>.</w:t>
      </w:r>
    </w:p>
    <w:p>
      <w:pPr>
        <w:pStyle w:val="Heading4"/>
        <w:numPr>
          <w:ilvl w:val="3"/>
          <w:numId w:val="1"/>
        </w:numPr>
        <w:rPr/>
      </w:pPr>
      <w:bookmarkStart w:id="644" w:name="__RefHeading___Toc1046902_3830689328"/>
      <w:bookmarkStart w:id="645" w:name="_Toc281"/>
      <w:bookmarkEnd w:id="644"/>
      <w:r>
        <w:rPr/>
        <w:t>2</w:t>
      </w:r>
      <w:r>
        <w:rPr>
          <w:rtl w:val="true"/>
        </w:rPr>
        <w:t xml:space="preserve">- </w:t>
      </w:r>
      <w:r>
        <w:rPr>
          <w:rtl w:val="true"/>
        </w:rPr>
        <w:t>حدیث</w:t>
      </w:r>
      <w:bookmarkEnd w:id="6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عَنْ مُحَمَّدِ بْنِ إِسْمَاعِیلَ </w:t>
      </w:r>
      <w:r>
        <w:rPr>
          <w:rStyle w:val="FootnoteAnchor"/>
          <w:rtl w:val="true"/>
        </w:rPr>
        <w:footnoteReference w:id="636"/>
      </w:r>
      <w:r>
        <w:rPr>
          <w:rFonts w:ascii="Amiri" w:hAnsi="Amiri" w:eastAsia="Amiri" w:cs="Amiri"/>
          <w:color w:val="111111"/>
          <w:sz w:val="28"/>
          <w:sz w:val="28"/>
          <w:szCs w:val="28"/>
          <w:rtl w:val="true"/>
          <w:lang w:bidi="ar-SA"/>
        </w:rPr>
        <w:t xml:space="preserve">عَنِ الْحُسَیْنِ بْنِ الْحَسَنِ عَنْ بَکْرِ بْنِ صَالِحٍ عَنِ الْحُسَیْنِ بْنِ سَعِیدٍ </w:t>
      </w:r>
      <w:r>
        <w:rPr>
          <w:rStyle w:val="FootnoteAnchor"/>
          <w:rtl w:val="true"/>
        </w:rPr>
        <w:footnoteReference w:id="6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الثَّانِی علیه السلام یَجُوزُ أَنْ یُقَالَ لِلَّهِ إِنَّهُ شَیْ‌ءٌ قَالَ نَعَمْ یُخْرِجُهُ مِنَ الْحَدَّیْنِ حَدِّ التَّعْطِیلِ وَ حَدِّ التَّشْبِیهِ </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6" w:name="__RefHeading___Toc1046904_3830689328"/>
      <w:bookmarkStart w:id="647" w:name="_Toc282"/>
      <w:bookmarkEnd w:id="646"/>
      <w:r>
        <w:rPr/>
        <w:t>3</w:t>
      </w:r>
      <w:r>
        <w:rPr>
          <w:rtl w:val="true"/>
        </w:rPr>
        <w:t xml:space="preserve">- </w:t>
      </w:r>
      <w:r>
        <w:rPr>
          <w:rtl w:val="true"/>
        </w:rPr>
        <w:t>حدیث</w:t>
      </w:r>
      <w:bookmarkEnd w:id="64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أَبِی الْمَغْرَاءِ </w:t>
      </w:r>
      <w:r>
        <w:rPr>
          <w:rStyle w:val="FootnoteAnchor"/>
          <w:rtl w:val="true"/>
        </w:rPr>
        <w:footnoteReference w:id="639"/>
      </w:r>
      <w:r>
        <w:rPr>
          <w:rFonts w:ascii="Amiri" w:hAnsi="Amiri" w:eastAsia="Amiri" w:cs="Amiri"/>
          <w:color w:val="111111"/>
          <w:sz w:val="28"/>
          <w:sz w:val="28"/>
          <w:szCs w:val="28"/>
          <w:rtl w:val="true"/>
          <w:lang w:bidi="ar-SA"/>
        </w:rPr>
        <w:t>رَفَعَهُ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خِلْوٌ مِنْ خَلْقِهِ وَ خَلْقَهُ خِلْوٌ مِنْهُ وَ کُلُّ مَا وَقَعَ عَلَیْهِ اسْمُ شَیْ‌ءٍ فَهُوَ مَخْلُوقٌ مَا خَلَا اللَّهَ</w:t>
      </w:r>
      <w:r>
        <w:rPr>
          <w:rFonts w:eastAsia="Amiri" w:cs="Amiri" w:ascii="Amiri" w:hAnsi="Amiri"/>
          <w:color w:val="111111"/>
          <w:sz w:val="28"/>
          <w:szCs w:val="28"/>
          <w:rtl w:val="true"/>
          <w:lang w:bidi="ar-SA"/>
        </w:rPr>
        <w:t>.</w:t>
      </w:r>
    </w:p>
    <w:p>
      <w:pPr>
        <w:pStyle w:val="Heading4"/>
        <w:numPr>
          <w:ilvl w:val="3"/>
          <w:numId w:val="1"/>
        </w:numPr>
        <w:rPr/>
      </w:pPr>
      <w:bookmarkStart w:id="648" w:name="__RefHeading___Toc1046906_3830689328"/>
      <w:bookmarkStart w:id="649" w:name="_Toc283"/>
      <w:bookmarkEnd w:id="648"/>
      <w:r>
        <w:rPr/>
        <w:t>4</w:t>
      </w:r>
      <w:r>
        <w:rPr>
          <w:rtl w:val="true"/>
        </w:rPr>
        <w:t xml:space="preserve">- </w:t>
      </w:r>
      <w:r>
        <w:rPr>
          <w:rtl w:val="true"/>
        </w:rPr>
        <w:t>حدیث</w:t>
      </w:r>
      <w:bookmarkEnd w:id="649"/>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الْبَرْقِیِّ عَنْ أَبِیهِ عَنِ النَّضْرِ بْنِ سُوَیْدٍ عَنْ یَحْیَی الْحَلَبِیِّ عَنِ ابْنِ مُسْکَانَ عَنْ زُرَارَةَ بْنِ أَعْیَنَ قَالَ سَمِعْتُ أَبَا عَبْدِ اللَّهِ </w:t>
      </w:r>
      <w:r>
        <w:rPr>
          <w:rFonts w:eastAsia="Amiri" w:cs="Amiri" w:ascii="Amiri" w:hAnsi="Amiri"/>
          <w:color w:val="111111"/>
          <w:sz w:val="28"/>
          <w:szCs w:val="28"/>
          <w:rtl w:val="true"/>
          <w:lang w:bidi="ar-SA"/>
        </w:rPr>
        <w:t xml:space="preserve">. </w:t>
      </w:r>
      <w:bookmarkStart w:id="650" w:name="pg13645_128949"/>
    </w:p>
    <w:p>
      <w:pPr>
        <w:pStyle w:val="BookText"/>
        <w:rPr/>
      </w:pPr>
      <w:bookmarkEnd w:id="650"/>
      <w:r>
        <w:rPr>
          <w:rFonts w:ascii="Amiri" w:hAnsi="Amiri" w:eastAsia="Amiri" w:cs="Amiri"/>
          <w:color w:val="111111"/>
          <w:sz w:val="28"/>
          <w:sz w:val="28"/>
          <w:szCs w:val="28"/>
          <w:rtl w:val="true"/>
          <w:lang w:bidi="ar-SA"/>
        </w:rPr>
        <w:t xml:space="preserve">ع یَقُولُ إِنَّ اللَّهَ خِلْوٌ مِنْ خَلْقِهِ </w:t>
      </w:r>
      <w:r>
        <w:rPr>
          <w:rStyle w:val="FootnoteAnchor"/>
          <w:rtl w:val="true"/>
        </w:rPr>
        <w:footnoteReference w:id="640"/>
      </w:r>
      <w:r>
        <w:rPr>
          <w:rFonts w:ascii="Amiri" w:hAnsi="Amiri" w:eastAsia="Amiri" w:cs="Amiri"/>
          <w:color w:val="111111"/>
          <w:sz w:val="28"/>
          <w:sz w:val="28"/>
          <w:szCs w:val="28"/>
          <w:rtl w:val="true"/>
          <w:lang w:bidi="ar-SA"/>
        </w:rPr>
        <w:t>وَ خَلْقَهُ خِلْوٌ مِنْهُ وَ کُلُّ مَا وَقَعَ عَلَیْهِ اسْمُ شَیْ‌ءٍ مَا خَلَا اللَّهَ فَهُوَ مَخْلُوقٌ وَ اللَّهُ خَالِقُ کُلِّ شَیْ‌ءٍ تَبَارَکَ الَّذِی لَیْسَ کَمِثْلِهِ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السَّمِیعُ الْبَصِیرُ</w:t>
      </w:r>
      <w:r>
        <w:rPr>
          <w:rFonts w:eastAsia="Amiri" w:cs="Amiri" w:ascii="Amiri" w:hAnsi="Amiri"/>
          <w:color w:val="111111"/>
          <w:sz w:val="28"/>
          <w:szCs w:val="28"/>
          <w:rtl w:val="true"/>
          <w:lang w:bidi="ar-SA"/>
        </w:rPr>
        <w:t>.</w:t>
      </w:r>
    </w:p>
    <w:p>
      <w:pPr>
        <w:pStyle w:val="Heading4"/>
        <w:numPr>
          <w:ilvl w:val="3"/>
          <w:numId w:val="1"/>
        </w:numPr>
        <w:rPr/>
      </w:pPr>
      <w:bookmarkStart w:id="651" w:name="__RefHeading___Toc1046908_3830689328"/>
      <w:bookmarkStart w:id="652" w:name="_Toc284"/>
      <w:bookmarkEnd w:id="651"/>
      <w:r>
        <w:rPr/>
        <w:t>5</w:t>
      </w:r>
      <w:r>
        <w:rPr>
          <w:rtl w:val="true"/>
        </w:rPr>
        <w:t xml:space="preserve">- </w:t>
      </w:r>
      <w:r>
        <w:rPr>
          <w:rtl w:val="true"/>
        </w:rPr>
        <w:t>حدیث</w:t>
      </w:r>
      <w:bookmarkEnd w:id="6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عَلِیِّ بْنِ عَطِیَّةَ عَنْ خَیْثَمَةَ </w:t>
      </w:r>
      <w:r>
        <w:rPr>
          <w:rStyle w:val="FootnoteAnchor"/>
          <w:rtl w:val="true"/>
        </w:rPr>
        <w:footnoteReference w:id="64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الحدیث فی کتاب التوحید بإسناده عن الکلینی لکن مع زوائد و اختلاف فی غیر موضع منه و لعلّ فی نسخ الکافی سقطا و تصحیفا من قبل النسّاخ و لذلک أشرنا إلی موارد الاختلاف فی ذیل الصفحة و لاجل شموله علی بعض ما یحتاج الی التوضیح أوردناه مع شرحه فی آخر هذا المجلد و للطالب ان یراجع هناک‌</w:t>
      </w:r>
    </w:p>
    <w:p>
      <w:pPr>
        <w:pStyle w:val="BookText"/>
        <w:rPr/>
      </w:pPr>
      <w:r>
        <w:rPr>
          <w:rFonts w:ascii="Amiri" w:hAnsi="Amiri" w:eastAsia="Amiri" w:cs="Amiri"/>
          <w:color w:val="111111"/>
          <w:sz w:val="28"/>
          <w:sz w:val="28"/>
          <w:szCs w:val="28"/>
          <w:rtl w:val="true"/>
          <w:lang w:bidi="ar-SA"/>
        </w:rPr>
        <w:t>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خِلْوٌ مِنْ خَلْقِهِ وَ خَلْقَهُ خِلْوٌ مِنْهُ وَ کُلُّ مَا وَقَعَ عَلَیْهِ اسْمُ شَیْ‌ءٍ مَا خَلَا اللَّهَ تَعَالَی فَهُوَ مَخْلُوقٌ وَ اللَّهُ خالِقُ کُلِّ شَیْ‌ءٍ</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الْعَبَّاسِ بْنِ عَمْرٍو الْفُقَیْمِیِّ عَنْ هِشَامِ بْنِ الْحَکَمِ عَنْ أَبِی عَبْدِ اللَّهِ علیه السلام أَنَّهُ قَالَ لِلزِّنْدِیقِ حِینَ سَأَلَهُ مَا هُوَ قَالَ هُوَ شَیْ‌ءٌ بِخِلَافِ الْأَشْیَاءِ ارْجِعْ بِقَوْلِی إِلَی إِثْبَاتِ مَعْنًی وَ أَنَّهُ شَیْ‌ءٌ بِحَقِیقَةِ الشَّیْئِیَّةِ غَیْرَ أَنَّهُ لَا جِسْمٌ وَ لَا صُورَةٌ وَ لَا یُحَسُّ وَ لَا یُجَسُّ وَ لَا یُدْرَکُ بِالْحَوَاسِّ الْخَمْسِ لَا تُدْرِکُهُ الْأَوْهَامُ وَ لَا تَنْقُصُهُ الدُّهُورُ وَ لَا تُغَیِّرُهُ الْأَزْمَانُ فَقَالَ لَهُ السَّائِلُ فَتَقُولُ إِنَّهُ سَمِیعٌ بَصِیرٌ </w:t>
      </w:r>
      <w:r>
        <w:rPr>
          <w:rStyle w:val="FootnoteAnchor"/>
          <w:rtl w:val="true"/>
        </w:rPr>
        <w:footnoteReference w:id="642"/>
      </w:r>
      <w:r>
        <w:rPr>
          <w:rFonts w:ascii="Amiri" w:hAnsi="Amiri" w:eastAsia="Amiri" w:cs="Amiri"/>
          <w:color w:val="111111"/>
          <w:sz w:val="28"/>
          <w:sz w:val="28"/>
          <w:szCs w:val="28"/>
          <w:rtl w:val="true"/>
          <w:lang w:bidi="ar-SA"/>
        </w:rPr>
        <w:t xml:space="preserve">قَالَ هُوَ سَمِیعٌ بَصِیرٌ سَمِیعٌ بِغَیْرِ جَارِحَةٍ وَ بَصِیرٌ بِغَیْرِ آلَةٍ بَلْ یَسْمَعُ بِنَفْسِهِ وَ یُبْصِرُ بِنَفْسِهِ لَیْسَ قَوْلِی إِنَّهُ سَمِیعٌ یَسْمَعُ بِنَفْسِهِ وَ بَصِیرٌ یُبْصِرُ بِنَفْسِهِ أَنَّهُ شَیْ‌ءٌ وَ النَّفْسُ شَیْ‌ءٌ آخَرُ وَ لَکِنْ أَرَدْتُ عِبَارَةً عَنْ نَفْسِی </w:t>
      </w:r>
      <w:r>
        <w:rPr>
          <w:rStyle w:val="FootnoteAnchor"/>
          <w:rtl w:val="true"/>
        </w:rPr>
        <w:footnoteReference w:id="643"/>
      </w:r>
      <w:r>
        <w:rPr>
          <w:rFonts w:ascii="Amiri" w:hAnsi="Amiri" w:eastAsia="Amiri" w:cs="Amiri"/>
          <w:color w:val="111111"/>
          <w:sz w:val="28"/>
          <w:sz w:val="28"/>
          <w:szCs w:val="28"/>
          <w:rtl w:val="true"/>
          <w:lang w:bidi="ar-SA"/>
        </w:rPr>
        <w:t xml:space="preserve">إِذْ کُنْتُ مَسْئُولًا وَ إِفْهَاماً لَکَ إِذْ کُنْتَ سَائِلًا فَأَقُولُ إِنَّهُ سَمِیعٌ بِکُلِّهِ لَا أَنَّ الْکُلَّ مِنْهُ لَهُ بَعْضٌ وَ لَکِنِّی أَرَدْتُ إِفْهَامَکَ وَ التَّعْبِیرُ عَنْ نَفْسِی وَ لَیْسَ مَرْجِعِی فِی ذَلِکَ إِلَّا إِلَی أَنَّهُ السَّمِیعُ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الْبَصِیرُ الْعَالِمُ الْخَبِیرُ بِلَا اخْتِلَافِ الذَّاتِ وَ لَا اخْتِلَافِ الْمَعْنَی قَالَ لَهُ السَّائِلُ فَمَا هُوَ قَالَ أَبُو عَبْدِ اللَّهِ علیه السلام هُوَ الرَّبُّ وَ هُوَ الْمَعْبُودُ وَ هُوَ اللَّهُ وَ لَیْسَ قَوْلِی اللَّهُ إِثْبَاتَ هَذِهِ الْحُرُوفِ أَلِفٍ وَ لَامٍ وَ هَاءٍ وَ لَا رَاءٍ وَ لَا بَاءٍ وَ لَکِنِ ارْجِعْ إِلَی </w:t>
      </w:r>
      <w:r>
        <w:rPr>
          <w:rStyle w:val="FootnoteAnchor"/>
          <w:rtl w:val="true"/>
        </w:rPr>
        <w:footnoteReference w:id="644"/>
      </w:r>
      <w:r>
        <w:rPr>
          <w:rFonts w:ascii="Amiri" w:hAnsi="Amiri" w:eastAsia="Amiri" w:cs="Amiri"/>
          <w:color w:val="111111"/>
          <w:sz w:val="28"/>
          <w:sz w:val="28"/>
          <w:szCs w:val="28"/>
          <w:rtl w:val="true"/>
          <w:lang w:bidi="ar-SA"/>
        </w:rPr>
        <w:t xml:space="preserve">مَعْنًی وَ شَیْ‌ءٍ خَالِقِ الْأَشْیَاءِ وَ صَانِعِهَا وَ نَعْتِ هَذِهِ الْحُرُوفِ وَ هُوَ الْمَعْنَی سُمِّیَ بِهِ اللَّهُ وَ الرَّحْمَنُ وَ الرَّحِیمُ وَ الْعَزِیزُ وَ أَشْبَاهُ ذَلِکَ مِنْ أَسْمَائِهِ وَ هُوَ الْمَعْبُودُ جَلَّ وَ عَزَّ قَالَ لَهُ السَّائِلُ فَإِنَّا لَمْ نَجِدْ مَوْهُوماً إِلَّا مَخْلُوقاً قَالَ أَبُو عَبْدِ اللَّهِ علیه السلام لَوْ کَانَ ذَلِکَ کَمَا تَقُولُ لَکَانَ التَّوْحِیدُ عَنَّا مُرْتَفِعاً لِأَنَّا لَمْ نُکَلَّفْ غَیْرَ مَوْهُومٍ </w:t>
      </w:r>
      <w:r>
        <w:rPr>
          <w:rStyle w:val="FootnoteAnchor"/>
          <w:rtl w:val="true"/>
        </w:rPr>
        <w:footnoteReference w:id="645"/>
      </w:r>
      <w:r>
        <w:rPr>
          <w:rFonts w:ascii="Amiri" w:hAnsi="Amiri" w:eastAsia="Amiri" w:cs="Amiri"/>
          <w:color w:val="111111"/>
          <w:sz w:val="28"/>
          <w:sz w:val="28"/>
          <w:szCs w:val="28"/>
          <w:rtl w:val="true"/>
          <w:lang w:bidi="ar-SA"/>
        </w:rPr>
        <w:t xml:space="preserve">وَ لَکِنَّا نَقُولُ کُلُّ مَوْهُومٍ بِالْحَوَاسِّ مُدْرَکٍ بِهِ تَحُدُّهُ الْحَوَاسُّ وَ تُمَثِّلُهُ فَهُوَ مَخْلُوقٌ إِذْ کَانَ النَّفْیُ </w:t>
      </w:r>
      <w:r>
        <w:rPr>
          <w:rStyle w:val="FootnoteAnchor"/>
          <w:rtl w:val="true"/>
        </w:rPr>
        <w:footnoteReference w:id="646"/>
      </w:r>
      <w:r>
        <w:rPr>
          <w:rFonts w:ascii="Amiri" w:hAnsi="Amiri" w:eastAsia="Amiri" w:cs="Amiri"/>
          <w:color w:val="111111"/>
          <w:sz w:val="28"/>
          <w:sz w:val="28"/>
          <w:szCs w:val="28"/>
          <w:rtl w:val="true"/>
          <w:lang w:bidi="ar-SA"/>
        </w:rPr>
        <w:t>هُوَ الْإِبْطَالَ وَ الْعَدَمَ وَ الْجِهَةُ الثَّانِیَةُ التَّشْبِیهُ إِذْ کَانَ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التَّشْبِیهُ هُوَ صِفَةَ الْمَخْلُوقِ الظَّاهِرِ التَّرْکِیبِ وَ التَّأْلِیفِ فَلَمْ یَکُنْ بُدٌّ مِنْ إِثْبَاتِ الصَّانِعِ لِوُجُودِ الْمَصْنُوعِینَ وَ الِاضْطِرَارِ إِلَیْهِمْ </w:t>
      </w:r>
      <w:r>
        <w:rPr>
          <w:rStyle w:val="FootnoteAnchor"/>
          <w:rtl w:val="true"/>
        </w:rPr>
        <w:footnoteReference w:id="647"/>
      </w:r>
      <w:r>
        <w:rPr>
          <w:rFonts w:ascii="Amiri" w:hAnsi="Amiri" w:eastAsia="Amiri" w:cs="Amiri"/>
          <w:color w:val="111111"/>
          <w:sz w:val="28"/>
          <w:sz w:val="28"/>
          <w:szCs w:val="28"/>
          <w:rtl w:val="true"/>
          <w:lang w:bidi="ar-SA"/>
        </w:rPr>
        <w:t xml:space="preserve">أَنَّهُمْ مَصْنُوعُونَ وَ أَنَّ صَانِعَهُمْ غَیْرُهُمْ وَ لَیْسَ مِثْلَهُمْ إِذْ کَانَ مِثْلُهُمْ شَبِیهاً بِهِمْ فِی ظَاهِرِ التَّرْکِیبِ وَ التَّأْلِیفِ وَ فِیمَا یَجْرِی عَلَیْهِمْ مِنْ حُدُوثِهِمْ بَعْدَ إِذْ لَمْ یَکُونُوا وَ تَنَقُّلِهِمْ مِنَ صِغَرٍ إِلَی کِبَرٍ وَ سَوَادٍ إِلَی بَیَاضٍ وَ قُوَّةٍ إِلَی ضَعْفٍ وَ أَحْوَالٍ مَوْجُودَةٍ لَا حَاجَةَ بِنَا إِلَی تَفْسِیرِهَا لِبَیَانِهَا </w:t>
      </w:r>
      <w:r>
        <w:rPr>
          <w:rStyle w:val="FootnoteAnchor"/>
          <w:rtl w:val="true"/>
        </w:rPr>
        <w:footnoteReference w:id="648"/>
      </w:r>
      <w:r>
        <w:rPr>
          <w:rFonts w:ascii="Amiri" w:hAnsi="Amiri" w:eastAsia="Amiri" w:cs="Amiri"/>
          <w:color w:val="111111"/>
          <w:sz w:val="28"/>
          <w:sz w:val="28"/>
          <w:szCs w:val="28"/>
          <w:rtl w:val="true"/>
          <w:lang w:bidi="ar-SA"/>
        </w:rPr>
        <w:t xml:space="preserve">وَ وُجُودِهَا قَالَ لَهُ السَّائِلُ فَقَدْ حَدَدْتَهُ إِذْ أَثْبَتَّ وُجُودَهُ قَالَ أَبُو عَبْدِ اللَّهِ علیه السلام لَمْ أَحُدَّهُ وَ لَکِنِّی أَثْبَتُّهُ إِذْ لَمْ یَکُنْ بَیْنَ النَّفْیِ وَ الْإِثْبَاتِ مَنْزِلَةٌ قَالَ لَهُ السَّائِلُ فَلَهُ إِنِّیَّةٌ وَ مَائِیَّةٌ قَالَ نَعَمْ لَا یُثْبَتُ الشَّیْ‌ءُ إِلَّا بِإِنِّیَّةٍ وَ مَائِیَّةٍ قَالَ لَهُ السَّائِلُ فَلَهُ کَیْفِیَّةٌ قَالَ لَا لِأَنَّ الْکَیْفِیَّةَ جِهَةُ الصِّفَةِ وَ الْإِحَاطَةِ وَ لَکِنْ لَا بُدَّ </w:t>
      </w:r>
      <w:r>
        <w:rPr>
          <w:rFonts w:eastAsia="Amiri" w:cs="Amiri" w:ascii="Amiri" w:hAnsi="Amiri"/>
          <w:color w:val="111111"/>
          <w:sz w:val="28"/>
          <w:szCs w:val="28"/>
          <w:rtl w:val="true"/>
          <w:lang w:bidi="ar-SA"/>
        </w:rPr>
        <w:t xml:space="preserve">. </w:t>
      </w:r>
      <w:bookmarkStart w:id="653" w:name="pg13645_128951"/>
    </w:p>
    <w:p>
      <w:pPr>
        <w:pStyle w:val="BookText"/>
        <w:rPr/>
      </w:pPr>
      <w:bookmarkEnd w:id="653"/>
      <w:r>
        <w:rPr>
          <w:rFonts w:ascii="Amiri" w:hAnsi="Amiri" w:eastAsia="Amiri" w:cs="Amiri"/>
          <w:color w:val="111111"/>
          <w:sz w:val="28"/>
          <w:sz w:val="28"/>
          <w:szCs w:val="28"/>
          <w:rtl w:val="true"/>
          <w:lang w:bidi="ar-SA"/>
        </w:rPr>
        <w:t xml:space="preserve">مِنَ الْخُرُوجِ مِنْ جِهَةِ التَّعْطِیلِ وَ التَّشْبِیهِ لِأَنَّ مَنْ نَفَاهُ فَقَدْ أَنْکَرَهُ وَ دَفَعَ رُبُوبِیَّتَهُ وَ أَبْطَلَهُ وَ مَنْ شَبَّهَهُ بِغَیْرِهِ فَقَدْ أَثْبَتَهُ بِصِفَةِ الْمَخْلُوقِینَ الْمَصْنُوعِینَ الَّذِینَ لَا یَسْتَحِقُّونَ الرُّبُوبِیَّةَ وَ لَکِنْ لَا بُدَّ مِنْ إِثْبَاتِ أَنَّ لَهُ کَیْفِیَّةً </w:t>
      </w:r>
      <w:r>
        <w:rPr>
          <w:rStyle w:val="FootnoteAnchor"/>
          <w:rtl w:val="true"/>
        </w:rPr>
        <w:footnoteReference w:id="649"/>
      </w:r>
      <w:r>
        <w:rPr>
          <w:rFonts w:ascii="Amiri" w:hAnsi="Amiri" w:eastAsia="Amiri" w:cs="Amiri"/>
          <w:color w:val="111111"/>
          <w:sz w:val="28"/>
          <w:sz w:val="28"/>
          <w:szCs w:val="28"/>
          <w:rtl w:val="true"/>
          <w:lang w:bidi="ar-SA"/>
        </w:rPr>
        <w:t>لَا یَسْتَحِقُّهَا غَیْرُهُ وَ لَا یُشَارِکُ فِیهَا وَ لَا یُحَاطُ بِهَا وَ لَا یَعْلَمُهَا غَیْرُهُ قَالَ السَّائِلُ فَیُعَانِی الْأَشْیَاءَ بِنَفْسِهِ قَالَ أَبُو عَبْدِ اللَّهِ علیه السلام هُوَ أَجَلُّ مِنْ</w:t>
      </w:r>
    </w:p>
    <w:p>
      <w:pPr>
        <w:pStyle w:val="BookText"/>
        <w:rPr/>
      </w:pPr>
      <w:r>
        <w:rPr>
          <w:rFonts w:ascii="Amiri" w:hAnsi="Amiri" w:eastAsia="Amiri" w:cs="Amiri"/>
          <w:color w:val="111111"/>
          <w:sz w:val="28"/>
          <w:sz w:val="28"/>
          <w:szCs w:val="28"/>
          <w:rtl w:val="true"/>
          <w:lang w:bidi="ar-SA"/>
        </w:rPr>
        <w:t>أَنْ یُعَانِیَ الْأَشْیَاءَ بِمُبَاشَرَةٍ وَ مُعَالَجَةٍ لِأَنَّ ذَلِکَ صِفَةُ الْمَخْلُوقِ الَّذِی لَا تَجِی‌ءُ الْأَشْیَاءُ لَهُ إِلَّا بِالْمُبَاشَرَةِ وَ الْمُعَالَجَةِ وَ هُوَ مُتَعَالٍ نَافِذُ الْإِرَادَةِ وَ الْمَشِیئَةِ فَعَّالٌ لِمَا یَشَاءُ</w:t>
      </w:r>
      <w:r>
        <w:rPr>
          <w:rFonts w:eastAsia="Amiri" w:cs="Amiri" w:ascii="Amiri" w:hAnsi="Amiri"/>
          <w:color w:val="111111"/>
          <w:sz w:val="28"/>
          <w:szCs w:val="28"/>
          <w:rtl w:val="true"/>
          <w:lang w:bidi="ar-SA"/>
        </w:rPr>
        <w:t>.</w:t>
      </w:r>
    </w:p>
    <w:p>
      <w:pPr>
        <w:pStyle w:val="Heading4"/>
        <w:numPr>
          <w:ilvl w:val="3"/>
          <w:numId w:val="1"/>
        </w:numPr>
        <w:rPr/>
      </w:pPr>
      <w:bookmarkStart w:id="654" w:name="__RefHeading___Toc1046910_3830689328"/>
      <w:bookmarkStart w:id="655" w:name="_Toc285"/>
      <w:bookmarkEnd w:id="654"/>
      <w:r>
        <w:rPr/>
        <w:t>7</w:t>
      </w:r>
      <w:r>
        <w:rPr>
          <w:rtl w:val="true"/>
        </w:rPr>
        <w:t xml:space="preserve">- </w:t>
      </w:r>
      <w:r>
        <w:rPr>
          <w:rtl w:val="true"/>
        </w:rPr>
        <w:t>حدیث</w:t>
      </w:r>
      <w:bookmarkEnd w:id="65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عِیسَی عَمَّنْ ذَکَرَهُ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جَعْفَرٍ علیه السلام أَ یَجُوزُ أَنْ یُقَالَ إِنَّ اللَّهَ شَیْ‌ءٌ قَالَ نَعَمْ یُخْرِجُهُ مِنَ الْحَدَّیْنِ حَدِّ التَّعْطِیلِ وَ حَدِّ التَّشْبِیهِ</w:t>
      </w:r>
      <w:r>
        <w:rPr>
          <w:rFonts w:eastAsia="Amiri" w:cs="Amiri" w:ascii="Amiri" w:hAnsi="Amiri"/>
          <w:color w:val="111111"/>
          <w:sz w:val="28"/>
          <w:szCs w:val="28"/>
          <w:rtl w:val="true"/>
          <w:lang w:bidi="ar-SA"/>
        </w:rPr>
        <w:t>.</w:t>
      </w:r>
    </w:p>
    <w:p>
      <w:pPr>
        <w:pStyle w:val="Heading3"/>
        <w:numPr>
          <w:ilvl w:val="2"/>
          <w:numId w:val="1"/>
        </w:numPr>
        <w:rPr/>
      </w:pPr>
      <w:bookmarkStart w:id="656" w:name="__RefHeading___Toc1046912_3830689328"/>
      <w:bookmarkStart w:id="657" w:name="_Toc286"/>
      <w:bookmarkEnd w:id="656"/>
      <w:r>
        <w:rPr>
          <w:rtl w:val="true"/>
        </w:rPr>
        <w:t>بَابُ أَنَّهُ لَا یُعْرَفُ إِلَّا بِهِ</w:t>
      </w:r>
      <w:bookmarkEnd w:id="657"/>
    </w:p>
    <w:p>
      <w:pPr>
        <w:pStyle w:val="Heading4"/>
        <w:numPr>
          <w:ilvl w:val="3"/>
          <w:numId w:val="1"/>
        </w:numPr>
        <w:rPr/>
      </w:pPr>
      <w:bookmarkStart w:id="658" w:name="__RefHeading___Toc1046914_3830689328"/>
      <w:bookmarkStart w:id="659" w:name="_Toc287"/>
      <w:bookmarkEnd w:id="658"/>
      <w:r>
        <w:rPr/>
        <w:t>1</w:t>
      </w:r>
      <w:r>
        <w:rPr>
          <w:rtl w:val="true"/>
        </w:rPr>
        <w:t xml:space="preserve">- </w:t>
      </w:r>
      <w:r>
        <w:rPr>
          <w:rtl w:val="true"/>
        </w:rPr>
        <w:t>حدیث</w:t>
      </w:r>
      <w:bookmarkEnd w:id="6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عَمَّنْ ذَکَرَهُ عَنْ أَحْمَدَ بْنِ مُحَمَّدِ بْنِ عِیسَی عَنْ مُحَمَّدِ بْنِ حُمْرَانَ عَنِ الْفَضْلِ بْنِ السَّکَنِ عَنْ أَبِی عَبْدِ اللَّهِ علیه السلام قَالَ قَالَ أَمِیرُ الْمُؤْمِنِینَ علیه السلام اعْرِفُوا اللَّهَ بِاللَّهِ وَ الرَّسُولَ بِالرِّسَالَةِ وَ أُولِی الْأَمْرِ بِالْأَمْرِ بِالْمَعْرُوفِ وَ الْعَدْلِ وَ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مَعْنَی قَوْلِهِ علیه السلام اعْرِفُوا اللَّهَ بِاللَّهِ </w:t>
      </w:r>
      <w:r>
        <w:rPr>
          <w:rStyle w:val="FootnoteAnchor"/>
          <w:rtl w:val="true"/>
        </w:rPr>
        <w:footnoteReference w:id="650"/>
      </w:r>
      <w:r>
        <w:rPr>
          <w:rFonts w:ascii="Amiri" w:hAnsi="Amiri" w:eastAsia="Amiri" w:cs="Amiri"/>
          <w:color w:val="111111"/>
          <w:sz w:val="28"/>
          <w:sz w:val="28"/>
          <w:szCs w:val="28"/>
          <w:rtl w:val="true"/>
          <w:lang w:bidi="ar-SA"/>
        </w:rPr>
        <w:t>یَعْنِی أَنَّ اللَّهَ خَلَقَ الْأَشْخَاصَ وَ الْأَنْوَارَ وَ الْجَوَاهِرَ وَ الْأَعْیَانَ فَالْأَعْیَانُ الْأَبْدَانُ وَ الْجَوَاهِرُ الْأَرْوَاحُ وَ هُوَ جَلَّ وَ عَزَّ لَا یُشْبِهُ جِسْماً وَ لَا رُوحاً وَ لَیْسَ لِأَحَدٍ فِی خَلْقِ الرُّوحِ الْحَسَّاسِ الدَّرَّاکِ أَمْرٌ وَ لَا سَبَبٌ هُوَ الْمُتَفَرِّدُ بِخَلْقِ الْأَرْوَاحِ وَ الْأَجْسَامِ فَإِذَا نَفَی عَنْهُ الشَّبَهَیْنِ شَبَهَ الْأَبْدَانِ وَ شَبَهَ الْأَرْوَاحِ فَقَدْ عَرَفَ اللَّهَ بِاللَّهِ وَ إِذَا شَبَّهَهُ بِالرُّوحِ أَوِ الْبَدَنِ أَوِ النُّورِ فَلَمْ یَعْرِفِ اللَّهَ بِاللَّهِ</w:t>
      </w:r>
      <w:r>
        <w:rPr>
          <w:rFonts w:eastAsia="Amiri" w:cs="Amiri" w:ascii="Amiri" w:hAnsi="Amiri"/>
          <w:color w:val="111111"/>
          <w:sz w:val="28"/>
          <w:szCs w:val="28"/>
          <w:rtl w:val="true"/>
          <w:lang w:bidi="ar-SA"/>
        </w:rPr>
        <w:t>.</w:t>
      </w:r>
    </w:p>
    <w:p>
      <w:pPr>
        <w:pStyle w:val="Heading4"/>
        <w:numPr>
          <w:ilvl w:val="3"/>
          <w:numId w:val="1"/>
        </w:numPr>
        <w:rPr/>
      </w:pPr>
      <w:bookmarkStart w:id="660" w:name="__RefHeading___Toc1046916_3830689328"/>
      <w:bookmarkStart w:id="661" w:name="_Toc288"/>
      <w:bookmarkEnd w:id="660"/>
      <w:r>
        <w:rPr/>
        <w:t>2</w:t>
      </w:r>
      <w:r>
        <w:rPr>
          <w:rtl w:val="true"/>
        </w:rPr>
        <w:t xml:space="preserve">- </w:t>
      </w:r>
      <w:r>
        <w:rPr>
          <w:rtl w:val="true"/>
        </w:rPr>
        <w:t>حدیث</w:t>
      </w:r>
      <w:bookmarkEnd w:id="661"/>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بَعْضِ أَصْحَابِنَا عَنْ عَلِیِّ بْنِ عُقْبَةَ </w:t>
      </w:r>
      <w:r>
        <w:rPr>
          <w:rStyle w:val="FootnoteAnchor"/>
          <w:rtl w:val="true"/>
        </w:rPr>
        <w:footnoteReference w:id="651"/>
      </w:r>
      <w:r>
        <w:rPr>
          <w:rFonts w:ascii="Amiri" w:hAnsi="Amiri" w:eastAsia="Amiri" w:cs="Amiri"/>
          <w:color w:val="111111"/>
          <w:sz w:val="28"/>
          <w:sz w:val="28"/>
          <w:szCs w:val="28"/>
          <w:rtl w:val="true"/>
          <w:lang w:bidi="ar-SA"/>
        </w:rPr>
        <w:t>بْنِ قَیْسِ بْنِ سِمْعَانَ بْنِ أَبِی رُبَیْحَةَ مَوْلَی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م</w:t>
      </w:r>
      <w:r>
        <w:rPr>
          <w:rFonts w:eastAsia="Amiri" w:cs="Amiri" w:ascii="Amiri" w:hAnsi="Amiri"/>
          <w:color w:val="111111"/>
          <w:sz w:val="28"/>
          <w:szCs w:val="28"/>
          <w:rtl w:val="true"/>
          <w:lang w:bidi="ar-SA"/>
        </w:rPr>
        <w:t xml:space="preserve">. </w:t>
      </w:r>
      <w:bookmarkStart w:id="662" w:name="pg13645_128952"/>
    </w:p>
    <w:p>
      <w:pPr>
        <w:pStyle w:val="BookText"/>
        <w:rPr/>
      </w:pPr>
      <w:bookmarkEnd w:id="662"/>
      <w:r>
        <w:rPr>
          <w:rFonts w:ascii="Amiri" w:hAnsi="Amiri" w:eastAsia="Amiri" w:cs="Amiri"/>
          <w:color w:val="111111"/>
          <w:sz w:val="28"/>
          <w:sz w:val="28"/>
          <w:szCs w:val="28"/>
          <w:rtl w:val="true"/>
          <w:lang w:bidi="ar-SA"/>
        </w:rPr>
        <w:t>أَمِیرُ الْمُؤْمِنِینَ علیه السلام بِمَ عَرَفْتَ رَبَّکَ قَالَ بِمَا عَرَّفَنِی نَفْسَهُ قِیلَ وَ کَیْفَ عَرَّفَکَ نَفْسَهُ قَالَ لَا یُشْبِهُهُ صُورَةٌ وَ لَا یُحَسُّ بِالْحَوَاسِّ وَ لَا یُقَاسُ بِالنَّاسِ قَرِیبٌ فِی بُعْدِهِ بَعِیدٌ فِی قُرْبِهِ فَوْقَ کُلِّ شَیْ‌ءٍ وَ لَا یُقَالُ شَیْ‌ءٌ فَوْقَهُ أَمَامَ کُلِّ شَیْ‌ءٍ وَ لَا یُقَالُ لَهُ أَمَامٌ دَاخِلٌ فِی الْأَشْیَاءِ لَا کَشَیْ‌ءٍ دَاخِلٍ فِی شَیْ‌ءٍ وَ خَارِجٌ مِنَ الْأَشْیَاءِ لَا کَشَیْ‌ءٍ خَارِجٍ مِنْ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مَنْ هُوَ هَکَذَا وَ لَا هَکَذَا غَیْرُهُ وَ لِکُلِّ شَیْ‌ءٍ مُبْتَدَأٌ</w:t>
      </w:r>
      <w:r>
        <w:rPr>
          <w:rFonts w:eastAsia="Amiri" w:cs="Amiri" w:ascii="Amiri" w:hAnsi="Amiri"/>
          <w:color w:val="111111"/>
          <w:sz w:val="28"/>
          <w:szCs w:val="28"/>
          <w:rtl w:val="true"/>
          <w:lang w:bidi="ar-SA"/>
        </w:rPr>
        <w:t>.</w:t>
      </w:r>
    </w:p>
    <w:p>
      <w:pPr>
        <w:pStyle w:val="Heading4"/>
        <w:numPr>
          <w:ilvl w:val="3"/>
          <w:numId w:val="1"/>
        </w:numPr>
        <w:rPr/>
      </w:pPr>
      <w:bookmarkStart w:id="663" w:name="__RefHeading___Toc1046918_3830689328"/>
      <w:bookmarkStart w:id="664" w:name="_Toc289"/>
      <w:bookmarkEnd w:id="663"/>
      <w:r>
        <w:rPr/>
        <w:t>3</w:t>
      </w:r>
      <w:r>
        <w:rPr>
          <w:rtl w:val="true"/>
        </w:rPr>
        <w:t xml:space="preserve">- </w:t>
      </w:r>
      <w:r>
        <w:rPr>
          <w:rtl w:val="true"/>
        </w:rPr>
        <w:t>حدیث</w:t>
      </w:r>
      <w:bookmarkEnd w:id="6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إِنِّی نَاظَرْتُ قَوْماً فَقُلْتُ لَهُمْ إِنَّ اللَّهَ جَلَّ جَلَالُهُ أَجَلُّ وَ أَعَزُّ وَ أَکْرَمُ مِنْ أَنْ یُعْرَفَ بِخَلْقِهِ بَلِ الْعِبَادُ یُعْرَفُونَ بِاللَّهِ فَقَالَ رَحِمَکَ اللَّهُ</w:t>
      </w:r>
      <w:r>
        <w:rPr>
          <w:rFonts w:eastAsia="Amiri" w:cs="Amiri" w:ascii="Amiri" w:hAnsi="Amiri"/>
          <w:color w:val="111111"/>
          <w:sz w:val="28"/>
          <w:szCs w:val="28"/>
          <w:rtl w:val="true"/>
          <w:lang w:bidi="ar-SA"/>
        </w:rPr>
        <w:t>.</w:t>
      </w:r>
    </w:p>
    <w:p>
      <w:pPr>
        <w:pStyle w:val="Heading3"/>
        <w:numPr>
          <w:ilvl w:val="2"/>
          <w:numId w:val="1"/>
        </w:numPr>
        <w:rPr/>
      </w:pPr>
      <w:bookmarkStart w:id="665" w:name="__RefHeading___Toc1046920_3830689328"/>
      <w:bookmarkStart w:id="666" w:name="_Toc290"/>
      <w:bookmarkEnd w:id="665"/>
      <w:r>
        <w:rPr>
          <w:rtl w:val="true"/>
        </w:rPr>
        <w:t>بَابُ أَدْنَی الْمَعْرِفَةِ</w:t>
      </w:r>
      <w:bookmarkEnd w:id="666"/>
    </w:p>
    <w:p>
      <w:pPr>
        <w:pStyle w:val="Heading4"/>
        <w:numPr>
          <w:ilvl w:val="3"/>
          <w:numId w:val="1"/>
        </w:numPr>
        <w:rPr/>
      </w:pPr>
      <w:bookmarkStart w:id="667" w:name="__RefHeading___Toc1046922_3830689328"/>
      <w:bookmarkStart w:id="668" w:name="_Toc291"/>
      <w:bookmarkEnd w:id="667"/>
      <w:r>
        <w:rPr/>
        <w:t>1</w:t>
      </w:r>
      <w:r>
        <w:rPr>
          <w:rtl w:val="true"/>
        </w:rPr>
        <w:t xml:space="preserve">- </w:t>
      </w:r>
      <w:r>
        <w:rPr>
          <w:rtl w:val="true"/>
        </w:rPr>
        <w:t>حدیث</w:t>
      </w:r>
      <w:bookmarkEnd w:id="6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عَبْدِ اللَّهِ بْنِ الْحَسَنِ الْعَلَوِیِّ وَ عَلِیُّ بْنُ إِبْرَاهِیمَ عَنِ الْمُخْتَارِ بْنِ مُحَمَّدِ بْنِ الْمُخْتَارِ الْهَمْدَانِیِّ جَمِیعاً عَنِ الْفَتْحِ بْنِ یَزِیدَ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أَدْنَی الْمَعْرِفَةِ فَقَالَ الْإِقْرَارُ بِأَنَّهُ لَا إِلَهَ غَیْرُهُ وَ لَا شِبْهَ لَهُ وَ لَا نَظِیرَ وَ أَنَّهُ قَدِیمٌ مُثْبَتٌ مَوْجُودٌ غَیْرُ فَقِیدٍ وَ أَنَّهُ لَیْسَ کَمِثْلِهِ شَیْ‌ءٌ</w:t>
      </w:r>
      <w:r>
        <w:rPr>
          <w:rFonts w:eastAsia="Amiri" w:cs="Amiri" w:ascii="Amiri" w:hAnsi="Amiri"/>
          <w:color w:val="111111"/>
          <w:sz w:val="28"/>
          <w:szCs w:val="28"/>
          <w:rtl w:val="true"/>
          <w:lang w:bidi="ar-SA"/>
        </w:rPr>
        <w:t>.</w:t>
      </w:r>
    </w:p>
    <w:p>
      <w:pPr>
        <w:pStyle w:val="Heading4"/>
        <w:numPr>
          <w:ilvl w:val="3"/>
          <w:numId w:val="1"/>
        </w:numPr>
        <w:rPr/>
      </w:pPr>
      <w:bookmarkStart w:id="669" w:name="__RefHeading___Toc1046924_3830689328"/>
      <w:bookmarkStart w:id="670" w:name="_Toc292"/>
      <w:bookmarkEnd w:id="669"/>
      <w:r>
        <w:rPr/>
        <w:t>2</w:t>
      </w:r>
      <w:r>
        <w:rPr>
          <w:rtl w:val="true"/>
        </w:rPr>
        <w:t xml:space="preserve">- </w:t>
      </w:r>
      <w:r>
        <w:rPr>
          <w:rtl w:val="true"/>
        </w:rPr>
        <w:t>حدیث</w:t>
      </w:r>
      <w:bookmarkEnd w:id="6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طَاهِرِ بْنِ حَاتِمٍ فِی حَالِ اسْتِقَامَتِهِ </w:t>
      </w:r>
      <w:r>
        <w:rPr>
          <w:rStyle w:val="FootnoteAnchor"/>
          <w:rtl w:val="true"/>
        </w:rPr>
        <w:footnoteReference w:id="652"/>
      </w:r>
      <w:r>
        <w:rPr>
          <w:rFonts w:ascii="Amiri" w:hAnsi="Amiri" w:eastAsia="Amiri" w:cs="Amiri"/>
          <w:color w:val="111111"/>
          <w:sz w:val="28"/>
          <w:sz w:val="28"/>
          <w:szCs w:val="28"/>
          <w:rtl w:val="true"/>
          <w:lang w:bidi="ar-SA"/>
        </w:rPr>
        <w:t>أَنَّهُ کَتَبَ إِلَی الرَّجُلِ مَا الَّذِی لَا یُجْتَزَأُ فِی مَعْرِفَةِ الْخَالِقِ بِدُونِهِ فَکَتَبَ إِلَیْهِ لَمْ یَزَلْ عَالِماً وَ سَامِعاً وَ بَصِیراً وَ هُوَ الْفَعَّالُ لِمَا یُرِیدُ وَ سُئِلَ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الَّذِی لَا یُجْتَزَأُ بِدُونِ ذَلِکَ مِنْ مَعْرِفَةِ الْخَالِقِ فَقَالَ لَیْسَ کَمِثْلِهِ شَیْ‌ءٌ وَ لَا یُشْبِهُهُ شَیْ‌ءٌ لَمْ یَزَلْ عَالِماً سَمِیعاً بَصِیراً</w:t>
      </w:r>
      <w:r>
        <w:rPr>
          <w:rFonts w:eastAsia="Amiri" w:cs="Amiri" w:ascii="Amiri" w:hAnsi="Amiri"/>
          <w:color w:val="111111"/>
          <w:sz w:val="28"/>
          <w:szCs w:val="28"/>
          <w:rtl w:val="true"/>
          <w:lang w:bidi="ar-SA"/>
        </w:rPr>
        <w:t>.</w:t>
      </w:r>
    </w:p>
    <w:p>
      <w:pPr>
        <w:pStyle w:val="Heading4"/>
        <w:numPr>
          <w:ilvl w:val="3"/>
          <w:numId w:val="1"/>
        </w:numPr>
        <w:rPr/>
      </w:pPr>
      <w:bookmarkStart w:id="671" w:name="__RefHeading___Toc1046926_3830689328"/>
      <w:bookmarkStart w:id="672" w:name="_Toc293"/>
      <w:bookmarkEnd w:id="671"/>
      <w:r>
        <w:rPr/>
        <w:t>3</w:t>
      </w:r>
      <w:r>
        <w:rPr>
          <w:rtl w:val="true"/>
        </w:rPr>
        <w:t xml:space="preserve">- </w:t>
      </w:r>
      <w:r>
        <w:rPr>
          <w:rtl w:val="true"/>
        </w:rPr>
        <w:t>حدیث</w:t>
      </w:r>
      <w:bookmarkEnd w:id="672"/>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الْحَسَنِ بْنِ عَلِیِّ بْنِ یُوسُفَ بْنِ بَقَّاحٍ </w:t>
      </w:r>
      <w:r>
        <w:rPr>
          <w:rStyle w:val="FootnoteAnchor"/>
          <w:rtl w:val="true"/>
        </w:rPr>
        <w:footnoteReference w:id="653"/>
      </w:r>
      <w:r>
        <w:rPr>
          <w:rFonts w:ascii="Amiri" w:hAnsi="Amiri" w:eastAsia="Amiri" w:cs="Amiri"/>
          <w:color w:val="111111"/>
          <w:sz w:val="28"/>
          <w:sz w:val="28"/>
          <w:szCs w:val="28"/>
          <w:rtl w:val="true"/>
          <w:lang w:bidi="ar-SA"/>
        </w:rPr>
        <w:t xml:space="preserve">عَنْ سَیْفِ بْنِ عَمِیرَةَ عَنْ إِبْرَاهِیمَ بْنِ عُمَرَ قَالَ سَمِعْتُ أَبَا عَبْدِ اللَّهِ علیه السلام یَقُولُ إِنَّ أَمْرَ اللَّهِ کُلَّهُ عَجِیبٌ إِلَّا </w:t>
      </w:r>
      <w:r>
        <w:rPr>
          <w:rStyle w:val="FootnoteAnchor"/>
          <w:rtl w:val="true"/>
        </w:rPr>
        <w:footnoteReference w:id="654"/>
      </w:r>
      <w:r>
        <w:rPr>
          <w:rFonts w:ascii="Amiri" w:hAnsi="Amiri" w:eastAsia="Amiri" w:cs="Amiri"/>
          <w:color w:val="111111"/>
          <w:sz w:val="28"/>
          <w:sz w:val="28"/>
          <w:szCs w:val="28"/>
          <w:rtl w:val="true"/>
          <w:lang w:bidi="ar-SA"/>
        </w:rPr>
        <w:t>أَنَّهُ قَدِ احْتَجَّ عَلَیْکُمْ بِمَا قَدْ عَرَّفَکُمْ مِنْ نَفْسِهِ</w:t>
      </w:r>
      <w:r>
        <w:rPr>
          <w:rFonts w:eastAsia="Amiri" w:cs="Amiri" w:ascii="Amiri" w:hAnsi="Amiri"/>
          <w:color w:val="111111"/>
          <w:sz w:val="28"/>
          <w:szCs w:val="28"/>
          <w:rtl w:val="true"/>
          <w:lang w:bidi="ar-SA"/>
        </w:rPr>
        <w:t xml:space="preserve">.. </w:t>
      </w:r>
      <w:bookmarkStart w:id="673" w:name="pg13645_128953"/>
    </w:p>
    <w:p>
      <w:pPr>
        <w:pStyle w:val="Heading3"/>
        <w:numPr>
          <w:ilvl w:val="2"/>
          <w:numId w:val="1"/>
        </w:numPr>
        <w:rPr/>
      </w:pPr>
      <w:bookmarkStart w:id="674" w:name="__RefHeading___Toc1046928_3830689328"/>
      <w:bookmarkStart w:id="675" w:name="_Toc294"/>
      <w:bookmarkEnd w:id="673"/>
      <w:bookmarkEnd w:id="674"/>
      <w:r>
        <w:rPr>
          <w:rtl w:val="true"/>
        </w:rPr>
        <w:t>بَابُ الْمَعْبُودِ</w:t>
      </w:r>
      <w:bookmarkEnd w:id="675"/>
    </w:p>
    <w:p>
      <w:pPr>
        <w:pStyle w:val="Heading4"/>
        <w:numPr>
          <w:ilvl w:val="3"/>
          <w:numId w:val="1"/>
        </w:numPr>
        <w:rPr/>
      </w:pPr>
      <w:bookmarkStart w:id="676" w:name="__RefHeading___Toc1046930_3830689328"/>
      <w:bookmarkStart w:id="677" w:name="_Toc295"/>
      <w:bookmarkEnd w:id="676"/>
      <w:r>
        <w:rPr/>
        <w:t>1</w:t>
      </w:r>
      <w:r>
        <w:rPr>
          <w:rtl w:val="true"/>
        </w:rPr>
        <w:t xml:space="preserve">- </w:t>
      </w:r>
      <w:r>
        <w:rPr>
          <w:rtl w:val="true"/>
        </w:rPr>
        <w:t>حدیث</w:t>
      </w:r>
      <w:bookmarkEnd w:id="6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الْحَسَنِ بْنِ مَحْبُوبٍ عَنِ ابْنِ رِئَابٍ وَ عَنْ غَیْرِ وَاحِدٍ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عَبَدَ اللَّهَ بِالتَّوَهُّمِ فَقَدْ کَفَرَ </w:t>
      </w:r>
      <w:r>
        <w:rPr>
          <w:rStyle w:val="FootnoteAnchor"/>
          <w:rtl w:val="true"/>
        </w:rPr>
        <w:footnoteReference w:id="655"/>
      </w:r>
      <w:r>
        <w:rPr>
          <w:rFonts w:ascii="Amiri" w:hAnsi="Amiri" w:eastAsia="Amiri" w:cs="Amiri"/>
          <w:color w:val="111111"/>
          <w:sz w:val="28"/>
          <w:sz w:val="28"/>
          <w:szCs w:val="28"/>
          <w:rtl w:val="true"/>
          <w:lang w:bidi="ar-SA"/>
        </w:rPr>
        <w:t xml:space="preserve">وَ مَنْ عَبَدَ الِاسْمَ دُونَ الْمَعْنَی فَقَدْ کَفَرَ وَ مَنْ عَبَدَ الِاسْمَ وَ الْمَعْنَی فَقَدْ أَشْرَکَ وَ مَنْ عَبَدَ الْمَعْنَی بِإِیقَاعِ الْأَسْمَاءِ عَلَیْهِ بِصِفَاتِهِ الَّتِی وَصَفَ بِهَا نَفْسَهُ فَعَقَدَ عَلَیْهِ قَلْبَهُ وَ نَطَقَ بِهِ لِسَانُهُ فِی سَرَائِرِهِ وَ عَلَانِیَتِهِ </w:t>
      </w:r>
      <w:r>
        <w:rPr>
          <w:rStyle w:val="FootnoteAnchor"/>
          <w:rtl w:val="true"/>
        </w:rPr>
        <w:footnoteReference w:id="656"/>
      </w:r>
      <w:r>
        <w:rPr>
          <w:rFonts w:ascii="Amiri" w:hAnsi="Amiri" w:eastAsia="Amiri" w:cs="Amiri"/>
          <w:color w:val="111111"/>
          <w:sz w:val="28"/>
          <w:sz w:val="28"/>
          <w:szCs w:val="28"/>
          <w:rtl w:val="true"/>
          <w:lang w:bidi="ar-SA"/>
        </w:rPr>
        <w:t>فَأُولَئِکَ أَصْحَابُ أَمِیرِ الْمُؤْمِنِینَ علیه السلام حَقّاً وَ فِی حَدِیثٍ آخَرَ أُولئِکَ هُمُ الْمُؤْمِنُونَ حَقًّا</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1046932_3830689328"/>
      <w:bookmarkStart w:id="679" w:name="_Toc296"/>
      <w:bookmarkEnd w:id="678"/>
      <w:r>
        <w:rPr/>
        <w:t>2</w:t>
      </w:r>
      <w:r>
        <w:rPr>
          <w:rtl w:val="true"/>
        </w:rPr>
        <w:t xml:space="preserve">- </w:t>
      </w:r>
      <w:r>
        <w:rPr>
          <w:rtl w:val="true"/>
        </w:rPr>
        <w:t>حدیث</w:t>
      </w:r>
      <w:bookmarkEnd w:id="6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النَّضْرِ بْنِ سُوَیْدٍ عَنْ هِشَامِ بْنِ الْحَکَمِ أَنَّهُ سَأَلَ أَبَا عَبْدِ اللَّهِ علیه السلام عَنْ أَسْمَاءِ اللَّهِ وَ اشْتِقَاقِهَا اللَّهُ مِمَّا هُوَ مُشْتَقٌّ قَالَ فَقَالَ لِی یَا هِشَامُ اللَّهُ مُشْتَقٌّ مِنْ إِلَهٍ وَ الْإِلَهُ یَقْتَضِی مَأْلُوهاً وَ الِاسْمُ غَیْرُ الْمُسَمَّی فَمَنْ عَبَدَ الِاسْمَ دُونَ الْمَعْنَی فَقَدْ کَفَرَ وَ لَمْ یَعْبُدْ شَیْئاً وَ مَنْ عَبَدَ الِاسْمَ وَ الْمَعْنَی فَقَدْ کَفَرَ وَ عَبَدَ اثْنَیْنِ وَ مَنْ عَبَدَ الْمَعْنَی دُونَ الِاسْمِ فَذَاکَ التَّوْحِیدُ أَ فَهِمْتَ یَا هِشَامُ قَالَ فَقُلْتُ زِدْنِی قَالَ إِنَّ لِلَّهِ تِسْعَةً وَ تِسْعِینَ اسْماً فَلَوْ کَانَ الِاسْمُ هُوَ الْمُسَمَّی لَکَانَ کُلُّ اسْمٍ مِنْهَا إِلَهاً وَ لَکِنَّ اللَّهَ مَعْنًی یُدَلُّ عَلَیْهِ بِهَذِهِ الْأَسْمَاءِ وَ کُلُّهَا غَیْرُهُ یَا هِشَامُ الْخُبْزُ اسْمٌ لِلْمَأْکُولِ وَ الْمَاءُ اسْمٌ لِلْمَشْرُوبِ وَ الثَّوْبُ اسْمٌ لِلْمَلْبُوسِ وَ النَّارُ اسْمٌ لِلْمُحْرِقِ أَ فَهِمْتَ یَا هِشَامُ فَهْماً تَدْفَعُ بِهِ وَ تُنَاضِلُ بِهِ </w:t>
      </w:r>
      <w:r>
        <w:rPr>
          <w:rStyle w:val="FootnoteAnchor"/>
          <w:rtl w:val="true"/>
        </w:rPr>
        <w:footnoteReference w:id="657"/>
      </w:r>
      <w:r>
        <w:rPr>
          <w:rFonts w:ascii="Amiri" w:hAnsi="Amiri" w:eastAsia="Amiri" w:cs="Amiri"/>
          <w:color w:val="111111"/>
          <w:sz w:val="28"/>
          <w:sz w:val="28"/>
          <w:szCs w:val="28"/>
          <w:rtl w:val="true"/>
          <w:lang w:bidi="ar-SA"/>
        </w:rPr>
        <w:t xml:space="preserve">أَعْدَاءَنَا وَ الْمُتَّخِذِینَ </w:t>
      </w:r>
      <w:r>
        <w:rPr>
          <w:rStyle w:val="FootnoteAnchor"/>
          <w:rtl w:val="true"/>
        </w:rPr>
        <w:footnoteReference w:id="658"/>
      </w:r>
      <w:r>
        <w:rPr>
          <w:rFonts w:ascii="Amiri" w:hAnsi="Amiri" w:eastAsia="Amiri" w:cs="Amiri"/>
          <w:color w:val="111111"/>
          <w:sz w:val="28"/>
          <w:sz w:val="28"/>
          <w:szCs w:val="28"/>
          <w:rtl w:val="true"/>
          <w:lang w:bidi="ar-SA"/>
        </w:rPr>
        <w:t>مَعَ اللَّهِ جَلَّ وَ عَزَّ غَیْرَهُ قُلْتُ نَعَمْ قَالَ فَقَالَ نَفَعَکَ اللَّهُ بِهِ وَ ثَبَّتَکَ یَا هِشَامُ قَالَ هِشَامٌ فَوَ اللَّهِ مَا قَهَرَنِی أَحَدٌ فِی التَّوْحِیدِ حَتَّی قُمْتُ مَقَامِی هَذَا</w:t>
      </w:r>
      <w:r>
        <w:rPr>
          <w:rFonts w:eastAsia="Amiri" w:cs="Amiri" w:ascii="Amiri" w:hAnsi="Amiri"/>
          <w:color w:val="111111"/>
          <w:sz w:val="28"/>
          <w:szCs w:val="28"/>
          <w:rtl w:val="true"/>
          <w:lang w:bidi="ar-SA"/>
        </w:rPr>
        <w:t>.</w:t>
      </w:r>
    </w:p>
    <w:p>
      <w:pPr>
        <w:pStyle w:val="Heading4"/>
        <w:numPr>
          <w:ilvl w:val="3"/>
          <w:numId w:val="1"/>
        </w:numPr>
        <w:rPr/>
      </w:pPr>
      <w:bookmarkStart w:id="680" w:name="__RefHeading___Toc1046934_3830689328"/>
      <w:bookmarkStart w:id="681" w:name="_Toc297"/>
      <w:bookmarkEnd w:id="680"/>
      <w:r>
        <w:rPr/>
        <w:t>3</w:t>
      </w:r>
      <w:r>
        <w:rPr>
          <w:rtl w:val="true"/>
        </w:rPr>
        <w:t xml:space="preserve">- </w:t>
      </w:r>
      <w:r>
        <w:rPr>
          <w:rtl w:val="true"/>
        </w:rPr>
        <w:t>حدیث</w:t>
      </w:r>
      <w:bookmarkEnd w:id="68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الْعَبَّاسِ بْنِ مَعْرُوفٍ عَنْ عَبْدِ الرَّحْمَنِ بْنِ أَبِی نَجْرَانَ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جَعْفَرٍ علیه السلام أَوْ قُلْتُ لَهُ جَعَلَنِی اللَّهُ فِدَاکَ نَعْبُدُ الرَّحْمَنَ الرَّحِیمَ الْوَاحِدَ </w:t>
      </w:r>
      <w:r>
        <w:rPr>
          <w:rFonts w:eastAsia="Amiri" w:cs="Amiri" w:ascii="Amiri" w:hAnsi="Amiri"/>
          <w:color w:val="111111"/>
          <w:sz w:val="28"/>
          <w:szCs w:val="28"/>
          <w:rtl w:val="true"/>
          <w:lang w:bidi="ar-SA"/>
        </w:rPr>
        <w:t xml:space="preserve">. </w:t>
      </w:r>
      <w:bookmarkStart w:id="682" w:name="pg13645_128954"/>
    </w:p>
    <w:p>
      <w:pPr>
        <w:pStyle w:val="BookText"/>
        <w:rPr/>
      </w:pPr>
      <w:bookmarkEnd w:id="682"/>
      <w:r>
        <w:rPr>
          <w:rFonts w:ascii="Amiri" w:hAnsi="Amiri" w:eastAsia="Amiri" w:cs="Amiri"/>
          <w:color w:val="111111"/>
          <w:sz w:val="28"/>
          <w:sz w:val="28"/>
          <w:szCs w:val="28"/>
          <w:rtl w:val="true"/>
          <w:lang w:bidi="ar-SA"/>
        </w:rPr>
        <w:t>الْأَحَدَ الصَّمَدَ قَالَ فَقَالَ إِنَّ مَنْ عَبَدَ الِاسْمَ دُونَ الْمُسَمَّی بِالْأَسْمَاءِ أَشْرَکَ وَ کَفَرَ وَ جَحَدَ وَ لَمْ یَعْبُدْ شَیْئاً بَلِ اعْبُدِ اللَّهَ الْوَاحِدَ الْأَحَدَ الصَّمَدَ الْمُسَمَّی بِهَذِهِ الْأَسْمَاءِ دُونَ الْأَسْمَاءِ إِنَّ الْأَسْمَاءَ صِفَاتٌ وَصَفَ بِهَا نَفْسَهُ</w:t>
      </w:r>
      <w:r>
        <w:rPr>
          <w:rFonts w:eastAsia="Amiri" w:cs="Amiri" w:ascii="Amiri" w:hAnsi="Amiri"/>
          <w:color w:val="111111"/>
          <w:sz w:val="28"/>
          <w:szCs w:val="28"/>
          <w:rtl w:val="true"/>
          <w:lang w:bidi="ar-SA"/>
        </w:rPr>
        <w:t>.</w:t>
      </w:r>
    </w:p>
    <w:p>
      <w:pPr>
        <w:pStyle w:val="Heading3"/>
        <w:numPr>
          <w:ilvl w:val="2"/>
          <w:numId w:val="1"/>
        </w:numPr>
        <w:rPr/>
      </w:pPr>
      <w:bookmarkStart w:id="683" w:name="__RefHeading___Toc1046936_3830689328"/>
      <w:bookmarkStart w:id="684" w:name="_Toc298"/>
      <w:bookmarkEnd w:id="683"/>
      <w:r>
        <w:rPr>
          <w:rtl w:val="true"/>
        </w:rPr>
        <w:t>بَابُ الْکَوْنِ وَ الْمَکَانِ</w:t>
      </w:r>
      <w:bookmarkEnd w:id="684"/>
    </w:p>
    <w:p>
      <w:pPr>
        <w:pStyle w:val="Heading4"/>
        <w:numPr>
          <w:ilvl w:val="3"/>
          <w:numId w:val="1"/>
        </w:numPr>
        <w:rPr/>
      </w:pPr>
      <w:bookmarkStart w:id="685" w:name="__RefHeading___Toc1046938_3830689328"/>
      <w:bookmarkStart w:id="686" w:name="_Toc299"/>
      <w:bookmarkEnd w:id="685"/>
      <w:r>
        <w:rPr/>
        <w:t>1</w:t>
      </w:r>
      <w:r>
        <w:rPr>
          <w:rtl w:val="true"/>
        </w:rPr>
        <w:t xml:space="preserve">- </w:t>
      </w:r>
      <w:r>
        <w:rPr>
          <w:rtl w:val="true"/>
        </w:rPr>
        <w:t>حدیث</w:t>
      </w:r>
      <w:bookmarkEnd w:id="6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نَافِعُ بْنُ الْأَزْرَقِ أَبَا جَعْفَرٍ علیه السلام فَقَالَ أَخْبِرْنِی عَنِ اللَّهِ مَتَی کَانَ فَقَالَ مَتَی لَمْ یَکُنْ حَتَّی أُخْبِرَکَ مَتَی کَانَ سُبْحَانَ مَنْ لَمْ یَزَلْ وَ لَا یَزَالُ فَرْداً صَمَداً لَمْ یَتَّخِذْ صاحِبَةً وَ لا وَلَداً</w:t>
      </w:r>
      <w:r>
        <w:rPr>
          <w:rFonts w:eastAsia="Amiri" w:cs="Amiri" w:ascii="Amiri" w:hAnsi="Amiri"/>
          <w:color w:val="111111"/>
          <w:sz w:val="28"/>
          <w:szCs w:val="28"/>
          <w:rtl w:val="true"/>
          <w:lang w:bidi="ar-SA"/>
        </w:rPr>
        <w:t>.</w:t>
      </w:r>
    </w:p>
    <w:p>
      <w:pPr>
        <w:pStyle w:val="Heading4"/>
        <w:numPr>
          <w:ilvl w:val="3"/>
          <w:numId w:val="1"/>
        </w:numPr>
        <w:rPr/>
      </w:pPr>
      <w:bookmarkStart w:id="687" w:name="__RefHeading___Toc1046940_3830689328"/>
      <w:bookmarkStart w:id="688" w:name="_Toc300"/>
      <w:bookmarkEnd w:id="687"/>
      <w:r>
        <w:rPr/>
        <w:t>2</w:t>
      </w:r>
      <w:r>
        <w:rPr>
          <w:rtl w:val="true"/>
        </w:rPr>
        <w:t xml:space="preserve">- </w:t>
      </w:r>
      <w:r>
        <w:rPr>
          <w:rtl w:val="true"/>
        </w:rPr>
        <w:t>حدیث</w:t>
      </w:r>
      <w:bookmarkEnd w:id="6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إِلَی أَبِی الْحَسَنِ الرِّضَا علیه السلام مِنْ وَرَاءِ نَهَرِ بَلْخٍ فَقَالَ إِنِّی أَسْأَلُکَ عَنْ مَسْأَلَةٍ فَإِنْ أَجَبْتَنِی فِیهَا بِمَا عِنْدِی قُلْتُ بِإِمَامَتِکَ فَقَالَ أَبُو الْحَسَنِ ع</w:t>
      </w:r>
    </w:p>
    <w:p>
      <w:pPr>
        <w:pStyle w:val="BookText"/>
        <w:rPr/>
      </w:pPr>
      <w:r>
        <w:rPr>
          <w:rFonts w:ascii="Amiri" w:hAnsi="Amiri" w:eastAsia="Amiri" w:cs="Amiri"/>
          <w:color w:val="111111"/>
          <w:sz w:val="28"/>
          <w:sz w:val="28"/>
          <w:szCs w:val="28"/>
          <w:rtl w:val="true"/>
          <w:lang w:bidi="ar-SA"/>
        </w:rPr>
        <w:t>سَلْ عَمَّا شِئْتَ فَقَالَ أَخْبِرْنِی عَنْ رَبِّکَ مَتَی کَانَ وَ کَیْفَ کَانَ وَ عَلَی أَیِّ شَیْ‌ءٍ کَانَ اعْتِمَادُهُ فَقَالَ أَبُو الْحَسَنِ علیه السلام إِنَّ اللَّهَ تَبَارَکَ وَ تَعَالَی أَیَّنَ الْأَیْنَ بِلَا أَیْنٍ وَ کَیَّفَ الْکَیْفَ بِلَا کَیْفٍ وَ کَانَ اعْتِمَادُهُ عَلَی قُدْرَتِهِ فَقَامَ إِلَیْهِ الرَّجُلُ فَقَبَّلَ رَأْسَهُ وَ قَالَ أَشْهَدُ أَنْ لَا إِلَهَ إِلَّا اللَّهُ وَ أَنَّ مُحَمَّداً رَسُولُ اللَّهِ وَ أَنَّ عَلِیّاً وَصِیُّ رَسُولِ اللَّهِ صلی الله علیه و آله وَ الْقَیِّمُ بَعْدَهُ بِمَا قَامَ بِهِ رَسُولُ اللَّهِ صلی الله علیه و آله وَ أَنَّکُمُ الْأَئِمَّةُ الصَّادِقُونَ وَ أَنَّکَ الْخَلَفُ مِنْ بَعْدِهِمْ</w:t>
      </w:r>
      <w:r>
        <w:rPr>
          <w:rFonts w:eastAsia="Amiri" w:cs="Amiri" w:ascii="Amiri" w:hAnsi="Amiri"/>
          <w:color w:val="111111"/>
          <w:sz w:val="28"/>
          <w:szCs w:val="28"/>
          <w:rtl w:val="true"/>
          <w:lang w:bidi="ar-SA"/>
        </w:rPr>
        <w:t>.</w:t>
      </w:r>
    </w:p>
    <w:p>
      <w:pPr>
        <w:pStyle w:val="Heading4"/>
        <w:numPr>
          <w:ilvl w:val="3"/>
          <w:numId w:val="1"/>
        </w:numPr>
        <w:rPr/>
      </w:pPr>
      <w:bookmarkStart w:id="689" w:name="__RefHeading___Toc1046942_3830689328"/>
      <w:bookmarkStart w:id="690" w:name="_Toc301"/>
      <w:bookmarkEnd w:id="689"/>
      <w:r>
        <w:rPr/>
        <w:t>3</w:t>
      </w:r>
      <w:r>
        <w:rPr>
          <w:rtl w:val="true"/>
        </w:rPr>
        <w:t xml:space="preserve">- </w:t>
      </w:r>
      <w:r>
        <w:rPr>
          <w:rtl w:val="true"/>
        </w:rPr>
        <w:t>حدیث</w:t>
      </w:r>
      <w:bookmarkEnd w:id="690"/>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الْقَاسِمِ بْنِ مُحَمَّدٍ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إِلَی أَبِی جَعْفَرٍ علیه السلام فَقَالَ لَهُ أَخْبِرْنِی عَنْ رَبِّکَ مَتَی کَانَ فَقَالَ وَیْلَکَ إِنَّمَا یُقَالُ لِشَیْ‌ءٍ لَمْ یَکُنْ مَتَی کَانَ إِنَّ رَبِّی تَبَارَکَ وَ تَعَالَی کَانَ وَ لَمْ یَزَلْ </w:t>
      </w:r>
      <w:r>
        <w:rPr>
          <w:rStyle w:val="FootnoteAnchor"/>
          <w:rtl w:val="true"/>
        </w:rPr>
        <w:footnoteReference w:id="659"/>
      </w:r>
      <w:r>
        <w:rPr>
          <w:rFonts w:ascii="Amiri" w:hAnsi="Amiri" w:eastAsia="Amiri" w:cs="Amiri"/>
          <w:color w:val="111111"/>
          <w:sz w:val="28"/>
          <w:sz w:val="28"/>
          <w:szCs w:val="28"/>
          <w:rtl w:val="true"/>
          <w:lang w:bidi="ar-SA"/>
        </w:rPr>
        <w:t>حَیّاً بِلَا کَیْفٍ وَ لَمْ یَکُنْ لَهُ کَانَ وَ لَا کَانَ لِکَوْنِهِ کَوْنُ کَیْفٍ وَ لَا کَانَ لَهُ أَیْنٌ وَ لَا کَانَ فِی شَیْ‌ءٍ وَ لَا کَانَ عَلَی شَیْ‌ءٍ وَ لَا ابْتَدَعَ لِمَکَانِهِ مَکَاناً وَ لَا قَوِیَ بَعْدَ مَا کَوَّنَ الْأَشْیَاءَ وَ لَا کَانَ ضَعِیفاً قَبْلَ أَنْ یُکَوِّنَ شَیْئاً وَ لَا کَانَ مُسْتَوْحِشاً</w:t>
      </w:r>
      <w:r>
        <w:rPr>
          <w:rFonts w:eastAsia="Amiri" w:cs="Amiri" w:ascii="Amiri" w:hAnsi="Amiri"/>
          <w:color w:val="111111"/>
          <w:sz w:val="28"/>
          <w:szCs w:val="28"/>
          <w:rtl w:val="true"/>
          <w:lang w:bidi="ar-SA"/>
        </w:rPr>
        <w:t xml:space="preserve">. </w:t>
      </w:r>
      <w:bookmarkStart w:id="691" w:name="pg13645_128955"/>
    </w:p>
    <w:p>
      <w:pPr>
        <w:pStyle w:val="BookText"/>
        <w:rPr/>
      </w:pPr>
      <w:bookmarkEnd w:id="691"/>
      <w:r>
        <w:rPr>
          <w:rFonts w:ascii="Amiri" w:hAnsi="Amiri" w:eastAsia="Amiri" w:cs="Amiri"/>
          <w:color w:val="111111"/>
          <w:sz w:val="28"/>
          <w:sz w:val="28"/>
          <w:szCs w:val="28"/>
          <w:rtl w:val="true"/>
          <w:lang w:bidi="ar-SA"/>
        </w:rPr>
        <w:t xml:space="preserve">قَبْلَ أَنْ یَبْتَدِعَ شَیْئاً وَ لَا یُشْبِهُ شَیْئاً مَذْکُوراً وَ لَا کَانَ خِلْواً مِنْ الْمُلْکِ قَبْلَ إِنْشَائِهِ </w:t>
      </w:r>
      <w:r>
        <w:rPr>
          <w:rStyle w:val="FootnoteAnchor"/>
          <w:rtl w:val="true"/>
        </w:rPr>
        <w:footnoteReference w:id="660"/>
      </w:r>
      <w:r>
        <w:rPr>
          <w:rFonts w:ascii="Amiri" w:hAnsi="Amiri" w:eastAsia="Amiri" w:cs="Amiri"/>
          <w:color w:val="111111"/>
          <w:sz w:val="28"/>
          <w:sz w:val="28"/>
          <w:szCs w:val="28"/>
          <w:rtl w:val="true"/>
          <w:lang w:bidi="ar-SA"/>
        </w:rPr>
        <w:t xml:space="preserve">وَ لَا یَکُونُ مِنْهُ خِلْواً بَعْدَ ذَهَابِهِ لَمْ یَزَلْ حَیّاً بِلَا حَیَاةٍ وَ مَلِکاً قَادِراً قَبْلَ أَنْ یُنْشِئَ شَیْئاً وَ مَلِکاً جَبَّاراً بَعْدَ إِنْشَائِهِ لِلْکَوْنِ فَلَیْسَ لِکَوْنِهِ کَیْفٌ وَ لَا لَهُ أَیْنٌ وَ لَا لَهُ حَدٌّ وَ لَا یُعْرَفُ بِشَیْ‌ءٍ یُشْبِهُهُ وَ لَا یَهْرَمُ لِطُولِ الْبَقَاءِ وَ لَا یَصْعَقُ </w:t>
      </w:r>
      <w:r>
        <w:rPr>
          <w:rStyle w:val="FootnoteAnchor"/>
          <w:rtl w:val="true"/>
        </w:rPr>
        <w:footnoteReference w:id="661"/>
      </w:r>
      <w:r>
        <w:rPr>
          <w:rFonts w:ascii="Amiri" w:hAnsi="Amiri" w:eastAsia="Amiri" w:cs="Amiri"/>
          <w:color w:val="111111"/>
          <w:sz w:val="28"/>
          <w:sz w:val="28"/>
          <w:szCs w:val="28"/>
          <w:rtl w:val="true"/>
          <w:lang w:bidi="ar-SA"/>
        </w:rPr>
        <w:t xml:space="preserve">لِشَیْ‌ءٍ بَلْ لِخَوْفِهِ تَصْعَقُ الْأَشْیَاءُ کُلُّهَا کَانَ حَیّاً بِلَا حَیَاةٍ حَادِثَةٍ وَ لَا کَوْنٍ مَوْصُوفٍ وَ لَا کَیْفٍ مَحْدُودٍ وَ لَا أَیْنٍ مَوْقُوفٍ عَلَیْهِ وَ لَا مَکَانٍ جَاوَرَ شَیْئاً بَلْ حَیٌّ یُعْرَفُ وَ مَلِکٌ لَمْ یَزَلْ لَهُ الْقُدْرَةُ وَ الْمُلْکُ أَنْشَأَ مَا شَاءَ حِینَ شَاءَ بِمَشِیئَتِهِ لَا یُحَدُّ وَ لَا یُبَعَّضُ وَ لَا یَفْنَی کَانَ أَوَّلًا بِلَا کَیْفٍ وَ یَکُونُ آخِراً بِلَا أَیْنٍ وَ کُلُّ شَیْ‌ءٍ هالِکٌ إِلَّا وَجْهَهُ لَهُ الْخَلْقُ وَ الْأَمْرُ </w:t>
      </w:r>
      <w:r>
        <w:rPr>
          <w:rStyle w:val="FootnoteAnchor"/>
          <w:rtl w:val="true"/>
        </w:rPr>
        <w:footnoteReference w:id="662"/>
      </w:r>
      <w:r>
        <w:rPr>
          <w:rFonts w:ascii="Amiri" w:hAnsi="Amiri" w:eastAsia="Amiri" w:cs="Amiri"/>
          <w:color w:val="111111"/>
          <w:sz w:val="28"/>
          <w:sz w:val="28"/>
          <w:szCs w:val="28"/>
          <w:rtl w:val="true"/>
          <w:lang w:bidi="ar-SA"/>
        </w:rPr>
        <w:t xml:space="preserve">تَبارَکَ اللَّهُ رَبُّ الْعالَمِینَ وَیْلَکَ أَیُّهَا السَّائِلُ إِنَّ رَبِّی لَا تَغْشَاهُ الْأَوْهَامُ وَ لَا تَنْزِلُ بِهِ الشُّبُهَاتُ وَ لَا یَحَارُ </w:t>
      </w:r>
      <w:r>
        <w:rPr>
          <w:rStyle w:val="FootnoteAnchor"/>
          <w:rtl w:val="true"/>
        </w:rPr>
        <w:footnoteReference w:id="663"/>
      </w:r>
      <w:r>
        <w:rPr>
          <w:rFonts w:ascii="Amiri" w:hAnsi="Amiri" w:eastAsia="Amiri" w:cs="Amiri"/>
          <w:color w:val="111111"/>
          <w:sz w:val="28"/>
          <w:sz w:val="28"/>
          <w:szCs w:val="28"/>
          <w:rtl w:val="true"/>
          <w:lang w:bidi="ar-SA"/>
        </w:rPr>
        <w:t>وَ لَا یُجَاوِزُهُ شَیْ‌ءٌ وَ لَا تَنْزِلُ بِهِ الْأَحْدَاثُ وَ لَا یُسْأَلُ عَنْ شَیْ‌ءٍ وَ لَا یَنْدَمُ عَلَی شَیْ‌ءٍ وَ لا تَأْخُذُهُ سِنَةٌ وَ لا نَوْمٌ لَهُ ما فِی السَّماواتِ وَ ما فِی الْأَرْضِ وَ ما بَیْنَهُما وَ ما تَحْتَ الثَّری</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1046944_3830689328"/>
      <w:bookmarkStart w:id="693" w:name="_Toc302"/>
      <w:bookmarkEnd w:id="692"/>
      <w:r>
        <w:rPr/>
        <w:t>4</w:t>
      </w:r>
      <w:r>
        <w:rPr>
          <w:rtl w:val="true"/>
        </w:rPr>
        <w:t xml:space="preserve">- </w:t>
      </w:r>
      <w:r>
        <w:rPr>
          <w:rtl w:val="true"/>
        </w:rPr>
        <w:t>حدیث</w:t>
      </w:r>
      <w:bookmarkEnd w:id="6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الْیَهُودُ إِلَی رَأْسِ الْجَالُوتِ </w:t>
      </w:r>
      <w:r>
        <w:rPr>
          <w:rStyle w:val="FootnoteAnchor"/>
          <w:rtl w:val="true"/>
        </w:rPr>
        <w:footnoteReference w:id="664"/>
      </w:r>
      <w:r>
        <w:rPr>
          <w:rFonts w:ascii="Amiri" w:hAnsi="Amiri" w:eastAsia="Amiri" w:cs="Amiri"/>
          <w:color w:val="111111"/>
          <w:sz w:val="28"/>
          <w:sz w:val="28"/>
          <w:szCs w:val="28"/>
          <w:rtl w:val="true"/>
          <w:lang w:bidi="ar-SA"/>
        </w:rPr>
        <w:t>فَقَالُوا لَهُ إِنَّ هَذَا الرَّجُلَ عَالِمٌ یَعْنُونَ أَمِیرَ الْمُؤْمِنِینَ علیه السلام فَانْطَلِقْ بِنَا إِلَیْهِ نَسْأَلْهُ فَأَتَوْهُ فَقِیلَ لَهُمْ هُوَ فِی الْقَصْرِ فَانْتَظَرُوهُ حَتَّی خَرَجَ فَقَالَ لَهُ رَأْسُ الْجَالُوتِ جِئْنَاکَ نَسْأَلُکَ فَقَالَ سَلْ یَا یَهُودِیُّ عَمَّا بَدَا لَکَ فَقَالَ أَسْأَلُکَ عَنْ رَبِّکَ مَتَی کَانَ فَقَالَ کَانَ بِلَا کَیْنُونِیَّةٍ کَانَ بِلَا کَیْفٍ کَانَ لَمْ یَزَلْ بِلَا کَمٍّ وَ بِلَا کَیْفٍ کَانَ لَیْسَ لَهُ قَبْلٌ هُوَ قَبْلَ الْقَبْلِ بِلَا قَبْلٍ وَ لَا غَایَةٍ وَ لَا مُنْتَهًی انْقَطَعَتْ عَنْهُ الْغَایَةُ وَ هُوَ غَایَةُ کُلِّ غَایَةٍ فَقَالَ رَأْسُ الْجَالُوتِ امْضُوا بِنَا فَهُوَ أَعْلَمُ مِمَّا یُقَالُ فِیهِ</w:t>
      </w:r>
      <w:r>
        <w:rPr>
          <w:rFonts w:eastAsia="Amiri" w:cs="Amiri" w:ascii="Amiri" w:hAnsi="Amiri"/>
          <w:color w:val="111111"/>
          <w:sz w:val="28"/>
          <w:szCs w:val="28"/>
          <w:rtl w:val="true"/>
          <w:lang w:bidi="ar-SA"/>
        </w:rPr>
        <w:t>.</w:t>
      </w:r>
    </w:p>
    <w:p>
      <w:pPr>
        <w:pStyle w:val="Heading4"/>
        <w:numPr>
          <w:ilvl w:val="3"/>
          <w:numId w:val="1"/>
        </w:numPr>
        <w:rPr/>
      </w:pPr>
      <w:bookmarkStart w:id="694" w:name="__RefHeading___Toc1046946_3830689328"/>
      <w:bookmarkStart w:id="695" w:name="_Toc303"/>
      <w:bookmarkEnd w:id="694"/>
      <w:r>
        <w:rPr/>
        <w:t>5</w:t>
      </w:r>
      <w:r>
        <w:rPr>
          <w:rtl w:val="true"/>
        </w:rPr>
        <w:t xml:space="preserve">- </w:t>
      </w:r>
      <w:r>
        <w:rPr>
          <w:rtl w:val="true"/>
        </w:rPr>
        <w:t>حدیث</w:t>
      </w:r>
      <w:bookmarkEnd w:id="69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بْنِ أَبِی نَصْرٍ عَنْ أَبِی الْحَسَنِ الْمَوْصِلِیِّ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مِنَ الْأَحْبَارِ إِلَی أَمِیرِ الْمُؤْمِنِینَ علیه السلام فَقَالَ یَا أَمِیرَ الْمُؤْمِنِینَ </w:t>
      </w:r>
      <w:r>
        <w:rPr>
          <w:rFonts w:eastAsia="Amiri" w:cs="Amiri" w:ascii="Amiri" w:hAnsi="Amiri"/>
          <w:color w:val="111111"/>
          <w:sz w:val="28"/>
          <w:szCs w:val="28"/>
          <w:rtl w:val="true"/>
          <w:lang w:bidi="ar-SA"/>
        </w:rPr>
        <w:t xml:space="preserve">). </w:t>
      </w:r>
      <w:bookmarkStart w:id="696" w:name="pg13645_128956"/>
    </w:p>
    <w:p>
      <w:pPr>
        <w:pStyle w:val="BookText"/>
        <w:rPr/>
      </w:pPr>
      <w:bookmarkEnd w:id="696"/>
      <w:r>
        <w:rPr>
          <w:rFonts w:ascii="Amiri" w:hAnsi="Amiri" w:eastAsia="Amiri" w:cs="Amiri"/>
          <w:color w:val="111111"/>
          <w:sz w:val="28"/>
          <w:sz w:val="28"/>
          <w:szCs w:val="28"/>
          <w:rtl w:val="true"/>
          <w:lang w:bidi="ar-SA"/>
        </w:rPr>
        <w:t>مَتَی کَانَ رَبُّکَ فَقَالَ لَهُ ثَکِلَتْکَ أُمُّکَ وَ مَتَی لَمْ یَکُنْ حَتَّی یُقَالَ مَتَی کَانَ کَانَ رَبِّی قَبْلَ الْقَبْلِ بِلَا قَبْلٍ وَ بَعْدَ الْبَعْدِ بِلَا بَعْدٍ وَ لَا غَایَةَ وَ لَا مُنْتَهَی لِغَایَتِهِ انْقَطَعَتِ الْغَایَاتُ عِنْدَهُ فَهُوَ مُنْتَهَی کُلِّ غَایَةٍ فَقَالَ یَا أَمِیرَ الْمُؤْمِنِینَ أَ فَنَبِیٌّ أَنْتَ فَقَالَ</w:t>
      </w:r>
    </w:p>
    <w:p>
      <w:pPr>
        <w:pStyle w:val="BookText"/>
        <w:rPr/>
      </w:pPr>
      <w:r>
        <w:rPr>
          <w:rFonts w:ascii="Amiri" w:hAnsi="Amiri" w:eastAsia="Amiri" w:cs="Amiri"/>
          <w:color w:val="111111"/>
          <w:sz w:val="28"/>
          <w:sz w:val="28"/>
          <w:szCs w:val="28"/>
          <w:rtl w:val="true"/>
          <w:lang w:bidi="ar-SA"/>
        </w:rPr>
        <w:t>وَیْلَکَ إِنَّمَا أَنَا عَبْدٌ مِنْ عَبِیدِ مُحَمَّدٍ صلی الله علیه و آله وَ رُوِیَ أَنَّهُ سُئِلَ علیه السلام أَیْنَ کَانَ رَبُّنَا قَبْلَ أَنْ یَخْلُقَ سَمَاءً وَ أَرْضاً فَقَالَ علیه السلام أَیْنَ سُؤَالٌ عَنْ مَکَانٍ وَ کَانَ اللَّهُ وَ لَا مَکَانَ</w:t>
      </w:r>
      <w:r>
        <w:rPr>
          <w:rFonts w:eastAsia="Amiri" w:cs="Amiri" w:ascii="Amiri" w:hAnsi="Amiri"/>
          <w:color w:val="111111"/>
          <w:sz w:val="28"/>
          <w:szCs w:val="28"/>
          <w:rtl w:val="true"/>
          <w:lang w:bidi="ar-SA"/>
        </w:rPr>
        <w:t>.</w:t>
      </w:r>
    </w:p>
    <w:p>
      <w:pPr>
        <w:pStyle w:val="Heading4"/>
        <w:numPr>
          <w:ilvl w:val="3"/>
          <w:numId w:val="1"/>
        </w:numPr>
        <w:rPr/>
      </w:pPr>
      <w:bookmarkStart w:id="697" w:name="__RefHeading___Toc1046948_3830689328"/>
      <w:bookmarkStart w:id="698" w:name="_Toc304"/>
      <w:bookmarkEnd w:id="697"/>
      <w:r>
        <w:rPr/>
        <w:t>6</w:t>
      </w:r>
      <w:r>
        <w:rPr>
          <w:rtl w:val="true"/>
        </w:rPr>
        <w:t xml:space="preserve">- </w:t>
      </w:r>
      <w:r>
        <w:rPr>
          <w:rtl w:val="true"/>
        </w:rPr>
        <w:t>حدیث</w:t>
      </w:r>
      <w:bookmarkEnd w:id="6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عَمْرِو بْنِ عُثْمَانَ عَنْ مُحَمَّدِ بْنِ یَحْیَی عَنْ مُحَمَّدِ بْنِ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رَأْسُ الْجَالُوتِ لِلْیَهُودِ إِنَّ الْمُسْلِمِینَ یَزْعُمُونَ أَنَّ عَلِیّاً علیه السلام مِنْ أَجْدَلِ </w:t>
      </w:r>
      <w:r>
        <w:rPr>
          <w:rStyle w:val="FootnoteAnchor"/>
          <w:rtl w:val="true"/>
        </w:rPr>
        <w:footnoteReference w:id="665"/>
      </w:r>
      <w:r>
        <w:rPr>
          <w:rFonts w:ascii="Amiri" w:hAnsi="Amiri" w:eastAsia="Amiri" w:cs="Amiri"/>
          <w:color w:val="111111"/>
          <w:sz w:val="28"/>
          <w:sz w:val="28"/>
          <w:szCs w:val="28"/>
          <w:rtl w:val="true"/>
          <w:lang w:bidi="ar-SA"/>
        </w:rPr>
        <w:t>النَّاسِ وَ أَعْلَمِهِمْ اذْهَبُوا بِنَا إِلَیْهِ لَعَلِّی أَسْأَلُهُ عَنْ مَسْأَلَةٍ وَ أُخَطِّئُهُ فِیهَا فَأَتَاهُ فَقَالَ یَا أَمِیرَ الْمُؤْمِنِینَ إِنِّی أُرِیدُ أَنْ أَسْأَلَکَ عَنْ مَسْأَلَةٍ قَالَ سَلْ عَمَّا شِئْتَ قَالَ یَا أَمِیرَ الْمُؤْمِنِینَ مَتَی کَانَ رَبُّنَا قَالَ لَهُ یَا یَهُودِیُّ إِنَّمَا یُقَالُ مَتَی کَانَ لِمَنْ لَمْ یَکُنْ فَکَانَ مَتَی کَانَ هُوَ کَائِنٌ بِلَا کَیْنُونِیَّةِ کَائِنٍ کَانَ بِلَا کَیْفٍ یَکُونُ بَلَی یَا یَهُودِیُّ ثُمَّ بَلَی یَا یَهُودِیُّ کَیْفَ یَکُونُ لَهُ قَبْلٌ هُوَ قَبْلَ الْقَبْلِ بِلَا غَایَةٍ وَ لَا مُنْتَهَی غَایَةٍ وَ لَا غَایَةَ إِلَیْهَا انْقَطَعَتِ الْغَایَاتُ عِنْدَهُ هُوَ غَایَةُ کُلِّ غَایَةٍ فَقَالَ أَشْهَدُ أَنَّ دِینَکَ الْحَقُّ وَ أَنَّ مَا خَالَفَهُ بَاطِلٌ</w:t>
      </w:r>
      <w:r>
        <w:rPr>
          <w:rFonts w:eastAsia="Amiri" w:cs="Amiri" w:ascii="Amiri" w:hAnsi="Amiri"/>
          <w:color w:val="111111"/>
          <w:sz w:val="28"/>
          <w:szCs w:val="28"/>
          <w:rtl w:val="true"/>
          <w:lang w:bidi="ar-SA"/>
        </w:rPr>
        <w:t>.</w:t>
      </w:r>
    </w:p>
    <w:p>
      <w:pPr>
        <w:pStyle w:val="Heading4"/>
        <w:numPr>
          <w:ilvl w:val="3"/>
          <w:numId w:val="1"/>
        </w:numPr>
        <w:rPr/>
      </w:pPr>
      <w:bookmarkStart w:id="699" w:name="__RefHeading___Toc1046950_3830689328"/>
      <w:bookmarkStart w:id="700" w:name="_Toc305"/>
      <w:bookmarkEnd w:id="699"/>
      <w:r>
        <w:rPr/>
        <w:t>7</w:t>
      </w:r>
      <w:r>
        <w:rPr>
          <w:rtl w:val="true"/>
        </w:rPr>
        <w:t xml:space="preserve">- </w:t>
      </w:r>
      <w:r>
        <w:rPr>
          <w:rtl w:val="true"/>
        </w:rPr>
        <w:t>حدیث</w:t>
      </w:r>
      <w:bookmarkEnd w:id="7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أَ کَانَ اللَّهُ وَ لَا شَیْ‌ءَ قَالَ نَعَمْ کَانَ وَ لَا شَیْ‌ءَ قُلْتُ فَأَیْنَ کَانَ یَکُونُ قَالَ وَ کَانَ مُتَّکِئاً فَاسْتَوَی جَالِساً وَ قَالَ أَحَلْتَ </w:t>
      </w:r>
      <w:r>
        <w:rPr>
          <w:rStyle w:val="FootnoteAnchor"/>
          <w:rtl w:val="true"/>
        </w:rPr>
        <w:footnoteReference w:id="666"/>
      </w:r>
      <w:r>
        <w:rPr>
          <w:rFonts w:ascii="Amiri" w:hAnsi="Amiri" w:eastAsia="Amiri" w:cs="Amiri"/>
          <w:color w:val="111111"/>
          <w:sz w:val="28"/>
          <w:sz w:val="28"/>
          <w:szCs w:val="28"/>
          <w:rtl w:val="true"/>
          <w:lang w:bidi="ar-SA"/>
        </w:rPr>
        <w:t>یَا زُرَارَةُ وَ سَأَلْتَ عَنِ الْمَکَانِ إِذْ لَا مَکَانَ</w:t>
      </w:r>
      <w:r>
        <w:rPr>
          <w:rFonts w:eastAsia="Amiri" w:cs="Amiri" w:ascii="Amiri" w:hAnsi="Amiri"/>
          <w:color w:val="111111"/>
          <w:sz w:val="28"/>
          <w:szCs w:val="28"/>
          <w:rtl w:val="true"/>
          <w:lang w:bidi="ar-SA"/>
        </w:rPr>
        <w:t>.</w:t>
      </w:r>
    </w:p>
    <w:p>
      <w:pPr>
        <w:pStyle w:val="Heading4"/>
        <w:numPr>
          <w:ilvl w:val="3"/>
          <w:numId w:val="1"/>
        </w:numPr>
        <w:rPr/>
      </w:pPr>
      <w:bookmarkStart w:id="701" w:name="__RefHeading___Toc1046952_3830689328"/>
      <w:bookmarkStart w:id="702" w:name="_Toc306"/>
      <w:bookmarkEnd w:id="701"/>
      <w:r>
        <w:rPr/>
        <w:t>8</w:t>
      </w:r>
      <w:r>
        <w:rPr>
          <w:rtl w:val="true"/>
        </w:rPr>
        <w:t xml:space="preserve">- </w:t>
      </w:r>
      <w:r>
        <w:rPr>
          <w:rtl w:val="true"/>
        </w:rPr>
        <w:t>حدیث</w:t>
      </w:r>
      <w:bookmarkEnd w:id="702"/>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مُحَمَّدِ بْنِ الْوَلِیدِ عَنِ ابْنِ أَبِی نَصْرٍ عَنْ أَبِی الْحَسَنِ الْمَوْصِلِیِ </w:t>
      </w:r>
      <w:r>
        <w:rPr>
          <w:rStyle w:val="FootnoteAnchor"/>
          <w:rtl w:val="true"/>
        </w:rPr>
        <w:footnoteReference w:id="667"/>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 حِبْرٌ مِنَ الْأَحْبَارِ أَمِیرَ الْمُؤْمِنِینَ علیه السلام فَقَالَ یَا أَمِیرَ الْمُؤْمِنِینَ مَتَی کَانَ رَبُّکَ قَالَ وَیْلَکَ إِنَّمَا یُقَالُ مَتَی کَانَ لِمَا لَمْ یَکُنْ فَأَمَّا مَا کَانَ فَلَا یُقَالُ مَتَی کَانَ کَانَ قَبْلَ الْقَبْلِ بِلَا قَبْلٍ وَ بَعْدَ الْبَعْدِ بِلَا بَعْدٍ وَ لَا مُنْتَهَی غَایَةٍ لِتَنْتَهِیَ غَایَتُهُ فَقَالَ لَهُ أَ نَبِیٌّ أَنْتَ فَقَالَ لِأُمِّکَ الْهَبَلُ إِنَّمَا أَنَا عَبْدٌ مِنْ عَبِیدِ رَسُولِ اللَّهِ ص</w:t>
      </w:r>
      <w:r>
        <w:rPr>
          <w:rFonts w:eastAsia="Amiri" w:cs="Amiri" w:ascii="Amiri" w:hAnsi="Amiri"/>
          <w:color w:val="111111"/>
          <w:sz w:val="28"/>
          <w:szCs w:val="28"/>
          <w:rtl w:val="true"/>
          <w:lang w:bidi="ar-SA"/>
        </w:rPr>
        <w:t xml:space="preserve">. . </w:t>
      </w:r>
      <w:bookmarkStart w:id="703" w:name="pg13645_128957"/>
    </w:p>
    <w:p>
      <w:pPr>
        <w:pStyle w:val="Heading3"/>
        <w:numPr>
          <w:ilvl w:val="2"/>
          <w:numId w:val="1"/>
        </w:numPr>
        <w:rPr/>
      </w:pPr>
      <w:bookmarkStart w:id="704" w:name="__RefHeading___Toc1046954_3830689328"/>
      <w:bookmarkStart w:id="705" w:name="_Toc307"/>
      <w:bookmarkEnd w:id="703"/>
      <w:bookmarkEnd w:id="704"/>
      <w:r>
        <w:rPr>
          <w:rtl w:val="true"/>
        </w:rPr>
        <w:t>بَابُ النِّسْبَةِ</w:t>
      </w:r>
      <w:bookmarkEnd w:id="705"/>
    </w:p>
    <w:p>
      <w:pPr>
        <w:pStyle w:val="Heading4"/>
        <w:numPr>
          <w:ilvl w:val="3"/>
          <w:numId w:val="1"/>
        </w:numPr>
        <w:rPr/>
      </w:pPr>
      <w:bookmarkStart w:id="706" w:name="__RefHeading___Toc1046956_3830689328"/>
      <w:bookmarkStart w:id="707" w:name="_Toc308"/>
      <w:bookmarkEnd w:id="706"/>
      <w:r>
        <w:rPr/>
        <w:t>1</w:t>
      </w:r>
      <w:r>
        <w:rPr>
          <w:rtl w:val="true"/>
        </w:rPr>
        <w:t xml:space="preserve">- </w:t>
      </w:r>
      <w:r>
        <w:rPr>
          <w:rtl w:val="true"/>
        </w:rPr>
        <w:t>حدیث</w:t>
      </w:r>
      <w:bookmarkEnd w:id="7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أَبِی أَیُّوبَ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الْیَهُودَ سَأَلُوا رَسُولَ اللَّهِ صلی الله علیه و آله فَقَالُوا انْسُبْ </w:t>
      </w:r>
      <w:r>
        <w:rPr>
          <w:rStyle w:val="FootnoteAnchor"/>
          <w:rtl w:val="true"/>
        </w:rPr>
        <w:footnoteReference w:id="668"/>
      </w:r>
      <w:r>
        <w:rPr>
          <w:rFonts w:ascii="Amiri" w:hAnsi="Amiri" w:eastAsia="Amiri" w:cs="Amiri"/>
          <w:color w:val="111111"/>
          <w:sz w:val="28"/>
          <w:sz w:val="28"/>
          <w:szCs w:val="28"/>
          <w:rtl w:val="true"/>
          <w:lang w:bidi="ar-SA"/>
        </w:rPr>
        <w:t>لَنَا رَبَّکَ فَلَبِثَ ثَلَاثاً لَا یُجِیبُهُمْ ثُمَّ نَزَلَتْ قُلْ هُوَ اللَّهُ أَحَدٌ إِلَی آخِرِهَا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یَحْیَی عَنْ أَحْمَدَ بْنِ مُحَمَّدٍ عَنْ عَلِیِّ بْنِ الْحَکَمِ عَنْ أَبِی أَیُّوبَ</w:t>
      </w:r>
      <w:r>
        <w:rPr>
          <w:rFonts w:eastAsia="Amiri" w:cs="Amiri" w:ascii="Amiri" w:hAnsi="Amiri"/>
          <w:color w:val="111111"/>
          <w:sz w:val="28"/>
          <w:szCs w:val="28"/>
          <w:rtl w:val="true"/>
          <w:lang w:bidi="ar-SA"/>
        </w:rPr>
        <w:t>.</w:t>
      </w:r>
    </w:p>
    <w:p>
      <w:pPr>
        <w:pStyle w:val="Heading4"/>
        <w:numPr>
          <w:ilvl w:val="3"/>
          <w:numId w:val="1"/>
        </w:numPr>
        <w:rPr/>
      </w:pPr>
      <w:bookmarkStart w:id="708" w:name="__RefHeading___Toc1046958_3830689328"/>
      <w:bookmarkStart w:id="709" w:name="_Toc309"/>
      <w:bookmarkEnd w:id="708"/>
      <w:r>
        <w:rPr/>
        <w:t>2</w:t>
      </w:r>
      <w:r>
        <w:rPr>
          <w:rtl w:val="true"/>
        </w:rPr>
        <w:t xml:space="preserve">- </w:t>
      </w:r>
      <w:r>
        <w:rPr>
          <w:rtl w:val="true"/>
        </w:rPr>
        <w:t>حدیث</w:t>
      </w:r>
      <w:bookmarkEnd w:id="70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وَ مُحَمَّدِ بْنِ الْحُسَیْنِ عَنِ ابْنِ مَحْبُوبٍ عَنْ حَمَّادِ بْنِ عَمْرٍو النَّصِیبِیِّ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قُلْ هُوَ اللَّهُ أَحَدٌ فَقَالَ نِسْبَةُ اللَّهِ إِلَی خَلْقِهِ أَحَداً صَمَداً أَزَلِیّاً صَمَدِیّاً لَا ظِلَّ لَهُ یُمْسِکُهُ وَ هُوَ یُمْسِکُ الْأَشْیَاءَ بِأَظِلَّتِهَا عَارِفٌ بِالْمَجْهُولِ مَعْرُوفٌ عِنْدَ کُلِّ جَاهِلٍ فَرْدَانِیّاً لَا خَلْقُهُ فِیهِ وَ لَا هُوَ فِی خَلْقِهِ غَیْرُ مَحْسُوسٍ وَ لَا مَجْسُوسٍ لا تُدْرِکُهُ الْأَبْصارُ عَلَا فَقَرُبَ وَ دَنَا فَبَعُدَ وَ عُصِیَ فَغَفَرَ وَ أُطِیعَ فَشَکَرَ لَا تَحْوِیهِ </w:t>
      </w:r>
      <w:r>
        <w:rPr>
          <w:rStyle w:val="FootnoteAnchor"/>
          <w:rtl w:val="true"/>
        </w:rPr>
        <w:footnoteReference w:id="669"/>
      </w:r>
      <w:r>
        <w:rPr>
          <w:rFonts w:ascii="Amiri" w:hAnsi="Amiri" w:eastAsia="Amiri" w:cs="Amiri"/>
          <w:color w:val="111111"/>
          <w:sz w:val="28"/>
          <w:sz w:val="28"/>
          <w:szCs w:val="28"/>
          <w:rtl w:val="true"/>
          <w:lang w:bidi="ar-SA"/>
        </w:rPr>
        <w:t xml:space="preserve">أَرْضُهُ وَ لَا تُقِلُّهُ سَمَاوَاتُهُ حَامِلُ الْأَشْیَاءِ بِقُدْرَتِهِ دَیْمُومِیٌ </w:t>
      </w:r>
      <w:r>
        <w:rPr>
          <w:rStyle w:val="FootnoteAnchor"/>
          <w:rtl w:val="true"/>
        </w:rPr>
        <w:footnoteReference w:id="670"/>
      </w:r>
      <w:r>
        <w:rPr>
          <w:rFonts w:ascii="Amiri" w:hAnsi="Amiri" w:eastAsia="Amiri" w:cs="Amiri"/>
          <w:color w:val="111111"/>
          <w:sz w:val="28"/>
          <w:sz w:val="28"/>
          <w:szCs w:val="28"/>
          <w:rtl w:val="true"/>
          <w:lang w:bidi="ar-SA"/>
        </w:rPr>
        <w:t xml:space="preserve">أَزَلِیٌّ لَا یَنْسَی وَ لَا یَلْهُو وَ لَا یَغْلَطُ وَ لَا یَلْعَبُ وَ لَا لِإِرَادَتِهِ فَصْلٌ </w:t>
      </w:r>
      <w:r>
        <w:rPr>
          <w:rStyle w:val="FootnoteAnchor"/>
          <w:rtl w:val="true"/>
        </w:rPr>
        <w:footnoteReference w:id="671"/>
      </w:r>
      <w:r>
        <w:rPr>
          <w:rFonts w:ascii="Amiri" w:hAnsi="Amiri" w:eastAsia="Amiri" w:cs="Amiri"/>
          <w:color w:val="111111"/>
          <w:sz w:val="28"/>
          <w:sz w:val="28"/>
          <w:szCs w:val="28"/>
          <w:rtl w:val="true"/>
          <w:lang w:bidi="ar-SA"/>
        </w:rPr>
        <w:t>وَ فَصْلُهُ جَزَاءٌ وَ أَمْرُهُ وَاقِعٌ لَمْ یَلِدْ فَیُورَثَ وَ لَمْ یُولَدْ فَیُشَارَکَ وَ لَمْ یَکُنْ لَهُ کُفُواً أَحَدٌ</w:t>
      </w:r>
      <w:r>
        <w:rPr>
          <w:rFonts w:eastAsia="Amiri" w:cs="Amiri" w:ascii="Amiri" w:hAnsi="Amiri"/>
          <w:color w:val="111111"/>
          <w:sz w:val="28"/>
          <w:szCs w:val="28"/>
          <w:rtl w:val="true"/>
          <w:lang w:bidi="ar-SA"/>
        </w:rPr>
        <w:t>.</w:t>
      </w:r>
    </w:p>
    <w:p>
      <w:pPr>
        <w:pStyle w:val="Heading4"/>
        <w:numPr>
          <w:ilvl w:val="3"/>
          <w:numId w:val="1"/>
        </w:numPr>
        <w:rPr/>
      </w:pPr>
      <w:bookmarkStart w:id="710" w:name="__RefHeading___Toc1046960_3830689328"/>
      <w:bookmarkStart w:id="711" w:name="_Toc310"/>
      <w:bookmarkEnd w:id="710"/>
      <w:r>
        <w:rPr/>
        <w:t>3</w:t>
      </w:r>
      <w:r>
        <w:rPr>
          <w:rtl w:val="true"/>
        </w:rPr>
        <w:t xml:space="preserve">- </w:t>
      </w:r>
      <w:r>
        <w:rPr>
          <w:rtl w:val="true"/>
        </w:rPr>
        <w:t>حدیث</w:t>
      </w:r>
      <w:bookmarkEnd w:id="7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عَاصِمِ بْنِ حُمَیْدٍ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عَلِیُّ بْنُ الْحُسَیْنِ علیه السلام عَنِ التَّوْحِیدِ فَقَالَ إِنَّ اللَّهَ عَزَّ وَ جَلَّ عَلِمَ أَنَّهُ یَکُونُ فِی آخِرِ الزَّمَانِ أَقْوَامٌ مُتَعَمِّقُونَ فَأَنْزَلَ اللَّهُ تَعَالَی قُلْ هُوَ اللَّهُ أَحَدٌ وَ الْآیَاتِ مِنْ سُورَةِ الْحَدِیدِ إِلَی قَوْلِهِ وَ هُوَ عَلِیمٌ بِذاتِ الصُّدُورِ فَمَنْ رَامَ وَرَاءَ ذَلِکَ فَقَدْ هَلَکَ</w:t>
      </w:r>
      <w:r>
        <w:rPr>
          <w:rFonts w:eastAsia="Amiri" w:cs="Amiri" w:ascii="Amiri" w:hAnsi="Amiri"/>
          <w:color w:val="111111"/>
          <w:sz w:val="28"/>
          <w:szCs w:val="28"/>
          <w:rtl w:val="true"/>
          <w:lang w:bidi="ar-SA"/>
        </w:rPr>
        <w:t>.</w:t>
      </w:r>
    </w:p>
    <w:p>
      <w:pPr>
        <w:pStyle w:val="Heading4"/>
        <w:numPr>
          <w:ilvl w:val="3"/>
          <w:numId w:val="1"/>
        </w:numPr>
        <w:rPr/>
      </w:pPr>
      <w:bookmarkStart w:id="712" w:name="__RefHeading___Toc1046962_3830689328"/>
      <w:bookmarkStart w:id="713" w:name="_Toc311"/>
      <w:bookmarkEnd w:id="712"/>
      <w:r>
        <w:rPr/>
        <w:t>4</w:t>
      </w:r>
      <w:r>
        <w:rPr>
          <w:rtl w:val="true"/>
        </w:rPr>
        <w:t xml:space="preserve">- </w:t>
      </w:r>
      <w:r>
        <w:rPr>
          <w:rtl w:val="true"/>
        </w:rPr>
        <w:t>حدیث</w:t>
      </w:r>
      <w:bookmarkEnd w:id="713"/>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رَفَعَهُ عَنْ عَبْدِ الْعَزِیزِ بْنِ الْمُهْتَدِی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التَّوْحِیدِ فَقَالَ کُلُّ مَنْ قَرَأَ قُلْ هُوَ اللَّهُ أَحَدٌ وَ آمَنَ بِهَا فَقَدْ عَرَفَ التَّوْحِیدَ قُلْتُ کَیْفَ یَقْرَأُهَا قَالَ کَمَا یَقْرَأُهَا النَّاسُ وَ زَادَ فِیهِ کَذَلِکَ اللَّهُ رَبِّی کَذَلِکَ اللَّهُ رَبِّی</w:t>
      </w:r>
      <w:r>
        <w:rPr>
          <w:rFonts w:eastAsia="Amiri" w:cs="Amiri" w:ascii="Amiri" w:hAnsi="Amiri"/>
          <w:color w:val="111111"/>
          <w:sz w:val="28"/>
          <w:szCs w:val="28"/>
          <w:rtl w:val="true"/>
          <w:lang w:bidi="ar-SA"/>
        </w:rPr>
        <w:t xml:space="preserve">. ] </w:t>
      </w:r>
      <w:bookmarkStart w:id="714" w:name="pg13645_128958"/>
    </w:p>
    <w:p>
      <w:pPr>
        <w:pStyle w:val="Heading3"/>
        <w:numPr>
          <w:ilvl w:val="2"/>
          <w:numId w:val="1"/>
        </w:numPr>
        <w:rPr/>
      </w:pPr>
      <w:bookmarkStart w:id="715" w:name="__RefHeading___Toc1046964_3830689328"/>
      <w:bookmarkStart w:id="716" w:name="_Toc312"/>
      <w:bookmarkEnd w:id="714"/>
      <w:bookmarkEnd w:id="715"/>
      <w:r>
        <w:rPr>
          <w:rtl w:val="true"/>
        </w:rPr>
        <w:t>بَابُ النَّهْیِ عَنِ الْکَلَامِ فِی الْکَیْفِیَّةِ</w:t>
      </w:r>
      <w:bookmarkEnd w:id="716"/>
    </w:p>
    <w:p>
      <w:pPr>
        <w:pStyle w:val="Heading4"/>
        <w:numPr>
          <w:ilvl w:val="3"/>
          <w:numId w:val="1"/>
        </w:numPr>
        <w:rPr/>
      </w:pPr>
      <w:bookmarkStart w:id="717" w:name="__RefHeading___Toc1046966_3830689328"/>
      <w:bookmarkStart w:id="718" w:name="_Toc313"/>
      <w:bookmarkEnd w:id="717"/>
      <w:r>
        <w:rPr/>
        <w:t>1</w:t>
      </w:r>
      <w:r>
        <w:rPr>
          <w:rtl w:val="true"/>
        </w:rPr>
        <w:t xml:space="preserve">- </w:t>
      </w:r>
      <w:r>
        <w:rPr>
          <w:rtl w:val="true"/>
        </w:rPr>
        <w:t>حدیث</w:t>
      </w:r>
      <w:bookmarkEnd w:id="7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سَهْلِ بْنِ زِیَادٍ عَنِ الْحَسَنِ بْنِ مَحْبُوبٍ عَنْ عَلِیِّ بْنِ رِئَابٍ عَنْ أَبِی بَصِیرٍ قَالَ قَالَ أَبُو جَعْفَرٍ علیه السلام تَکَلَّمُوا </w:t>
      </w:r>
      <w:r>
        <w:rPr>
          <w:rStyle w:val="FootnoteAnchor"/>
          <w:rtl w:val="true"/>
        </w:rPr>
        <w:footnoteReference w:id="67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الکلام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فی کنه ذاته و صفاته و کیفیتهما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خَلْقِ اللَّهِ وَ لَا تَتَکَلَّمُوا فِی اللَّهِ فَإِنَّ الْکَلَامَ فِی اللَّهِ لَا یَزْدَادُ صَاحِبَهُ إِلَّا تَحَیُّراً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عَنْ حَرِیزٍ تَکَلَّمُوا فِی کُلِّ شَیْ‌ءٍ وَ لَا تَتَکَلَّمُوا فِی ذَاتِ اللَّهِ</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عَبْدِ الرَّحْمَنِ بْنِ الْحَجَّاجِ عَنْ سُلَیْمَانَ بْنِ خَالِدٍ قَالَ قَالَ أَبُو عَبْدِ اللَّهِ علیه السلام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إِلی رَبِّکَ الْمُنْتَهی </w:t>
      </w:r>
      <w:r>
        <w:rPr>
          <w:rStyle w:val="FootnoteAnchor"/>
          <w:rtl w:val="true"/>
        </w:rPr>
        <w:footnoteReference w:id="673"/>
      </w:r>
      <w:r>
        <w:rPr>
          <w:rFonts w:ascii="Amiri" w:hAnsi="Amiri" w:eastAsia="Amiri" w:cs="Amiri"/>
          <w:color w:val="111111"/>
          <w:sz w:val="28"/>
          <w:sz w:val="28"/>
          <w:szCs w:val="28"/>
          <w:rtl w:val="true"/>
          <w:lang w:bidi="ar-SA"/>
        </w:rPr>
        <w:t>فَإِذَا انْتَهَی الْکَلَامُ إِلَی اللَّهِ فَأَمْسِکُوا</w:t>
      </w:r>
      <w:r>
        <w:rPr>
          <w:rFonts w:eastAsia="Amiri" w:cs="Amiri" w:ascii="Amiri" w:hAnsi="Amiri"/>
          <w:color w:val="111111"/>
          <w:sz w:val="28"/>
          <w:szCs w:val="28"/>
          <w:rtl w:val="true"/>
          <w:lang w:bidi="ar-SA"/>
        </w:rPr>
        <w:t>.</w:t>
      </w:r>
    </w:p>
    <w:p>
      <w:pPr>
        <w:pStyle w:val="Heading4"/>
        <w:numPr>
          <w:ilvl w:val="3"/>
          <w:numId w:val="1"/>
        </w:numPr>
        <w:rPr/>
      </w:pPr>
      <w:bookmarkStart w:id="719" w:name="__RefHeading___Toc1046968_3830689328"/>
      <w:bookmarkStart w:id="720" w:name="_Toc314"/>
      <w:bookmarkEnd w:id="719"/>
      <w:r>
        <w:rPr/>
        <w:t>3</w:t>
      </w:r>
      <w:r>
        <w:rPr>
          <w:rtl w:val="true"/>
        </w:rPr>
        <w:t xml:space="preserve">- </w:t>
      </w:r>
      <w:r>
        <w:rPr>
          <w:rtl w:val="true"/>
        </w:rPr>
        <w:t>حدیث</w:t>
      </w:r>
      <w:bookmarkEnd w:id="72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أَبِی أَیُّوبَ عَنْ مُحَمَّدِ بْنِ مُسْلِمٍ قَالَ قَالَ أَبُو عَبْدِ اللَّهِ علیه السلام یَا مُحَمَّدُ إِنَّ النَّاسَ لَا یَزَالُ بِهِمُ </w:t>
      </w:r>
      <w:r>
        <w:rPr>
          <w:rStyle w:val="FootnoteAnchor"/>
          <w:rtl w:val="true"/>
        </w:rPr>
        <w:footnoteReference w:id="674"/>
      </w:r>
      <w:r>
        <w:rPr>
          <w:rFonts w:ascii="Amiri" w:hAnsi="Amiri" w:eastAsia="Amiri" w:cs="Amiri"/>
          <w:color w:val="111111"/>
          <w:sz w:val="28"/>
          <w:sz w:val="28"/>
          <w:szCs w:val="28"/>
          <w:rtl w:val="true"/>
          <w:lang w:bidi="ar-SA"/>
        </w:rPr>
        <w:t xml:space="preserve">الْمَنْطِقُ حَتَّی یَتَکَلَّمُوا فِی اللَّهِ فَإِذَا سَمِعْتُمْ </w:t>
      </w:r>
      <w:r>
        <w:rPr>
          <w:rStyle w:val="FootnoteAnchor"/>
          <w:rtl w:val="true"/>
        </w:rPr>
        <w:footnoteReference w:id="675"/>
      </w:r>
      <w:r>
        <w:rPr>
          <w:rFonts w:ascii="Amiri" w:hAnsi="Amiri" w:eastAsia="Amiri" w:cs="Amiri"/>
          <w:color w:val="111111"/>
          <w:sz w:val="28"/>
          <w:sz w:val="28"/>
          <w:szCs w:val="28"/>
          <w:rtl w:val="true"/>
          <w:lang w:bidi="ar-SA"/>
        </w:rPr>
        <w:t>ذَلِکَ فَقُولُوا لَا إِلَهَ إِلَّا اللَّهُ الْوَاحِدُ الَّذِی لَیْسَ کَمِثْلِهِ شَیْ‌ءٌ</w:t>
      </w:r>
      <w:r>
        <w:rPr>
          <w:rFonts w:eastAsia="Amiri" w:cs="Amiri" w:ascii="Amiri" w:hAnsi="Amiri"/>
          <w:color w:val="111111"/>
          <w:sz w:val="28"/>
          <w:szCs w:val="28"/>
          <w:rtl w:val="true"/>
          <w:lang w:bidi="ar-SA"/>
        </w:rPr>
        <w:t>.</w:t>
      </w:r>
    </w:p>
    <w:p>
      <w:pPr>
        <w:pStyle w:val="Heading4"/>
        <w:numPr>
          <w:ilvl w:val="3"/>
          <w:numId w:val="1"/>
        </w:numPr>
        <w:rPr/>
      </w:pPr>
      <w:bookmarkStart w:id="721" w:name="__RefHeading___Toc1046970_3830689328"/>
      <w:bookmarkStart w:id="722" w:name="_Toc315"/>
      <w:bookmarkEnd w:id="721"/>
      <w:r>
        <w:rPr/>
        <w:t>4</w:t>
      </w:r>
      <w:r>
        <w:rPr>
          <w:rtl w:val="true"/>
        </w:rPr>
        <w:t xml:space="preserve">- </w:t>
      </w:r>
      <w:r>
        <w:rPr>
          <w:rtl w:val="true"/>
        </w:rPr>
        <w:t>حدیث</w:t>
      </w:r>
      <w:bookmarkEnd w:id="722"/>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ابْنِ أَبِی عُمَیْرٍ عَنْ مُحَمَّدِ بْنِ حُمْرَانَ عَنْ أَبِی عُبَیْدَةَ الْحَذَّاءِ قَالَ قَالَ أَبُو جَعْفَرٍ علیه السلام یَا زِیَادُ إِیَّاکَ وَ الْخُصُومَاتِ فَإِنَّهَا تُورِثُ الشَّکَّ وَ تَهْبِطُ الْعَمَلَ وَ تُرْدِی صَاحِبَهَا وَ عَسَی أَنْ یَتَکَلَّمَ بِالشَّیْ‌ءِ فَلَا یُغْفَرَ لَهُ إِنَّهُ کَانَ فِیمَا مَضَی قَوْمٌ تَرَکُوا عِلْمَ مَا وُکِّلُوا بِهِ وَ طَلَبُوا عِلْمَ مَا کُفُوهُ حَتَّی انْتَهَی کَلَامُهُمْ إِلَی اللَّهِ فَتَحَیَّرُوا حَتَّی إِنْ کَانَ الرَّجُلُ لَیُدْعَی مِنْ بَیْنِ یَدَیْهِ فَیُجِیبُ مِنْ خَلْفِهِ وَ یُدْعَی مِنْ خَلْفِهِ فَیُجِیبُ مِنْ بَیْنِ یَدَیْهِ وَ فِی رِوَایَةٍ أُخْرَی حَتَّی تَاهُوا فِی الْأَرْضِ </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 xml:space="preserve">. . </w:t>
      </w:r>
      <w:bookmarkStart w:id="723" w:name="pg13645_128959"/>
    </w:p>
    <w:p>
      <w:pPr>
        <w:pStyle w:val="Heading4"/>
        <w:numPr>
          <w:ilvl w:val="3"/>
          <w:numId w:val="1"/>
        </w:numPr>
        <w:rPr/>
      </w:pPr>
      <w:bookmarkStart w:id="724" w:name="__RefHeading___Toc1046972_3830689328"/>
      <w:bookmarkStart w:id="725" w:name="_Toc316"/>
      <w:bookmarkEnd w:id="723"/>
      <w:bookmarkEnd w:id="724"/>
      <w:r>
        <w:rPr/>
        <w:t>5</w:t>
      </w:r>
      <w:r>
        <w:rPr>
          <w:rtl w:val="true"/>
        </w:rPr>
        <w:t xml:space="preserve">- </w:t>
      </w:r>
      <w:r>
        <w:rPr>
          <w:rtl w:val="true"/>
        </w:rPr>
        <w:t>حدیث</w:t>
      </w:r>
      <w:bookmarkEnd w:id="7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عَنِ الْحُسَیْنِ بْنِ الْمَیَّاحِ عَنْ أَبِیهِ قَالَ سَمِعْتُ أَبَا عَبْدِ اللَّهِ علیه السلام یَقُولُ مَنْ نَظَرَ فِی اللَّهِ کَیْفَ هُوَ هَلَکَ</w:t>
      </w:r>
      <w:r>
        <w:rPr>
          <w:rFonts w:eastAsia="Amiri" w:cs="Amiri" w:ascii="Amiri" w:hAnsi="Amiri"/>
          <w:color w:val="111111"/>
          <w:sz w:val="28"/>
          <w:szCs w:val="28"/>
          <w:rtl w:val="true"/>
          <w:lang w:bidi="ar-SA"/>
        </w:rPr>
        <w:t>.</w:t>
      </w:r>
    </w:p>
    <w:p>
      <w:pPr>
        <w:pStyle w:val="Heading4"/>
        <w:numPr>
          <w:ilvl w:val="3"/>
          <w:numId w:val="1"/>
        </w:numPr>
        <w:rPr/>
      </w:pPr>
      <w:bookmarkStart w:id="726" w:name="__RefHeading___Toc1046974_3830689328"/>
      <w:bookmarkStart w:id="727" w:name="_Toc317"/>
      <w:bookmarkEnd w:id="726"/>
      <w:r>
        <w:rPr/>
        <w:t>6</w:t>
      </w:r>
      <w:r>
        <w:rPr>
          <w:rtl w:val="true"/>
        </w:rPr>
        <w:t xml:space="preserve">- </w:t>
      </w:r>
      <w:r>
        <w:rPr>
          <w:rtl w:val="true"/>
        </w:rPr>
        <w:t>حدیث</w:t>
      </w:r>
      <w:bookmarkEnd w:id="7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ابْنِ بُکَیْرٍ عَنْ زُرَارَةَ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مَلِکاً عَظِیمَ الشَّأْنِ کَانَ فِی مَجْلِسٍ لَهُ فَتَنَاوَلَ الرَّبَّ تَبَارَکَ وَ تَعَالَی فَفُقِدَ فَمَا یُدْرَی أَیْنَ هُوَ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 xml:space="preserve">صار مفقودا عن مجلسه فما یدری أین هو أو فقد ما کان واجدا فما یدری أین هو لحیرته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28" w:name="__RefHeading___Toc1046976_3830689328"/>
      <w:bookmarkStart w:id="729" w:name="_Toc318"/>
      <w:bookmarkEnd w:id="728"/>
      <w:r>
        <w:rPr/>
        <w:t>7</w:t>
      </w:r>
      <w:r>
        <w:rPr>
          <w:rtl w:val="true"/>
        </w:rPr>
        <w:t xml:space="preserve">- </w:t>
      </w:r>
      <w:r>
        <w:rPr>
          <w:rtl w:val="true"/>
        </w:rPr>
        <w:t>حدیث</w:t>
      </w:r>
      <w:bookmarkEnd w:id="7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عَبْدِ الْحَمِیدِ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إِیَّاکُمْ وَ التَّفَکُّرَ فِی اللَّهِ وَ لَکِنْ إِذَا أَرَدْتُمْ أَنْ تَنْظُرُوا إِلَی عَظَمَتِهِ فَانْظُرُوا إِلَی عَظِیمِ خَلْقِهِ </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0" w:name="__RefHeading___Toc1046978_3830689328"/>
      <w:bookmarkStart w:id="731" w:name="_Toc319"/>
      <w:bookmarkEnd w:id="730"/>
      <w:r>
        <w:rPr/>
        <w:t>8</w:t>
      </w:r>
      <w:r>
        <w:rPr>
          <w:rtl w:val="true"/>
        </w:rPr>
        <w:t xml:space="preserve">- </w:t>
      </w:r>
      <w:r>
        <w:rPr>
          <w:rtl w:val="true"/>
        </w:rPr>
        <w:t>حدیث</w:t>
      </w:r>
      <w:bookmarkEnd w:id="731"/>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رَفَعَهُ قَالَ قَالَ أَبُو عَبْدِ اللَّهِ علیه السلام یَا ابْنَ آدَمَ لَوْ أَکَلَ قَلْبَکَ طَائِرٌ لَمْ یُشْبِعْهُ وَ بَصَرُکَ لَوْ وُضِعَ عَلَیْهِ خَرْقُ إِبْرَةٍ لَغَطَّاهُ تُرِیدُ أَنْ تَعْرِفَ بِهِمَا مَلَکُوتَ السَّمَاوَاتِ وَ الْأَرْضِ إِنْ کُنْتَ صَادِقاً فَهَذِهِ الشَّمْسُ خَلْقٌ مِنْ خَلْقِ اللَّهِ فَإِنْ قَدَرْتَ أَنْ تَمْلَأَ عَیْنَیْکَ مِنْهَا فَهُوَ کَمَا تَقُولُ </w:t>
      </w:r>
      <w:r>
        <w:rPr>
          <w:rStyle w:val="FootnoteAnchor"/>
          <w:rtl w:val="true"/>
        </w:rPr>
        <w:footnoteReference w:id="6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وَ لَمْ یَنْظُرُوا فِی مَلَکُوتِ السَّماواتِ وَ الْأَرْضِ وَ ما خَلَقَ اللَّهُ مِنْ شَیْ‌ءٍ وَ أَنْ عَسی أَنْ یَکُونَ قَدِ اقْتَرَبَ أَجَلُهُمْ فَبِأَیِّ حَدِیثٍ بَعْدَهُ یُؤْمِنُونَ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کَذلِکَ نُرِی إِبْراهِیمَ مَلَکُوتَ السَّماواتِ وَ الْأَرْضِ وَ لِیَکُونَ مِنَ الْمُوقِنِینَ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غیر ذلک من الآیات بلی ان ذاته تعالی لا یجوز أن تکتنه بالقلب کما لا یجوز أن یدرک بالبصر بل إنّما یجوز أن یطلع بالقلب علی شی‌ء من عظمته فحسب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کما یعتری العین الظاهرة التی هی بصر الجسد عند التحدق فی جرم الشمس عمش یثبطه عن تمام الابصار فکذلک یعتری العین الباطنة التی هی بصر العقل عند ادراک البارئ القدوس تعالی دهش یکمهه عن اکتناه ذاته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732" w:name="pg13645_128960"/>
    </w:p>
    <w:p>
      <w:pPr>
        <w:pStyle w:val="Heading4"/>
        <w:numPr>
          <w:ilvl w:val="3"/>
          <w:numId w:val="1"/>
        </w:numPr>
        <w:rPr/>
      </w:pPr>
      <w:bookmarkStart w:id="733" w:name="__RefHeading___Toc1046980_3830689328"/>
      <w:bookmarkStart w:id="734" w:name="_Toc320"/>
      <w:bookmarkEnd w:id="732"/>
      <w:bookmarkEnd w:id="733"/>
      <w:r>
        <w:rPr/>
        <w:t>9</w:t>
      </w:r>
      <w:r>
        <w:rPr>
          <w:rtl w:val="true"/>
        </w:rPr>
        <w:t xml:space="preserve">- </w:t>
      </w:r>
      <w:r>
        <w:rPr>
          <w:rtl w:val="true"/>
        </w:rPr>
        <w:t>حدیث</w:t>
      </w:r>
      <w:bookmarkEnd w:id="73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الْحَسَنِ بْنِ عَلِیٍّ عَنِ الْیَعْقُوبِیِ </w:t>
      </w:r>
      <w:r>
        <w:rPr>
          <w:rStyle w:val="FootnoteAnchor"/>
          <w:rtl w:val="true"/>
        </w:rPr>
        <w:footnoteReference w:id="680"/>
      </w:r>
      <w:r>
        <w:rPr>
          <w:rFonts w:ascii="Amiri" w:hAnsi="Amiri" w:eastAsia="Amiri" w:cs="Amiri"/>
          <w:color w:val="111111"/>
          <w:sz w:val="28"/>
          <w:sz w:val="28"/>
          <w:szCs w:val="28"/>
          <w:rtl w:val="true"/>
          <w:lang w:bidi="ar-SA"/>
        </w:rPr>
        <w:t>عَنْ بَعْضِ أَصْحَابِنَا عَنْ عَبْدِ الْأَعْلَی مَوْلَی آلِ سَامٍ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یَهُودِیّاً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سُبَّخْتُ جَاءَ إِلَی رَسُولِ اللَّهِ صلی الله علیه و آله فَقَالَ یَا رَسُولَ اللَّهِ جِئْتُ أَسْأَلُکَ عَنْ رَبِّکَ فَإِنْ أَنْتَ أَجَبْتَنِی عَمَّا أَسْأَلُکَ عَنْهُ وَ إِلَّا رَجَعْتُ قَالَ سَلْ عَمَّا شِئْتَ قَالَ أَیْنَ رَبُّکَ قَالَ هُوَ فِی کُلِّ مَکَانٍ وَ لَیْسَ فِی شَیْ‌ءٍ مِنَ الْمَکَانِ الْمَحْدُودِ </w:t>
      </w:r>
      <w:r>
        <w:rPr>
          <w:rStyle w:val="FootnoteAnchor"/>
          <w:rtl w:val="true"/>
        </w:rPr>
        <w:footnoteReference w:id="681"/>
      </w:r>
      <w:r>
        <w:rPr>
          <w:rFonts w:ascii="Amiri" w:hAnsi="Amiri" w:eastAsia="Amiri" w:cs="Amiri"/>
          <w:color w:val="111111"/>
          <w:sz w:val="28"/>
          <w:sz w:val="28"/>
          <w:szCs w:val="28"/>
          <w:rtl w:val="true"/>
          <w:lang w:bidi="ar-SA"/>
        </w:rPr>
        <w:t xml:space="preserve">قَالَ وَ کَیْفَ هُوَ قَالَ وَ کَیْفَ أَصِفُ رَبِّی بِالْکَیْفِ </w:t>
      </w:r>
      <w:r>
        <w:rPr>
          <w:rStyle w:val="FootnoteAnchor"/>
          <w:rtl w:val="true"/>
        </w:rPr>
        <w:footnoteReference w:id="682"/>
      </w:r>
      <w:r>
        <w:rPr>
          <w:rFonts w:ascii="Amiri" w:hAnsi="Amiri" w:eastAsia="Amiri" w:cs="Amiri"/>
          <w:color w:val="111111"/>
          <w:sz w:val="28"/>
          <w:sz w:val="28"/>
          <w:szCs w:val="28"/>
          <w:rtl w:val="true"/>
          <w:lang w:bidi="ar-SA"/>
        </w:rPr>
        <w:t>وَ الْکَیْفُ مَخْلُوقٌ وَ اللَّهُ لَا یُوصَفُ بِخَلْقِهِ قَالَ فَمِنْ أَیْنَ یُعْلَمُ أَنَّکَ نَبِیُّ اللَّهِ قَالَ فَمَا بَقِیَ حَوْلَهُ حَجَرٌ وَ لَا غَیْرُ ذَلِکَ إِلَّا تَکَلَّمَ بِلِسَانٍ عَرَبِیٍّ</w:t>
      </w:r>
    </w:p>
    <w:p>
      <w:pPr>
        <w:pStyle w:val="BookText"/>
        <w:rPr/>
      </w:pPr>
      <w:r>
        <w:rPr>
          <w:rFonts w:ascii="Amiri" w:hAnsi="Amiri" w:eastAsia="Amiri" w:cs="Amiri"/>
          <w:color w:val="111111"/>
          <w:sz w:val="28"/>
          <w:sz w:val="28"/>
          <w:szCs w:val="28"/>
          <w:rtl w:val="true"/>
          <w:lang w:bidi="ar-SA"/>
        </w:rPr>
        <w:t>مُبِینٍ یَا سُبَّخْتُ إِنَّهُ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سُبَّخْتُ مَا رَأَیْتُ کَالْیَوْمِ أَمْراً أَبْیَنَ مِنْ هَذَا ثُمَّ قَالَ أَشْهَدُ أَنْ لَا إِلَهَ إِلَّا اللَّهُ وَ أَنَّکَ رَسُولُ اللَّهِ</w:t>
      </w:r>
      <w:r>
        <w:rPr>
          <w:rFonts w:eastAsia="Amiri" w:cs="Amiri" w:ascii="Amiri" w:hAnsi="Amiri"/>
          <w:color w:val="111111"/>
          <w:sz w:val="28"/>
          <w:szCs w:val="28"/>
          <w:rtl w:val="true"/>
          <w:lang w:bidi="ar-SA"/>
        </w:rPr>
        <w:t>.</w:t>
      </w:r>
    </w:p>
    <w:p>
      <w:pPr>
        <w:pStyle w:val="Heading4"/>
        <w:numPr>
          <w:ilvl w:val="3"/>
          <w:numId w:val="1"/>
        </w:numPr>
        <w:rPr/>
      </w:pPr>
      <w:bookmarkStart w:id="735" w:name="__RefHeading___Toc1046982_3830689328"/>
      <w:bookmarkStart w:id="736" w:name="_Toc321"/>
      <w:bookmarkEnd w:id="735"/>
      <w:r>
        <w:rPr/>
        <w:t>10</w:t>
      </w:r>
      <w:r>
        <w:rPr>
          <w:rtl w:val="true"/>
        </w:rPr>
        <w:t xml:space="preserve">- </w:t>
      </w:r>
      <w:r>
        <w:rPr>
          <w:rtl w:val="true"/>
        </w:rPr>
        <w:t>حدیث</w:t>
      </w:r>
      <w:bookmarkEnd w:id="736"/>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یَحْیَی الْخَثْعَمِیِّ عَنْ عَبْدِ الرَّحْمَنِ بْنِ عَتِیکٍ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شَیْ‌ءٍ مِنَ الصِّفَةِ فَرَفَعَ یَدَهُ إِلَی السَّمَاءِ ثُمَّ قَالَ تَعَالَی الْجَبَّارُ تَعَالَی الْجَبَّارُ مَنْ تَعَاطَی مَا ثَمَّ هَلَکَ </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 </w:t>
      </w:r>
      <w:bookmarkStart w:id="737" w:name="pg13645_128961"/>
    </w:p>
    <w:p>
      <w:pPr>
        <w:pStyle w:val="Heading3"/>
        <w:numPr>
          <w:ilvl w:val="2"/>
          <w:numId w:val="1"/>
        </w:numPr>
        <w:rPr/>
      </w:pPr>
      <w:bookmarkStart w:id="738" w:name="__RefHeading___Toc1046984_3830689328"/>
      <w:bookmarkStart w:id="739" w:name="_Toc322"/>
      <w:bookmarkEnd w:id="737"/>
      <w:bookmarkEnd w:id="738"/>
      <w:r>
        <w:rPr>
          <w:rtl w:val="true"/>
        </w:rPr>
        <w:t>بَابٌ فِی إِبْطَالِ الرُّؤْیَةِ</w:t>
      </w:r>
      <w:bookmarkEnd w:id="739"/>
    </w:p>
    <w:p>
      <w:pPr>
        <w:pStyle w:val="Heading4"/>
        <w:numPr>
          <w:ilvl w:val="3"/>
          <w:numId w:val="1"/>
        </w:numPr>
        <w:rPr/>
      </w:pPr>
      <w:bookmarkStart w:id="740" w:name="__RefHeading___Toc1046986_3830689328"/>
      <w:bookmarkStart w:id="741" w:name="_Toc323"/>
      <w:bookmarkEnd w:id="740"/>
      <w:r>
        <w:rPr>
          <w:rtl w:val="true"/>
        </w:rPr>
        <w:t>اشارة</w:t>
      </w:r>
      <w:bookmarkEnd w:id="741"/>
    </w:p>
    <w:p>
      <w:pPr>
        <w:pStyle w:val="BookText"/>
        <w:rPr/>
      </w:pPr>
      <w:r>
        <w:rPr>
          <w:rFonts w:ascii="Amiri" w:hAnsi="Amiri" w:eastAsia="Amiri" w:cs="Amiri"/>
          <w:color w:val="111111"/>
          <w:sz w:val="28"/>
          <w:sz w:val="28"/>
          <w:szCs w:val="28"/>
          <w:rtl w:val="true"/>
          <w:lang w:bidi="ar-SA"/>
        </w:rPr>
        <w:t xml:space="preserve">بَابٌ فِی إِبْطَالِ الرُّؤْیَةِ </w:t>
      </w:r>
      <w:r>
        <w:rPr>
          <w:rStyle w:val="FootnoteAnchor"/>
          <w:rtl w:val="true"/>
        </w:rPr>
        <w:footnoteReference w:id="684"/>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من استضاء بنور العقل یعلم أن الرؤیة البصریة لا یمکن وقوعها و لا تصورها إلّا أن یکون المرئی فی جهة و مکان و مسافة خاصّة بینه و بین رائیه؛ و لا بدّ أن یکون مقابلا لعین الرائی و کل ذلک ممتنع علی اللّه تعالی مستحیل باجماع أهل التنزیه من الأشاعرة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الرؤیة التی یقول الأشاعرة بامکانها و وقوعها اما ان تقع علی اللّه کله فیکون مرکبا محدودا متناهیا محصورا یشغل فراغ الناحیة المرئی فیها فتخلو منه بقیة النواحی و اما أن تقع علی بعضه فیکون مبعضا مرکبا متحیزا و کل ذلک ممّا یمنعه و یبرأ منه أهل التنزیه من الأشاعرة و غیرهم،</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کل مرئی بجارحة العین مشار إلیه بحدقتها و أهل التنزیه من الأشاعرة و غیرهم ینزهون اللّه تعالی عن أن یشار إلیه بحدقة کما ینزهونه عن الإشارة إلیه بإصبع أو 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الرؤیة بالعین الباصرة لا تکون فی حیز الممکنات ما لم تتصل اشعة البصر بالمرئی و منزهو اللّه تعالی من الأشاعرة و غیرهم مجمعون علی امتناع اتصال شی‌ء ما بذاته جل و علا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الاستقرار یشهد أن کل متصور لا بدّ أن یکون اما محسوسا أو متخیلا من أشیاء محسوسة؛ أو قائما فی نفس المتصور بفطرته التی فطر علیها فالاول کالاجرام و ألوانها المحسوسة بالبصر و کالحلاوة و المرارة و نحوهما من المحسوسة بالذائقة؛ و الثانی کقول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أعلام یاقوت نشرن علی رماح من زبرجد</w:t>
      </w:r>
    </w:p>
    <w:p>
      <w:pPr>
        <w:pStyle w:val="BookText"/>
        <w:rPr/>
      </w:pPr>
      <w:r>
        <w:rPr>
          <w:rFonts w:ascii="IRNazanin" w:hAnsi="IRNazanin" w:eastAsia="IRNazanin"/>
          <w:color w:val="111111"/>
          <w:sz w:val="28"/>
          <w:sz w:val="28"/>
          <w:szCs w:val="28"/>
          <w:rtl w:val="true"/>
          <w:lang w:bidi="fa-IR"/>
        </w:rPr>
        <w:t>و نحوه ممّا تدرکه المخیلة مرکبا من عدة اشیاء أدرکه البصر؛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کالالم و اللذة و الراحة و العناء و السرور و الحزن و نحوها ممّا یدرکه الإنسان من نفسه بفطرته؛</w:t>
      </w:r>
    </w:p>
    <w:p>
      <w:pPr>
        <w:pStyle w:val="BookText"/>
        <w:rPr/>
      </w:pPr>
      <w:r>
        <w:rPr>
          <w:rFonts w:ascii="IRNazanin" w:hAnsi="IRNazanin" w:eastAsia="IRNazanin"/>
          <w:color w:val="111111"/>
          <w:sz w:val="28"/>
          <w:sz w:val="28"/>
          <w:szCs w:val="28"/>
          <w:rtl w:val="true"/>
          <w:lang w:bidi="fa-IR"/>
        </w:rPr>
        <w:t>و حیث ان اللّه سبحانه متعال عن هذا کله لم یکن تصوره ممکنا</w:t>
      </w:r>
      <w:r>
        <w:rPr>
          <w:rFonts w:eastAsia="IRNazanin" w:cs="IRNazanin"/>
          <w:color w:val="111111"/>
          <w:sz w:val="28"/>
          <w:szCs w:val="28"/>
          <w:rtl w:val="true"/>
          <w:lang w:bidi="fa-IR"/>
        </w:rPr>
        <w:t>.</w:t>
      </w:r>
    </w:p>
    <w:p>
      <w:pPr>
        <w:pStyle w:val="Heading4"/>
        <w:numPr>
          <w:ilvl w:val="3"/>
          <w:numId w:val="1"/>
        </w:numPr>
        <w:rPr/>
      </w:pPr>
      <w:bookmarkStart w:id="742" w:name="__RefHeading___Toc1046988_3830689328"/>
      <w:bookmarkStart w:id="743" w:name="_Toc324"/>
      <w:bookmarkEnd w:id="742"/>
      <w:r>
        <w:rPr/>
        <w:t>1</w:t>
      </w:r>
      <w:r>
        <w:rPr>
          <w:rtl w:val="true"/>
        </w:rPr>
        <w:t xml:space="preserve">- </w:t>
      </w:r>
      <w:r>
        <w:rPr>
          <w:rtl w:val="true"/>
        </w:rPr>
        <w:t>حدیث</w:t>
      </w:r>
      <w:bookmarkEnd w:id="7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عَنْ عَلِیِّ بْنِ أَبِی الْقَاسِمِ عَنْ یَعْقُوبَ بْنِ إِسْحَاقَ </w:t>
      </w:r>
      <w:r>
        <w:rPr>
          <w:rStyle w:val="FootnoteAnchor"/>
          <w:rtl w:val="true"/>
        </w:rPr>
        <w:footnoteReference w:id="6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أَسْأَلُهُ کَیْفَ یَعْبُدُ الْعَبْدُ رَبَّهُ وَ هُوَ لَا یَرَاهُ فَوَقَّعَ علیه السلام یَا أَبَا یُوسُفَ جَلَّ سَیِّدِی وَ مَوْلَایَ وَ الْمُنْعِمُ عَلَیَّ وَ عَلَی آبَائِی أَنْ یُرَی قَالَ وَ سَأَلْتُهُ هَلْ رَأَی رَسُولُ اللَّهِ صلی الله علیه و آله رَبَّهُ فَوَقَّعَ علیه السلام إِنَّ اللَّهَ تَبَارَکَ وَ تَعَالَی أَرَی رَسُولَهُ بِقَلْبِهِ مِنْ نُورِ عَظَمَتِهِ مَا أَحَبَّ</w:t>
      </w:r>
      <w:r>
        <w:rPr>
          <w:rFonts w:eastAsia="Amiri" w:cs="Amiri" w:ascii="Amiri" w:hAnsi="Amiri"/>
          <w:color w:val="111111"/>
          <w:sz w:val="28"/>
          <w:szCs w:val="28"/>
          <w:rtl w:val="true"/>
          <w:lang w:bidi="ar-SA"/>
        </w:rPr>
        <w:t>.</w:t>
      </w:r>
    </w:p>
    <w:p>
      <w:pPr>
        <w:pStyle w:val="Heading4"/>
        <w:numPr>
          <w:ilvl w:val="3"/>
          <w:numId w:val="1"/>
        </w:numPr>
        <w:rPr/>
      </w:pPr>
      <w:bookmarkStart w:id="744" w:name="__RefHeading___Toc1046990_3830689328"/>
      <w:bookmarkStart w:id="745" w:name="_Toc325"/>
      <w:bookmarkEnd w:id="744"/>
      <w:r>
        <w:rPr/>
        <w:t>2</w:t>
      </w:r>
      <w:r>
        <w:rPr>
          <w:rtl w:val="true"/>
        </w:rPr>
        <w:t xml:space="preserve">- </w:t>
      </w:r>
      <w:r>
        <w:rPr>
          <w:rtl w:val="true"/>
        </w:rPr>
        <w:t>حدیث</w:t>
      </w:r>
      <w:bookmarkEnd w:id="745"/>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w:t>
      </w:r>
      <w:r>
        <w:rPr>
          <w:rFonts w:eastAsia="Amiri" w:cs="Amiri" w:ascii="Amiri" w:hAnsi="Amiri"/>
          <w:color w:val="111111"/>
          <w:sz w:val="28"/>
          <w:szCs w:val="28"/>
          <w:rtl w:val="true"/>
          <w:lang w:bidi="ar-SA"/>
        </w:rPr>
        <w:t xml:space="preserve">) </w:t>
      </w:r>
      <w:bookmarkStart w:id="746" w:name="pg13645_128962"/>
    </w:p>
    <w:p>
      <w:pPr>
        <w:pStyle w:val="BookText"/>
        <w:rPr/>
      </w:pPr>
      <w:bookmarkEnd w:id="746"/>
      <w:r>
        <w:rPr>
          <w:rFonts w:ascii="Amiri" w:hAnsi="Amiri" w:eastAsia="Amiri" w:cs="Amiri"/>
          <w:color w:val="111111"/>
          <w:sz w:val="28"/>
          <w:sz w:val="28"/>
          <w:szCs w:val="28"/>
          <w:rtl w:val="true"/>
          <w:lang w:bidi="ar-SA"/>
        </w:rPr>
        <w:t>أَبُو قُرَّةَ الْمُحَدِّثُ أَنْ أُدْخِلَهُ عَلَی أَبِی الْحَسَنِ الرِّضَا علیه السلام فَاسْتَأْذَنْتُهُ فِی ذَلِکَ فَأَذِنَ لِی فَدَخَلَ عَلَیْهِ فَسَأَلَهُ عَنِ الْحَلَالَ وَ الْحَرَامِ وَ الْأَحْکَامِ حَتَّی بَلَغَ سُؤَالُهُ إِلَی التَّوْحِیدِ فَقَالَ أَبُو قُرَّةَ إِنَّا رُوِّینَا أَنَّ اللَّهَ قَسَمَ الرُّؤْیَةَ وَ الْکَلَامَ بَیْنَ نَبِیَّیْنِ فَقَسَمَ الْکَلَامَ لِمُوسَی وَ لِمُحَمَّدٍ الرُّؤْیَةَ فَقَالَ أَبُو الْحَسَنِ علیه السلام فَمَنِ الْمُبَلِّغُ عَنِ اللَّهِ إِلَی الثَّقَلَیْنِ مِنَ الْجِنِّ وَ الْإِنْسِ لا تُدْرِکُهُ الْأَبْصارُ وَ لا یُحِیطُونَ بِهِ عِلْماً وَ لَیْسَ کَمِثْلِهِ شَیْ‌ءٌ أَ لَیْسَ مُحَمَّدٌ قَالَ بَلَی قَالَ کَیْفَ یَجِی‌ءُ رَجُلٌ إِلَی الْخَلْقِ جَمِیعاً فَیُخْبِرُهُمْ أَنَّهُ جَاءَ مِنْ عِنْدِ اللَّهِ وَ أَنَّهُ یَدْعُوهُمْ إِلَی اللَّهِ بِأَمْرِ اللَّهِ فَیَقُولُ لا تُدْرِکُهُ الْأَبْصارُ وَ لا یُحِیطُونَ بِهِ عِلْماً وَ لَیْسَ کَمِثْلِهِ شَیْ‌ءٌ ثُمَّ یَقُولُ أَنَا رَأَیْتُهُ بِعَیْنِی وَ أَحَطْتُ بِهِ عِلْماً وَ هُوَ عَلَی صُورَةِ الْبَشَرِ أَ مَا تَسْتَحُونَ مَا قَدَرَتِ الزَّنَادِقَةُ أَنْ تَرْمِیَهُ بِهَذَا أَنْ یَکُونَ یَأْتِی مِنْ عِنْدِ اللَّهِ بِشَیْ‌ءٍ ثُمَّ یَأْتِی بِخِلَافِهِ مِنْ وَجْهٍ آخَرَ قَالَ أَبُو قُرَّةَ فَإِنَّهُ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رَآهُ نَزْلَةً</w:t>
      </w:r>
    </w:p>
    <w:p>
      <w:pPr>
        <w:pStyle w:val="BookText"/>
        <w:rPr/>
      </w:pPr>
      <w:r>
        <w:rPr>
          <w:rFonts w:ascii="Amiri" w:hAnsi="Amiri" w:eastAsia="Amiri" w:cs="Amiri"/>
          <w:color w:val="111111"/>
          <w:sz w:val="28"/>
          <w:sz w:val="28"/>
          <w:szCs w:val="28"/>
          <w:rtl w:val="true"/>
          <w:lang w:bidi="ar-SA"/>
        </w:rPr>
        <w:t xml:space="preserve">أُخْری فَقَالَ أَبُو الْحَسَنِ علیه السلام إِنَّ بَعْدَ هَذِهِ الْآیَةِ مَا یَدُلُّ عَلَی مَا رَأَی حَیْثُ قَالَ ما کَذَبَ الْفُؤادُ ما رَأی یَقُولُ مَا کَذَبَ فُؤَادُ مُحَمَّدٍ مَا رَأَتْ عَیْنَاهُ ثُمَّ أَخْبَرَ بِمَا رَأَی فَقَالَ لَقَدْ رَأی مِنْ آیاتِ رَبِّهِ الْکُبْری </w:t>
      </w:r>
      <w:r>
        <w:rPr>
          <w:rStyle w:val="FootnoteAnchor"/>
          <w:rtl w:val="true"/>
        </w:rPr>
        <w:footnoteReference w:id="686"/>
      </w:r>
      <w:r>
        <w:rPr>
          <w:rFonts w:ascii="Amiri" w:hAnsi="Amiri" w:eastAsia="Amiri" w:cs="Amiri"/>
          <w:color w:val="111111"/>
          <w:sz w:val="28"/>
          <w:sz w:val="28"/>
          <w:szCs w:val="28"/>
          <w:rtl w:val="true"/>
          <w:lang w:bidi="ar-SA"/>
        </w:rPr>
        <w:t xml:space="preserve">فَآیَاتُ اللَّهِ غَیْرُ اللَّهِ وَ قَدْ قَالَ اللَّهُ وَ لا یُحِیطُونَ بِهِ عِلْماً </w:t>
      </w:r>
      <w:r>
        <w:rPr>
          <w:rStyle w:val="FootnoteAnchor"/>
          <w:rtl w:val="true"/>
        </w:rPr>
        <w:footnoteReference w:id="687"/>
      </w:r>
      <w:r>
        <w:rPr>
          <w:rFonts w:ascii="Amiri" w:hAnsi="Amiri" w:eastAsia="Amiri" w:cs="Amiri"/>
          <w:color w:val="111111"/>
          <w:sz w:val="28"/>
          <w:sz w:val="28"/>
          <w:szCs w:val="28"/>
          <w:rtl w:val="true"/>
          <w:lang w:bidi="ar-SA"/>
        </w:rPr>
        <w:t>فَإِذَا رَأَتْهُ الْأَبْصَارُ فَقَدْ أَحَاطَتْ بِهِ الْعِلْمَ وَ وَقَعَتِ الْمَعْرِفَةُ فَقَالَ أَبُو قُرَّةَ فَتُکَذِّبُ بِالرِّوَایَاتِ فَقَالَ أَبُو الْحَسَنِ علیه السلام إِذَا کَانَتِ الرِّوَایَاتُ مُخَالِفَةً لِلْقُرْآنِ کَذَّبْتُهَا وَ مَا أَجْمَعَ الْمُسْلِمُونَ عَلَیْهِ أَنَّهُ لَا یُحَاطُ بِهِ عِلْماً وَ لا تُدْرِکُهُ الْأَبْصارُ وَ لَیْسَ کَمِثْلِهِ شَیْ‌ءٌ</w:t>
      </w:r>
      <w:r>
        <w:rPr>
          <w:rFonts w:eastAsia="Amiri" w:cs="Amiri" w:ascii="Amiri" w:hAnsi="Amiri"/>
          <w:color w:val="111111"/>
          <w:sz w:val="28"/>
          <w:szCs w:val="28"/>
          <w:rtl w:val="true"/>
          <w:lang w:bidi="ar-SA"/>
        </w:rPr>
        <w:t>.</w:t>
      </w:r>
    </w:p>
    <w:p>
      <w:pPr>
        <w:pStyle w:val="Heading4"/>
        <w:numPr>
          <w:ilvl w:val="3"/>
          <w:numId w:val="1"/>
        </w:numPr>
        <w:rPr/>
      </w:pPr>
      <w:bookmarkStart w:id="747" w:name="__RefHeading___Toc1046992_3830689328"/>
      <w:bookmarkStart w:id="748" w:name="_Toc326"/>
      <w:bookmarkEnd w:id="747"/>
      <w:r>
        <w:rPr/>
        <w:t>3</w:t>
      </w:r>
      <w:r>
        <w:rPr>
          <w:rtl w:val="true"/>
        </w:rPr>
        <w:t xml:space="preserve">- </w:t>
      </w:r>
      <w:r>
        <w:rPr>
          <w:rtl w:val="true"/>
        </w:rPr>
        <w:t>حدیث</w:t>
      </w:r>
      <w:bookmarkEnd w:id="7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أَحْمَدَ بْنِ مُحَمَّدِ بْنِ عِیسَی عَنْ عَلِیِّ بْنِ سَیْفٍ عَنْ مُحَمَّدِ بْنِ عُبَیْدٍ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الرِّضَا علیه السلام أَسْأَلُهُ عَنِ الرُّؤْیَةِ وَ مَا تَرْوِیهِ الْعَامَّةُ وَ 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أَنْ یَشْرَحَ لِی ذَلِکَ فَکَتَبَ بِخَطِّهِ اتَّفَقَ الْجَمِیعُ لَا تَمَانُعَ بَیْنَهُمْ أَنَّ الْمَعْرِفَةَ مِنْ جِهَةِ الرُّؤْیَةِ ضَرُورَةٌ فَإِذَا جَازَ أَنْ یُرَی اللَّهُ بِالْعَیْنِ وَقَعَتِ الْمَعْرِفَةُ ضَرُورَةً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لَمْ تَخْلُ تِلْکَ الْمَعْرِفَةُ مِنْ أَنْ تَکُونَ إِیمَاناً أَوْ لَیْسَتْ بِإِیمَانٍ فَإِنْ کَانَتْ تِلْکَ الْمَعْرِفَةُ مِنْ جِهَةِ </w:t>
      </w:r>
      <w:r>
        <w:rPr>
          <w:rFonts w:eastAsia="Amiri" w:cs="Amiri" w:ascii="Amiri" w:hAnsi="Amiri"/>
          <w:color w:val="111111"/>
          <w:sz w:val="28"/>
          <w:szCs w:val="28"/>
          <w:rtl w:val="true"/>
          <w:lang w:bidi="ar-SA"/>
        </w:rPr>
        <w:t xml:space="preserve">. </w:t>
      </w:r>
      <w:bookmarkStart w:id="749" w:name="pg13645_128963"/>
    </w:p>
    <w:p>
      <w:pPr>
        <w:pStyle w:val="BookText"/>
        <w:rPr/>
      </w:pPr>
      <w:bookmarkEnd w:id="749"/>
      <w:r>
        <w:rPr>
          <w:rFonts w:ascii="Amiri" w:hAnsi="Amiri" w:eastAsia="Amiri" w:cs="Amiri"/>
          <w:color w:val="111111"/>
          <w:sz w:val="28"/>
          <w:sz w:val="28"/>
          <w:szCs w:val="28"/>
          <w:rtl w:val="true"/>
          <w:lang w:bidi="ar-SA"/>
        </w:rPr>
        <w:t xml:space="preserve">الرُّؤْیَةِ إِیمَاناً فَالْمَعْرِفَةُ الَّتِی فِی دَارِ الدُّنْیَا مِنْ جِهَةِ الِاکْتِسَابِ لَیْسَتْ بِإِیمَانٍ لِأَنَّهَا ضِدُّهُ فَلَا یَکُونُ فِی الدُّنْیَا مُؤْمِنٌ لِأَنَّهُمْ لَمْ یَرَوُا اللَّهَ عَزَّ ذِکْرُهُ وَ إِنْ لَمْ تَکُنْ تِلْکَ الْمَعْرِفَةُ الَّتِی مِنْ جِهَةِ الرُّؤْیَةِ إِیمَاناً لَمْ تَخْلُ هَذِهِ الْمَعْرِفَةُ الَّتِی مِنْ جِهَةِ الِاکْتِسَابِ أَنْ تَزُولَ وَ لَا تَزُولُ فِی الْمَعَادِ </w:t>
      </w:r>
      <w:r>
        <w:rPr>
          <w:rStyle w:val="FootnoteAnchor"/>
          <w:rtl w:val="true"/>
        </w:rPr>
        <w:footnoteReference w:id="688"/>
      </w:r>
      <w:r>
        <w:rPr>
          <w:rFonts w:ascii="Amiri" w:hAnsi="Amiri" w:eastAsia="Amiri" w:cs="Amiri"/>
          <w:color w:val="111111"/>
          <w:sz w:val="28"/>
          <w:sz w:val="28"/>
          <w:szCs w:val="28"/>
          <w:rtl w:val="true"/>
          <w:lang w:bidi="ar-SA"/>
        </w:rPr>
        <w:t>فَهَذَا دَلِیلٌ عَلَی أَنَّ اللَّهَ عَزَّ وَ جَلَّ لَا یُرَی بِالْعَیْنِ إِذِ الْعَیْنُ تُؤَدِّی إِلَی مَا وَصَفْنَاهُ</w:t>
      </w:r>
      <w:r>
        <w:rPr>
          <w:rFonts w:eastAsia="Amiri" w:cs="Amiri" w:ascii="Amiri" w:hAnsi="Amiri"/>
          <w:color w:val="111111"/>
          <w:sz w:val="28"/>
          <w:szCs w:val="28"/>
          <w:rtl w:val="true"/>
          <w:lang w:bidi="ar-SA"/>
        </w:rPr>
        <w:t>.</w:t>
      </w:r>
    </w:p>
    <w:p>
      <w:pPr>
        <w:pStyle w:val="Heading4"/>
        <w:numPr>
          <w:ilvl w:val="3"/>
          <w:numId w:val="1"/>
        </w:numPr>
        <w:rPr/>
      </w:pPr>
      <w:bookmarkStart w:id="750" w:name="__RefHeading___Toc1046994_3830689328"/>
      <w:bookmarkStart w:id="751" w:name="_Toc327"/>
      <w:bookmarkEnd w:id="750"/>
      <w:r>
        <w:rPr/>
        <w:t>4</w:t>
      </w:r>
      <w:r>
        <w:rPr>
          <w:rtl w:val="true"/>
        </w:rPr>
        <w:t xml:space="preserve">- </w:t>
      </w:r>
      <w:r>
        <w:rPr>
          <w:rtl w:val="true"/>
        </w:rPr>
        <w:t>حدیث</w:t>
      </w:r>
      <w:bookmarkEnd w:id="7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الثَّالِثِ علیه السلام أَسْأَلُهُ عَنِ الرُّؤْیَةِ وَ مَا اخْتَلَفَ فِیهِ النَّاسُ فَکَتَبَ لَا تَجُوزُ الرُّؤْیَةُ مَا لَمْ یَکُنْ بَیْنَ الرَّائِی وَ الْمَرْئِیِّ هَوَاءٌ لَمْ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من اتصالها بالمسببات و یحتمل أن یکون ذلک تعلیلا لجمیع ما ذکر من کون الرؤیة متوقفة علی الهواء إلی آخر 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یَنْفُذْهُ الْبَصَرُ فَإِذَا انْقَطَعَ الْهَوَاءُ عَنِ الرَّائِی وَ</w:t>
      </w:r>
    </w:p>
    <w:p>
      <w:pPr>
        <w:pStyle w:val="BookText"/>
        <w:rPr/>
      </w:pPr>
      <w:r>
        <w:rPr>
          <w:rFonts w:ascii="Amiri" w:hAnsi="Amiri" w:eastAsia="Amiri" w:cs="Amiri"/>
          <w:color w:val="111111"/>
          <w:sz w:val="28"/>
          <w:sz w:val="28"/>
          <w:szCs w:val="28"/>
          <w:rtl w:val="true"/>
          <w:lang w:bidi="ar-SA"/>
        </w:rPr>
        <w:t>الْمَرْئِیِّ لَمْ تَصِحَّ الرُّؤْیَةُ وَ کَانَ فِی ذَلِکَ الِاشْتِبَاهُ لِأَنَّ الرَّائِیَ مَتَی سَاوَی الْمَرْئِیَّ فِی السَّبَبِ الْمُوجِبِ بَیْنَهُمَا فِی الرُّؤْیَةِ وَجَبَ الِاشْتِبَاهُ وَ کَانَ ذَلِکَ التَّشْبِیهُ لِأَنَّ الْأَسْبَابَ لَا بُدَّ مِنِ اتِّصَالِهَا بِالْمُسَبَّبَاتِ</w:t>
      </w:r>
      <w:r>
        <w:rPr>
          <w:rFonts w:eastAsia="Amiri" w:cs="Amiri" w:ascii="Amiri" w:hAnsi="Amiri"/>
          <w:color w:val="111111"/>
          <w:sz w:val="28"/>
          <w:szCs w:val="28"/>
          <w:rtl w:val="true"/>
          <w:lang w:bidi="ar-SA"/>
        </w:rPr>
        <w:t>.</w:t>
      </w:r>
    </w:p>
    <w:p>
      <w:pPr>
        <w:pStyle w:val="Heading4"/>
        <w:numPr>
          <w:ilvl w:val="3"/>
          <w:numId w:val="1"/>
        </w:numPr>
        <w:rPr/>
      </w:pPr>
      <w:bookmarkStart w:id="752" w:name="__RefHeading___Toc1046996_3830689328"/>
      <w:bookmarkStart w:id="753" w:name="_Toc328"/>
      <w:bookmarkEnd w:id="752"/>
      <w:r>
        <w:rPr/>
        <w:t>5</w:t>
      </w:r>
      <w:r>
        <w:rPr>
          <w:rtl w:val="true"/>
        </w:rPr>
        <w:t xml:space="preserve">- </w:t>
      </w:r>
      <w:r>
        <w:rPr>
          <w:rtl w:val="true"/>
        </w:rPr>
        <w:t>حدیث</w:t>
      </w:r>
      <w:bookmarkEnd w:id="7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مَعْبَدٍ عَنْ عَبْدِ اللَّهِ بْنِ سِنَانٍ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أَبَا جَعْفَرٍ علیه السلام فَدَخَلَ عَلَیْهِ رَجُلٌ مِنَ الْخَوَارِجِ فَقَالَ لَهُ یَا أَبَا جَعْفَرٍ أَیَّ شَیْ‌ءٍ تَعْبُدُ قَالَ اللَّهَ تَعَالَی قَالَ رَأَیْتَهُ قَالَ بَلْ لَمْ تَرَهُ الْعُیُونُ بِمُشَاهَدَةِ الْأَبْصَارِ </w:t>
      </w:r>
      <w:r>
        <w:rPr>
          <w:rStyle w:val="FootnoteAnchor"/>
          <w:rtl w:val="true"/>
        </w:rPr>
        <w:footnoteReference w:id="690"/>
      </w:r>
      <w:r>
        <w:rPr>
          <w:rFonts w:ascii="Amiri" w:hAnsi="Amiri" w:eastAsia="Amiri" w:cs="Amiri"/>
          <w:color w:val="111111"/>
          <w:sz w:val="28"/>
          <w:sz w:val="28"/>
          <w:szCs w:val="28"/>
          <w:rtl w:val="true"/>
          <w:lang w:bidi="ar-SA"/>
        </w:rPr>
        <w:t>وَ لَکِنْ رَأَتْهُ الْقُلُوبُ بِحَقَائِقِ الْإِیمَانِ لَا یُعْرَفُ بِالْقِیَاسِ وَ لَا یُدْرَکُ بِالْحَوَاسِّ وَ لَا یُشَبَّهُ بِالنَّاسِ مَوْصُوفٌ بِالْآیَاتِ مَعْرُوفٌ بِالْعَلَامَاتِ لَا یَجُورُ فِی حُکْمِهِ ذَلِکَ اللَّهُ لَا إِلَهَ إِلَّا هُوَ قَالَ فَخَرَجَ الرَّجُلُ وَ هُوَ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أَعْلَمُ حَیْثُ یَجْعَلُ رِسالَتَهُ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4" w:name="__RefHeading___Toc1046998_3830689328"/>
      <w:bookmarkStart w:id="755" w:name="_Toc329"/>
      <w:bookmarkEnd w:id="754"/>
      <w:r>
        <w:rPr/>
        <w:t>6</w:t>
      </w:r>
      <w:r>
        <w:rPr>
          <w:rtl w:val="true"/>
        </w:rPr>
        <w:t xml:space="preserve">- </w:t>
      </w:r>
      <w:r>
        <w:rPr>
          <w:rtl w:val="true"/>
        </w:rPr>
        <w:t>حدیث</w:t>
      </w:r>
      <w:bookmarkEnd w:id="755"/>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أَبِی نَصْرٍ</w:t>
      </w:r>
      <w:r>
        <w:rPr>
          <w:rFonts w:eastAsia="Amiri" w:cs="Amiri" w:ascii="Amiri" w:hAnsi="Amiri"/>
          <w:color w:val="111111"/>
          <w:sz w:val="28"/>
          <w:szCs w:val="28"/>
          <w:rtl w:val="true"/>
          <w:lang w:bidi="ar-SA"/>
        </w:rPr>
        <w:t xml:space="preserve">. </w:t>
      </w:r>
      <w:bookmarkStart w:id="756" w:name="pg13645_128964"/>
    </w:p>
    <w:p>
      <w:pPr>
        <w:pStyle w:val="BookText"/>
        <w:rPr/>
      </w:pPr>
      <w:bookmarkEnd w:id="756"/>
      <w:r>
        <w:rPr>
          <w:rFonts w:ascii="Amiri" w:hAnsi="Amiri" w:eastAsia="Amiri" w:cs="Amiri"/>
          <w:color w:val="111111"/>
          <w:sz w:val="28"/>
          <w:sz w:val="28"/>
          <w:szCs w:val="28"/>
          <w:rtl w:val="true"/>
          <w:lang w:bidi="ar-SA"/>
        </w:rPr>
        <w:t>عَنْ أَبِی الْحَسَنِ الْمَوْصِلِیِّ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حِبْرٌ إِلَی أَمِیرِ الْمُؤْمِنِینَ صَلَوَاتُ اللَّهِ عَلَیْهِ فَقَالَ یَا أَمِیرَ الْمُؤْمِنِینَ هَلْ رَأَیْتَ رَبَّکَ حِینَ عَبَدْتَهُ قَالَ فَقَالَ وَیْلَکَ مَا کُنْتُ أَعْبُدُ رَبّاً لَمْ أَرَهُ قَالَ وَ کَیْفَ رَأَیْتَهُ قَالَ وَیْلَکَ لَا تُدْرِکُهُ الْعُیُونُ فِی مُشَاهَدَةِ الْأَبْصَارِ وَ لَکِنْ رَأَتْهُ الْقُلُوبُ بِحَقَائِقِ الْإِیمَانِ </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57" w:name="__RefHeading___Toc1047000_3830689328"/>
      <w:bookmarkStart w:id="758" w:name="_Toc330"/>
      <w:bookmarkEnd w:id="757"/>
      <w:r>
        <w:rPr/>
        <w:t>7</w:t>
      </w:r>
      <w:r>
        <w:rPr>
          <w:rtl w:val="true"/>
        </w:rPr>
        <w:t xml:space="preserve">- </w:t>
      </w:r>
      <w:r>
        <w:rPr>
          <w:rtl w:val="true"/>
        </w:rPr>
        <w:t>حدیث</w:t>
      </w:r>
      <w:bookmarkEnd w:id="75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ذَاکَرْتُ أَبَا عَبْدِ اللَّهِ علیه السلام فِیمَا یَرْوُونَ مِنَ الرُّؤْیَةِ فَقَالَ الشَّمْسُ جُزْءٌ مِنْ سَبْعِینَ جُزْءاً مِنْ نُورِ الْکُرْسِیِّ وَ الْکُرْسِیُّ جُزْءٌ مِنْ سَبْعِینَ جُزْءاً مِنْ نُورِ الْعَرْشِ وَ الْعَرْشُ جُزْءٌ مِنْ سَبْعِینَ جُزْءاً مِنْ نُورِ الْحِجَابِ وَ الْحِجَابُ جُزْءٌ مِنْ سَبْعِینَ جُزْءاً مِنْ نُورِ السِّتْرِ فَإِنْ کَانُوا صَادِقِینَ فَلْیَمْلَئُوا أَعْیُنَهُمْ مِنَ الشَّمْسِ لَیْسَ دُونَهَا سَحَابٌ</w:t>
      </w:r>
      <w:r>
        <w:rPr>
          <w:rFonts w:eastAsia="Amiri" w:cs="Amiri" w:ascii="Amiri" w:hAnsi="Amiri"/>
          <w:color w:val="111111"/>
          <w:sz w:val="28"/>
          <w:szCs w:val="28"/>
          <w:rtl w:val="true"/>
          <w:lang w:bidi="ar-SA"/>
        </w:rPr>
        <w:t>.</w:t>
      </w:r>
    </w:p>
    <w:p>
      <w:pPr>
        <w:pStyle w:val="Heading4"/>
        <w:numPr>
          <w:ilvl w:val="3"/>
          <w:numId w:val="1"/>
        </w:numPr>
        <w:rPr/>
      </w:pPr>
      <w:bookmarkStart w:id="759" w:name="__RefHeading___Toc1047002_3830689328"/>
      <w:bookmarkStart w:id="760" w:name="_Toc331"/>
      <w:bookmarkEnd w:id="759"/>
      <w:r>
        <w:rPr/>
        <w:t>8</w:t>
      </w:r>
      <w:r>
        <w:rPr>
          <w:rtl w:val="true"/>
        </w:rPr>
        <w:t xml:space="preserve">- </w:t>
      </w:r>
      <w:r>
        <w:rPr>
          <w:rtl w:val="true"/>
        </w:rPr>
        <w:t>حدیث</w:t>
      </w:r>
      <w:bookmarkEnd w:id="76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بْنِ عِیسَی عَنِ ابْنِ أَبِی نَصْرٍ عَنْ أَبِی الْحَسَنِ الرِّضَا علیه السلام قَالَ قَالَ رَسُولُ اللَّهِ ص لَمَّا أُسْرِیَ بِی إِلَی السَّمَاءِ بَلَغَ بِی جَبْرَئِیلُ مَکَاناً لَمْ یَطَأْهُ قَطُّ جَبْرَئِیلُ فَکَشَفَ لَهُ فَأَرَاهُ اللَّهُ مِنْ نُورِ عَظَمَتِهِ 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قَوْلِهِ تَعَالَی لا تُدْرِکُهُ الْأَبْصارُ وَ هُوَ یُدْرِکُ الْأَبْصارَ </w:t>
      </w:r>
      <w:r>
        <w:rPr>
          <w:rStyle w:val="FootnoteAnchor"/>
          <w:rtl w:val="true"/>
        </w:rPr>
        <w:footnoteReference w:id="693"/>
      </w:r>
    </w:p>
    <w:p>
      <w:pPr>
        <w:pStyle w:val="Heading4"/>
        <w:numPr>
          <w:ilvl w:val="3"/>
          <w:numId w:val="1"/>
        </w:numPr>
        <w:rPr/>
      </w:pPr>
      <w:bookmarkStart w:id="761" w:name="__RefHeading___Toc1047004_3830689328"/>
      <w:bookmarkStart w:id="762" w:name="_Toc332"/>
      <w:bookmarkEnd w:id="761"/>
      <w:r>
        <w:rPr/>
        <w:t>9</w:t>
      </w:r>
      <w:r>
        <w:rPr>
          <w:rtl w:val="true"/>
        </w:rPr>
        <w:t xml:space="preserve">- </w:t>
      </w:r>
      <w:r>
        <w:rPr>
          <w:rtl w:val="true"/>
        </w:rPr>
        <w:t>حدیث</w:t>
      </w:r>
      <w:bookmarkEnd w:id="76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أَبِی نَجْرَانَ عَنْ عَبْدِ اللَّهِ بْنِ سِنَانٍ عَنْ أَبِی عَبْدِ اللَّهِ علیه السلام فِی قَوْلِهِ لا تُدْرِکُهُ الْأَبْصارُ قَالَ إِحَاطَةُ الْوَهْمِ أَ لَا تَرَی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جاءَکُمْ بَصائِرُ مِنْ رَبِّکُمْ لَیْسَ یَعْنِی بَصَرَ الْعُیُونِ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أَبْصَرَ فَلِنَفْسِهِ لَیْسَ یَعْنِی مِنَ الْبَصَرِ بِعَیْنِهِ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عَمِیَ فَعَلَیْها لَیْسَ یَعْنِی عَمَی الْعُیُونِ إِنَّمَا عَنَی إِحَاطَةَ الْوَهْمِ کَمَا یُقَالُ فُلَانٌ بَصِیرٌ بِالشِّعْرِ وَ فُلَانٌ بَصِیرٌ بِالْفِقْهِ وَ فُلَانٌ بَصِیرٌ بِالدَّرَاهِمِ وَ فُلَانٌ بَصِیرٌ بِالثِّیَابِ اللَّهُ أَعْظَمُ مِنْ أَنْ یُرَی بِالْعَیْنِ</w:t>
      </w:r>
      <w:r>
        <w:rPr>
          <w:rFonts w:eastAsia="Amiri" w:cs="Amiri" w:ascii="Amiri" w:hAnsi="Amiri"/>
          <w:color w:val="111111"/>
          <w:sz w:val="28"/>
          <w:szCs w:val="28"/>
          <w:rtl w:val="true"/>
          <w:lang w:bidi="ar-SA"/>
        </w:rPr>
        <w:t>.</w:t>
      </w:r>
    </w:p>
    <w:p>
      <w:pPr>
        <w:pStyle w:val="Heading4"/>
        <w:numPr>
          <w:ilvl w:val="3"/>
          <w:numId w:val="1"/>
        </w:numPr>
        <w:rPr/>
      </w:pPr>
      <w:bookmarkStart w:id="763" w:name="__RefHeading___Toc1047006_3830689328"/>
      <w:bookmarkStart w:id="764" w:name="_Toc333"/>
      <w:bookmarkEnd w:id="763"/>
      <w:r>
        <w:rPr/>
        <w:t>10</w:t>
      </w:r>
      <w:r>
        <w:rPr>
          <w:rtl w:val="true"/>
        </w:rPr>
        <w:t xml:space="preserve">- </w:t>
      </w:r>
      <w:r>
        <w:rPr>
          <w:rtl w:val="true"/>
        </w:rPr>
        <w:t>حدیث</w:t>
      </w:r>
      <w:bookmarkEnd w:id="764"/>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هَاشِمٍ الْجَعْفَرِیِّ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اللَّهِ هَلْ یُوصَفُ فَقَالَ أَ مَا تَقْرَأُ الْقُرْآنَ قُلْتُ بَلَی</w:t>
      </w:r>
      <w:r>
        <w:rPr>
          <w:rFonts w:eastAsia="Amiri" w:cs="Amiri" w:ascii="Amiri" w:hAnsi="Amiri"/>
          <w:color w:val="111111"/>
          <w:sz w:val="28"/>
          <w:szCs w:val="28"/>
          <w:rtl w:val="true"/>
          <w:lang w:bidi="ar-SA"/>
        </w:rPr>
        <w:t xml:space="preserve">- ) </w:t>
      </w:r>
      <w:bookmarkStart w:id="765" w:name="pg13645_128965"/>
    </w:p>
    <w:p>
      <w:pPr>
        <w:pStyle w:val="BookText"/>
        <w:rPr/>
      </w:pPr>
      <w:bookmarkEnd w:id="765"/>
      <w:r>
        <w:rPr>
          <w:rFonts w:ascii="Amiri" w:hAnsi="Amiri" w:eastAsia="Amiri" w:cs="Amiri"/>
          <w:color w:val="111111"/>
          <w:sz w:val="28"/>
          <w:sz w:val="28"/>
          <w:szCs w:val="28"/>
          <w:rtl w:val="true"/>
          <w:lang w:bidi="ar-SA"/>
        </w:rPr>
        <w:t>قَالَ أَ مَا تَقْرَأُ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قُلْتُ بَلَی قَالَ فَتَعْرِفُونَ الْأَبْصَارَ قُلْتُ بَلَی قَالَ مَا هِیَ قُلْتُ أَبْصَارُ الْعُیُونِ فَقَالَ إِنَّ أَوْهَامَ الْقُلُوبِ أَکْبَرُ مِنْ أَبْصَارِ الْعُیُونِ فَهُوَ لَا تُدْرِکُهُ الْأَوْهَامُ وَ هُوَ یُدْرِکُ الْأَوْهَامَ</w:t>
      </w:r>
      <w:r>
        <w:rPr>
          <w:rFonts w:eastAsia="Amiri" w:cs="Amiri" w:ascii="Amiri" w:hAnsi="Amiri"/>
          <w:color w:val="111111"/>
          <w:sz w:val="28"/>
          <w:szCs w:val="28"/>
          <w:rtl w:val="true"/>
          <w:lang w:bidi="ar-SA"/>
        </w:rPr>
        <w:t>.</w:t>
      </w:r>
    </w:p>
    <w:p>
      <w:pPr>
        <w:pStyle w:val="Heading4"/>
        <w:numPr>
          <w:ilvl w:val="3"/>
          <w:numId w:val="1"/>
        </w:numPr>
        <w:rPr/>
      </w:pPr>
      <w:bookmarkStart w:id="766" w:name="__RefHeading___Toc1047008_3830689328"/>
      <w:bookmarkStart w:id="767" w:name="_Toc334"/>
      <w:bookmarkEnd w:id="766"/>
      <w:r>
        <w:rPr/>
        <w:t>11</w:t>
      </w:r>
      <w:r>
        <w:rPr>
          <w:rtl w:val="true"/>
        </w:rPr>
        <w:t xml:space="preserve">- </w:t>
      </w:r>
      <w:r>
        <w:rPr>
          <w:rtl w:val="true"/>
        </w:rPr>
        <w:t>حدیث</w:t>
      </w:r>
      <w:bookmarkEnd w:id="76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عَمَّنْ ذَکَرَهُ عَنْ مُحَمَّدِ بْنِ عِیسَی عَنْ دَاوُدَ بْنِ الْقَاسِمِ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تُدْرِکُهُ الْأَبْصارُ وَ هُوَ یُدْرِکُ الْأَبْصارَ فَقَالَ یَا أَبَا هَاشِمٍ أَوْهَامُ الْقُلُوبِ أَدَقُّ مِنْ أَبْصَارِ الْعُیُونِ أَنْتَ قَدْ تُدْرِکُ بِوَهْمِکَ السِّنْدَ وَ الْهِنْدَ وَ الْبُلْدَانَ الَّتِی لَمْ تَدْخُلْهَا وَ لَا تُدْرِکُهَا بِبَصَرِکَ وَ أَوْهَامُ الْقُلُوبِ لَا تُدْرِکُهُ فَکَیْفَ أَبْصَارُ الْعُیُونِ</w:t>
      </w:r>
      <w:r>
        <w:rPr>
          <w:rFonts w:eastAsia="Amiri" w:cs="Amiri" w:ascii="Amiri" w:hAnsi="Amiri"/>
          <w:color w:val="111111"/>
          <w:sz w:val="28"/>
          <w:szCs w:val="28"/>
          <w:rtl w:val="true"/>
          <w:lang w:bidi="ar-SA"/>
        </w:rPr>
        <w:t>.</w:t>
      </w:r>
    </w:p>
    <w:p>
      <w:pPr>
        <w:pStyle w:val="Heading4"/>
        <w:numPr>
          <w:ilvl w:val="3"/>
          <w:numId w:val="1"/>
        </w:numPr>
        <w:rPr/>
      </w:pPr>
      <w:bookmarkStart w:id="768" w:name="__RefHeading___Toc1047010_3830689328"/>
      <w:bookmarkStart w:id="769" w:name="_Toc335"/>
      <w:bookmarkEnd w:id="768"/>
      <w:r>
        <w:rPr/>
        <w:t>12</w:t>
      </w:r>
      <w:r>
        <w:rPr>
          <w:rtl w:val="true"/>
        </w:rPr>
        <w:t xml:space="preserve">- </w:t>
      </w:r>
      <w:r>
        <w:rPr>
          <w:rtl w:val="true"/>
        </w:rPr>
        <w:t>حدیث</w:t>
      </w:r>
      <w:bookmarkEnd w:id="76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بَعْضِ أَصْحَابِهِ عَنْ هِشَامِ بْنِ الْحَکَمِ </w:t>
      </w:r>
      <w:r>
        <w:rPr>
          <w:rStyle w:val="FootnoteAnchor"/>
          <w:rtl w:val="true"/>
        </w:rPr>
        <w:footnoteReference w:id="69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الْأَشْیَاءُ کُلُّهَا لَا تُدْرَکُ إِلَّا بِأَمْرَیْنِ بِالْحَوَاسِّ وَ الْقَلْبِ وَ الْحَوَاسُّ إِدْرَاکُهَا عَلَی ثَلَاثَةِ مَعَانٍ إِدْرَاکاً بِالْمُدَاخَلَةِ وَ إِدْرَاکاً بِالْمُمَاسَّةِ وَ إِدْرَاکاً بِلَا مُدَاخَلَةٍ وَ لَا مُمَاسَّةٍ فَأَمَّا الْإِدْرَاکُ الَّذِی بِالْمُدَاخَلَةِ فَالْأَصْوَاتُ وَ الْمَشَامُّ وَ الطُّعُومُ وَ أَمَّا الْإِدْرَاکُ بِالْمُمَاسَّةِ فَمَعْرِفَةُ الْأَشْکَالِ مِنَ التَّرْبِیعِ وَ التَّثْلِیثِ وَ مَعْرِفَةُ اللَّیِّنِ وَ الْخَشِنِ وَ الْحَرِّ وَ الْبَرْدِ وَ أَمَّا الْإِدْرَاکُ بِلَا مُمَاسَّةٍ وَ لَا مُدَاخَلَةٍ فَالْبَصَرُ فَإِنَّهُ یُدْرِکُ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الْأَشْیَاءَ بِلَا مُمَاسَّةٍ وَ لَا مُدَاخَلَةٍ فِی حَیِّزِ غَیْرِهِ وَ لَا فِی حَیِّزِهِ وَ إِدْرَاکُ الْبَصَرِ لَهُ سَبِیلٌ وَ سَبَبٌ فَسَبِیلُهُ الْهَوَاءُ وَ سَبَبُهُ الضِّیَاءُ فَإِذَا کَانَ السَّبِیلُ مُتَّصِلًا بَیْنَهُ وَ بَیْنَ الْمَرْئِیِّ وَ السَّبَبُ قَائِمٌ أَدْرَکَ مَا یُلَاقِی مِنَ الْأَلْوَانِ وَ الْأَشْخَاصِ فَإِذَا حُمِلَ الْبَصَرُ عَلَی مَا لَا سَبِیلَ لَهُ فِیهِ رَجَعَ رَاجِعاً فَحَکَی مَا وَرَاءَهُ کَالنَّاظِرِ فِی الْمِرْآةِ لَا یَنْفُذُ بَصَرُهُ فِی الْمِرْآةِ فَإِذَا لَمْ یَکُنْ لَهُ سَبِیلٌ رَجَعَ رَاجِعاً یَحْکِی مَا وَرَاءَهُ وَ کَذَلِکَ النَّاظِرُ فِی الْمَاءِ الصَّافِی یَرْجِعُ رَاجِعاً فَیَحْکِی مَا وَرَاءَهُ إِذْ لَا سَبِیلَ لَهُ فِی إِنْفَاذِ بَصَرِهِ فَأَمَّا الْقَلْبُ فَإِنَّمَا سُلْطَانُهُ عَلَی الْهَوَاءِ فَهُوَ یُدْرِکُ جَمِیعَ مَا فِی الْهَوَاءِ وَ یَتَوَهَّمُهُ فَإِذَا حُمِلَ الْقَلْبُ عَلَی مَا لَیْسَ فِی الْهَوَاءِ مَوْجُوداً رَجَعَ رَاجِعاً فَحَکَی مَا فِی الْهَوَاءِ فَلَا یَنْبَغِی لِلْعَاقِلِ</w:t>
      </w:r>
      <w:r>
        <w:rPr>
          <w:rFonts w:eastAsia="Amiri" w:cs="Amiri" w:ascii="Amiri" w:hAnsi="Amiri"/>
          <w:color w:val="111111"/>
          <w:sz w:val="28"/>
          <w:szCs w:val="28"/>
          <w:rtl w:val="true"/>
          <w:lang w:bidi="ar-SA"/>
        </w:rPr>
        <w:t xml:space="preserve">- ) </w:t>
      </w:r>
      <w:bookmarkStart w:id="770" w:name="pg13645_128966"/>
    </w:p>
    <w:p>
      <w:pPr>
        <w:pStyle w:val="BookText"/>
        <w:rPr/>
      </w:pPr>
      <w:bookmarkEnd w:id="770"/>
      <w:r>
        <w:rPr>
          <w:rFonts w:ascii="Amiri" w:hAnsi="Amiri" w:eastAsia="Amiri" w:cs="Amiri"/>
          <w:color w:val="111111"/>
          <w:sz w:val="28"/>
          <w:sz w:val="28"/>
          <w:szCs w:val="28"/>
          <w:rtl w:val="true"/>
          <w:lang w:bidi="ar-SA"/>
        </w:rPr>
        <w:t>أَنْ یَحْمِلَ قَلْبَهُ عَلَی مَا لَیْسَ مَوْجُوداً فِی الْهَوَاءِ مِنْ أَمْرِ التَّوْحِیدِ جَلَّ اللَّهُ وَ عَزَّ فَإِنَّهُ إِنْ فَعَلَ ذَلِکَ لَمْ یَتَوَهَّمْ إِلَّا مَا فِی الْهَوَاءِ مَوْجُودٌ کَمَا قُلْنَا فِی أَمْرِ الْبَصَرِ تَعَالَی اللَّهُ أَنْ یُشْبِهَهُ خَلْقُهُ</w:t>
      </w:r>
      <w:r>
        <w:rPr>
          <w:rFonts w:eastAsia="Amiri" w:cs="Amiri" w:ascii="Amiri" w:hAnsi="Amiri"/>
          <w:color w:val="111111"/>
          <w:sz w:val="28"/>
          <w:szCs w:val="28"/>
          <w:rtl w:val="true"/>
          <w:lang w:bidi="ar-SA"/>
        </w:rPr>
        <w:t>.</w:t>
      </w:r>
    </w:p>
    <w:p>
      <w:pPr>
        <w:pStyle w:val="Heading3"/>
        <w:numPr>
          <w:ilvl w:val="2"/>
          <w:numId w:val="1"/>
        </w:numPr>
        <w:rPr/>
      </w:pPr>
      <w:bookmarkStart w:id="771" w:name="__RefHeading___Toc1047012_3830689328"/>
      <w:bookmarkStart w:id="772" w:name="_Toc336"/>
      <w:bookmarkEnd w:id="771"/>
      <w:r>
        <w:rPr>
          <w:rtl w:val="true"/>
        </w:rPr>
        <w:t>بَابُ النَّهْیِ عَنِ الصِّفَةِ بِغَیْرِ مَا وَصَفَ بِهِ نَفْسَهُ تَعَالَی</w:t>
      </w:r>
      <w:bookmarkEnd w:id="772"/>
    </w:p>
    <w:p>
      <w:pPr>
        <w:pStyle w:val="Heading4"/>
        <w:numPr>
          <w:ilvl w:val="3"/>
          <w:numId w:val="1"/>
        </w:numPr>
        <w:rPr/>
      </w:pPr>
      <w:bookmarkStart w:id="773" w:name="__RefHeading___Toc1047014_3830689328"/>
      <w:bookmarkStart w:id="774" w:name="_Toc337"/>
      <w:bookmarkEnd w:id="773"/>
      <w:r>
        <w:rPr/>
        <w:t>1</w:t>
      </w:r>
      <w:r>
        <w:rPr>
          <w:rtl w:val="true"/>
        </w:rPr>
        <w:t xml:space="preserve">- </w:t>
      </w:r>
      <w:r>
        <w:rPr>
          <w:rtl w:val="true"/>
        </w:rPr>
        <w:t>حدیث</w:t>
      </w:r>
      <w:bookmarkEnd w:id="7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الْعَبَّاسِ بْنِ مَعْرُوفٍ عَنِ ابْنِ أَبِی نَجْرَانَ عَنْ حَمَّادِ بْنِ عُثْمَانَ عَنْ عَبْدِ الرَّحِیمِ بْنِ عَتِیکٍ الْقَصِیرِ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عَلَی یَدَیْ عَبْدِ الْمَلِکِ بْنِ أَعْیَنَ إِلَی أَبِی عَبْدِ اللَّهِ علیه السلام أَنَّ قَوْماً بِالْعِرَاقِ یَصِفُونَ اللَّهَ بِالصُّورَةِ وَ بِالتَّخْطِیطِ فَإِنْ رَأَیْتَ جَعَلَنِیَ اللَّهُ فِدَاکَ أَنْ تَکْتُبَ إِلَیَّ بِالْمَذْهَبِ الصَّحِیحِ مِنَ التَّوْحِیدِ فَکَتَبَ إِلَیَّ سَأَلْتَ رَحِمَکَ اللَّهُ عَنِ التَّوْحِیدِ وَ مَا ذَهَبَ إِلَیْهِ مَنْ قِبَلَکَ فَتَعَالَی اللَّهُ الَّذِی لَیْسَ کَمِثْلِهِ شَیْ‌ءٌ وَ هُوَ السَّمِیعُ الْبَصِیرُ تَعَالَی عَمَّا یَصِفُهُ الْوَاصِفُونَ الْمُشَبِّهُونَ اللَّهَ بِخَلْقِهِ الْمُفْتَرُونَ عَلَی اللَّهِ فَاعْلَمْ رَحِمَکَ اللَّهُ أَنَّ الْمَذْهَبَ الصَّحِیحَ فِی التَّوْحِیدِ مَا نَزَلَ بِهِ</w:t>
      </w:r>
    </w:p>
    <w:p>
      <w:pPr>
        <w:pStyle w:val="BookText"/>
        <w:rPr/>
      </w:pPr>
      <w:r>
        <w:rPr>
          <w:rFonts w:ascii="Amiri" w:hAnsi="Amiri" w:eastAsia="Amiri" w:cs="Amiri"/>
          <w:color w:val="111111"/>
          <w:sz w:val="28"/>
          <w:sz w:val="28"/>
          <w:szCs w:val="28"/>
          <w:rtl w:val="true"/>
          <w:lang w:bidi="ar-SA"/>
        </w:rPr>
        <w:t xml:space="preserve">الْقُرْآنُ مِنْ صِفَاتِ اللَّهِ جَلَّ وَ عَزَّ فَانْفِ عَنِ اللَّهِ تَعَالَی الْبُطْلَانَ وَ التَّشْبِیهَ فَلَا نَفْیَ وَ لَا تَشْبِیهَ </w:t>
      </w:r>
      <w:r>
        <w:rPr>
          <w:rStyle w:val="FootnoteAnchor"/>
          <w:rtl w:val="true"/>
        </w:rPr>
        <w:footnoteReference w:id="695"/>
      </w:r>
      <w:r>
        <w:rPr>
          <w:rFonts w:ascii="Amiri" w:hAnsi="Amiri" w:eastAsia="Amiri" w:cs="Amiri"/>
          <w:color w:val="111111"/>
          <w:sz w:val="28"/>
          <w:sz w:val="28"/>
          <w:szCs w:val="28"/>
          <w:rtl w:val="true"/>
          <w:lang w:bidi="ar-SA"/>
        </w:rPr>
        <w:t>هُوَ اللَّهُ الثَّابِتُ الْمَوْجُودُ تَعَالَی اللَّهُ عَمَّا یَصِفُهُ الْوَاصِفُونَ وَ لَا تَعْدُوا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فَتَضِلُّوا بَعْدَ الْبَیَانِ</w:t>
      </w:r>
      <w:r>
        <w:rPr>
          <w:rFonts w:eastAsia="Amiri" w:cs="Amiri" w:ascii="Amiri" w:hAnsi="Amiri"/>
          <w:color w:val="111111"/>
          <w:sz w:val="28"/>
          <w:szCs w:val="28"/>
          <w:rtl w:val="true"/>
          <w:lang w:bidi="ar-SA"/>
        </w:rPr>
        <w:t>.</w:t>
      </w:r>
    </w:p>
    <w:p>
      <w:pPr>
        <w:pStyle w:val="Heading4"/>
        <w:numPr>
          <w:ilvl w:val="3"/>
          <w:numId w:val="1"/>
        </w:numPr>
        <w:rPr/>
      </w:pPr>
      <w:bookmarkStart w:id="775" w:name="__RefHeading___Toc1047016_3830689328"/>
      <w:bookmarkStart w:id="776" w:name="_Toc338"/>
      <w:bookmarkEnd w:id="775"/>
      <w:r>
        <w:rPr/>
        <w:t>2</w:t>
      </w:r>
      <w:r>
        <w:rPr>
          <w:rtl w:val="true"/>
        </w:rPr>
        <w:t xml:space="preserve">- </w:t>
      </w:r>
      <w:r>
        <w:rPr>
          <w:rtl w:val="true"/>
        </w:rPr>
        <w:t>حدیث</w:t>
      </w:r>
      <w:bookmarkEnd w:id="7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ابْنِ أَبِی عُمَیْرٍ عَنْ إِبْرَاهِیمَ بْنِ عَبْدِ الْحَمِیدِ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عَلِیُّ بْنُ الْحُسَیْنِ علیه السلام یَا أَبَا حَمْزَةَ إِنَّ اللَّهَ لَا یُوصَفُ بِمَحْدُودِیَّةٍ عَظُمَ رَبُّنَا عَنِ الصِّفَةِ فَکَیْفَ یُوصَفُ بِمَحْدُودِیَّةٍ مَنْ لَا یُحَدُّ وَ لا تُدْرِکُهُ الْأَبْصارُ وَ هُوَ یُدْرِکُ الْأَبْصارَ وَ هُوَ اللَّطِیفُ الْخَبِیرُ</w:t>
      </w:r>
      <w:r>
        <w:rPr>
          <w:rFonts w:eastAsia="Amiri" w:cs="Amiri" w:ascii="Amiri" w:hAnsi="Amiri"/>
          <w:color w:val="111111"/>
          <w:sz w:val="28"/>
          <w:szCs w:val="28"/>
          <w:rtl w:val="true"/>
          <w:lang w:bidi="ar-SA"/>
        </w:rPr>
        <w:t>.</w:t>
      </w:r>
    </w:p>
    <w:p>
      <w:pPr>
        <w:pStyle w:val="Heading4"/>
        <w:numPr>
          <w:ilvl w:val="3"/>
          <w:numId w:val="1"/>
        </w:numPr>
        <w:rPr/>
      </w:pPr>
      <w:bookmarkStart w:id="777" w:name="__RefHeading___Toc1047018_3830689328"/>
      <w:bookmarkStart w:id="778" w:name="_Toc339"/>
      <w:bookmarkEnd w:id="777"/>
      <w:r>
        <w:rPr/>
        <w:t>3</w:t>
      </w:r>
      <w:r>
        <w:rPr>
          <w:rtl w:val="true"/>
        </w:rPr>
        <w:t xml:space="preserve">- </w:t>
      </w:r>
      <w:r>
        <w:rPr>
          <w:rtl w:val="true"/>
        </w:rPr>
        <w:t>حدیث</w:t>
      </w:r>
      <w:bookmarkEnd w:id="778"/>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مُحَمَّدِ بْنِ إِسْمَاعِیلَ عَنِ الْحُسَیْنِ بْنِ الْحَسَنِ عَنْ بَکْرِ بْنِ صَالِحٍ عَنِ الْحَسَنِ بْنِ سَعِیدٍ عَنْ إِبْرَاهِیمَ بْنِ مُحَمَّدٍ الْخَزَّازِ وَ مُحَمَّدِ بْنِ الْحُسَیْنِ قَالا دَخَلْنَا عَلَی أَبِی الْحَسَنِ الرِّضَا علیه السلام فَحَکَیْنَا لَهُ أَنَّ مُحَمَّداً صلی الله علیه و آله رَأَی رَبَّهُ فِی صُورَةِ 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الشَّابِّ الْمُوفِقِ </w:t>
      </w:r>
      <w:r>
        <w:rPr>
          <w:rStyle w:val="FootnoteAnchor"/>
          <w:rtl w:val="true"/>
        </w:rPr>
        <w:footnoteReference w:id="696"/>
      </w:r>
      <w:r>
        <w:rPr>
          <w:rFonts w:ascii="Amiri" w:hAnsi="Amiri" w:eastAsia="Amiri" w:cs="Amiri"/>
          <w:color w:val="111111"/>
          <w:sz w:val="28"/>
          <w:sz w:val="28"/>
          <w:szCs w:val="28"/>
          <w:rtl w:val="true"/>
          <w:lang w:bidi="ar-SA"/>
        </w:rPr>
        <w:t xml:space="preserve">فِی سِنِّ أَبْنَاءِ ثَلَاثِینَ سَنَةً وَ قُلْنَا إِنَّ هِشَامَ بْنَ سَالِمٍ </w:t>
      </w:r>
      <w:r>
        <w:rPr>
          <w:rStyle w:val="FootnoteAnchor"/>
          <w:rtl w:val="true"/>
        </w:rPr>
        <w:footnoteReference w:id="697"/>
      </w:r>
      <w:r>
        <w:rPr>
          <w:rFonts w:ascii="Amiri" w:hAnsi="Amiri" w:eastAsia="Amiri" w:cs="Amiri"/>
          <w:color w:val="111111"/>
          <w:sz w:val="28"/>
          <w:sz w:val="28"/>
          <w:szCs w:val="28"/>
          <w:rtl w:val="true"/>
          <w:lang w:bidi="ar-SA"/>
        </w:rPr>
        <w:t xml:space="preserve">وَ صَاحِبَ الطَّاقِ وَ الْمِیثَمِیَّ یَقُولُونَ إِنَّهُ أَجْوَفُ إِلَی السُّرَّةِ وَ الْبَقِیَّةُ صَمَدٌ </w:t>
      </w:r>
      <w:r>
        <w:rPr>
          <w:rStyle w:val="FootnoteAnchor"/>
          <w:rtl w:val="true"/>
        </w:rPr>
        <w:footnoteReference w:id="698"/>
      </w:r>
      <w:r>
        <w:rPr>
          <w:rFonts w:ascii="Amiri" w:hAnsi="Amiri" w:eastAsia="Amiri" w:cs="Amiri"/>
          <w:color w:val="111111"/>
          <w:sz w:val="28"/>
          <w:sz w:val="28"/>
          <w:szCs w:val="28"/>
          <w:rtl w:val="true"/>
          <w:lang w:bidi="ar-SA"/>
        </w:rPr>
        <w:t xml:space="preserve">فَخَرَّ سَاجِداً لِلَّهِ </w:t>
      </w:r>
      <w:r>
        <w:rPr>
          <w:rStyle w:val="FootnoteAnchor"/>
          <w:rtl w:val="true"/>
        </w:rPr>
        <w:footnoteReference w:id="699"/>
      </w:r>
      <w:r>
        <w:rPr>
          <w:rFonts w:ascii="Amiri" w:hAnsi="Amiri" w:eastAsia="Amiri" w:cs="Amiri"/>
          <w:color w:val="111111"/>
          <w:sz w:val="28"/>
          <w:sz w:val="28"/>
          <w:szCs w:val="28"/>
          <w:rtl w:val="true"/>
          <w:lang w:bidi="ar-SA"/>
        </w:rPr>
        <w:t xml:space="preserve">ثُمَّ قَالَ سُبْحَانَکَ مَا عَرَفُوکَ وَ لَا وَحَّدُوکَ فَمِنْ أَجْلِ ذَلِکَ وَصَفُوکَ سُبْحَانَکَ لَوْ عَرَفُوکَ لَوَصَفُوکَ بِمَا وَصَفْتَ بِهِ نَفْسَکَ سُبْحَانَکَ کَیْفَ طَاوَعَتْهُمْ أَنْفُسُهُمْ أَنْ یُشَبِّهُوکَ بِغَیْرِکَ اللَّهُمَّ لَا أَصِفُکَ إِلَّا بِمَا وَصَفْتَ بِهِ نَفْسَکَ وَ لَا أُشَبِّهُکَ بِخَلْقِکَ أَنْتَ أَهْلٌ لِکُلِّ خَیْرٍ فَلَا تَجْعَلْنِی مِنَ الْقَوْمِ الظَّالِمِینَ ثُمَّ الْتَفَتَ إِلَیْنَا فَقَالَ مَا تَوَهَّمْتُمْ مِنْ شَیْ‌ءٍ فَتَوَهَّمُوا اللَّهَ غَیْرَهُ ثُمَّ قَالَ نَحْنُ آلَ مُحَمَّدٍ النَّمَطُ </w:t>
      </w:r>
      <w:r>
        <w:rPr>
          <w:rStyle w:val="FootnoteAnchor"/>
          <w:rtl w:val="true"/>
        </w:rPr>
        <w:footnoteReference w:id="700"/>
      </w:r>
    </w:p>
    <w:p>
      <w:pPr>
        <w:pStyle w:val="BookText"/>
        <w:rPr/>
      </w:pPr>
      <w:r>
        <w:rPr>
          <w:rFonts w:ascii="IRNazanin" w:hAnsi="IRNazanin" w:eastAsia="IRNazanin"/>
          <w:color w:val="111111"/>
          <w:sz w:val="28"/>
          <w:sz w:val="28"/>
          <w:szCs w:val="28"/>
          <w:rtl w:val="true"/>
          <w:lang w:bidi="fa-IR"/>
        </w:rPr>
        <w:t>فی حدیث علیّ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خیر هذه الأمة النمط الاوسط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علی الطریقة الوسطی من امر الدین و علی النوع الوسط منه و الجماعة الاوسط فیه القائمون بالقسط و العدل لا نفرط و لا نفرط و لا نغلو و لا نقصر أما الغالی فقد جاوزنا بغیا و عدوا و لا یدرکنا الا أن یرجع الینا و أما التالی فلم یصل بعد الینا و لیس له أن یسبقنا، قال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کَذلِکَ جَعَلْناکُمْ أُمَّةً وَسَطاً لِتَکُونُوا شُهَداءَ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الْأَوْسَطُ الَّذِی لَا یُدْرِکُنَا الْغَالِی وَ لَا یَسْبِقُنَا التَّالِی یَا مُحَمَّدُ إِنَّ رَسُولَ اللَّهِ صلی الله علیه و آله حِینَ نَظَرَ إِلَی عَظَمَةِ رَبِّهِ کَانَ فِی هَیْئَةِ الشَّابِّ الْمُوَفَّقِ</w:t>
      </w:r>
      <w:r>
        <w:rPr>
          <w:rFonts w:eastAsia="Amiri" w:cs="Amiri" w:ascii="Amiri" w:hAnsi="Amiri"/>
          <w:color w:val="111111"/>
          <w:sz w:val="28"/>
          <w:szCs w:val="28"/>
          <w:rtl w:val="true"/>
          <w:lang w:bidi="ar-SA"/>
        </w:rPr>
        <w:t xml:space="preserve">- ) </w:t>
      </w:r>
      <w:bookmarkStart w:id="779" w:name="pg13645_128968"/>
    </w:p>
    <w:p>
      <w:pPr>
        <w:pStyle w:val="BookText"/>
        <w:rPr/>
      </w:pPr>
      <w:bookmarkEnd w:id="779"/>
      <w:r>
        <w:rPr>
          <w:rFonts w:ascii="Amiri" w:hAnsi="Amiri" w:eastAsia="Amiri" w:cs="Amiri"/>
          <w:color w:val="111111"/>
          <w:sz w:val="28"/>
          <w:sz w:val="28"/>
          <w:szCs w:val="28"/>
          <w:rtl w:val="true"/>
          <w:lang w:bidi="ar-SA"/>
        </w:rPr>
        <w:t>وَ سِنِّ أَبْنَاءِ ثَلَاثِینَ سَنَةً یَا مُحَمَّدُ عَظُمَ رَبِّی عَزَّ وَ جَلَّ أَنْ یَکُونَ فِی صِفَةِ الْمَخْلُوقِینَ قَالَ قُلْتُ جُعِلْتُ فِدَاکَ مَنْ کَانَتْ رِجْلَاهُ فِی خُضْرَةٍ قَالَ ذَاکَ مُحَمَّدٌ کَانَ إِذَا نَظَرَ إِلَی رَبِّهِ بِقَلْبِهِ جَعَلَهُ فِی نُورٍ مِثْلِ نُورِ الْحُجُبِ حَتَّی یَسْتَبِینَ لَهُ مَا فِی الْحُجُبِ إِنَّ نُورَ اللَّهِ مِنْهُ أَخْضَرُ وَ مِنْهُ أَحْمَرُ وَ مِنْهُ أَبْیَضُ وَ مِنْهُ غَیْرُ ذَلِکَ یَا مُحَمَّدُ مَا شَهِدَ لَهُ الْکِتَابُ وَ السُّنَّةُ فَنَحْنُ الْقَائِلُونَ بِهِ</w:t>
      </w:r>
      <w:r>
        <w:rPr>
          <w:rFonts w:eastAsia="Amiri" w:cs="Amiri" w:ascii="Amiri" w:hAnsi="Amiri"/>
          <w:color w:val="111111"/>
          <w:sz w:val="28"/>
          <w:szCs w:val="28"/>
          <w:rtl w:val="true"/>
          <w:lang w:bidi="ar-SA"/>
        </w:rPr>
        <w:t>.</w:t>
      </w:r>
    </w:p>
    <w:p>
      <w:pPr>
        <w:pStyle w:val="Heading4"/>
        <w:numPr>
          <w:ilvl w:val="3"/>
          <w:numId w:val="1"/>
        </w:numPr>
        <w:rPr/>
      </w:pPr>
      <w:bookmarkStart w:id="780" w:name="__RefHeading___Toc1047020_3830689328"/>
      <w:bookmarkStart w:id="781" w:name="_Toc340"/>
      <w:bookmarkEnd w:id="780"/>
      <w:r>
        <w:rPr/>
        <w:t>4</w:t>
      </w:r>
      <w:r>
        <w:rPr>
          <w:rtl w:val="true"/>
        </w:rPr>
        <w:t xml:space="preserve">- </w:t>
      </w:r>
      <w:r>
        <w:rPr>
          <w:rtl w:val="true"/>
        </w:rPr>
        <w:t>حدیث</w:t>
      </w:r>
      <w:bookmarkEnd w:id="7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أَحْمَدَ بْنِ بَشِیرٍ الْبَرْقِیِّ قَالَ حَدَّثَنِی عَبَّاسُ بْنُ عَامِرٍ الْقَصَبَانِیُّ قَالَ أَخْبَرَنِی هَارُونُ بْنُ الْجَهْمِ عَنْ أَبِی حَمْزَةَ عَنْ عَلِیِّ بْنِ الْحُسَیْنِ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اجْتَمَعَ أَهْلُ السَّمَاءِ وَ الْأَرْضِ أَنْ یَصِفُوا اللَّهَ بِعَظَمَتِهِ لَمْ یَقْدِرُوا </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2" w:name="__RefHeading___Toc1047022_3830689328"/>
      <w:bookmarkStart w:id="783" w:name="_Toc341"/>
      <w:bookmarkEnd w:id="782"/>
      <w:r>
        <w:rPr/>
        <w:t>5</w:t>
      </w:r>
      <w:r>
        <w:rPr>
          <w:rtl w:val="true"/>
        </w:rPr>
        <w:t xml:space="preserve">- </w:t>
      </w:r>
      <w:r>
        <w:rPr>
          <w:rtl w:val="true"/>
        </w:rPr>
        <w:t>حدیث</w:t>
      </w:r>
      <w:bookmarkEnd w:id="78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الرَّجُلِ علیه السلام </w:t>
      </w:r>
      <w:r>
        <w:rPr>
          <w:rStyle w:val="FootnoteAnchor"/>
          <w:rtl w:val="true"/>
        </w:rPr>
        <w:footnoteReference w:id="702"/>
      </w:r>
      <w:r>
        <w:rPr>
          <w:rFonts w:ascii="Amiri" w:hAnsi="Amiri" w:eastAsia="Amiri" w:cs="Amiri"/>
          <w:color w:val="111111"/>
          <w:sz w:val="28"/>
          <w:sz w:val="28"/>
          <w:szCs w:val="28"/>
          <w:rtl w:val="true"/>
          <w:lang w:bidi="ar-SA"/>
        </w:rPr>
        <w:t xml:space="preserve">أَنَّ مَنْ قِبَلَنَا مِنْ مَوَالِیکَ قَدِ اخْتَلَفُوا فِی التَّوْحِیدِ فَمِنْهُمْ مَنْ یَقُولُ جِسْمٌ وَ مِنْهُمْ مَنْ یَقُولُ صُورَةٌ فَکَتَبَ علیه السلام بِخَطِّهِ سُبْحَانَ مَنْ لَا یُحَدُّ وَ لَا یُوصَفُ لَیْسَ کَمِثْلِهِ شَیْ‌ءٌ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السَّمِیعُ الْعَلِیمُ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 الْبَصِیرُ</w:t>
      </w:r>
      <w:r>
        <w:rPr>
          <w:rFonts w:eastAsia="Amiri" w:cs="Amiri" w:ascii="Amiri" w:hAnsi="Amiri"/>
          <w:color w:val="111111"/>
          <w:sz w:val="28"/>
          <w:szCs w:val="28"/>
          <w:rtl w:val="true"/>
          <w:lang w:bidi="ar-SA"/>
        </w:rPr>
        <w:t>".</w:t>
      </w:r>
    </w:p>
    <w:p>
      <w:pPr>
        <w:pStyle w:val="Heading4"/>
        <w:numPr>
          <w:ilvl w:val="3"/>
          <w:numId w:val="1"/>
        </w:numPr>
        <w:rPr/>
      </w:pPr>
      <w:bookmarkStart w:id="784" w:name="__RefHeading___Toc1047024_3830689328"/>
      <w:bookmarkStart w:id="785" w:name="_Toc342"/>
      <w:bookmarkEnd w:id="784"/>
      <w:r>
        <w:rPr/>
        <w:t>6</w:t>
      </w:r>
      <w:r>
        <w:rPr>
          <w:rtl w:val="true"/>
        </w:rPr>
        <w:t xml:space="preserve">- </w:t>
      </w:r>
      <w:r>
        <w:rPr>
          <w:rtl w:val="true"/>
        </w:rPr>
        <w:t>حدیث</w:t>
      </w:r>
      <w:bookmarkEnd w:id="78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مُحَمَّدِ بْنِ عِیسَی عَنْ إِبْرَاهِیمَ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الْحَسَنِ مُوسَی بْنُ جَعْفَرٍ علیه السلام إِلَی أَبِی أَنَّ اللَّهَ أَعْلَی وَ أَجَلُّ وَ أَعْظَمُ مِنْ أَنْ یُبْلَغَ کُنْهُ صِفَتِهِ فَصِفُوهُ بِمَا وَصَفَ بِهِ نَفْسَهُ وَ کُفُّوا عَمَّا سِوَی ذَلِکَ</w:t>
      </w:r>
      <w:r>
        <w:rPr>
          <w:rFonts w:eastAsia="Amiri" w:cs="Amiri" w:ascii="Amiri" w:hAnsi="Amiri"/>
          <w:color w:val="111111"/>
          <w:sz w:val="28"/>
          <w:szCs w:val="28"/>
          <w:rtl w:val="true"/>
          <w:lang w:bidi="ar-SA"/>
        </w:rPr>
        <w:t>.</w:t>
      </w:r>
    </w:p>
    <w:p>
      <w:pPr>
        <w:pStyle w:val="Heading4"/>
        <w:numPr>
          <w:ilvl w:val="3"/>
          <w:numId w:val="1"/>
        </w:numPr>
        <w:rPr/>
      </w:pPr>
      <w:bookmarkStart w:id="786" w:name="__RefHeading___Toc1047026_3830689328"/>
      <w:bookmarkStart w:id="787" w:name="_Toc343"/>
      <w:bookmarkEnd w:id="786"/>
      <w:r>
        <w:rPr/>
        <w:t>7</w:t>
      </w:r>
      <w:r>
        <w:rPr>
          <w:rtl w:val="true"/>
        </w:rPr>
        <w:t xml:space="preserve">- </w:t>
      </w:r>
      <w:r>
        <w:rPr>
          <w:rtl w:val="true"/>
        </w:rPr>
        <w:t>حدیث</w:t>
      </w:r>
      <w:bookmarkEnd w:id="78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السِّنْدِیِّ بْنِ الرَّبِیعِ عَنِ ابْنِ أَبِی عُمَیْرٍ عَنْ حَفْصٍ أَخِی مُرَازِمٍ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شَیْ‌ءٍ مِنَ الصِّفَةِ فَقَالَ لَا تَجَاوَزْ مَا فِی الْقُرْآنِ</w:t>
      </w:r>
      <w:r>
        <w:rPr>
          <w:rFonts w:eastAsia="Amiri" w:cs="Amiri" w:ascii="Amiri" w:hAnsi="Amiri"/>
          <w:color w:val="111111"/>
          <w:sz w:val="28"/>
          <w:szCs w:val="28"/>
          <w:rtl w:val="true"/>
          <w:lang w:bidi="ar-SA"/>
        </w:rPr>
        <w:t>.</w:t>
      </w:r>
    </w:p>
    <w:p>
      <w:pPr>
        <w:pStyle w:val="Heading4"/>
        <w:numPr>
          <w:ilvl w:val="3"/>
          <w:numId w:val="1"/>
        </w:numPr>
        <w:rPr/>
      </w:pPr>
      <w:bookmarkStart w:id="788" w:name="__RefHeading___Toc1047028_3830689328"/>
      <w:bookmarkStart w:id="789" w:name="_Toc344"/>
      <w:bookmarkEnd w:id="788"/>
      <w:r>
        <w:rPr/>
        <w:t>8</w:t>
      </w:r>
      <w:r>
        <w:rPr>
          <w:rtl w:val="true"/>
        </w:rPr>
        <w:t xml:space="preserve">- </w:t>
      </w:r>
      <w:r>
        <w:rPr>
          <w:rtl w:val="true"/>
        </w:rPr>
        <w:t>حدیث</w:t>
      </w:r>
      <w:bookmarkEnd w:id="78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سَهْلٌ عَنْ مُحَمَّدِ بْنِ عَلِیٍّ الْقَاسَانِیِ </w:t>
      </w:r>
      <w:r>
        <w:rPr>
          <w:rStyle w:val="FootnoteAnchor"/>
          <w:rtl w:val="true"/>
        </w:rPr>
        <w:footnoteReference w:id="70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علیه السلام أَنَّ مَنْ قِبَلَنَا قَدِ اخْتَلَفُوا فِی التَّوْحِیدِ قَالَ فَکَتَبَ علیه السلام سُبْحَانَ مَنْ لَا یُحَدُّ وَ لَا یُوصَفُ لَیْسَ کَمِثْلِهِ شَیْ‌ءٌ وَ هُوَ السَّمِیعُ الْبَصِیرُ</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1047030_3830689328"/>
      <w:bookmarkStart w:id="791" w:name="_Toc345"/>
      <w:bookmarkEnd w:id="790"/>
      <w:r>
        <w:rPr/>
        <w:t>9</w:t>
      </w:r>
      <w:r>
        <w:rPr>
          <w:rtl w:val="true"/>
        </w:rPr>
        <w:t xml:space="preserve">- </w:t>
      </w:r>
      <w:r>
        <w:rPr>
          <w:rtl w:val="true"/>
        </w:rPr>
        <w:t>حدیث</w:t>
      </w:r>
      <w:bookmarkEnd w:id="79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بِشْرِ بْنِ بَشَّارٍ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الرَّجُلِ علیه السلام أَنَّ مَنْ قِبَلَنَا قَدِ اخْتَلَفُوا فِی التَّوْحِیدِ فَمِنْهُمْ مَنْ یَقُولُ هُوَ جِسْمٌ وَ مِنْهُمْ مَنْ یَقُولُ </w:t>
      </w:r>
      <w:r>
        <w:rPr>
          <w:rFonts w:eastAsia="Amiri" w:cs="Amiri" w:ascii="Amiri" w:hAnsi="Amiri"/>
          <w:color w:val="111111"/>
          <w:sz w:val="28"/>
          <w:szCs w:val="28"/>
          <w:rtl w:val="true"/>
          <w:lang w:bidi="ar-SA"/>
        </w:rPr>
        <w:t xml:space="preserve">) </w:t>
      </w:r>
      <w:bookmarkStart w:id="792" w:name="pg13645_128969"/>
    </w:p>
    <w:p>
      <w:pPr>
        <w:pStyle w:val="BookText"/>
        <w:rPr/>
      </w:pPr>
      <w:bookmarkEnd w:id="792"/>
      <w:r>
        <w:rPr>
          <w:rFonts w:ascii="Amiri" w:hAnsi="Amiri" w:eastAsia="Amiri" w:cs="Amiri"/>
          <w:color w:val="111111"/>
          <w:sz w:val="28"/>
          <w:sz w:val="28"/>
          <w:szCs w:val="28"/>
          <w:rtl w:val="true"/>
          <w:lang w:bidi="ar-SA"/>
        </w:rPr>
        <w:t>هُوَ صُورَةٌ فَکَتَبَ إِلَیَّ سُبْحَانَ مَنْ لَا یُحَدُّ وَ لَا یُوصَفُ وَ لَا یُشْبِهُهُ شَیْ‌ءٌ وَ لَیْسَ کَمِثْلِهِ شَیْ‌ءٌ وَ هُوَ السَّمِیعُ الْبَصِیرُ</w:t>
      </w:r>
      <w:r>
        <w:rPr>
          <w:rFonts w:eastAsia="Amiri" w:cs="Amiri" w:ascii="Amiri" w:hAnsi="Amiri"/>
          <w:color w:val="111111"/>
          <w:sz w:val="28"/>
          <w:szCs w:val="28"/>
          <w:rtl w:val="true"/>
          <w:lang w:bidi="ar-SA"/>
        </w:rPr>
        <w:t>.</w:t>
      </w:r>
    </w:p>
    <w:p>
      <w:pPr>
        <w:pStyle w:val="Heading4"/>
        <w:numPr>
          <w:ilvl w:val="3"/>
          <w:numId w:val="1"/>
        </w:numPr>
        <w:rPr/>
      </w:pPr>
      <w:bookmarkStart w:id="793" w:name="__RefHeading___Toc1047032_3830689328"/>
      <w:bookmarkStart w:id="794" w:name="_Toc346"/>
      <w:bookmarkEnd w:id="793"/>
      <w:r>
        <w:rPr/>
        <w:t>10</w:t>
      </w:r>
      <w:r>
        <w:rPr>
          <w:rtl w:val="true"/>
        </w:rPr>
        <w:t xml:space="preserve">- </w:t>
      </w:r>
      <w:r>
        <w:rPr>
          <w:rtl w:val="true"/>
        </w:rPr>
        <w:t>حدیث</w:t>
      </w:r>
      <w:bookmarkEnd w:id="79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علیه السلام سَنَةَ خَمْسٍ وَ خَمْسِینَ وَ مِائَتَیْنِ قَدِ اخْتَلَفَ یَا سَیِّدِی أَصْحَابُنَا فِی التَّوْحِیدِ مِنْهُمْ مَنْ یَقُولُ هُوَ جِسْمٌ وَ مِنْهُمْ مَنْ یَقُولُ هُوَ صُورَةٌ فَإِنْ رَأَیْتَ یَا سَیِّدِی أَنْ تُعَلِّمَنِی مِنْ ذَلِکَ مَا أَقِفُ عَلَیْهِ وَ لَا أَجُوزُهُ فَعَلْتَ مُتَطَوِّلًا عَلَی عَبْدِکَ فَوَقَّعَ بِخَطِّهِ علیه السلام سَأَلْتَ عَنِ التَّوْحِیدِ وَ هَذَا عَنْکُمْ مَعْزُولٌ </w:t>
      </w:r>
      <w:r>
        <w:rPr>
          <w:rStyle w:val="FootnoteAnchor"/>
          <w:rtl w:val="true"/>
        </w:rPr>
        <w:footnoteReference w:id="704"/>
      </w:r>
      <w:r>
        <w:rPr>
          <w:rFonts w:ascii="Amiri" w:hAnsi="Amiri" w:eastAsia="Amiri" w:cs="Amiri"/>
          <w:color w:val="111111"/>
          <w:sz w:val="28"/>
          <w:sz w:val="28"/>
          <w:szCs w:val="28"/>
          <w:rtl w:val="true"/>
          <w:lang w:bidi="ar-SA"/>
        </w:rPr>
        <w:t>اللَّهُ وَاحِدٌ أَحَدٌ لَمْ یَلِدْ وَ لَمْ یُولَدْ وَ لَمْ یَکُنْ لَهُ کُفُواً أَحَدٌ خَالِقٌ وَ لَیْسَ بِمَخْلُوقٍ یَخْلُقُ تَبَارَکَ وَ تَعَالَی مَا یَشَاءُ مِنَ الْأَجْسَامِ وَ غَیْرِ ذَلِکَ وَ لَیْسَ بِجِسْمٍ وَ یُصَوِّرُ مَا یَشَاءُ وَ لَیْسَ بِصُورَةٍ جَلَّ ثَنَاؤُهُ وَ تَقَدَّسَتْ أَسْمَاؤُهُ أَنْ یَکُونَ لَهُ شِبْهٌ هُوَ لَا غَیْرُهُ لَیْسَ کَمِثْلِهِ شَیْ‌ءٌ وَ هُوَ السَّمِیعُ الْبَصِیرُ</w:t>
      </w:r>
      <w:r>
        <w:rPr>
          <w:rFonts w:eastAsia="Amiri" w:cs="Amiri" w:ascii="Amiri" w:hAnsi="Amiri"/>
          <w:color w:val="111111"/>
          <w:sz w:val="28"/>
          <w:szCs w:val="28"/>
          <w:rtl w:val="true"/>
          <w:lang w:bidi="ar-SA"/>
        </w:rPr>
        <w:t>.</w:t>
      </w:r>
    </w:p>
    <w:p>
      <w:pPr>
        <w:pStyle w:val="Heading4"/>
        <w:numPr>
          <w:ilvl w:val="3"/>
          <w:numId w:val="1"/>
        </w:numPr>
        <w:rPr/>
      </w:pPr>
      <w:bookmarkStart w:id="795" w:name="__RefHeading___Toc1047034_3830689328"/>
      <w:bookmarkStart w:id="796" w:name="_Toc347"/>
      <w:bookmarkEnd w:id="795"/>
      <w:r>
        <w:rPr/>
        <w:t>11</w:t>
      </w:r>
      <w:r>
        <w:rPr>
          <w:rtl w:val="true"/>
        </w:rPr>
        <w:t xml:space="preserve">- </w:t>
      </w:r>
      <w:r>
        <w:rPr>
          <w:rtl w:val="true"/>
        </w:rPr>
        <w:t>حدیث</w:t>
      </w:r>
      <w:bookmarkEnd w:id="79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الْفُضَیْلِ بْنِ یَسَارٍ قَالَ سَمِعْتُ أَبَا عَبْدِ اللَّهِ علیه السلام یَقُولُ إِنَّ اللَّهَ لَا یُوصَفُ وَ کَیْفَ یُوصَفُ وَ قَدْ 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قَدَرُوا اللَّهَ حَقَّ قَدْرِهِ </w:t>
      </w:r>
      <w:r>
        <w:rPr>
          <w:rStyle w:val="FootnoteAnchor"/>
          <w:rtl w:val="true"/>
        </w:rPr>
        <w:footnoteReference w:id="705"/>
      </w:r>
      <w:r>
        <w:rPr>
          <w:rFonts w:ascii="Amiri" w:hAnsi="Amiri" w:eastAsia="Amiri" w:cs="Amiri"/>
          <w:color w:val="111111"/>
          <w:sz w:val="28"/>
          <w:sz w:val="28"/>
          <w:szCs w:val="28"/>
          <w:rtl w:val="true"/>
          <w:lang w:bidi="ar-SA"/>
        </w:rPr>
        <w:t>فَلَا یُوصَفُ بِقَدَرٍ إِلَّا کَانَ أَعْظَمَ مِنْ ذَلِکَ</w:t>
      </w:r>
      <w:r>
        <w:rPr>
          <w:rFonts w:eastAsia="Amiri" w:cs="Amiri" w:ascii="Amiri" w:hAnsi="Amiri"/>
          <w:color w:val="111111"/>
          <w:sz w:val="28"/>
          <w:szCs w:val="28"/>
          <w:rtl w:val="true"/>
          <w:lang w:bidi="ar-SA"/>
        </w:rPr>
        <w:t>.</w:t>
      </w:r>
    </w:p>
    <w:p>
      <w:pPr>
        <w:pStyle w:val="Heading4"/>
        <w:numPr>
          <w:ilvl w:val="3"/>
          <w:numId w:val="1"/>
        </w:numPr>
        <w:rPr/>
      </w:pPr>
      <w:bookmarkStart w:id="797" w:name="__RefHeading___Toc1047036_3830689328"/>
      <w:bookmarkStart w:id="798" w:name="_Toc348"/>
      <w:bookmarkEnd w:id="797"/>
      <w:r>
        <w:rPr/>
        <w:t>12</w:t>
      </w:r>
      <w:r>
        <w:rPr>
          <w:rtl w:val="true"/>
        </w:rPr>
        <w:t xml:space="preserve">- </w:t>
      </w:r>
      <w:r>
        <w:rPr>
          <w:rtl w:val="true"/>
        </w:rPr>
        <w:t>حدیث</w:t>
      </w:r>
      <w:bookmarkEnd w:id="798"/>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وَ عَنْ غَیْرِهِ عَنْ مُحَمَّدِ بْنِ سُلَیْمَانَ عَنْ عَلِیِّ بْنِ إِبْرَاهِیمَ عَنْ عَبْدِ اللَّهِ بْنِ سِنَانٍ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عَظِیمٌ رَفِیعٌ لَا یَقْدِرُ الْعِبَادُ عَلَی صِفَتِهِ وَ لَا یَبْلُغُونَ کُنْهَ عَظَمَتِهِ لا تُدْرِکُهُ الْأَبْصارُ وَ هُوَ یُدْرِکُ الْأَبْصارَ وَ هُوَ اللَّطِیفُ الْخَبِیرُ وَ لَا یُوصَفُ بِکَیْفٍ وَ لَا أَیْنٍ وَ حَیْثٍ وَ کَیْفَ أَصِفُهُ بِالْکَیْفِ وَ هُوَ الَّذِی کَیَّفَ الْکَیْفَ </w:t>
      </w:r>
      <w:r>
        <w:rPr>
          <w:rStyle w:val="FootnoteAnchor"/>
          <w:rtl w:val="true"/>
        </w:rPr>
        <w:footnoteReference w:id="706"/>
      </w:r>
      <w:r>
        <w:rPr>
          <w:rFonts w:ascii="Amiri" w:hAnsi="Amiri" w:eastAsia="Amiri" w:cs="Amiri"/>
          <w:color w:val="111111"/>
          <w:sz w:val="28"/>
          <w:sz w:val="28"/>
          <w:szCs w:val="28"/>
          <w:rtl w:val="true"/>
          <w:lang w:bidi="ar-SA"/>
        </w:rPr>
        <w:t>حَتَّی صَارَ کَیْفاً فَعَرَفْتُ الْکَیْفَ بِمَا کَیَّفَ لَنَا مِنَ الْکَیْفِ</w:t>
      </w:r>
      <w:r>
        <w:rPr>
          <w:rFonts w:eastAsia="Amiri" w:cs="Amiri" w:ascii="Amiri" w:hAnsi="Amiri"/>
          <w:color w:val="111111"/>
          <w:sz w:val="28"/>
          <w:szCs w:val="28"/>
          <w:rtl w:val="true"/>
          <w:lang w:bidi="ar-SA"/>
        </w:rPr>
        <w:t xml:space="preserve">- - </w:t>
      </w:r>
      <w:bookmarkStart w:id="799" w:name="pg13645_128970"/>
    </w:p>
    <w:p>
      <w:pPr>
        <w:pStyle w:val="BookText"/>
        <w:rPr/>
      </w:pPr>
      <w:bookmarkEnd w:id="799"/>
      <w:r>
        <w:rPr>
          <w:rFonts w:ascii="Amiri" w:hAnsi="Amiri" w:eastAsia="Amiri" w:cs="Amiri"/>
          <w:color w:val="111111"/>
          <w:sz w:val="28"/>
          <w:sz w:val="28"/>
          <w:szCs w:val="28"/>
          <w:rtl w:val="true"/>
          <w:lang w:bidi="ar-SA"/>
        </w:rPr>
        <w:t>أَمْ کَیْفَ أَصِفُهُ بِأَیْنٍ وَ هُوَ الَّذِی أَیَّنَ الْأَیْنَ حَتَّی صَارَ أَیْناً فَعُرِفَتِ الْأَیْنُ بِمَا أَیَّنَ لَنَا مِنَ الْأَیْنِ أَمْ کَیْفَ أَصِفُهُ بِحَیْثٍ وَ هُوَ الَّذِی حَیَّثَ الْحَیْثَ حَتَّی صَارَ حَیْثاً فَعُرِفَتِ الْحَیْثُ بِمَا حَیَّثَ لَنَا مِنَ الْحَیْثِ فَاللَّهُ تَبَارَکَ وَ تَعَالَی دَاخِلٌ فِی کُلِّ مَکَانٍ وَ خَارِجٌ مِنْ کُلِّ شَیْ‌ءٍ لا تُدْرِکُهُ الْأَبْصارُ وَ هُوَ یُدْرِکُ الْأَبْصارَ لَا إِلَهَ إِلَّا هُوَ الْعَلِیُّ الْعَظِیمُ وَ هُوَ اللَّطِیفُ الْخَبِیرُ</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1047038_3830689328"/>
      <w:bookmarkStart w:id="801" w:name="_Toc349"/>
      <w:bookmarkEnd w:id="800"/>
      <w:r>
        <w:rPr>
          <w:rtl w:val="true"/>
        </w:rPr>
        <w:t>بَابُ النَّهْیِ عَنِ الْجِسْمِ وَ الصُّورَةِ</w:t>
      </w:r>
      <w:bookmarkEnd w:id="801"/>
    </w:p>
    <w:p>
      <w:pPr>
        <w:pStyle w:val="Heading4"/>
        <w:numPr>
          <w:ilvl w:val="3"/>
          <w:numId w:val="1"/>
        </w:numPr>
        <w:rPr/>
      </w:pPr>
      <w:bookmarkStart w:id="802" w:name="__RefHeading___Toc1047040_3830689328"/>
      <w:bookmarkStart w:id="803" w:name="_Toc350"/>
      <w:bookmarkEnd w:id="802"/>
      <w:r>
        <w:rPr/>
        <w:t>1</w:t>
      </w:r>
      <w:r>
        <w:rPr>
          <w:rtl w:val="true"/>
        </w:rPr>
        <w:t xml:space="preserve">- </w:t>
      </w:r>
      <w:r>
        <w:rPr>
          <w:rtl w:val="true"/>
        </w:rPr>
        <w:t>حدیث</w:t>
      </w:r>
      <w:bookmarkEnd w:id="80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سَمِعْتُ هِشَامَ بْنَ الْحَکَمِ یَرْوِی عَنْکُمْ أَنَّ اللَّهَ جِسْمٌ صَمَدِیٌّ نُورِیٌّ مَعْرِفَتُهُ ضَرُورَةٌ یَمُنُّ بِهَا عَلَی مَنْ یَشَاءُ مِنْ خَلْقِهِ فَقَالَ علیه السلام سُبْحَانَ مَنْ لَا یَعْلَمُ أَحَدٌ کَیْفَ هُوَ إِلَّا هُوَ لَیْسَ کَمِثْلِهِ شَیْ‌ءٌ وَ هُوَ السَّمِیعُ الْبَصِیرُ لَا یُحَدُّ وَ لَا یُحَسُّ وَ لَا یُجَسُّ وَ لا تُدْرِکُهُ الْأَبْصارُ وَ لَا الْحَوَاسُّ وَ لَا یُحِیطُ بِهِ شَیْ‌ءٌ وَ لَا جِسْمٌ وَ لَا صُورَةٌ وَ لَا تَخْطِیطٌ وَ لَا تَحْدِیدٌ </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04" w:name="__RefHeading___Toc1047042_3830689328"/>
      <w:bookmarkStart w:id="805" w:name="_Toc351"/>
      <w:bookmarkEnd w:id="804"/>
      <w:r>
        <w:rPr/>
        <w:t>2</w:t>
      </w:r>
      <w:r>
        <w:rPr>
          <w:rtl w:val="true"/>
        </w:rPr>
        <w:t xml:space="preserve">- </w:t>
      </w:r>
      <w:r>
        <w:rPr>
          <w:rtl w:val="true"/>
        </w:rPr>
        <w:t>حدیث</w:t>
      </w:r>
      <w:bookmarkEnd w:id="80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حَمْزَةَ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أَسْأَلُهُ عَنِ الْجِسْمِ وَ الصُّورَةِ فَکَتَبَ سُبْحَانَ مَنْ لَیْسَ کَمِثْلِهِ شَیْ‌ءٌ لَا جِسْمٌ وَ لَا صُورَةٌ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أَبِی عَبْدِ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أَنَّهُ لَمْ یُسَمِّ الرَّجُلَ </w:t>
      </w:r>
      <w:r>
        <w:rPr>
          <w:rFonts w:eastAsia="Amiri" w:cs="Amiri" w:ascii="Amiri" w:hAnsi="Amiri"/>
          <w:color w:val="111111"/>
          <w:sz w:val="28"/>
          <w:szCs w:val="28"/>
          <w:rtl w:val="true"/>
          <w:lang w:bidi="ar-SA"/>
        </w:rPr>
        <w:t>)</w:t>
      </w:r>
      <w:bookmarkStart w:id="806" w:name="pg13645_128971"/>
    </w:p>
    <w:p>
      <w:pPr>
        <w:pStyle w:val="Heading4"/>
        <w:numPr>
          <w:ilvl w:val="3"/>
          <w:numId w:val="1"/>
        </w:numPr>
        <w:rPr/>
      </w:pPr>
      <w:bookmarkStart w:id="807" w:name="__RefHeading___Toc1047044_3830689328"/>
      <w:bookmarkStart w:id="808" w:name="_Toc352"/>
      <w:bookmarkEnd w:id="806"/>
      <w:bookmarkEnd w:id="807"/>
      <w:r>
        <w:rPr/>
        <w:t>3</w:t>
      </w:r>
      <w:r>
        <w:rPr>
          <w:rtl w:val="true"/>
        </w:rPr>
        <w:t xml:space="preserve">- </w:t>
      </w:r>
      <w:r>
        <w:rPr>
          <w:rtl w:val="true"/>
        </w:rPr>
        <w:t>حدیث</w:t>
      </w:r>
      <w:bookmarkEnd w:id="80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مُحَمَّدِ بْنِ إِسْمَاعِیلَ بْنِ بَزِیعٍ عَنْ مُحَمَّدِ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جِئْتُ إِلَی الرِّضَا علیه السلام أَسْأَلُهُ عَنِ التَّوْحِیدِ فَأَمْلَی عَلَیَّ الْحَمْدُ لِلَّهِ فَاطِرِ الْأَشْیَاءِ إِنْشَاءً وَ مُبْتَدِعِهَا ابْتِدَاعاً بِقُدْرَتِهِ وَ حِکْمَتِهِ </w:t>
      </w:r>
      <w:r>
        <w:rPr>
          <w:rStyle w:val="FootnoteAnchor"/>
          <w:rtl w:val="true"/>
        </w:rPr>
        <w:footnoteReference w:id="708"/>
      </w:r>
      <w:r>
        <w:rPr>
          <w:rFonts w:ascii="Amiri" w:hAnsi="Amiri" w:eastAsia="Amiri" w:cs="Amiri"/>
          <w:color w:val="111111"/>
          <w:sz w:val="28"/>
          <w:sz w:val="28"/>
          <w:szCs w:val="28"/>
          <w:rtl w:val="true"/>
          <w:lang w:bidi="ar-SA"/>
        </w:rPr>
        <w:t>لَا مِنْ شَیْ‌ءٍ فَیَبْطُلَ الِاخْتِرَاعُ وَ لَا لِعِلَّةٍ فَلَا یَصِحَّ الِابْتِدَاعُ خَلَقَ مَا شَاءَ کَیْفَ شَاءَ مُتَوَحِّداً بِذَلِکَ لِإِظْهَارِ حِکْمَتِهِ وَ حَقِیقَةِ رُبُوبِیَّتِهِ لَا تَضْبِطُهُ الْعُقُولُ وَ لَا تَبْلُغُهُ الْأَوْهَامُ وَ لا تُدْرِکُهُ الْأَبْصارُ وَ لَا یُحِیطُ بِهِ مِقْدَارٌ عَجَزَتْ دُونَهُ الْعِبَارَةُ وَ کَلَّتْ دُونَهُ الْأَبْصَارُ وَ ضَلَّ فِیهِ تَصَارِیفُ الصِّفَاتِ احْتَجَبَ بِغَیْرِ حِجَابٍ مَحْجُوبٍ وَ اسْتَتَرَ بِغَیْرِ سِتْرٍ مَسْتُورٍ عُرِفَ بِغَیْرِ رُؤْیَةٍ وَ وُصِفَ بِغَیْرِ صُورَةٍ وَ نُعِتَ بِغَیْرِ جِسْمٍ لَا إِلَهَ إِلَّا اللَّهُ الْکَبِیرُ الْمُتَعَالِ</w:t>
      </w:r>
      <w:r>
        <w:rPr>
          <w:rFonts w:eastAsia="Amiri" w:cs="Amiri" w:ascii="Amiri" w:hAnsi="Amiri"/>
          <w:color w:val="111111"/>
          <w:sz w:val="28"/>
          <w:szCs w:val="28"/>
          <w:rtl w:val="true"/>
          <w:lang w:bidi="ar-SA"/>
        </w:rPr>
        <w:t>.</w:t>
      </w:r>
    </w:p>
    <w:p>
      <w:pPr>
        <w:pStyle w:val="Heading4"/>
        <w:numPr>
          <w:ilvl w:val="3"/>
          <w:numId w:val="1"/>
        </w:numPr>
        <w:rPr/>
      </w:pPr>
      <w:bookmarkStart w:id="809" w:name="__RefHeading___Toc1047046_3830689328"/>
      <w:bookmarkStart w:id="810" w:name="_Toc353"/>
      <w:bookmarkEnd w:id="809"/>
      <w:r>
        <w:rPr/>
        <w:t>4</w:t>
      </w:r>
      <w:r>
        <w:rPr>
          <w:rtl w:val="true"/>
        </w:rPr>
        <w:t xml:space="preserve">- </w:t>
      </w:r>
      <w:r>
        <w:rPr>
          <w:rtl w:val="true"/>
        </w:rPr>
        <w:t>حدیث</w:t>
      </w:r>
      <w:bookmarkEnd w:id="81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عَمَّنْ ذَکَرَهُ عَنْ عَلِیِّ بْنِ الْعَبَّاسِ عَنْ أَحْمَدَ بْنِ مُحَمَّدِ بْنِ أَبِی نَصْرٍ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وَصَفْتُ لِأَبِی إِبْرَاهِیمَ علیه السلام قَوْلَ هِشَامِ بْنِ سَالِمٍ الْجَوَالِیقِیِّ وَ حَکَیْتُ لَهُ قَوْلَ هِشَامِ بْنِ الْحَکَمِ أَنَّهُ جِسْمٌ فَقَالَ إِنَّ اللَّهَ تَعَالَی لَا یُشْبِهُهُ شَیْ‌ءٌ أَیُّ فُحْشٍ أَوْ خَناً </w:t>
      </w:r>
      <w:r>
        <w:rPr>
          <w:rStyle w:val="FootnoteAnchor"/>
          <w:rtl w:val="true"/>
        </w:rPr>
        <w:footnoteReference w:id="709"/>
      </w:r>
      <w:r>
        <w:rPr>
          <w:rFonts w:ascii="Amiri" w:hAnsi="Amiri" w:eastAsia="Amiri" w:cs="Amiri"/>
          <w:color w:val="111111"/>
          <w:sz w:val="28"/>
          <w:sz w:val="28"/>
          <w:szCs w:val="28"/>
          <w:rtl w:val="true"/>
          <w:lang w:bidi="ar-SA"/>
        </w:rPr>
        <w:t xml:space="preserve">أَعْظَمُ مِنْ قَوْلِ مَنْ یَصِفُ خَالِقَ الْأَشْیَاءِ بِجِسْمٍ أَوْ صُورَةٍ أَوْ بِخِلْقَةٍ </w:t>
      </w:r>
      <w:r>
        <w:rPr>
          <w:rStyle w:val="FootnoteAnchor"/>
          <w:rtl w:val="true"/>
        </w:rPr>
        <w:footnoteReference w:id="710"/>
      </w:r>
      <w:r>
        <w:rPr>
          <w:rFonts w:ascii="Amiri" w:hAnsi="Amiri" w:eastAsia="Amiri" w:cs="Amiri"/>
          <w:color w:val="111111"/>
          <w:sz w:val="28"/>
          <w:sz w:val="28"/>
          <w:szCs w:val="28"/>
          <w:rtl w:val="true"/>
          <w:lang w:bidi="ar-SA"/>
        </w:rPr>
        <w:t>أَوْ بِتَحْدِیدٍ وَ أَعْضَاءٍ تَعَالَی اللَّهُ عَنْ ذَلِکَ عُلُوّاً کَبِیراً</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1047048_3830689328"/>
      <w:bookmarkStart w:id="812" w:name="_Toc354"/>
      <w:bookmarkEnd w:id="811"/>
      <w:r>
        <w:rPr/>
        <w:t>5</w:t>
      </w:r>
      <w:r>
        <w:rPr>
          <w:rtl w:val="true"/>
        </w:rPr>
        <w:t xml:space="preserve">- </w:t>
      </w:r>
      <w:r>
        <w:rPr>
          <w:rtl w:val="true"/>
        </w:rPr>
        <w:t>حدیث</w:t>
      </w:r>
      <w:bookmarkEnd w:id="81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رَفَعَهُ عَنْ مُحَمَّدِ بْنِ الْفَرَجِ الرُّخَّجِیِ </w:t>
      </w:r>
      <w:r>
        <w:rPr>
          <w:rStyle w:val="FootnoteAnchor"/>
          <w:rtl w:val="true"/>
        </w:rPr>
        <w:footnoteReference w:id="7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أَسْأَلُهُ عَمَّا قَالَ هِشَامُ بْنُ الْحَکَمِ فِی الْجِسْمِ وَ هِشَامُ بْنُ سَالِمٍ فِی الصُّورَةِ فَکَتَبَ دَعْ عَنْکَ حَیْرَةَ الْحَیْرَانِ وَ اسْتَعِذْ بِاللَّهِ مِنَ الشَّیْطَانِ لَیْسَ الْقَوْلُ مَا قَالَ الْهِشَامَانِ </w:t>
      </w:r>
      <w:r>
        <w:rPr>
          <w:rStyle w:val="FootnoteAnchor"/>
          <w:rtl w:val="true"/>
        </w:rPr>
        <w:footnoteReference w:id="712"/>
      </w:r>
    </w:p>
    <w:p>
      <w:pPr>
        <w:pStyle w:val="BookText"/>
        <w:rPr/>
      </w:pPr>
      <w:r>
        <w:rPr>
          <w:rFonts w:ascii="IRNazanin" w:hAnsi="IRNazanin" w:eastAsia="IRNazanin"/>
          <w:color w:val="111111"/>
          <w:sz w:val="28"/>
          <w:sz w:val="28"/>
          <w:szCs w:val="28"/>
          <w:rtl w:val="true"/>
          <w:lang w:bidi="fa-IR"/>
        </w:rPr>
        <w:t>و بعضها ناش من خلط کلام المخالفین بکلامهما عند الاحتجاج و بعضها تقوّل علیهم من المخالفین فنسبوا الیهما هذه الآراء التافهة کما نسبوا المذاهب الشنیعة الی زرارة و مؤمن الطاق و المیثمی و غیرهم من أکابر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قول الامام فی الحدیث السابع قاتله اللّه لمصالح ذکروها فی کتب التراجم</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813" w:name="pg13645_128972"/>
    </w:p>
    <w:p>
      <w:pPr>
        <w:pStyle w:val="Heading4"/>
        <w:numPr>
          <w:ilvl w:val="3"/>
          <w:numId w:val="1"/>
        </w:numPr>
        <w:rPr/>
      </w:pPr>
      <w:bookmarkStart w:id="814" w:name="__RefHeading___Toc1047050_3830689328"/>
      <w:bookmarkStart w:id="815" w:name="_Toc355"/>
      <w:bookmarkEnd w:id="813"/>
      <w:bookmarkEnd w:id="814"/>
      <w:r>
        <w:rPr/>
        <w:t>6</w:t>
      </w:r>
      <w:r>
        <w:rPr>
          <w:rtl w:val="true"/>
        </w:rPr>
        <w:t xml:space="preserve">- </w:t>
      </w:r>
      <w:r>
        <w:rPr>
          <w:rtl w:val="true"/>
        </w:rPr>
        <w:t>حدیث</w:t>
      </w:r>
      <w:bookmarkEnd w:id="8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مُحَمَّدِ بْنِ إِسْمَاعِیلَ عَنِ الْحُسَیْنِ بْنِ الْحَسَنِ عَنْ بَکْرِ بْنِ صَالِحٍ عَنِ الْحَسَنِ بْنِ سَعِیدٍ عَنْ عَبْدِ اللَّهِ بْنِ الْمُغِیرَةِ عَنْ مُحَمَّدِ بْنِ زِیَادٍ قَالَ سَمِعْتُ یُونُسَ بْنَ ظَبْیَانَ یَقُولُ دَخَلْتُ عَلَی أَبِی عَبْدِ اللَّهِ علیه السلام فَقُلْتُ لَهُ إِنَّ هِشَامَ بْنَ الْحَکَمِ یَقُولُ قَوْلًا عَظِیماً إِلَّا أَنِّی أَخْتَصِرُ لَکَ مِنْهُ أَحْرُفاً فَزَعَمَ أَنَّ اللَّهَ جِسْمٌ لِأَنَّ الْأَشْیَاءَ شَیْئَانِ جِسْمٌ وَ فِعْلُ الْجِسْمِ فَلَا یَجُوزُ أَنْ یَکُونَ الصَّانِعُ بِمَعْنَی الْفِعْلِ وَ یَجُوزُ أَنْ یَکُونَ بِمَعْنَی الْفَاعِلِ فَقَالَ أَبُو عَبْدِ اللَّهِ علیه السلام وَیْحَهُ أَ مَا عَلِمَ أَنَّ الْجِسْمَ مَحْدُودٌ مُتَنَاهٍ وَ الصُّورَةَ مَحْدُودَةٌ مُتَنَاهِیَةٌ فَإِذَا احْتَمَلَ الْحَدَّ احْتَمَلَ الزِّیَادَةَ وَ النُّقْصَانَ وَ إِذَا احْتَمَلَ الزِّیَادَةَ وَ النُّقْصَانَ کَانَ مَخْلُوقاً قَالَ قُلْتُ فَمَا أَقُولُ قَالَ لَا جِسْمٌ وَ لَا صُورَةٌ وَ هُوَ مُجَسِّمُ الْأَجْسَامِ وَ مُصَوِّرُ الصُّوَرِ لَمْ یَتَجَزَّأْ وَ لَمْ یَتَنَاهَ وَ لَمْ یَتَزَایَدْ وَ لَمْ یَتَنَاقَصْ لَوْ کَانَ کَمَا یَقُولُونَ لَمْ یَکُنْ بَیْنَ الْخَالِقِ وَ الْمَخْلُوقِ فَرْقٌ وَ لَا بَیْنَ الْمُنْشِئِ وَ الْمُنْشَإِ لَکِنْ هُوَ الْمُنْشِئُ فَرْقٌ بَیْنَ مَنْ جَسَّمَهُ وَ صَوَّرَهُ وَ أَنْشَأَهُ إِذْ کَانَ لَا یُشْبِهُهُ شَیْ‌ءٌ وَ لَا یُشْبِهُ هُوَ شَیْئاً</w:t>
      </w:r>
      <w:r>
        <w:rPr>
          <w:rFonts w:eastAsia="Amiri" w:cs="Amiri" w:ascii="Amiri" w:hAnsi="Amiri"/>
          <w:color w:val="111111"/>
          <w:sz w:val="28"/>
          <w:szCs w:val="28"/>
          <w:rtl w:val="true"/>
          <w:lang w:bidi="ar-SA"/>
        </w:rPr>
        <w:t>.</w:t>
      </w:r>
    </w:p>
    <w:p>
      <w:pPr>
        <w:pStyle w:val="Heading4"/>
        <w:numPr>
          <w:ilvl w:val="3"/>
          <w:numId w:val="1"/>
        </w:numPr>
        <w:rPr/>
      </w:pPr>
      <w:bookmarkStart w:id="816" w:name="__RefHeading___Toc1047052_3830689328"/>
      <w:bookmarkStart w:id="817" w:name="_Toc356"/>
      <w:bookmarkEnd w:id="816"/>
      <w:r>
        <w:rPr/>
        <w:t>7</w:t>
      </w:r>
      <w:r>
        <w:rPr>
          <w:rtl w:val="true"/>
        </w:rPr>
        <w:t xml:space="preserve">- </w:t>
      </w:r>
      <w:r>
        <w:rPr>
          <w:rtl w:val="true"/>
        </w:rPr>
        <w:t>حدیث</w:t>
      </w:r>
      <w:bookmarkEnd w:id="8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مُحَمَّدِ بْنِ إِسْمَاعِیلَ عَنْ عَلِیِّ بْنِ الْعَبَّاسِ عَنِ الْحَسَنِ بْنِ عَبْدِ الرَّحْمَنِ الْحِمَّانِیِّ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مُوسَی بْنِ جَعْفَرٍ علیه السلام إِنَّ هِشَامَ بْنَ الْحَکَمِ زَعَمَ أَنَّ اللَّهَ جِسْمٌ لَیْسَ کَمِثْلِهِ شَیْ‌ءٌ </w:t>
      </w:r>
      <w:r>
        <w:rPr>
          <w:rStyle w:val="FootnoteAnchor"/>
          <w:rtl w:val="true"/>
        </w:rPr>
        <w:footnoteReference w:id="713"/>
      </w:r>
      <w:r>
        <w:rPr>
          <w:rFonts w:ascii="Amiri" w:hAnsi="Amiri" w:eastAsia="Amiri" w:cs="Amiri"/>
          <w:color w:val="111111"/>
          <w:sz w:val="28"/>
          <w:sz w:val="28"/>
          <w:szCs w:val="28"/>
          <w:rtl w:val="true"/>
          <w:lang w:bidi="ar-SA"/>
        </w:rPr>
        <w:t>عَالِمٌ سَمِیعٌ بَصِیرٌ قَادِرٌ مُتَکَلِّمٌ نَاطِقٌ وَ الْکَلَامُ وَ الْقُدْرَةُ وَ الْعِلْمُ یَجْرِی مَجْرَی وَاحِدٍ لَیْسَ شَیْ‌ءٌ مِنْهَا مَخْلُوقاً فَقَالَ قَاتَلَهُ اللَّهُ أَ مَا عَلِمَ أَنَّ الْجِسْمَ مَحْدُودٌ وَ الْکَلَامَ غَیْرُ الْمُتَکَلِّمِ مَعَاذَ اللَّهِ وَ أَبْرَأُ إِلَی اللَّهِ مِنْ هَذَا الْقَوْلِ لَا جِسْمٌ وَ لَا صُورَةٌ وَ لَا تَحْدِیدٌ وَ کُلُّ شَیْ‌ءٍ سِوَاهُ مَخْلُوقٌ إِنَّمَا تُکَوَّنُ الْأَشْیَاءُ بِإِرَادَتِهِ وَ مَشِیئَتِهِ مِنْ غَیْرِ کَلَامٍ وَ لَا تَرَدُّدٍ فِی نَفَسٍ وَ لَا نُطْقٍ بِلِسَانٍ</w:t>
      </w:r>
      <w:r>
        <w:rPr>
          <w:rFonts w:eastAsia="Amiri" w:cs="Amiri" w:ascii="Amiri" w:hAnsi="Amiri"/>
          <w:color w:val="111111"/>
          <w:sz w:val="28"/>
          <w:szCs w:val="28"/>
          <w:rtl w:val="true"/>
          <w:lang w:bidi="ar-SA"/>
        </w:rPr>
        <w:t>.</w:t>
      </w:r>
    </w:p>
    <w:p>
      <w:pPr>
        <w:pStyle w:val="Heading4"/>
        <w:numPr>
          <w:ilvl w:val="3"/>
          <w:numId w:val="1"/>
        </w:numPr>
        <w:rPr/>
      </w:pPr>
      <w:bookmarkStart w:id="818" w:name="__RefHeading___Toc1047054_3830689328"/>
      <w:bookmarkStart w:id="819" w:name="_Toc357"/>
      <w:bookmarkEnd w:id="818"/>
      <w:r>
        <w:rPr/>
        <w:t>8</w:t>
      </w:r>
      <w:r>
        <w:rPr>
          <w:rtl w:val="true"/>
        </w:rPr>
        <w:t xml:space="preserve">- </w:t>
      </w:r>
      <w:r>
        <w:rPr>
          <w:rtl w:val="true"/>
        </w:rPr>
        <w:t>حدیث</w:t>
      </w:r>
      <w:bookmarkEnd w:id="81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وَصَفْتُ لِأَبِی الْحَسَنِ علیه السلام قَوْلَ هِشَامٍ الْجَوَالِیقِیِّ وَ مَا یَقُولُ فِی الشَّابِّ الْمُوفِقِ وَ وَصَفْتُ لَهُ قَوْلَ هِشَامِ بْنِ الْحَکَمِ فَقَالَ إِنَّ اللَّهَ لَا یُشْبِهُهُ شَیْ‌ءٌ</w:t>
      </w:r>
      <w:r>
        <w:rPr>
          <w:rFonts w:eastAsia="Amiri" w:cs="Amiri" w:ascii="Amiri" w:hAnsi="Amiri"/>
          <w:color w:val="111111"/>
          <w:sz w:val="28"/>
          <w:szCs w:val="28"/>
          <w:rtl w:val="true"/>
          <w:lang w:bidi="ar-SA"/>
        </w:rPr>
        <w:t xml:space="preserve">. ) </w:t>
      </w:r>
      <w:bookmarkStart w:id="820" w:name="pg13645_128973"/>
    </w:p>
    <w:p>
      <w:pPr>
        <w:pStyle w:val="Heading3"/>
        <w:numPr>
          <w:ilvl w:val="2"/>
          <w:numId w:val="1"/>
        </w:numPr>
        <w:rPr/>
      </w:pPr>
      <w:bookmarkStart w:id="821" w:name="__RefHeading___Toc1047056_3830689328"/>
      <w:bookmarkStart w:id="822" w:name="_Toc358"/>
      <w:bookmarkEnd w:id="820"/>
      <w:bookmarkEnd w:id="821"/>
      <w:r>
        <w:rPr>
          <w:rtl w:val="true"/>
        </w:rPr>
        <w:t>بَابُ صِفَاتِ الذَّاتِ</w:t>
      </w:r>
      <w:bookmarkEnd w:id="822"/>
    </w:p>
    <w:p>
      <w:pPr>
        <w:pStyle w:val="Heading4"/>
        <w:numPr>
          <w:ilvl w:val="3"/>
          <w:numId w:val="1"/>
        </w:numPr>
        <w:rPr/>
      </w:pPr>
      <w:bookmarkStart w:id="823" w:name="__RefHeading___Toc1047058_3830689328"/>
      <w:bookmarkStart w:id="824" w:name="_Toc359"/>
      <w:bookmarkEnd w:id="823"/>
      <w:r>
        <w:rPr/>
        <w:t>1</w:t>
      </w:r>
      <w:r>
        <w:rPr>
          <w:rtl w:val="true"/>
        </w:rPr>
        <w:t xml:space="preserve">- </w:t>
      </w:r>
      <w:r>
        <w:rPr>
          <w:rtl w:val="true"/>
        </w:rPr>
        <w:t>حدیث</w:t>
      </w:r>
      <w:bookmarkEnd w:id="8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خَالِدٍ الطَّیَالِسِیِّ عَنْ صَفْوَانَ بْنِ یَحْیَی عَنِ ابْنِ مُسْکَانَ عَنْ أَبِی بَصِیرٍ قَالَ سَمِعْتُ أَبَا عَبْدِ اللَّهِ علیه السلام یَقُولُ لَمْ یَزَلِ اللَّهُ عَزَّ وَ جَلَّ رَبَّنَا وَ الْعِلْمُ ذَاتُهُ وَ لَا مَعْلُومَ وَ السَّمْعُ ذَاتُهُ وَ لَا مَسْمُوعَ وَ الْبَصَرُ ذَاتُهُ وَ لَا مُبْصَرَ وَ الْقُدْرَةُ ذَاتُهُ وَ لَا مَقْدُورَ فَلَمَّا أَحْدَثَ الْأَشْیَاءَ وَ کَانَ الْمَعْلُومُ </w:t>
      </w:r>
      <w:r>
        <w:rPr>
          <w:rStyle w:val="FootnoteAnchor"/>
          <w:rtl w:val="true"/>
        </w:rPr>
        <w:footnoteReference w:id="714"/>
      </w:r>
      <w:r>
        <w:rPr>
          <w:rFonts w:ascii="Amiri" w:hAnsi="Amiri" w:eastAsia="Amiri" w:cs="Amiri"/>
          <w:color w:val="111111"/>
          <w:sz w:val="28"/>
          <w:sz w:val="28"/>
          <w:szCs w:val="28"/>
          <w:rtl w:val="true"/>
          <w:lang w:bidi="ar-SA"/>
        </w:rPr>
        <w:t>وَقَعَ الْعِلْمُ مِنْهُ عَلَی الْمَعْلُومِ وَ السَّمْعُ عَلَی الْمَسْمُوعِ وَ الْبَصَرُ عَلَی الْمُبْصَرِ وَ الْقُدْرَةُ عَلَی الْمَقْدُورِ قَالَ قُلْتُ فَلَمْ یَزَلِ اللَّهُ مُتَحَرِّکاً قَالَ فَقَالَ تَعَالَی اللَّهُ عَنْ ذَلِکَ إِنَّ الْحَرَکَةَ صِفَةٌ مُحْدَثَةٌ بِالْفِعْلِ قَالَ قُلْتُ فَلَمْ یَزَلِ اللَّهُ مُتَکَلِّماً قَالَ فَقَالَ إِنَّ الْکَلَامَ صِفَةٌ مُحْدَثَةٌ لَیْسَتْ بِأَزَلِیَّةٍ کَانَ اللَّهُ عَزَّ وَ جَلَّ وَ لَا مُتَکَلِّمَ</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1047060_3830689328"/>
      <w:bookmarkStart w:id="826" w:name="_Toc360"/>
      <w:bookmarkEnd w:id="825"/>
      <w:r>
        <w:rPr/>
        <w:t>2</w:t>
      </w:r>
      <w:r>
        <w:rPr>
          <w:rtl w:val="true"/>
        </w:rPr>
        <w:t xml:space="preserve">- </w:t>
      </w:r>
      <w:r>
        <w:rPr>
          <w:rtl w:val="true"/>
        </w:rPr>
        <w:t>حدیث</w:t>
      </w:r>
      <w:bookmarkEnd w:id="8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أَبِی عُمَیْرٍ عَنْ هِشَامِ بْنِ سَالِمٍ عَنْ مُحَمَّدِ بْنِ مُسْلِمٍ عَنْ أَبِی جَعْفَرٍ علیه السلام قَالَ سَمِعْتُهُ یَقُولُ کَانَ اللَّهُ عَزَّ وَ جَلَّ وَ لَا شَیْ‌ءَ غَیْرُهُ وَ لَمْ یَزَلْ عَالِماً بِمَا یَکُونُ فَعِلْمُهُ بِهِ قَبْلَ کَوْنِهِ کَعِلْمِهِ بِهِ بَعْدَ کَوْنِهِ</w:t>
      </w:r>
      <w:r>
        <w:rPr>
          <w:rFonts w:eastAsia="Amiri" w:cs="Amiri" w:ascii="Amiri" w:hAnsi="Amiri"/>
          <w:color w:val="111111"/>
          <w:sz w:val="28"/>
          <w:szCs w:val="28"/>
          <w:rtl w:val="true"/>
          <w:lang w:bidi="ar-SA"/>
        </w:rPr>
        <w:t>.</w:t>
      </w:r>
    </w:p>
    <w:p>
      <w:pPr>
        <w:pStyle w:val="Heading4"/>
        <w:numPr>
          <w:ilvl w:val="3"/>
          <w:numId w:val="1"/>
        </w:numPr>
        <w:rPr/>
      </w:pPr>
      <w:bookmarkStart w:id="827" w:name="__RefHeading___Toc1047062_3830689328"/>
      <w:bookmarkStart w:id="828" w:name="_Toc361"/>
      <w:bookmarkEnd w:id="827"/>
      <w:r>
        <w:rPr/>
        <w:t>3</w:t>
      </w:r>
      <w:r>
        <w:rPr>
          <w:rtl w:val="true"/>
        </w:rPr>
        <w:t xml:space="preserve">- </w:t>
      </w:r>
      <w:r>
        <w:rPr>
          <w:rtl w:val="true"/>
        </w:rPr>
        <w:t>حدیث</w:t>
      </w:r>
      <w:bookmarkEnd w:id="8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الْکَاهِلِیِّ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علیه السلام فِی دُعَاءٍ الْحَمْدُ لِلَّهِ مُنْتَهَی عِلْمِهِ فَکَتَبَ إِلَیَّ لَا تَقُولَنَّ مُنْتَهَی عِلْمِهِ فَلَیْسَ لِعِلْمِهِ مُنْتَهًی وَ لَکِنْ قُلْ مُنْتَهَی رِضَاهُ</w:t>
      </w:r>
      <w:r>
        <w:rPr>
          <w:rFonts w:eastAsia="Amiri" w:cs="Amiri" w:ascii="Amiri" w:hAnsi="Amiri"/>
          <w:color w:val="111111"/>
          <w:sz w:val="28"/>
          <w:szCs w:val="28"/>
          <w:rtl w:val="true"/>
          <w:lang w:bidi="ar-SA"/>
        </w:rPr>
        <w:t>.</w:t>
      </w:r>
    </w:p>
    <w:p>
      <w:pPr>
        <w:pStyle w:val="Heading4"/>
        <w:numPr>
          <w:ilvl w:val="3"/>
          <w:numId w:val="1"/>
        </w:numPr>
        <w:rPr/>
      </w:pPr>
      <w:bookmarkStart w:id="829" w:name="__RefHeading___Toc1047064_3830689328"/>
      <w:bookmarkStart w:id="830" w:name="_Toc362"/>
      <w:bookmarkEnd w:id="829"/>
      <w:r>
        <w:rPr/>
        <w:t>4</w:t>
      </w:r>
      <w:r>
        <w:rPr>
          <w:rtl w:val="true"/>
        </w:rPr>
        <w:t xml:space="preserve">- </w:t>
      </w:r>
      <w:r>
        <w:rPr>
          <w:rtl w:val="true"/>
        </w:rPr>
        <w:t>حدیث</w:t>
      </w:r>
      <w:bookmarkEnd w:id="8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سَعْدِ بْنِ عَبْدِ اللَّهِ عَنْ مُحَمَّدِ بْنِ عِیسَی عَنْ أَیُّوبَ بْنِ نُوحٍ أَنَّهُ کَتَبَ إِلَی أَبِی الْحَسَنِ علیه السلام یَسْأَلُهُ عَنِ اللَّهِ عَزَّ وَ جَلَّ أَ کَانَ یَعْلَمُ الْأَشْیَاءَ قَبْلَ أَنْ خَلَقَ الْأَشْیَاءَ وَ کَوَّنَهَا أَوْ لَمْ یَعْلَمْ ذَلِکَ حَتَّی خَلَقَهَا وَ أَرَادَ خَلْقَهَا وَ تَکْوِینَهَا فَعَلِمَ مَا خَلَقَ عِنْدَ مَا خَلَقَ وَ مَا کَوَّنَ عِنْدَ مَا کَوَّنَ فَوَقَّعَ بِخَطِّهِ لَمْ یَزَلِ اللَّهُ عَالِماً بِالْأَشْیَاءِ قَبْلَ أَنْ یَخْلُقَ الْأَشْیَاءَ کَعِلْمِهِ بِالْأَشْیَاءِ بَعْدَ مَا خَلَقَ الْأَشْیَاءَ</w:t>
      </w:r>
      <w:r>
        <w:rPr>
          <w:rFonts w:eastAsia="Amiri" w:cs="Amiri" w:ascii="Amiri" w:hAnsi="Amiri"/>
          <w:color w:val="111111"/>
          <w:sz w:val="28"/>
          <w:szCs w:val="28"/>
          <w:rtl w:val="true"/>
          <w:lang w:bidi="ar-SA"/>
        </w:rPr>
        <w:t>.</w:t>
      </w:r>
    </w:p>
    <w:p>
      <w:pPr>
        <w:pStyle w:val="Heading4"/>
        <w:numPr>
          <w:ilvl w:val="3"/>
          <w:numId w:val="1"/>
        </w:numPr>
        <w:rPr/>
      </w:pPr>
      <w:bookmarkStart w:id="831" w:name="__RefHeading___Toc1047066_3830689328"/>
      <w:bookmarkStart w:id="832" w:name="_Toc363"/>
      <w:bookmarkEnd w:id="831"/>
      <w:r>
        <w:rPr/>
        <w:t>5</w:t>
      </w:r>
      <w:r>
        <w:rPr>
          <w:rtl w:val="true"/>
        </w:rPr>
        <w:t xml:space="preserve">- </w:t>
      </w:r>
      <w:r>
        <w:rPr>
          <w:rtl w:val="true"/>
        </w:rPr>
        <w:t>حدیث</w:t>
      </w:r>
      <w:bookmarkEnd w:id="832"/>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جَعْفَرِ بْنِ مُحَمَّدِ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w:t>
      </w:r>
      <w:r>
        <w:rPr>
          <w:rFonts w:eastAsia="Amiri" w:cs="Amiri" w:ascii="Amiri" w:hAnsi="Amiri"/>
          <w:color w:val="111111"/>
          <w:sz w:val="28"/>
          <w:szCs w:val="28"/>
          <w:rtl w:val="true"/>
          <w:lang w:bidi="ar-SA"/>
        </w:rPr>
        <w:t xml:space="preserve">) </w:t>
      </w:r>
      <w:bookmarkStart w:id="833" w:name="pg13645_128974"/>
    </w:p>
    <w:p>
      <w:pPr>
        <w:pStyle w:val="BookText"/>
        <w:rPr/>
      </w:pPr>
      <w:bookmarkEnd w:id="833"/>
      <w:r>
        <w:rPr>
          <w:rFonts w:ascii="Amiri" w:hAnsi="Amiri" w:eastAsia="Amiri" w:cs="Amiri"/>
          <w:color w:val="111111"/>
          <w:sz w:val="28"/>
          <w:sz w:val="28"/>
          <w:szCs w:val="28"/>
          <w:rtl w:val="true"/>
          <w:lang w:bidi="ar-SA"/>
        </w:rPr>
        <w:t>الرَّجُلِ علیه السلام أَسْأَلُهُ أَنَّ مَوَالِیَکَ اخْتَلَفُوا فِی الْعِلْمِ فَقَالَ بَعْضُهُمْ لَمْ یَزَلِ اللَّهُ عَالِماً قَبْلَ فِعْلِ الْأَشْیَاءِ وَ قَالَ بَعْضُهُمْ لَا نَقُولُ لَمْ یَزَلِ اللَّهُ عَالِماً لِأَنَّ مَعْنَی یَعْلَمُ یَفْعَلُ فَإِنْ أَثْبَتْنَا الْعِلْمَ فَقَدْ أَثْبَتْنَا فِی الْأَزَلِ مَعَهُ شَیْئاً فَإِنْ رَأَیْتَ جَعَلَنِیَ اللَّهُ فِدَاکَ أَنْ تُعَلِّمَنِی مِنْ ذَلِکَ مَا أَقِفُ عَلَیْهِ وَ لَا أَجُوزُهُ فَکَتَبَ علیه السلام بِخَطِّهِ لَمْ یَزَلِ اللَّهُ عَالِماً تَبَارَکَ وَ تَعَالَی ذِکْرُهُ</w:t>
      </w:r>
      <w:r>
        <w:rPr>
          <w:rFonts w:eastAsia="Amiri" w:cs="Amiri" w:ascii="Amiri" w:hAnsi="Amiri"/>
          <w:color w:val="111111"/>
          <w:sz w:val="28"/>
          <w:szCs w:val="28"/>
          <w:rtl w:val="true"/>
          <w:lang w:bidi="ar-SA"/>
        </w:rPr>
        <w:t>.</w:t>
      </w:r>
    </w:p>
    <w:p>
      <w:pPr>
        <w:pStyle w:val="Heading4"/>
        <w:numPr>
          <w:ilvl w:val="3"/>
          <w:numId w:val="1"/>
        </w:numPr>
        <w:rPr/>
      </w:pPr>
      <w:bookmarkStart w:id="834" w:name="__RefHeading___Toc1047068_3830689328"/>
      <w:bookmarkStart w:id="835" w:name="_Toc364"/>
      <w:bookmarkEnd w:id="834"/>
      <w:r>
        <w:rPr/>
        <w:t>6</w:t>
      </w:r>
      <w:r>
        <w:rPr>
          <w:rtl w:val="true"/>
        </w:rPr>
        <w:t xml:space="preserve">- </w:t>
      </w:r>
      <w:r>
        <w:rPr>
          <w:rtl w:val="true"/>
        </w:rPr>
        <w:t>حدیث</w:t>
      </w:r>
      <w:bookmarkEnd w:id="8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عَبْدِ الصَّمَدِ بْنِ بَشِیرٍ عَنْ فُضَیْلِ بْنِ سُکَّرَةَ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جُعِلْتُ فِدَاکَ إِنْ رَأَیْتَ أَنْ تُعَلِّمَنِی هَلْ کَانَ اللَّهُ جَلَّ وَجْهُهُ یَعْلَمُ قَبْلَ أَنْ یَخْلُقَ الْخَلْقَ أَنَّهُ وَحْدَهُ فَقَدِ اخْتَلَفَ مَوَالِیکَ فَقَالَ بَعْضُهُمْ قَدْ کَانَ یَعْلَمُ قَبْلَ أَنْ یَخْلُقَ شَیْئاً مِنْ خَلْقِهِ وَ قَالَ بَعْضُهُمْ إِنَّمَا مَعْنَی یَعْلَمُ یَفْعَلُ فَهُوَ الْیَوْمَ یَعْلَمُ أَنَّهُ لَا غَیْرُهُ قَبْلَ فِعْلِ الْأَشْیَاءِ فَقَالُوا إِنْ أَثْبَتْنَا أَنَّهُ لَمْ یَزَلْ عَالِماً بِأَنَّهُ لَا غَیْرُهُ فَقَدْ أَثْبَتْنَا مَعَهُ غَیْرَهُ فِی أَزَلِیَّتِهِ فَإِنْ رَأَیْتَ یَا سَیِّدِی أَنْ تُعَلِّمَنِی مَا لَا أَعْدُوهُ إِلَی غَیْرِهِ فَکَتَبَ علیه السلام مَا زَالَ اللَّهُ عَالِماً تَبَارَکَ وَ تَعَالَی ذِکْرُهُ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آخَرُ وَ هُوَ مِنَ الْبَابِ الْأَوَّلِ‌</w:t>
      </w:r>
    </w:p>
    <w:p>
      <w:pPr>
        <w:pStyle w:val="Heading4"/>
        <w:numPr>
          <w:ilvl w:val="3"/>
          <w:numId w:val="1"/>
        </w:numPr>
        <w:rPr/>
      </w:pPr>
      <w:bookmarkStart w:id="836" w:name="__RefHeading___Toc1047070_3830689328"/>
      <w:bookmarkStart w:id="837" w:name="_Toc365"/>
      <w:bookmarkEnd w:id="836"/>
      <w:r>
        <w:rPr/>
        <w:t>1</w:t>
      </w:r>
      <w:r>
        <w:rPr>
          <w:rtl w:val="true"/>
        </w:rPr>
        <w:t xml:space="preserve">- </w:t>
      </w:r>
      <w:r>
        <w:rPr>
          <w:rtl w:val="true"/>
        </w:rPr>
        <w:t>حدیث</w:t>
      </w:r>
      <w:bookmarkEnd w:id="8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حَمَّادٍ عَنْ حَرِیزٍ عَنْ مُحَمَّدِ بْنِ مُسْلِمٍ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صِفَةِ الْقَدِیمِ إِنَّهُ وَاحِدٌ صَمَدٌ أَحَدِیُّ الْمَعْنَی لَیْسَ بِمَعَانِی کَثِیرَةٍ مُخْتَلِفَةٍ قَالَ قُلْتُ جُعِلْتُ فِدَاکَ یَزْعُمُ قَوْمٌ مِنْ أَهْلِ الْعِرَاقِ أَنَّهُ یَسْمَعُ بِغَیْرِ الَّذِی یُبْصِرُ وَ یُبْصِرُ بِغَیْرِ الَّذِی یَسْمَعُ قَالَ فَقَالَ کَذَبُوا وَ أَلْحَدُوا وَ شَبَّهُوا تَعَالَی اللَّهُ عَنْ ذَلِکَ إِنَّهُ سَمِیعٌ بَصِیرٌ یَسْمَعُ بِمَا یُبْصِرُ وَ یُبْصِرُ بِمَا یَسْمَعُ قَالَ قُلْتُ یَزْعُمُونَ أَنَّهُ بَصِیرٌ عَلَی مَا یَعْقِلُونَهُ </w:t>
      </w:r>
      <w:r>
        <w:rPr>
          <w:rStyle w:val="FootnoteAnchor"/>
          <w:rtl w:val="true"/>
        </w:rPr>
        <w:footnoteReference w:id="715"/>
      </w:r>
      <w:r>
        <w:rPr>
          <w:rFonts w:ascii="Amiri" w:hAnsi="Amiri" w:eastAsia="Amiri" w:cs="Amiri"/>
          <w:color w:val="111111"/>
          <w:sz w:val="28"/>
          <w:sz w:val="28"/>
          <w:szCs w:val="28"/>
          <w:rtl w:val="true"/>
          <w:lang w:bidi="ar-SA"/>
        </w:rPr>
        <w:t>قَالَ فَقَالَ تَعَالَی اللَّهُ إِنَّمَا یَعْقِلُ مَا کَانَ بِصِفَةِ الْمَخْلُوقِ وَ لَیْسَ اللَّهُ کَذَلِکَ</w:t>
      </w:r>
      <w:r>
        <w:rPr>
          <w:rFonts w:eastAsia="Amiri" w:cs="Amiri" w:ascii="Amiri" w:hAnsi="Amiri"/>
          <w:color w:val="111111"/>
          <w:sz w:val="28"/>
          <w:szCs w:val="28"/>
          <w:rtl w:val="true"/>
          <w:lang w:bidi="ar-SA"/>
        </w:rPr>
        <w:t>.</w:t>
      </w:r>
    </w:p>
    <w:p>
      <w:pPr>
        <w:pStyle w:val="Heading4"/>
        <w:numPr>
          <w:ilvl w:val="3"/>
          <w:numId w:val="1"/>
        </w:numPr>
        <w:rPr/>
      </w:pPr>
      <w:bookmarkStart w:id="838" w:name="__RefHeading___Toc1047072_3830689328"/>
      <w:bookmarkStart w:id="839" w:name="_Toc366"/>
      <w:bookmarkEnd w:id="838"/>
      <w:r>
        <w:rPr/>
        <w:t>2</w:t>
      </w:r>
      <w:r>
        <w:rPr>
          <w:rtl w:val="true"/>
        </w:rPr>
        <w:t xml:space="preserve">- </w:t>
      </w:r>
      <w:r>
        <w:rPr>
          <w:rtl w:val="true"/>
        </w:rPr>
        <w:t>حدیث</w:t>
      </w:r>
      <w:bookmarkEnd w:id="839"/>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الْعَبَّاسِ بْنِ عَمْرٍو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w:t>
      </w:r>
      <w:r>
        <w:rPr>
          <w:rFonts w:eastAsia="Amiri" w:cs="Amiri" w:ascii="Amiri" w:hAnsi="Amiri"/>
          <w:color w:val="111111"/>
          <w:sz w:val="28"/>
          <w:szCs w:val="28"/>
          <w:rtl w:val="true"/>
          <w:lang w:bidi="ar-SA"/>
        </w:rPr>
        <w:t xml:space="preserve">. </w:t>
      </w:r>
      <w:bookmarkStart w:id="840" w:name="pg13645_128975"/>
    </w:p>
    <w:p>
      <w:pPr>
        <w:pStyle w:val="BookText"/>
        <w:rPr/>
      </w:pPr>
      <w:bookmarkEnd w:id="840"/>
      <w:r>
        <w:rPr>
          <w:rFonts w:ascii="Amiri" w:hAnsi="Amiri" w:eastAsia="Amiri" w:cs="Amiri"/>
          <w:color w:val="111111"/>
          <w:sz w:val="28"/>
          <w:sz w:val="28"/>
          <w:szCs w:val="28"/>
          <w:rtl w:val="true"/>
          <w:lang w:bidi="ar-SA"/>
        </w:rPr>
        <w:t>حَدِیثِ الزِّنْدِیقِ الَّذِی سَأَلَ أَبَا عَبْدِ اللَّهِ علیه السلام أَنَّهُ قَالَ لَهُ أَ تَقُولُ إِنَّهُ سَمِیعٌ بَصِیرٌ فَقَالَ أَبُو عَبْدِ اللَّهِ هُوَ سَمِیعٌ بَصِیرٌ سَمِیعٌ بِغَیْرِ جَارِحَةٍ وَ بَصِیرٌ بِغَیْرِ آلَةٍ بَلْ یَسْمَعُ بِنَفْسِهِ وَ یُبْصِرُ بِنَفْسِهِ وَ لَیْسَ قَوْلِی إِنَّهُ سَمِیعٌ بِنَفْسِهِ أَنَّهُ شَیْ‌ءٌ وَ النَّفْسُ شَیْ‌ءٌ آخَرُ وَ لَکِنِّی أَرَدْتُ عِبَارَةً عَنْ نَفْسِی إِذْ کُنْتُ مَسْئُولًا وَ إِفْهَاماً لَکَ إِذْ کُنْتَ سَائِلًا فَأَقُولُ یَسْمَعُ بِکُلِّهِ لَا أَنَّ کُلَّهُ لَهُ بَعْضٌ لِأَنَّ الْکُلَّ لَنَا لَهُ بَعْضٌ وَ لَکِنْ أَرَدْتُ إِفْهَامَکَ وَ التَّعْبِیرُ عَنْ نَفْسِی وَ لَیْسَ مَرْجِعِی فِی ذَلِکَ کُلِّهِ إِلَّا أَنَّهُ السَّمِیعُ الْبَصِیرُ الْعَالِمُ الْخَبِیرُ بِلَا اخْتِلَافِ الذَّاتِ وَ لَا اخْتِلَافِ مَعْنًی</w:t>
      </w:r>
      <w:r>
        <w:rPr>
          <w:rFonts w:eastAsia="Amiri" w:cs="Amiri" w:ascii="Amiri" w:hAnsi="Amiri"/>
          <w:color w:val="111111"/>
          <w:sz w:val="28"/>
          <w:szCs w:val="28"/>
          <w:rtl w:val="true"/>
          <w:lang w:bidi="ar-SA"/>
        </w:rPr>
        <w:t>.</w:t>
      </w:r>
    </w:p>
    <w:p>
      <w:pPr>
        <w:pStyle w:val="Heading3"/>
        <w:numPr>
          <w:ilvl w:val="2"/>
          <w:numId w:val="1"/>
        </w:numPr>
        <w:rPr/>
      </w:pPr>
      <w:bookmarkStart w:id="841" w:name="__RefHeading___Toc1047074_3830689328"/>
      <w:bookmarkStart w:id="842" w:name="_Toc367"/>
      <w:bookmarkEnd w:id="841"/>
      <w:r>
        <w:rPr>
          <w:rtl w:val="true"/>
        </w:rPr>
        <w:t>بَابُ الْإِرَادَةِ أَنَّهَا مِنْ صِفَاتِ الْفِعْلِ وَ سَائِرِ صِفَاتِ الْفِعْلِ</w:t>
      </w:r>
      <w:bookmarkEnd w:id="842"/>
    </w:p>
    <w:p>
      <w:pPr>
        <w:pStyle w:val="Heading4"/>
        <w:numPr>
          <w:ilvl w:val="3"/>
          <w:numId w:val="1"/>
        </w:numPr>
        <w:rPr/>
      </w:pPr>
      <w:bookmarkStart w:id="843" w:name="__RefHeading___Toc1047076_3830689328"/>
      <w:bookmarkStart w:id="844" w:name="_Toc368"/>
      <w:bookmarkEnd w:id="843"/>
      <w:r>
        <w:rPr/>
        <w:t>1</w:t>
      </w:r>
      <w:r>
        <w:rPr>
          <w:rtl w:val="true"/>
        </w:rPr>
        <w:t xml:space="preserve">- </w:t>
      </w:r>
      <w:r>
        <w:rPr>
          <w:rtl w:val="true"/>
        </w:rPr>
        <w:t>حدیث</w:t>
      </w:r>
      <w:bookmarkEnd w:id="8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الْعَطَّارُ عَنْ أَحْمَدَ بْنِ مُحَمَّدِ بْنِ عِیسَی الْأَشْعَرِیِّ عَنِ الْحُسَیْنِ بْنِ سَعِیدٍ الْأَهْوَازِیِّ عَنِ النَّضْرِ بْنِ سُوَیْدٍ عَنْ عَاصِمِ بْنِ حُمَیْدٍ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لَمْ یَزَلِ اللَّهُ مُرِیداً قَالَ إِنَّ الْمُرِیدَ لَا یَکُونُ إِلَّا لِمُرَادٍ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یَزَلِ اللَّهُ عَالِماً قَادِراً ثُمَّ أَرَادَ</w:t>
      </w:r>
      <w:r>
        <w:rPr>
          <w:rFonts w:eastAsia="Amiri" w:cs="Amiri" w:ascii="Amiri" w:hAnsi="Amiri"/>
          <w:color w:val="111111"/>
          <w:sz w:val="28"/>
          <w:szCs w:val="28"/>
          <w:rtl w:val="true"/>
          <w:lang w:bidi="ar-SA"/>
        </w:rPr>
        <w:t>.</w:t>
      </w:r>
    </w:p>
    <w:p>
      <w:pPr>
        <w:pStyle w:val="Heading4"/>
        <w:numPr>
          <w:ilvl w:val="3"/>
          <w:numId w:val="1"/>
        </w:numPr>
        <w:rPr/>
      </w:pPr>
      <w:bookmarkStart w:id="845" w:name="__RefHeading___Toc1047078_3830689328"/>
      <w:bookmarkStart w:id="846" w:name="_Toc369"/>
      <w:bookmarkEnd w:id="845"/>
      <w:r>
        <w:rPr/>
        <w:t>2</w:t>
      </w:r>
      <w:r>
        <w:rPr>
          <w:rtl w:val="true"/>
        </w:rPr>
        <w:t xml:space="preserve">- </w:t>
      </w:r>
      <w:r>
        <w:rPr>
          <w:rtl w:val="true"/>
        </w:rPr>
        <w:t>حدیث</w:t>
      </w:r>
      <w:bookmarkEnd w:id="8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مُحَمَّدِ بْنِ إِسْمَاعِیلَ عَنِ الْحُسَیْنِ بْنِ الْحَسَنِ عَنْ بَکْرِ بْنِ صَالِحٍ عَنْ عَلِیِّ بْنِ أَسْبَاطٍ عَنِ الْحَسَنِ بْنِ الْجَهْمِ عَنْ بُکَیْرِ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عِلْمُ اللَّهِ وَ مَشِیئَتُهُ هُمَا مُخْتَلِفَانِ أَوْ مُتَّفِقَانِ فَقَالَ الْعِلْمُ لَیْسَ هُوَ الْمَشِیئَةَ أَ لَا تَرَی أَنَّکَ تَقُولُ سَأَفْعَلُ کَذَا إِنْ شَاءَ اللَّهُ وَ لَا تَقُولُ سَأَفْعَلُ </w:t>
      </w:r>
      <w:r>
        <w:rPr>
          <w:rStyle w:val="FootnoteAnchor"/>
          <w:rtl w:val="true"/>
        </w:rPr>
        <w:footnoteReference w:id="716"/>
      </w:r>
      <w:r>
        <w:rPr>
          <w:rFonts w:ascii="Amiri" w:hAnsi="Amiri" w:eastAsia="Amiri" w:cs="Amiri"/>
          <w:color w:val="111111"/>
          <w:sz w:val="28"/>
          <w:sz w:val="28"/>
          <w:szCs w:val="28"/>
          <w:rtl w:val="true"/>
          <w:lang w:bidi="ar-SA"/>
        </w:rPr>
        <w:t>کَذَا إِنْ عَلِمَ اللَّهُ فَقَوْلُکَ إِنْ شَاءَ اللَّهُ دَلِیلٌ عَلَی أَنَّهُ لَمْ یَشَأْ فَإِذَا شَاءَ کَانَ الَّذِی شَاءَ کَمَا شَاءَ وَ عِلْمُ اللَّهِ السَّابِقُ لِلْمَشِیئَةِ</w:t>
      </w:r>
      <w:r>
        <w:rPr>
          <w:rFonts w:eastAsia="Amiri" w:cs="Amiri" w:ascii="Amiri" w:hAnsi="Amiri"/>
          <w:color w:val="111111"/>
          <w:sz w:val="28"/>
          <w:szCs w:val="28"/>
          <w:rtl w:val="true"/>
          <w:lang w:bidi="ar-SA"/>
        </w:rPr>
        <w:t>.</w:t>
      </w:r>
    </w:p>
    <w:p>
      <w:pPr>
        <w:pStyle w:val="Heading4"/>
        <w:numPr>
          <w:ilvl w:val="3"/>
          <w:numId w:val="1"/>
        </w:numPr>
        <w:rPr/>
      </w:pPr>
      <w:bookmarkStart w:id="847" w:name="__RefHeading___Toc1047080_3830689328"/>
      <w:bookmarkStart w:id="848" w:name="_Toc370"/>
      <w:bookmarkEnd w:id="847"/>
      <w:r>
        <w:rPr/>
        <w:t>3</w:t>
      </w:r>
      <w:r>
        <w:rPr>
          <w:rtl w:val="true"/>
        </w:rPr>
        <w:t xml:space="preserve">- </w:t>
      </w:r>
      <w:r>
        <w:rPr>
          <w:rtl w:val="true"/>
        </w:rPr>
        <w:t>حدیث</w:t>
      </w:r>
      <w:bookmarkEnd w:id="848"/>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أَخْبِرْنِی عَنِ الْإِرَادَةِ مِنَ اللَّهِ وَ مِنَ الْخَلْقِ قَالَ فَقَالَ الْإِرَادَةُ مِنَ الْخَلْقِ الضَّمِیرُ وَ مَا یَبْدُو لَهُمْ بَعْدَ ذَلِکَ مِنَ الْفِعْلِ وَ أَمَّا مِنَ اللَّهِ تَعَالَی فَإِرَادَتُهُ إِحْدَاثُهُ لَا غَیْرُ ذَلِکَ لِأَنَّهُ لَا یُرَوِّی </w:t>
      </w:r>
      <w:r>
        <w:rPr>
          <w:rStyle w:val="FootnoteAnchor"/>
          <w:rtl w:val="true"/>
        </w:rPr>
        <w:footnoteReference w:id="717"/>
      </w:r>
      <w:r>
        <w:rPr>
          <w:rFonts w:ascii="Amiri" w:hAnsi="Amiri" w:eastAsia="Amiri" w:cs="Amiri"/>
          <w:color w:val="111111"/>
          <w:sz w:val="28"/>
          <w:sz w:val="28"/>
          <w:szCs w:val="28"/>
          <w:rtl w:val="true"/>
          <w:lang w:bidi="ar-SA"/>
        </w:rPr>
        <w:t>وَ لَا یَهُمُّ وَ لَا یَتَفَکَّرُ وَ هَذِهِ الصِّفَاتُ مَنْفِیَّةٌ عَنْهُ وَ هِیَ صِفَاتُ الْخَلْقِ فَإِرَادَةُ ة</w:t>
      </w:r>
      <w:r>
        <w:rPr>
          <w:rFonts w:eastAsia="Amiri" w:cs="Amiri" w:ascii="Amiri" w:hAnsi="Amiri"/>
          <w:color w:val="111111"/>
          <w:sz w:val="28"/>
          <w:szCs w:val="28"/>
          <w:rtl w:val="true"/>
          <w:lang w:bidi="ar-SA"/>
        </w:rPr>
        <w:t xml:space="preserve">. </w:t>
      </w:r>
      <w:bookmarkStart w:id="849" w:name="pg13645_128976"/>
    </w:p>
    <w:p>
      <w:pPr>
        <w:pStyle w:val="BookText"/>
        <w:rPr/>
      </w:pPr>
      <w:bookmarkEnd w:id="849"/>
      <w:r>
        <w:rPr>
          <w:rFonts w:ascii="Amiri" w:hAnsi="Amiri" w:eastAsia="Amiri" w:cs="Amiri"/>
          <w:color w:val="111111"/>
          <w:sz w:val="28"/>
          <w:sz w:val="28"/>
          <w:szCs w:val="28"/>
          <w:rtl w:val="true"/>
          <w:lang w:bidi="ar-SA"/>
        </w:rPr>
        <w:t>اللَّهِ الْفِعْلُ لَا غَیْرُ ذَلِکَ یَقُولُ لَهُ کُنْ فَیَکُونُ بِلَا لَفْظٍ وَ لَا نُطْقٍ بِلِسَانٍ وَ لَا هِمَّةٍ وَ لَا تَفَکُّرٍ وَ لَا کَیْفَ لِذَلِکَ کَمَا أَنَّهُ لَا کَیْفَ لَهُ</w:t>
      </w:r>
      <w:r>
        <w:rPr>
          <w:rFonts w:eastAsia="Amiri" w:cs="Amiri" w:ascii="Amiri" w:hAnsi="Amiri"/>
          <w:color w:val="111111"/>
          <w:sz w:val="28"/>
          <w:szCs w:val="28"/>
          <w:rtl w:val="true"/>
          <w:lang w:bidi="ar-SA"/>
        </w:rPr>
        <w:t>.</w:t>
      </w:r>
    </w:p>
    <w:p>
      <w:pPr>
        <w:pStyle w:val="Heading4"/>
        <w:numPr>
          <w:ilvl w:val="3"/>
          <w:numId w:val="1"/>
        </w:numPr>
        <w:rPr/>
      </w:pPr>
      <w:bookmarkStart w:id="850" w:name="__RefHeading___Toc1047082_3830689328"/>
      <w:bookmarkStart w:id="851" w:name="_Toc371"/>
      <w:bookmarkEnd w:id="850"/>
      <w:r>
        <w:rPr/>
        <w:t>4</w:t>
      </w:r>
      <w:r>
        <w:rPr>
          <w:rtl w:val="true"/>
        </w:rPr>
        <w:t xml:space="preserve">- </w:t>
      </w:r>
      <w:r>
        <w:rPr>
          <w:rtl w:val="true"/>
        </w:rPr>
        <w:t>حدیث</w:t>
      </w:r>
      <w:bookmarkEnd w:id="8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اللَّهُ الْمَشِیئَةَ بِنَفْسِهَا ثُمَّ خَلَقَ الْأَشْیَاءَ بِالْمَشِیئَةِ</w:t>
      </w:r>
      <w:r>
        <w:rPr>
          <w:rFonts w:eastAsia="Amiri" w:cs="Amiri" w:ascii="Amiri" w:hAnsi="Amiri"/>
          <w:color w:val="111111"/>
          <w:sz w:val="28"/>
          <w:szCs w:val="28"/>
          <w:rtl w:val="true"/>
          <w:lang w:bidi="ar-SA"/>
        </w:rPr>
        <w:t>.</w:t>
      </w:r>
    </w:p>
    <w:p>
      <w:pPr>
        <w:pStyle w:val="Heading4"/>
        <w:numPr>
          <w:ilvl w:val="3"/>
          <w:numId w:val="1"/>
        </w:numPr>
        <w:rPr/>
      </w:pPr>
      <w:bookmarkStart w:id="852" w:name="__RefHeading___Toc1047084_3830689328"/>
      <w:bookmarkStart w:id="853" w:name="_Toc372"/>
      <w:bookmarkEnd w:id="852"/>
      <w:r>
        <w:rPr/>
        <w:t>5</w:t>
      </w:r>
      <w:r>
        <w:rPr>
          <w:rtl w:val="true"/>
        </w:rPr>
        <w:t xml:space="preserve">- </w:t>
      </w:r>
      <w:r>
        <w:rPr>
          <w:rtl w:val="true"/>
        </w:rPr>
        <w:t>حدیث</w:t>
      </w:r>
      <w:bookmarkEnd w:id="8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الْبَرْقِیِّ عَنْ مُحَمَّدِ بْنِ عِیسَی عَنِ الْمَشْرِقِیِّ حَمْزَةَ بْنِ الْمُرْتَفِعِ </w:t>
      </w:r>
      <w:r>
        <w:rPr>
          <w:rStyle w:val="FootnoteAnchor"/>
          <w:rtl w:val="true"/>
        </w:rPr>
        <w:footnoteReference w:id="718"/>
      </w:r>
      <w:r>
        <w:rPr>
          <w:rFonts w:ascii="Amiri" w:hAnsi="Amiri" w:eastAsia="Amiri" w:cs="Amiri"/>
          <w:color w:val="111111"/>
          <w:sz w:val="28"/>
          <w:sz w:val="28"/>
          <w:szCs w:val="28"/>
          <w:rtl w:val="true"/>
          <w:lang w:bidi="ar-SA"/>
        </w:rPr>
        <w:t>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فِی مَجْلِسِ أَبِی جَعْفَرٍ علیه السلام إِذْ دَخَلَ عَلَیْهِ عَمْرُو بْنُ عُبَیْدٍ فَقَالَ لَهُ جُعِلْتُ فِدَاکَ قَوْلُ اللَّهِ تَبَارَکَ وَ تَعَالَی وَ مَنْ یَحْلِلْ عَلَیْهِ غَضَبِی فَقَدْ هَوی </w:t>
      </w:r>
      <w:r>
        <w:rPr>
          <w:rStyle w:val="FootnoteAnchor"/>
          <w:rtl w:val="true"/>
        </w:rPr>
        <w:footnoteReference w:id="719"/>
      </w:r>
      <w:r>
        <w:rPr>
          <w:rFonts w:ascii="Amiri" w:hAnsi="Amiri" w:eastAsia="Amiri" w:cs="Amiri"/>
          <w:color w:val="111111"/>
          <w:sz w:val="28"/>
          <w:sz w:val="28"/>
          <w:szCs w:val="28"/>
          <w:rtl w:val="true"/>
          <w:lang w:bidi="ar-SA"/>
        </w:rPr>
        <w:t xml:space="preserve">مَا ذَلِکَ الْغَضَبُ فَقَالَ أَبُو جَعْفَرٍ علیه السلام هُوَ الْعِقَابُ </w:t>
      </w:r>
      <w:r>
        <w:rPr>
          <w:rStyle w:val="FootnoteAnchor"/>
          <w:rtl w:val="true"/>
        </w:rPr>
        <w:footnoteReference w:id="720"/>
      </w:r>
      <w:r>
        <w:rPr>
          <w:rFonts w:ascii="Amiri" w:hAnsi="Amiri" w:eastAsia="Amiri" w:cs="Amiri"/>
          <w:color w:val="111111"/>
          <w:sz w:val="28"/>
          <w:sz w:val="28"/>
          <w:szCs w:val="28"/>
          <w:rtl w:val="true"/>
          <w:lang w:bidi="ar-SA"/>
        </w:rPr>
        <w:t xml:space="preserve">یَا عَمْرُو إِنَّهُ مَنْ زَعَمَ أَنَّ اللَّهَ قَدْ زَالَ مِنْ شَیْ‌ءٍ إِلَی شَیْ‌ءٍ فَقَدْ وَصَفَهُ صِفَةَ مَخْلُوقٍ وَ إِنَّ اللَّهَ تَعَالَی لَا یَسْتَفِزُّهُ </w:t>
      </w:r>
      <w:r>
        <w:rPr>
          <w:rStyle w:val="FootnoteAnchor"/>
          <w:rtl w:val="true"/>
        </w:rPr>
        <w:footnoteReference w:id="721"/>
      </w:r>
      <w:r>
        <w:rPr>
          <w:rFonts w:ascii="Amiri" w:hAnsi="Amiri" w:eastAsia="Amiri" w:cs="Amiri"/>
          <w:color w:val="111111"/>
          <w:sz w:val="28"/>
          <w:sz w:val="28"/>
          <w:szCs w:val="28"/>
          <w:rtl w:val="true"/>
          <w:lang w:bidi="ar-SA"/>
        </w:rPr>
        <w:t>شَیْ‌ءٌ فَیُغَیِّرَهُ</w:t>
      </w:r>
      <w:r>
        <w:rPr>
          <w:rFonts w:eastAsia="Amiri" w:cs="Amiri" w:ascii="Amiri" w:hAnsi="Amiri"/>
          <w:color w:val="111111"/>
          <w:sz w:val="28"/>
          <w:szCs w:val="28"/>
          <w:rtl w:val="true"/>
          <w:lang w:bidi="ar-SA"/>
        </w:rPr>
        <w:t>.</w:t>
      </w:r>
    </w:p>
    <w:p>
      <w:pPr>
        <w:pStyle w:val="Heading4"/>
        <w:numPr>
          <w:ilvl w:val="3"/>
          <w:numId w:val="1"/>
        </w:numPr>
        <w:rPr/>
      </w:pPr>
      <w:bookmarkStart w:id="854" w:name="__RefHeading___Toc1047086_3830689328"/>
      <w:bookmarkStart w:id="855" w:name="_Toc373"/>
      <w:bookmarkEnd w:id="854"/>
      <w:r>
        <w:rPr/>
        <w:t>6</w:t>
      </w:r>
      <w:r>
        <w:rPr>
          <w:rtl w:val="true"/>
        </w:rPr>
        <w:t xml:space="preserve">- </w:t>
      </w:r>
      <w:r>
        <w:rPr>
          <w:rtl w:val="true"/>
        </w:rPr>
        <w:t>حدیث</w:t>
      </w:r>
      <w:bookmarkEnd w:id="8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الْعَبَّاسِ بْنِ عَمْرٍو عَنْ هِشَامِ بْنِ الْحَکَمِ فِی حَدِیثِ الزِّنْدِیقِ الَّذِی سَأَلَ أَبَا عَبْدِ اللَّهِ علیه السلام فَکَانَ مِنْ سُؤَالِهِ أَنْ قَالَ لَهُ فَلَهُ رِضًا وَ سَخَطٌ فَقَالَ أَبُو عَبْدِ اللَّهِ علیه السلام نَعَمْ وَ لَکِنْ لَیْسَ ذَلِکَ عَلَی مَا یُوجَدُ مِنَ الْمَخْلُوقِینَ وَ ذَلِکَ أَنَّ الرِّضَا حَالٌ تَدْخُلُ عَلَیْهِ فَتَنْقُلُهُ </w:t>
      </w:r>
      <w:r>
        <w:rPr>
          <w:rStyle w:val="FootnoteAnchor"/>
          <w:rtl w:val="true"/>
        </w:rPr>
        <w:footnoteReference w:id="722"/>
      </w:r>
      <w:r>
        <w:rPr>
          <w:rFonts w:ascii="Amiri" w:hAnsi="Amiri" w:eastAsia="Amiri" w:cs="Amiri"/>
          <w:color w:val="111111"/>
          <w:sz w:val="28"/>
          <w:sz w:val="28"/>
          <w:szCs w:val="28"/>
          <w:rtl w:val="true"/>
          <w:lang w:bidi="ar-SA"/>
        </w:rPr>
        <w:t xml:space="preserve">مِنْ حَالٍ إِلَی حَالٍ لِأَنَّ الْمَخْلُوقَ أَجْوَفُ مُعْتَمِلٌ </w:t>
      </w:r>
      <w:r>
        <w:rPr>
          <w:rStyle w:val="FootnoteAnchor"/>
          <w:rtl w:val="true"/>
        </w:rPr>
        <w:footnoteReference w:id="723"/>
      </w:r>
      <w:r>
        <w:rPr>
          <w:rFonts w:ascii="Amiri" w:hAnsi="Amiri" w:eastAsia="Amiri" w:cs="Amiri"/>
          <w:color w:val="111111"/>
          <w:sz w:val="28"/>
          <w:sz w:val="28"/>
          <w:szCs w:val="28"/>
          <w:rtl w:val="true"/>
          <w:lang w:bidi="ar-SA"/>
        </w:rPr>
        <w:t>مُرَکَّبٌ لِلْأَشْیَاءِ فِیهِ مَدْخَلٌ وَ خَالِقُنَا لَا مَدْخَلَ لِلْأَشْیَاءِ فِیهِ لِأَنَّهُ وَاحِدٌ وَاحِدِیُّ الذَّاتِ وَاحِدِیُّ الْمَعْنَی فَرِضَاهُ ثَوَابُهُ وَ سَخَطُهُ عِقَابُهُ مِنْ غَیْرِ شَیْ‌ءٍ یَتَدَاخَلُهُ فَیُهَیِّجُهُ وَ یَنْقُلُهُ مِنْ حَالٍ إِلَی حَالٍ لِأَنَّ ذَلِکَ مِنْ صِفَةِ الْمَخْلُوقِینَ الْعَاجِزِینَ الْمُحْتَاجِینَ</w:t>
      </w:r>
      <w:r>
        <w:rPr>
          <w:rFonts w:eastAsia="Amiri" w:cs="Amiri" w:ascii="Amiri" w:hAnsi="Amiri"/>
          <w:color w:val="111111"/>
          <w:sz w:val="28"/>
          <w:szCs w:val="28"/>
          <w:rtl w:val="true"/>
          <w:lang w:bidi="ar-SA"/>
        </w:rPr>
        <w:t>.</w:t>
      </w:r>
    </w:p>
    <w:p>
      <w:pPr>
        <w:pStyle w:val="Heading4"/>
        <w:numPr>
          <w:ilvl w:val="3"/>
          <w:numId w:val="1"/>
        </w:numPr>
        <w:rPr/>
      </w:pPr>
      <w:bookmarkStart w:id="856" w:name="__RefHeading___Toc1047088_3830689328"/>
      <w:bookmarkStart w:id="857" w:name="_Toc374"/>
      <w:bookmarkEnd w:id="856"/>
      <w:r>
        <w:rPr/>
        <w:t>7</w:t>
      </w:r>
      <w:r>
        <w:rPr>
          <w:rtl w:val="true"/>
        </w:rPr>
        <w:t xml:space="preserve">- </w:t>
      </w:r>
      <w:r>
        <w:rPr>
          <w:rtl w:val="true"/>
        </w:rPr>
        <w:t>حدیث</w:t>
      </w:r>
      <w:bookmarkEnd w:id="857"/>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ابْنِ أَبِی عُمَیْرٍ عَنِ ابْنِ أُذَیْنَةَ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الْمَشِیئَةُ مُحْدَثَةٌ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جُمْلَةُ الْقَوْلِ فِی صِفَاتِ الذَّاتِ وَ صِفَاتِ الْفِعْلِ</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724"/>
      </w:r>
      <w:r>
        <w:rPr>
          <w:rFonts w:ascii="Amiri" w:hAnsi="Amiri" w:eastAsia="Amiri" w:cs="Amiri"/>
          <w:color w:val="111111"/>
          <w:sz w:val="28"/>
          <w:sz w:val="28"/>
          <w:szCs w:val="28"/>
          <w:rtl w:val="true"/>
          <w:lang w:bidi="ar-SA"/>
        </w:rPr>
        <w:t>إِنَّ کُلَّ شَیْئَیْنِ وَصَفْتَ اللَّهَ بِهِمَا وَ کَانَا جَمِیعاً فِی الْوُجُودِ فَذَلِکَ صِفَةُ فِعْلٍ وَ تَفْسِیرُ هَذِهِ الْجُمْلَةِ أَنَّکَ تُثْبِتُ فِی الْوُجُودِ مَا یُرِیدُ وَ مَا لَا یُرِیدُ وَ مَا یَرْضَاهُ وَ مَا یُسْخِطُهُ وَ مَا یُحِبُّ وَ مَا یُبْغِضُ فَلَوْ کَانَتِ الْإِرَادَةُ مِنْ صِفَاتِ الذَّاتِ مِثْلِ الْعِلْمِ وَ الْقُدْرَةِ کَانَ مَا لَا یُرِیدُ نَاقِضاً لِتِلْکَ الصِّفَةِ وَ لَوْ کَانَ مَا یُحِبُّ مِنْ صِفَاتِ الذَّاتِ کَانَ مَا یُبْغِضُ نَاقِضاً لِتِلْکَ الصِّفَةِ أَ لَا تَرَی أَنَّا لَا نَجِدُ فِی الْوُجُودِ مَا لَا یَعْلَمُ وَ مَا لَا یَقْدِرُ عَلَیْهِ وَ کَذَلِکَ صِفَاتُ ذَاتِهِ الْأَزَلِیِّ لَسْنَا نَصِفُهُ بِقُدْرَةٍ وَ عَجْزٍ وَ عِلْمٍ وَ جَهْلٍ وَ سَفَهٍ وَ حِکْمَةٍ وَ خَطَإٍ وَ عِزٍّ وَ ذِلَّةٍ وَ یَجُوزُ أَنْ یُقَالَ یُحِبُّ مَنْ أَطَاعَهُ وَ یُبْغِضُ مَنْ عَصَاهُ وَ یُوَالِی مَنْ أَطَاعَهُ وَ یُعَادِی مَنْ عَصَاهُ وَ إِنَّهُ یَرْضَی وَ یَسْخَطُ وَ یُقَالُ فِی الدُّعَاءِ اللَّهُمَّ ارْضَ عَنِّی وَ لَا تَسْخَطْ عَلَیَّ وَ تَوَلَّنِی وَ لَا تُعَادِنِی وَ لَا یَجُوزُ أَنْ یُقَالَ یَقْدِرُ أَنْ یَعْلَمَ وَ لَا یَقْدِرُ أَنْ لَا یَعْلَمَ وَ یَقْدِرُ أَنْ یَمْلِکَ وَ لَا یَقْدِرُ أَنْ لَا یَمْلِکَ وَ یَقْدِرُ أَنْ یَکُونَ عَزِیزاً حَکِیماً وَ لَا یَقْدِرُ أَنْ لَا یَکُونَ عَزِیزاً حَکِیماً وَ یَقْدِرُ أَنْ یَکُونَ جَوَاداً وَ لَا یَقْدِرُ أَنْ لَا یَکُونَ جَوَاداً وَ یَقْدِرُ أَنْ یَکُونَ غَفُوراً وَ لَا یَقْدِرُ أَنْ لَا یَکُونَ غَفُوراً وَ لَا یَجُوزُ أَیْضاً أَنْ یُقَالَ أَرَادَ أَنْ یَکُونَ رَبّاً وَ قَدِیماً وَ عَزِیزاً وَ حَکِیماً وَ مَالِکاً وَ عَالِماً وَ قَادِراً لِأَنَّ هَذِهِ مِنْ صِفَاتِ الذَّاتِ وَ الْإِرَادَةُ</w:t>
      </w:r>
      <w:r>
        <w:rPr>
          <w:rFonts w:eastAsia="Amiri" w:cs="Amiri" w:ascii="Amiri" w:hAnsi="Amiri"/>
          <w:color w:val="111111"/>
          <w:sz w:val="28"/>
          <w:szCs w:val="28"/>
          <w:rtl w:val="true"/>
          <w:lang w:bidi="ar-SA"/>
        </w:rPr>
        <w:t xml:space="preserve">. </w:t>
      </w:r>
      <w:bookmarkStart w:id="858" w:name="pg13645_128978"/>
    </w:p>
    <w:p>
      <w:pPr>
        <w:pStyle w:val="BookText"/>
        <w:rPr/>
      </w:pPr>
      <w:bookmarkEnd w:id="858"/>
      <w:r>
        <w:rPr>
          <w:rFonts w:ascii="Amiri" w:hAnsi="Amiri" w:eastAsia="Amiri" w:cs="Amiri"/>
          <w:color w:val="111111"/>
          <w:sz w:val="28"/>
          <w:sz w:val="28"/>
          <w:szCs w:val="28"/>
          <w:rtl w:val="true"/>
          <w:lang w:bidi="ar-SA"/>
        </w:rPr>
        <w:t>مِنْ صِفَاتِ الْفِعْلِ أَ لَا تَرَی أَنَّهُ یُقَالُ أَرَادَ هَذَا وَ لَمْ یُرِدْ هَذَا وَ صِفَاتُ الذَّاتِ تَنْفِی عَنْهُ بِکُلِّ صِفَةٍ مِنْهَا ضِدَّهَا یُقَالُ حَیٌّ وَ عَالِمٌ وَ سَمِیعٌ وَ بَصِیرٌ وَ عَزِیزٌ وَ حَکِیمٌ غَنِیٌّ مَلِکٌ حَلِیمٌ عَدْلٌ کَرِیمٌ فَالْعِلْمُ ضِدُّهُ الْجَهْلُ وَ الْقُدْرَةُ ضِدُّهَا الْعَجْزُ وَ الْحَیَاةُ ضِدُّهَا الْمَوْتُ وَ الْعِزَّةُ ضِدُّهَا الذِّلَّةُ وَ الْحِکْمَةُ ضِدُّهَا الْخَطَأُ وَ ضِدُّ الْحِلْمِ الْعَجَلَةُ وَ الْجَهْلُ وَ ضِدُّ الْعَدْلِ الْجَوْرُ وَ الظُّلْمُ</w:t>
      </w:r>
      <w:r>
        <w:rPr>
          <w:rFonts w:eastAsia="Amiri" w:cs="Amiri" w:ascii="Amiri" w:hAnsi="Amiri"/>
          <w:color w:val="111111"/>
          <w:sz w:val="28"/>
          <w:szCs w:val="28"/>
          <w:rtl w:val="true"/>
          <w:lang w:bidi="ar-SA"/>
        </w:rPr>
        <w:t>.</w:t>
      </w:r>
    </w:p>
    <w:p>
      <w:pPr>
        <w:pStyle w:val="Heading3"/>
        <w:numPr>
          <w:ilvl w:val="2"/>
          <w:numId w:val="1"/>
        </w:numPr>
        <w:rPr/>
      </w:pPr>
      <w:bookmarkStart w:id="859" w:name="__RefHeading___Toc1047090_3830689328"/>
      <w:bookmarkStart w:id="860" w:name="_Toc375"/>
      <w:bookmarkEnd w:id="859"/>
      <w:r>
        <w:rPr>
          <w:rtl w:val="true"/>
        </w:rPr>
        <w:t>بَابُ حُدُوثِ الْأَسْمَاءِ</w:t>
      </w:r>
      <w:bookmarkEnd w:id="860"/>
    </w:p>
    <w:p>
      <w:pPr>
        <w:pStyle w:val="Heading4"/>
        <w:numPr>
          <w:ilvl w:val="3"/>
          <w:numId w:val="1"/>
        </w:numPr>
        <w:rPr/>
      </w:pPr>
      <w:bookmarkStart w:id="861" w:name="__RefHeading___Toc1047092_3830689328"/>
      <w:bookmarkStart w:id="862" w:name="_Toc376"/>
      <w:bookmarkEnd w:id="861"/>
      <w:r>
        <w:rPr/>
        <w:t>1</w:t>
      </w:r>
      <w:r>
        <w:rPr>
          <w:rtl w:val="true"/>
        </w:rPr>
        <w:t xml:space="preserve">- </w:t>
      </w:r>
      <w:r>
        <w:rPr>
          <w:rtl w:val="true"/>
        </w:rPr>
        <w:t>حدیث</w:t>
      </w:r>
      <w:bookmarkEnd w:id="862"/>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الْحُسَیْنِ بْنِ یَزِیدَ عَنِ الْحَسَنِ بْنِ عَلِیِّ بْنِ أَبِی حَمْزَةَ عَنْ إِبْرَاهِیمَ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خَلَقَ اسْماً بِالْحُرُوفِ غَیْرَ مُتَصَوِّتٍ وَ بِاللَّفْظِ غَیْرَ مُنْطَقٍ وَ بِالشَّخْصِ غَیْرَ مُجَسَّدٍ وَ بِالتَّشْبِیهِ غَیْرَ مَوْصُوفٍ وَ بِاللَّوْنِ غَیْرَ مَصْبُوغٍ مَنْفِیٌّ عَنْهُ الْأَقْطَارُ مُبَعَّدٌ عَنْهُ الْحُدُودُ مَحْجُوبٌ عَنْهُ حِسُّ کُلِّ مُتَوَهِّمٍ مُسْتَتِرٌ </w:t>
      </w:r>
      <w:r>
        <w:rPr>
          <w:rStyle w:val="FootnoteAnchor"/>
          <w:rtl w:val="true"/>
        </w:rPr>
        <w:footnoteReference w:id="725"/>
      </w:r>
      <w:r>
        <w:rPr>
          <w:rFonts w:ascii="Amiri" w:hAnsi="Amiri" w:eastAsia="Amiri" w:cs="Amiri"/>
          <w:color w:val="111111"/>
          <w:sz w:val="28"/>
          <w:sz w:val="28"/>
          <w:szCs w:val="28"/>
          <w:rtl w:val="true"/>
          <w:lang w:bidi="ar-SA"/>
        </w:rPr>
        <w:t xml:space="preserve">غَیْرُ مَسْتُورٍ فَجَعَلَهُ کَلِمَةً تَامَّةً عَلَی أَرْبَعَةِ أَجْزَاءٍ مَعاً لَیْسَ مِنْهَا وَاحِدٌ قَبْلَ الْآخَرِ فَأَظْهَرَ مِنْهَا ثَلَاثَةَ أَسْمَاءٍ لِفَاقَةِ الْخَلْقِ إِلَیْهَا وَ حَجَبَ مِنْهَا وَاحِداً وَ هُوَ الِاسْمُ الْمَکْنُونُ الْمَخْزُونُ فَهَذِهِ الْأَسْمَاءُ الَّتِی ظَهَرَتْ فَالظَّاهِرُ هُوَ اللَّهُ تَبَارَکَ وَ تَعَالَی وَ سَخَّرَ سُبْحَانَهُ لِکُلِّ اسْمٍ مِنْ هَذِهِ الْأَسْمَاءِ أَرْبَعَةَ أَرْکَانٍ فَذَلِکَ اثْنَا عَشَرَ رُکْناً ثُمَّ خَلَقَ لِکُلِّ رُکْنٍ مِنْهَا ثَلَاثِینَ اسْماً فِعْلًا مَنْسُوباً إِلَیْهَا فَهُوَ الرَّحْمنُ الرَّحِیمُ الْمَلِکُ الْقُدُّوسُ الْخالِقُ الْبارِئُ الْمُصَوِّرُ الْحَیُّ الْقَیُّومُ لا تَأْخُذُهُ سِنَةٌ وَ لا نَوْمٌ الْعَلِیمُ الْخَبِیرُ السَّمِیعُ الْبَصِیرُ الْحَکِیمُ الْعَزِیزُ الْجَبَّارُ الْمُتَکَبِّرُ الْعَلِیُ الْعَظِیمُ الْمُقْتَدِرُ الْقَادِرُ السَّلامُ الْمُؤْمِنُ الْمُهَیْمِنُ </w:t>
      </w:r>
      <w:r>
        <w:rPr>
          <w:rStyle w:val="FootnoteAnchor"/>
          <w:rtl w:val="true"/>
        </w:rPr>
        <w:footnoteReference w:id="726"/>
      </w:r>
      <w:r>
        <w:rPr>
          <w:rFonts w:ascii="Amiri" w:hAnsi="Amiri" w:eastAsia="Amiri" w:cs="Amiri"/>
          <w:color w:val="111111"/>
          <w:sz w:val="28"/>
          <w:sz w:val="28"/>
          <w:szCs w:val="28"/>
          <w:rtl w:val="true"/>
          <w:lang w:bidi="ar-SA"/>
        </w:rPr>
        <w:t xml:space="preserve">الْبَارِئُ الْمُنْشِئُ الْبَدِیعُ الرَّفِیعُ الْجَلِیلُ الْکَرِیمُ الرَّازِقُ الْمُحْیِی الْمُمِیتُ الْبَاعِثُ الْوَارِثُ فَهَذِهِ الْأَسْمَاءُ </w:t>
      </w:r>
      <w:r>
        <w:rPr>
          <w:rStyle w:val="FootnoteAnchor"/>
          <w:rtl w:val="true"/>
        </w:rPr>
        <w:footnoteReference w:id="727"/>
      </w:r>
      <w:r>
        <w:rPr>
          <w:rFonts w:ascii="Amiri" w:hAnsi="Amiri" w:eastAsia="Amiri" w:cs="Amiri"/>
          <w:color w:val="111111"/>
          <w:sz w:val="28"/>
          <w:sz w:val="28"/>
          <w:szCs w:val="28"/>
          <w:rtl w:val="true"/>
          <w:lang w:bidi="ar-SA"/>
        </w:rPr>
        <w:t>وَ مَا کَانَ مِنَ الْأَسْمَاءِ الْحُسْنَی حَتَّی تَتِمَّ ثَلَاثَ مِائَةٍ وَ سِتِّینَ اسْماً فَهِیَ نِسْبَةٌ لِهَذِهِ الْأَسْمَاءِ الثَّلَاثَةِ وَ هَذِهِ الْأَسْمَاءُ الثَّلَاثَةُ أَرْکَانٌ وَ حَجَبَ الِاسْمَ الْوَاحِدَ الْمَکْنُونَ الْمَخْزُونَ بِهَذِهِ الْأَسْمَاءِ الثَّلَاثَةِ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ادْعُوا اللَّهَ أَوِ ادْعُوا الرَّحْمنَ أَیًّا ما تَدْعُوا فَلَهُ الْأَسْماءُ الْحُسْنی </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 xml:space="preserve">. . </w:t>
      </w:r>
      <w:bookmarkStart w:id="863" w:name="pg13645_128979"/>
    </w:p>
    <w:p>
      <w:pPr>
        <w:pStyle w:val="Heading4"/>
        <w:numPr>
          <w:ilvl w:val="3"/>
          <w:numId w:val="1"/>
        </w:numPr>
        <w:rPr/>
      </w:pPr>
      <w:bookmarkStart w:id="864" w:name="__RefHeading___Toc1047094_3830689328"/>
      <w:bookmarkStart w:id="865" w:name="_Toc377"/>
      <w:bookmarkEnd w:id="863"/>
      <w:bookmarkEnd w:id="864"/>
      <w:r>
        <w:rPr/>
        <w:t>2</w:t>
      </w:r>
      <w:r>
        <w:rPr>
          <w:rtl w:val="true"/>
        </w:rPr>
        <w:t xml:space="preserve">- </w:t>
      </w:r>
      <w:r>
        <w:rPr>
          <w:rtl w:val="true"/>
        </w:rPr>
        <w:t>حدیث</w:t>
      </w:r>
      <w:bookmarkEnd w:id="86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الْحُسَیْنِ بْنِ عَبْدِ اللَّهِ عَنْ مُحَمَّدِ بْنِ عَبْدِ اللَّهِ وَ مُوسَی بْنِ عُمَرَ وَ الْحَسَنِ بْنِ عَلِیِّ بْنِ عُثْمَانَ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هَلْ کَانَ اللَّهُ عَزَّ وَ جَلَّ عَارِفاً بِنَفْسِهِ قَبْلَ أَنْ یَخْلُقَ الْخَلْقَ قَالَ نَعَمْ قُلْتُ یَرَاهَا وَ یَسْمَعُهَا قَالَ مَا کَانَ مُحْتَاجاً إِلَی ذَلِکَ لِأَنَّهُ لَمْ یَکُنْ یَسْأَلُهَا وَ لَا یَطْلُبُ مِنْهَا هُوَ نَفْسُهُ وَ نَفْسُهُ هُوَ قُدْرَتُهُ نَافِذَةٌ فَلَیْسَ یَحْتَاجُ أَنْ یُسَمِّیَ نَفْسَهُ وَ لَکِنَّهُ اخْتَارَ لِنَفْسِهِ أَسْمَاءً لِغَیْرِهِ یَدْعُوهُ بِهَا لِأَنَّهُ إِذَا لَمْ یُدْعَ بِاسْمِهِ لَمْ یُعْرَفْ فَأَوَّلُ مَا اخْتَارَ لِنَفْسِهِ الْعَلِیُّ الْعَظِیمُ لِأَنَّهُ أَعْلَی الْأَشْیَاءِ کُلِّهَا فَمَعْنَاهُ اللَّهُ وَ اسْمُهُ الْعَلِیُّ الْعَظِیمُ هُوَ أَوَّلُ أَسْمَائِهِ عَلَا عَلَی کُلِّ شَیْ‌ءٍ</w:t>
      </w:r>
      <w:r>
        <w:rPr>
          <w:rFonts w:eastAsia="Amiri" w:cs="Amiri" w:ascii="Amiri" w:hAnsi="Amiri"/>
          <w:color w:val="111111"/>
          <w:sz w:val="28"/>
          <w:szCs w:val="28"/>
          <w:rtl w:val="true"/>
          <w:lang w:bidi="ar-SA"/>
        </w:rPr>
        <w:t>.</w:t>
      </w:r>
    </w:p>
    <w:p>
      <w:pPr>
        <w:pStyle w:val="Heading4"/>
        <w:numPr>
          <w:ilvl w:val="3"/>
          <w:numId w:val="1"/>
        </w:numPr>
        <w:rPr/>
      </w:pPr>
      <w:bookmarkStart w:id="866" w:name="__RefHeading___Toc1047096_3830689328"/>
      <w:bookmarkStart w:id="867" w:name="_Toc378"/>
      <w:bookmarkEnd w:id="866"/>
      <w:r>
        <w:rPr/>
        <w:t>3</w:t>
      </w:r>
      <w:r>
        <w:rPr>
          <w:rtl w:val="true"/>
        </w:rPr>
        <w:t xml:space="preserve">- </w:t>
      </w:r>
      <w:r>
        <w:rPr>
          <w:rtl w:val="true"/>
        </w:rPr>
        <w:t>حدیث</w:t>
      </w:r>
      <w:bookmarkEnd w:id="86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الِاسْمِ مَا هُوَ قَالَ صِفَةٌ لِمَوْصُوفٍ</w:t>
      </w:r>
      <w:r>
        <w:rPr>
          <w:rFonts w:eastAsia="Amiri" w:cs="Amiri" w:ascii="Amiri" w:hAnsi="Amiri"/>
          <w:color w:val="111111"/>
          <w:sz w:val="28"/>
          <w:szCs w:val="28"/>
          <w:rtl w:val="true"/>
          <w:lang w:bidi="ar-SA"/>
        </w:rPr>
        <w:t>.</w:t>
      </w:r>
    </w:p>
    <w:p>
      <w:pPr>
        <w:pStyle w:val="Heading4"/>
        <w:numPr>
          <w:ilvl w:val="3"/>
          <w:numId w:val="1"/>
        </w:numPr>
        <w:rPr/>
      </w:pPr>
      <w:bookmarkStart w:id="868" w:name="__RefHeading___Toc1047098_3830689328"/>
      <w:bookmarkStart w:id="869" w:name="_Toc379"/>
      <w:bookmarkEnd w:id="868"/>
      <w:r>
        <w:rPr/>
        <w:t>4</w:t>
      </w:r>
      <w:r>
        <w:rPr>
          <w:rtl w:val="true"/>
        </w:rPr>
        <w:t xml:space="preserve">- </w:t>
      </w:r>
      <w:r>
        <w:rPr>
          <w:rtl w:val="true"/>
        </w:rPr>
        <w:t>حدیث</w:t>
      </w:r>
      <w:bookmarkEnd w:id="869"/>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مُحَمَّدِ بْنِ إِسْمَاعِیلَ عَنْ بَعْضِ أَصْحَابِهِ عَنْ بَکْرِ بْنِ صَالِحٍ عَنْ عَلِیِّ بْنِ صَالِحٍ عَنِ الْحَسَنِ بْنِ مُحَمَّدِ بْنِ خَالِدِ بْنِ یَزِیدَ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غَیْرُهُ وَ کُلُّ شَیْ‌ءٍ وَقَعَ عَلَیْهِ اسْمُ شَیْ‌ءٍ </w:t>
      </w:r>
      <w:r>
        <w:rPr>
          <w:rStyle w:val="FootnoteAnchor"/>
          <w:rtl w:val="true"/>
        </w:rPr>
        <w:footnoteReference w:id="729"/>
      </w:r>
      <w:r>
        <w:rPr>
          <w:rFonts w:ascii="Amiri" w:hAnsi="Amiri" w:eastAsia="Amiri" w:cs="Amiri"/>
          <w:color w:val="111111"/>
          <w:sz w:val="28"/>
          <w:sz w:val="28"/>
          <w:szCs w:val="28"/>
          <w:rtl w:val="true"/>
          <w:lang w:bidi="ar-SA"/>
        </w:rPr>
        <w:t xml:space="preserve">فَهُوَ مَخْلُوقٌ مَا خَلَا اللَّهَ فَأَمَّا مَا عَبَّرَتْهُ الْأَلْسُنُ أَوْ عَمِلَتِ الْأَیْدِی فَهُوَ مَخْلُوقٌ وَ اللَّهُ غَایَةٌ مِنْ غَایَاتِهِ </w:t>
      </w:r>
      <w:r>
        <w:rPr>
          <w:rStyle w:val="FootnoteAnchor"/>
          <w:rtl w:val="true"/>
        </w:rPr>
        <w:footnoteReference w:id="730"/>
      </w:r>
      <w:r>
        <w:rPr>
          <w:rFonts w:ascii="Amiri" w:hAnsi="Amiri" w:eastAsia="Amiri" w:cs="Amiri"/>
          <w:color w:val="111111"/>
          <w:sz w:val="28"/>
          <w:sz w:val="28"/>
          <w:szCs w:val="28"/>
          <w:rtl w:val="true"/>
          <w:lang w:bidi="ar-SA"/>
        </w:rPr>
        <w:t xml:space="preserve">وَ الْمُغَیَّا غَیْرُ الْغَایَةِ وَ الْغَایَةُ مَوْصُوفَةٌ وَ کُلُّ مَوْصُوفٍ مَصْنُوعٌ وَ صَانِعُ الْأَشْیَاءِ غَیْرُ مَوْصُوفٍ بِحَدٍّ مُسَمًّی لَمْ یَتَکَوَّنْ فَیُعْرَفَ کَیْنُونِیَّتُهُ بِصُنْعِ غَیْرِهِ وَ لَمْ یَتَنَاهَ إِلَی غَایَةٍ إِلَّا کَانَتْ غَیْرَهُ لَا یَزِلُ </w:t>
      </w:r>
      <w:r>
        <w:rPr>
          <w:rStyle w:val="FootnoteAnchor"/>
          <w:rtl w:val="true"/>
        </w:rPr>
        <w:footnoteReference w:id="731"/>
      </w:r>
      <w:r>
        <w:rPr>
          <w:rFonts w:ascii="Amiri" w:hAnsi="Amiri" w:eastAsia="Amiri" w:cs="Amiri"/>
          <w:color w:val="111111"/>
          <w:sz w:val="28"/>
          <w:sz w:val="28"/>
          <w:szCs w:val="28"/>
          <w:rtl w:val="true"/>
          <w:lang w:bidi="ar-SA"/>
        </w:rPr>
        <w:t xml:space="preserve">مَنْ فَهِمَ هَذَا الْحُکْمَ أَبَداً وَ هُوَ التَّوْحِیدُ الْخَالِصُ فَارْعَوْهُ وَ صَدِّقُوهُ وَ تَفَهَّمُوهُ بِإِذْنِ اللَّهِ </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 xml:space="preserve">- ) </w:t>
      </w:r>
      <w:bookmarkStart w:id="870" w:name="pg13645_128980"/>
    </w:p>
    <w:p>
      <w:pPr>
        <w:pStyle w:val="BookText"/>
        <w:rPr/>
      </w:pPr>
      <w:bookmarkEnd w:id="870"/>
      <w:r>
        <w:rPr>
          <w:rFonts w:ascii="Amiri" w:hAnsi="Amiri" w:eastAsia="Amiri" w:cs="Amiri"/>
          <w:color w:val="111111"/>
          <w:sz w:val="28"/>
          <w:sz w:val="28"/>
          <w:szCs w:val="28"/>
          <w:rtl w:val="true"/>
          <w:lang w:bidi="ar-SA"/>
        </w:rPr>
        <w:t>مَنْ زَعَمَ أَنَّهُ یَعْرِفُ اللَّهَ بِحِجَابٍ أَوْ بِصُورَةٍ أَوْ بِمِثَالٍ فَهُوَ مُشْرِکٌ لِأَنَّ حِجَابَهُ وَ مِثَالَهُ وَ صُورَتَهُ غَیْرُهُ وَ إِنَّمَا هُوَ وَاحِدٌ مُتَوَحِّدٌ فَکَیْفَ یُوَحِّدُهُ مَنْ زَعَمَ أَنَّهُ عَرَفَهُ بِغَیْرِهِ وَ إِنَّمَا عَرَفَ اللَّهَ مَنْ عَرَفَهُ بِاللَّهِ فَمَنْ لَمْ یَعْرِفْهُ بِهِ فَلَیْسَ یَعْرِفُهُ إِنَّمَا یَعْرِفُ غَیْرَهُ لَیْسَ بَیْنَ الْخَالِقِ وَ الْمَخْلُوقِ شَیْ‌ءٌ وَ اللَّهُ خَالِقُ الْأَشْیَاءِ لَا مِنْ شَیْ‌ءٍ کَانَ وَ اللَّهُ یُسَمَّی بِأَسْمَائِهِ وَ هُوَ غَیْرُ أَسْمَائِهِ وَ الْأَسْمَاءُ غَیْرُهُ</w:t>
      </w:r>
      <w:r>
        <w:rPr>
          <w:rFonts w:eastAsia="Amiri" w:cs="Amiri" w:ascii="Amiri" w:hAnsi="Amiri"/>
          <w:color w:val="111111"/>
          <w:sz w:val="28"/>
          <w:szCs w:val="28"/>
          <w:rtl w:val="true"/>
          <w:lang w:bidi="ar-SA"/>
        </w:rPr>
        <w:t>.</w:t>
      </w:r>
    </w:p>
    <w:p>
      <w:pPr>
        <w:pStyle w:val="Heading3"/>
        <w:numPr>
          <w:ilvl w:val="2"/>
          <w:numId w:val="1"/>
        </w:numPr>
        <w:rPr/>
      </w:pPr>
      <w:bookmarkStart w:id="871" w:name="__RefHeading___Toc1047100_3830689328"/>
      <w:bookmarkStart w:id="872" w:name="_Toc380"/>
      <w:bookmarkEnd w:id="871"/>
      <w:r>
        <w:rPr>
          <w:rtl w:val="true"/>
        </w:rPr>
        <w:t>بَابُ مَعَانِی الْأَسْمَاءِ وَ اشْتِقَاقِهَا</w:t>
      </w:r>
      <w:bookmarkEnd w:id="872"/>
    </w:p>
    <w:p>
      <w:pPr>
        <w:pStyle w:val="Heading4"/>
        <w:numPr>
          <w:ilvl w:val="3"/>
          <w:numId w:val="1"/>
        </w:numPr>
        <w:rPr/>
      </w:pPr>
      <w:bookmarkStart w:id="873" w:name="__RefHeading___Toc1047102_3830689328"/>
      <w:bookmarkStart w:id="874" w:name="_Toc381"/>
      <w:bookmarkEnd w:id="873"/>
      <w:r>
        <w:rPr/>
        <w:t>1</w:t>
      </w:r>
      <w:r>
        <w:rPr>
          <w:rtl w:val="true"/>
        </w:rPr>
        <w:t xml:space="preserve">- </w:t>
      </w:r>
      <w:r>
        <w:rPr>
          <w:rtl w:val="true"/>
        </w:rPr>
        <w:t>حدیث</w:t>
      </w:r>
      <w:bookmarkEnd w:id="8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یَحْیَی عَنْ جَدِّهِ الْحَسَنِ بْنِ رَاشِدٍ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تَفْسِیرِ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الْبَاءُ بَهَاءُ اللَّهِ وَ السِّینُ سَنَاءُ اللَّهِ وَ الْمِیمُ مَجْدُ اللَّهِ وَ رَوَی بَعْضُهُمْ الْمِیمُ مُلْکُ اللَّهِ وَ اللَّهُ إِلَهُ کُلِّ شَیْ‌ءٍ الرَّحْمَنُ بِجَمِیعِ خَلْقِهِ وَ الرَّحِیمُ بِالْمُؤْمِنِینَ خَاصَّةً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75" w:name="__RefHeading___Toc1047104_3830689328"/>
      <w:bookmarkStart w:id="876" w:name="_Toc382"/>
      <w:bookmarkEnd w:id="875"/>
      <w:r>
        <w:rPr/>
        <w:t>2</w:t>
      </w:r>
      <w:r>
        <w:rPr>
          <w:rtl w:val="true"/>
        </w:rPr>
        <w:t xml:space="preserve">- </w:t>
      </w:r>
      <w:r>
        <w:rPr>
          <w:rtl w:val="true"/>
        </w:rPr>
        <w:t>حدیث</w:t>
      </w:r>
      <w:bookmarkEnd w:id="8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النَّضْرِ بْنِ سُوَیْدٍ عَنْ هِشَامِ بْنِ الْحَکَمِ أَنَّهُ سَأَلَ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أَسْمَاءِ اللَّهِ وَ اشْتِقَاقِهَا اللَّهُ مِمَّا هُوَ مُشْتَقٌّ فَقَالَ یَا هِشَامُ اللَّهُ مُشْتَقٌّ مِنْ إِلَهٍ وَ إِلَهٌ یَقْتَضِی مَأْلُوهاً وَ الِاسْمُ غَیْرُ الْمُسَمَّی فَمَنْ عَبَدَ الِاسْمَ دُونَ الْمَعْنَی فَقَدْ کَفَرَ وَ لَمْ یَعْبُدْ شَیْئاً وَ مَنْ عَبَدَ الِاسْمَ وَ الْمَعْنَی فَقَدْ أَشْرَکَ وَ عَبَدَ اثْنَیْنِ وَ مَنْ عَبَدَ الْمَعْنَی دُونَ الِاسْمِ فَذَاکَ التَّوْحِیدُ أَ فَهِمْتَ یَا هِشَامُ قَالَ قُلْتُ زِدْنِی قَالَ لِلَّهِ تِسْعَةٌ وَ تِسْعُونَ اسْماً فَلَوْ کَانَ الِاسْمُ هُوَ الْمُسَمَّی لَکَانَ کُلُّ اسْمٍ مِنْهَا إِلَهاً </w:t>
      </w:r>
      <w:r>
        <w:rPr>
          <w:rStyle w:val="FootnoteAnchor"/>
          <w:rtl w:val="true"/>
        </w:rPr>
        <w:footnoteReference w:id="734"/>
      </w:r>
      <w:r>
        <w:rPr>
          <w:rFonts w:ascii="Amiri" w:hAnsi="Amiri" w:eastAsia="Amiri" w:cs="Amiri"/>
          <w:color w:val="111111"/>
          <w:sz w:val="28"/>
          <w:sz w:val="28"/>
          <w:szCs w:val="28"/>
          <w:rtl w:val="true"/>
          <w:lang w:bidi="ar-SA"/>
        </w:rPr>
        <w:t>وَ لَکِنَّ اللَّهَ مَعْنًی یُدَلُّ عَلَیْهِ بِهَذِهِ الْأَسْمَاءِ وَ کُلُّهَا غَیْرُهُ یَا هِشَامُ الْخُبْزُ اسْمٌ لِلْمَأْکُولِ وَ الْمَاءُ اسْمٌ لِلْمَشْرُوبِ وَ الثَّوْبُ اسْمٌ لِلْمَلْبُوسِ وَ النَّارُ اسْمٌ لِلْمُحْرِقِ أَ فَهِمْتَ یَا هِشَامُ فَهْماً تَدْفَعُ بِهِ وَ تُنَاضِلُ بِهِ أَعْدَاءَنَا</w:t>
      </w:r>
    </w:p>
    <w:p>
      <w:pPr>
        <w:pStyle w:val="BookText"/>
        <w:rPr/>
      </w:pPr>
      <w:r>
        <w:rPr>
          <w:rFonts w:ascii="Amiri" w:hAnsi="Amiri" w:eastAsia="Amiri" w:cs="Amiri"/>
          <w:color w:val="111111"/>
          <w:sz w:val="28"/>
          <w:sz w:val="28"/>
          <w:szCs w:val="28"/>
          <w:rtl w:val="true"/>
          <w:lang w:bidi="ar-SA"/>
        </w:rPr>
        <w:t xml:space="preserve">الْمُتَّخِذِینَ مَعَ اللَّهِ عَزَّ وَ جَلَّ غَیْرَهُ قُلْتُ نَعَمْ فَقَالَ نَفَعَکَ اللَّهُ بِهِ وَ ثَبَّتَکَ یَا هِشَامُ قَالَ فَوَ اللَّهِ مَا قَهَرَنِی أَحَدٌ فِی التَّوْحِیدِ حَتَّی قُمْتُ مَقَامِی هَذَا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877" w:name="__RefHeading___Toc1047106_3830689328"/>
      <w:bookmarkStart w:id="878" w:name="_Toc383"/>
      <w:bookmarkEnd w:id="877"/>
      <w:r>
        <w:rPr/>
        <w:t>3</w:t>
      </w:r>
      <w:r>
        <w:rPr>
          <w:rtl w:val="true"/>
        </w:rPr>
        <w:t xml:space="preserve">- </w:t>
      </w:r>
      <w:r>
        <w:rPr>
          <w:rtl w:val="true"/>
        </w:rPr>
        <w:t>حدیث</w:t>
      </w:r>
      <w:bookmarkEnd w:id="87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الْبَرْقِیِّ عَنِ الْقَاسِمِ بْنِ یَحْیَی عَنْ جَدِّهِ </w:t>
      </w:r>
      <w:r>
        <w:rPr>
          <w:rFonts w:eastAsia="Amiri" w:cs="Amiri" w:ascii="Amiri" w:hAnsi="Amiri"/>
          <w:color w:val="111111"/>
          <w:sz w:val="28"/>
          <w:szCs w:val="28"/>
          <w:rtl w:val="true"/>
          <w:lang w:bidi="ar-SA"/>
        </w:rPr>
        <w:t xml:space="preserve">. </w:t>
      </w:r>
      <w:bookmarkStart w:id="879" w:name="pg13645_128981"/>
    </w:p>
    <w:p>
      <w:pPr>
        <w:pStyle w:val="BookText"/>
        <w:rPr/>
      </w:pPr>
      <w:bookmarkEnd w:id="879"/>
      <w:r>
        <w:rPr>
          <w:rFonts w:ascii="Amiri" w:hAnsi="Amiri" w:eastAsia="Amiri" w:cs="Amiri"/>
          <w:color w:val="111111"/>
          <w:sz w:val="28"/>
          <w:sz w:val="28"/>
          <w:szCs w:val="28"/>
          <w:rtl w:val="true"/>
          <w:lang w:bidi="ar-SA"/>
        </w:rPr>
        <w:t>الْحَسَنِ بْنِ رَاشِدٍ عَنْ أَبِی الْحَسَنِ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مَعْنَی اللَّهِ فَقَالَ اسْتَوْلَی عَلَی مَا دَقَّ وَ جَلَ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0" w:name="__RefHeading___Toc1047108_3830689328"/>
      <w:bookmarkStart w:id="881" w:name="_Toc384"/>
      <w:bookmarkEnd w:id="880"/>
      <w:r>
        <w:rPr/>
        <w:t>4</w:t>
      </w:r>
      <w:r>
        <w:rPr>
          <w:rtl w:val="true"/>
        </w:rPr>
        <w:t xml:space="preserve">- </w:t>
      </w:r>
      <w:r>
        <w:rPr>
          <w:rtl w:val="true"/>
        </w:rPr>
        <w:t>حدیث</w:t>
      </w:r>
      <w:bookmarkEnd w:id="8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یَعْقُوبَ بْنِ یَزِیدَ عَنِ الْعَبَّاسِ بْنِ هِلَالٍ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اللَّهُ نُورُ السَّماواتِ وَ الْأَرْضِ فَقَالَ هَادٍ لِأَهْلِ السَّمَاءِ وَ هَادٍ لِأَهْلِ الْأَرْضِ وَ فِی رِوَایَةِ الْبَرْقِیِّ هُدَی مَنْ فِی السَّمَاءِ وَ هُدَی مَنْ فِی الْأَرْضِ</w:t>
      </w:r>
      <w:r>
        <w:rPr>
          <w:rFonts w:eastAsia="Amiri" w:cs="Amiri" w:ascii="Amiri" w:hAnsi="Amiri"/>
          <w:color w:val="111111"/>
          <w:sz w:val="28"/>
          <w:szCs w:val="28"/>
          <w:rtl w:val="true"/>
          <w:lang w:bidi="ar-SA"/>
        </w:rPr>
        <w:t>.</w:t>
      </w:r>
    </w:p>
    <w:p>
      <w:pPr>
        <w:pStyle w:val="Heading4"/>
        <w:numPr>
          <w:ilvl w:val="3"/>
          <w:numId w:val="1"/>
        </w:numPr>
        <w:rPr/>
      </w:pPr>
      <w:bookmarkStart w:id="882" w:name="__RefHeading___Toc1047110_3830689328"/>
      <w:bookmarkStart w:id="883" w:name="_Toc385"/>
      <w:bookmarkEnd w:id="882"/>
      <w:r>
        <w:rPr/>
        <w:t>5</w:t>
      </w:r>
      <w:r>
        <w:rPr>
          <w:rtl w:val="true"/>
        </w:rPr>
        <w:t xml:space="preserve">- </w:t>
      </w:r>
      <w:r>
        <w:rPr>
          <w:rtl w:val="true"/>
        </w:rPr>
        <w:t>حدیث</w:t>
      </w:r>
      <w:bookmarkEnd w:id="88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فُضَیْلِ بْنِ عُثْمَانَ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هُوَ الْأَوَّلُ وَ الْآخِرُ وَ قُلْتُ أَمَّا الْأَوَّلُ فَقَدْ عَرَفْنَاهُ وَ أَمَّا الْآخِرُ فَبَیِّنْ لَنَا تَفْسِیرَهُ فَقَالَ إِنَّهُ لَیْسَ شَیْ‌ءٌ إِلَّا یَبِیدُ أَوْ یَتَغَیَّرُ أَوْ یَدْخُلُهُ التَّغَیُّرُ وَ الزَّوَالُ أَوْ یَنْتَقِلُ مِنْ لَوْنٍ إِلَی لَوْنٍ وَ مِنْ هَیْئَةٍ إِلَی هَیْئَةٍ وَ مِنْ صِفَةٍ إِلَی صِفَةٍ وَ مِنْ زِیَادَةٍ إِلَی نُقْصَانٍ وَ مِنْ نُقْصَانٍ إِلَی زِیَادَةٍ إِلَّا رَبَّ الْعَالَمِینَ فَإِنَّهُ لَمْ یَزَلْ وَ لَا یَزَالُ بِحَالَةٍ وَاحِدَةٍ هُوَ الْأَوَّلُ قَبْلَ کُلِّ شَیْ‌ءٍ وَ هُوَ الْآخِرُ عَلَی مَا لَمْ یَزَلْ وَ لَا تَخْتَلِفُ عَلَیْهِ الصِّفَاتُ وَ الْأَسْمَاءُ کَمَا تَخْتَلِفُ عَلَی غَیْرِهِ مِثْلُ الْإِنْسَانِ الَّذِی یَکُونُ تُرَاباً مَرَّةً وَ مَرَّةً لَحْماً وَ دَماً وَ مَرَّةً رُفَاتاً وَ رَمِیماً وَ کَالْبُسْرِ الَّذِی یَکُونُ مَرَّةً بَلَحاً وَ مَرَّةً بُسْراً وَ مَرَّةً رُطَباً وَ مَرَّةً تَمْراً فَتَتَبَدَّلُ عَلَیْهِ الْأَسْمَاءُ وَ الصِّفَاتُ وَ اللَّهُ جَلَّ وَ عَزَّ بِخِلَافِ ذَلِکَ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طلع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خلال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بالموحدة و المهملة و فتح 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بسر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رطب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تمر؛ أراد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سبحانه لم یستفد من خلقة العالم کما لا کان فاقدا له قبل الخلق بل انه کما کان فی الازل یکون فی الابد من غیر تغیر فیه فهو الأول و هو بعینه الآخر یکون کما کان بخلاف غیره من الأشیاء فانها انما خلقت لغایات و کمالات نستفیدها إلی نهایة آجالها فالاول منها غیر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84" w:name="pg13645_128982"/>
    </w:p>
    <w:p>
      <w:pPr>
        <w:pStyle w:val="Heading4"/>
        <w:numPr>
          <w:ilvl w:val="3"/>
          <w:numId w:val="1"/>
        </w:numPr>
        <w:rPr/>
      </w:pPr>
      <w:bookmarkStart w:id="885" w:name="__RefHeading___Toc1047112_3830689328"/>
      <w:bookmarkStart w:id="886" w:name="_Toc386"/>
      <w:bookmarkEnd w:id="884"/>
      <w:bookmarkEnd w:id="885"/>
      <w:r>
        <w:rPr/>
        <w:t>6</w:t>
      </w:r>
      <w:r>
        <w:rPr>
          <w:rtl w:val="true"/>
        </w:rPr>
        <w:t xml:space="preserve">- </w:t>
      </w:r>
      <w:r>
        <w:rPr>
          <w:rtl w:val="true"/>
        </w:rPr>
        <w:t>حدیث</w:t>
      </w:r>
      <w:bookmarkEnd w:id="8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مُحَمَّدِ بْنِ حَکِیمٍ عَنْ مَیْمُونٍ الْبَانِ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علیه السلام وَ قَدْ سُئِلَ عَنِ الْأَوَّلِ وَ الْآخِرِ فَقَالَ الْأَوَّلُ لَا عَنْ أَوَّلٍ قَبْلَهُ وَ لَا عَنْ بَدْءٍ سَبَقَهُ وَ الْآخِرُ لَا عَنْ نِهَایَةٍ کَمَا یُعْقَلُ مِنْ صِفَةِ الْمَخْلُوقِینَ وَ لَکِنْ قَدِیمٌ أَوَّلٌ آخِرٌ لَمْ یَزَلْ وَ لَا یَزُولُ بِلَا بَدْءٍ وَ لَا نِهَایَةٍ لَا یَقَعُ عَلَیْهِ الْحُدُوثُ وَ لَا یَحُولُ مِنْ حَالٍ إِلَی حَالٍ خالِقُ کُلِّ شَیْ‌ءٍ </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87" w:name="__RefHeading___Toc1047114_3830689328"/>
      <w:bookmarkStart w:id="888" w:name="_Toc387"/>
      <w:bookmarkEnd w:id="887"/>
      <w:r>
        <w:rPr/>
        <w:t>7</w:t>
      </w:r>
      <w:r>
        <w:rPr>
          <w:rtl w:val="true"/>
        </w:rPr>
        <w:t xml:space="preserve">- </w:t>
      </w:r>
      <w:r>
        <w:rPr>
          <w:rtl w:val="true"/>
        </w:rPr>
        <w:t>حدیث</w:t>
      </w:r>
      <w:bookmarkEnd w:id="88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رَفَعَهُ إِلَی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الثَّانِی علیه السلام فَسَأَلَهُ رَجُلٌ فَقَالَ أَخْبِرْنِی عَنِ الرَّبِّ تَبَارَکَ وَ تَعَالَی لَهُ أَسْمَاءٌ وَ صِفَاتٌ </w:t>
      </w:r>
      <w:r>
        <w:rPr>
          <w:rStyle w:val="FootnoteAnchor"/>
          <w:rtl w:val="true"/>
        </w:rPr>
        <w:footnoteReference w:id="738"/>
      </w:r>
      <w:r>
        <w:rPr>
          <w:rFonts w:ascii="Amiri" w:hAnsi="Amiri" w:eastAsia="Amiri" w:cs="Amiri"/>
          <w:color w:val="111111"/>
          <w:sz w:val="28"/>
          <w:sz w:val="28"/>
          <w:szCs w:val="28"/>
          <w:rtl w:val="true"/>
          <w:lang w:bidi="ar-SA"/>
        </w:rPr>
        <w:t>فِی کِتَابِهِ وَ أَسْمَاؤُهُ وَ صِفَاتُهُ هِیَ هُوَ فَقَالَ أَبُو جَعْفَرٍ علیه السلام إِنَّ لِهَذَا الْکَلَامِ وَجْهَیْنِ إِنْ کُنْتَ تَقُولُ هِیَ هُوَ أَیْ إِنَّهُ ذُو عَدَدٍ وَ کَثْرَةٍ فَتَعَالَی اللَّهُ عَنْ ذَلِکَ وَ إِنْ کُنْتَ تَقُولُ هَذِهِ الصِّفَاتُ وَ الْأَسْمَاءُ لَمْ تَزَلْ فَإِنَّ لَمْ تَزَلْ مُحْتَمِلٌ مَعْنَیَیْنِ فَإِنْ قُلْتَ لَمْ تَزَلْ عِنْدَهُ فِی عِلْمِهِ وَ هُوَ مُسْتَحِقُّهَا فَنَعَمْ وَ إِنْ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کُنْتَ تَقُولُ لَمْ یَزَلْ تَصْوِیرُهَا وَ هِجَاؤُهَا وَ تَقْطِیعُ حُرُوفِهَا فَمَعَاذَ اللَّهِ أَنْ یَکُونَ مَعَهُ شَیْ‌ءٌ غَیْرُهُ بَلْ کَانَ اللَّهُ وَ لَا خَلْقَ ثُمَّ خَلَقَهَا وَسِیلَةً بَیْنَهُ وَ بَیْنَ خَلْقِهِ یَتَضَرَّعُونَ بِهَا إِلَیْهِ وَ یَعْبُدُونَهُ وَ هِیَ ذِکْرُهُ </w:t>
      </w:r>
      <w:r>
        <w:rPr>
          <w:rStyle w:val="FootnoteAnchor"/>
          <w:rtl w:val="true"/>
        </w:rPr>
        <w:footnoteReference w:id="739"/>
      </w:r>
      <w:r>
        <w:rPr>
          <w:rFonts w:ascii="Amiri" w:hAnsi="Amiri" w:eastAsia="Amiri" w:cs="Amiri"/>
          <w:color w:val="111111"/>
          <w:sz w:val="28"/>
          <w:sz w:val="28"/>
          <w:szCs w:val="28"/>
          <w:rtl w:val="true"/>
          <w:lang w:bidi="ar-SA"/>
        </w:rPr>
        <w:t>وَ کَانَ اللَّهُ وَ لَا ذِکْرَ وَ الْمَذْکُورُ بِالذِّکْرِ هُوَ اللَّهُ الْقَدِیمُ الَّذِی لَمْ یَزَلْ وَ الْأَسْمَاءُ وَ الصِّفَاتُ مَخْلُوقَاتٌ وَ الْمَعَانِی وَ الْمَعْنِیُّ بِهَا هُوَ اللَّهُ الَّذِی لَا یَلِیقُ بِهِ الِاخْتِلَافُ وَ لَا الِائْتِلَافُ وَ إِنَّمَا یَخْتَلِفُ وَ یَأْتَلِفُ الْمُتَجَزِّئُ فَلَا یُقَالُ اللَّهُ مُؤْتَلِفٌ وَ لَا اللَّهُ قَلِیلٌ وَ لَا کَثِیرٌ وَ لَکِنَّهُ الْقَدِیمُ فِی ذَاتِهِ لِأَنَّ مَا سِوَی الْوَاحِدِ مُتَجَزِّئٌ وَ اللَّهُ وَاحِدٌ لَا مُتَجَزِّئٌ وَ لَا مُتَوَهَّمٌ بِالْقِلَّةِ وَ الْکَثْرَةِ وَ کُلُّ مُتَجَزِّئٍ أَوْ مُتَوَهَّمٍ بِالْقِلَّةِ وَ الْکَثْرَةِ فَهُوَ مَخْلُوقٌ دَالُّ عَلَی خَالِقٍ لَهُ فَقَوْلُکَ إِنَّ اللَّهَ قَدِیرٌ</w:t>
      </w:r>
      <w:r>
        <w:rPr>
          <w:rFonts w:eastAsia="Amiri" w:cs="Amiri" w:ascii="Amiri" w:hAnsi="Amiri"/>
          <w:color w:val="111111"/>
          <w:sz w:val="28"/>
          <w:szCs w:val="28"/>
          <w:rtl w:val="true"/>
          <w:lang w:bidi="ar-SA"/>
        </w:rPr>
        <w:t xml:space="preserve">- ) </w:t>
      </w:r>
      <w:bookmarkStart w:id="889" w:name="pg13645_128983"/>
    </w:p>
    <w:p>
      <w:pPr>
        <w:pStyle w:val="BookText"/>
        <w:rPr/>
      </w:pPr>
      <w:bookmarkEnd w:id="889"/>
      <w:r>
        <w:rPr>
          <w:rFonts w:ascii="Amiri" w:hAnsi="Amiri" w:eastAsia="Amiri" w:cs="Amiri"/>
          <w:color w:val="111111"/>
          <w:sz w:val="28"/>
          <w:sz w:val="28"/>
          <w:szCs w:val="28"/>
          <w:rtl w:val="true"/>
          <w:lang w:bidi="ar-SA"/>
        </w:rPr>
        <w:t>خَبَّرْتَ أَنَّهُ لَا یُعْجِزُهُ شَیْ‌ءٌ فَنَفَیْتَ بِالْکَلِمَةِ الْعَجْزَ وَ جَعَلْتَ الْعَجْزَ سِوَاهُ وَ کَذَلِکَ قَوْلُکَ عَالِمٌ إِنَّمَا نَفَیْتَ بِالْکَلِمَةِ الْجَهْلَ وَ جَعَلْتَ الْجَهْلَ سِوَاهُ وَ إِذَا أَفْنَی اللَّهُ الْأَشْیَاءَ أَفْنَی الصُّورَةَ وَ الْهِجَاءَ وَ التَّقْطِیعَ وَ لَا یَزَالُ مَنْ لَمْ یَزَلْ عَالِماً فَقَالَ الرَّجُلُ فَکَیْفَ سَمَّیْنَا رَبَّنَا سَمِیعاً فَقَالَ لِأَنَّهُ لَا یَخْفَی عَلَیْهِ مَا یُدْرَکُ بِالْأَسْمَاعِ وَ لَمْ نَصِفْهُ بِالسَّمْعِ الْمَعْقُولِ فِی الرَّأْسِ وَ کَذَلِکَ سَمَّیْنَاهُ بَصِیراً لِأَنَّهُ لَا یَخْفَی عَلَیْهِ مَا یُدْرَکُ بِالْأَبْصَارِ مِنْ لَوْنٍ أَوْ شَخْصٍ أَوْ غَیْرِ ذَلِکَ وَ لَمْ نَصِفْهُ بِبَصَرِ لَحْظَةِ الْعَیْنِ وَ کَذَلِکَ سَمَّیْنَاهُ لَطِیفاً لِعِلْمِهِ بِالشَّیْ‌ءِ اللَّطِیفِ مِثْلِ الْبَعُوضَةِ وَ أَخْفَی مِنْ ذَلِکَ وَ مَوْضِعِ النُّشُوءِ</w:t>
      </w:r>
    </w:p>
    <w:p>
      <w:pPr>
        <w:pStyle w:val="BookText"/>
        <w:rPr/>
      </w:pPr>
      <w:r>
        <w:rPr>
          <w:rFonts w:ascii="Amiri" w:hAnsi="Amiri" w:eastAsia="Amiri" w:cs="Amiri"/>
          <w:color w:val="111111"/>
          <w:sz w:val="28"/>
          <w:sz w:val="28"/>
          <w:szCs w:val="28"/>
          <w:rtl w:val="true"/>
          <w:lang w:bidi="ar-SA"/>
        </w:rPr>
        <w:t xml:space="preserve">مِنْهَا وَ الْعَقْلِ وَ الشَّهْوَةِ لِلسِّفَادِ وَ الْحَدَبِ عَلَی نَسْلِهَا </w:t>
      </w:r>
      <w:r>
        <w:rPr>
          <w:rStyle w:val="FootnoteAnchor"/>
          <w:rtl w:val="true"/>
        </w:rPr>
        <w:footnoteReference w:id="740"/>
      </w:r>
      <w:r>
        <w:rPr>
          <w:rFonts w:ascii="Amiri" w:hAnsi="Amiri" w:eastAsia="Amiri" w:cs="Amiri"/>
          <w:color w:val="111111"/>
          <w:sz w:val="28"/>
          <w:sz w:val="28"/>
          <w:szCs w:val="28"/>
          <w:rtl w:val="true"/>
          <w:lang w:bidi="ar-SA"/>
        </w:rPr>
        <w:t>وَ إِقَامِ بَعْضِهَا عَلَی بَعْضٍ وَ نَقْلِهَا الطَّعَامَ وَ الشَّرَابَ إِلَی أَوْلَادِهَا فِی الْجِبَالِ وَ الْمَفَاوِزِ وَ الْأَوْدِیَةِ وَ الْقِفَارِ فَعَلِمْنَا أَنَّ خَالِقَهَا لَطِیفٌ بِلَا کَیْفٍ وَ إِنَّمَا الْکَیْفِیَّةُ لِلْمَخْلُوقِ الْمُکَیَّفِ وَ کَذَلِکَ سَمَّیْنَا رَبَّنَا قَوِیّاً لَا بِقُوَّةِ الْبَطْشِ الْمَعْرُوفِ مِنَ الْمَخْلُوقِ وَ لَوْ کَانَتْ قُوَّتُهُ قُوَّةَ الْبَطْشِ الْمَعْرُوفِ مِنَ الْمَخْلُوقِ لَوَقَعَ التَّشْبِیهُ وَ لَاحْتَمَلَ الزِّیَادَةَ وَ مَا احْتَمَلَ الزِّیَادَةَ احْتَمَلَ النُّقْصَانَ وَ مَا کَانَ نَاقِصاً کَانَ غَیْرَ قَدِیمٍ وَ مَا کَانَ غَیْرَ قَدِیمٍ کَانَ عَاجِزاً فَرَبُّنَا تَبَارَکَ وَ تَعَالَی لَا شِبْهَ لَهُ وَ لَا ضِدَّ وَ لَا نِدَّ وَ لَا کَیْفَ وَ لَا نِهَایَةَ وَ لَا تَبْصَارَ بَصَرٍ وَ مُحَرَّمٌ عَلَی الْقُلُوبِ أَنْ تُمَثِّلَهُ وَ عَلَی الْأَوْهَامِ أَنْ تَحُدَّهُ وَ عَلَی الضَّمَائِرِ أَنْ تُکَوِّنَهُ جَلَّ وَ عَزَّ عَنْ أَدَاةِ خَلْقِهِ وَ سِمَاتِ بَرِیَّتِهِ وَ تَعَالَی عَنْ ذَلِکَ عُلُوّاً کَبِیراً</w:t>
      </w:r>
      <w:r>
        <w:rPr>
          <w:rFonts w:eastAsia="Amiri" w:cs="Amiri" w:ascii="Amiri" w:hAnsi="Amiri"/>
          <w:color w:val="111111"/>
          <w:sz w:val="28"/>
          <w:szCs w:val="28"/>
          <w:rtl w:val="true"/>
          <w:lang w:bidi="ar-SA"/>
        </w:rPr>
        <w:t>.</w:t>
      </w:r>
    </w:p>
    <w:p>
      <w:pPr>
        <w:pStyle w:val="Heading4"/>
        <w:numPr>
          <w:ilvl w:val="3"/>
          <w:numId w:val="1"/>
        </w:numPr>
        <w:rPr/>
      </w:pPr>
      <w:bookmarkStart w:id="890" w:name="__RefHeading___Toc1047116_3830689328"/>
      <w:bookmarkStart w:id="891" w:name="_Toc388"/>
      <w:bookmarkEnd w:id="890"/>
      <w:r>
        <w:rPr/>
        <w:t>8</w:t>
      </w:r>
      <w:r>
        <w:rPr>
          <w:rtl w:val="true"/>
        </w:rPr>
        <w:t xml:space="preserve">- </w:t>
      </w:r>
      <w:r>
        <w:rPr>
          <w:rtl w:val="true"/>
        </w:rPr>
        <w:t>حدیث</w:t>
      </w:r>
      <w:bookmarkEnd w:id="891"/>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مَحْبُوبٍ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عِنْدَهُ اللَّهُ أَکْبَرُ فَقَالَ اللَّهُ أَکْبَرُ مِنْ أَیِّ شَیْ‌ءٍ فَقَالَ مِنْ کُلِّ شَیْ‌ءٍ فَقَالَ أَبُو عَبْدِ اللَّهِ علیه السلام حَدَّدْتَهُ </w:t>
      </w:r>
      <w:r>
        <w:rPr>
          <w:rStyle w:val="FootnoteAnchor"/>
          <w:rtl w:val="true"/>
        </w:rPr>
        <w:footnoteReference w:id="741"/>
      </w:r>
      <w:r>
        <w:rPr>
          <w:rFonts w:ascii="Amiri" w:hAnsi="Amiri" w:eastAsia="Amiri" w:cs="Amiri"/>
          <w:color w:val="111111"/>
          <w:sz w:val="28"/>
          <w:sz w:val="28"/>
          <w:szCs w:val="28"/>
          <w:rtl w:val="true"/>
          <w:lang w:bidi="ar-SA"/>
        </w:rPr>
        <w:t>فَقَالَ الرَّجُلُ کَیْفَ أَقُولُ قَالَ قُلْ اللَّهُ أَکْبَرُ مِنْ أَنْ یُوصَفَ</w:t>
      </w:r>
      <w:r>
        <w:rPr>
          <w:rFonts w:eastAsia="Amiri" w:cs="Amiri" w:ascii="Amiri" w:hAnsi="Amiri"/>
          <w:color w:val="111111"/>
          <w:sz w:val="28"/>
          <w:szCs w:val="28"/>
          <w:rtl w:val="true"/>
          <w:lang w:bidi="ar-SA"/>
        </w:rPr>
        <w:t xml:space="preserve">. . </w:t>
      </w:r>
      <w:bookmarkStart w:id="892" w:name="pg13645_128984"/>
    </w:p>
    <w:p>
      <w:pPr>
        <w:pStyle w:val="Heading4"/>
        <w:numPr>
          <w:ilvl w:val="3"/>
          <w:numId w:val="1"/>
        </w:numPr>
        <w:rPr/>
      </w:pPr>
      <w:bookmarkStart w:id="893" w:name="__RefHeading___Toc1047118_3830689328"/>
      <w:bookmarkStart w:id="894" w:name="_Toc389"/>
      <w:bookmarkEnd w:id="892"/>
      <w:bookmarkEnd w:id="893"/>
      <w:r>
        <w:rPr/>
        <w:t>9</w:t>
      </w:r>
      <w:r>
        <w:rPr>
          <w:rtl w:val="true"/>
        </w:rPr>
        <w:t xml:space="preserve">- </w:t>
      </w:r>
      <w:r>
        <w:rPr>
          <w:rtl w:val="true"/>
        </w:rPr>
        <w:t>حدیث</w:t>
      </w:r>
      <w:bookmarkEnd w:id="89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مُحَمَّدُ بْنُ یَحْیَی عَنْ أَحْمَدَ بْنِ مُحَمَّدِ بْنِ عِیسَی عَنْ مَرْوَکِ بْنِ عُبَیْدٍ عَنْ جُمَیْعِ بْنِ عُمَیْرٍ قَالَ قَالَ أَبُو عَبْدِ اللَّهِ علیه السلام أَیُّ شَیْ‌ءٍ اللَّهُ أَکْبَرُ فَقُلْتُ اللَّهُ أَکْبَرُ مِنْ کُلِّ شَیْ‌ءٍ فَقَالَ وَ کَانَ ثَمَّ شَیْ‌ءٌ فَیَکُونُ أَکْبَرَ مِنْهُ فَقُلْتُ وَ مَا هُوَ قَالَ اللَّهُ أَکْبَرُ مِنْ أَنْ یُوصَفَ</w:t>
      </w:r>
      <w:r>
        <w:rPr>
          <w:rFonts w:eastAsia="Amiri" w:cs="Amiri" w:ascii="Amiri" w:hAnsi="Amiri"/>
          <w:color w:val="111111"/>
          <w:sz w:val="28"/>
          <w:szCs w:val="28"/>
          <w:rtl w:val="true"/>
          <w:lang w:bidi="ar-SA"/>
        </w:rPr>
        <w:t>.</w:t>
      </w:r>
    </w:p>
    <w:p>
      <w:pPr>
        <w:pStyle w:val="Heading4"/>
        <w:numPr>
          <w:ilvl w:val="3"/>
          <w:numId w:val="1"/>
        </w:numPr>
        <w:rPr/>
      </w:pPr>
      <w:bookmarkStart w:id="895" w:name="__RefHeading___Toc1047120_3830689328"/>
      <w:bookmarkStart w:id="896" w:name="_Toc390"/>
      <w:bookmarkEnd w:id="895"/>
      <w:r>
        <w:rPr/>
        <w:t>10</w:t>
      </w:r>
      <w:r>
        <w:rPr>
          <w:rtl w:val="true"/>
        </w:rPr>
        <w:t xml:space="preserve">- </w:t>
      </w:r>
      <w:r>
        <w:rPr>
          <w:rtl w:val="true"/>
        </w:rPr>
        <w:t>حدیث</w:t>
      </w:r>
      <w:bookmarkEnd w:id="89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یُونُسَ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سُبْحَانَ اللَّهِ فَقَالَ أَنَفَةٌ لِلَّهِ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7" w:name="__RefHeading___Toc1047122_3830689328"/>
      <w:bookmarkStart w:id="898" w:name="_Toc391"/>
      <w:bookmarkEnd w:id="897"/>
      <w:r>
        <w:rPr/>
        <w:t>11</w:t>
      </w:r>
      <w:r>
        <w:rPr>
          <w:rtl w:val="true"/>
        </w:rPr>
        <w:t xml:space="preserve">- </w:t>
      </w:r>
      <w:r>
        <w:rPr>
          <w:rtl w:val="true"/>
        </w:rPr>
        <w:t>حدیث</w:t>
      </w:r>
      <w:bookmarkEnd w:id="89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الْعَظِیمِ بْنِ عَبْدِ اللَّهِ الْحَسَنِیِّ عَنْ عَلِیِّ بْنِ أَسْبَاطٍ عَنْ سُلَیْمَانَ مَوْلَی طِرْبَالٍ عَنْ هِشَامٍ الْجَوَالِیقِیِّ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 سُبْحانَ اللَّهِ مَا یُعْنَی بِهِ قَالَ تَنْزِیهُهُ</w:t>
      </w:r>
      <w:r>
        <w:rPr>
          <w:rFonts w:eastAsia="Amiri" w:cs="Amiri" w:ascii="Amiri" w:hAnsi="Amiri"/>
          <w:color w:val="111111"/>
          <w:sz w:val="28"/>
          <w:szCs w:val="28"/>
          <w:rtl w:val="true"/>
          <w:lang w:bidi="ar-SA"/>
        </w:rPr>
        <w:t>.</w:t>
      </w:r>
    </w:p>
    <w:p>
      <w:pPr>
        <w:pStyle w:val="Heading4"/>
        <w:numPr>
          <w:ilvl w:val="3"/>
          <w:numId w:val="1"/>
        </w:numPr>
        <w:rPr/>
      </w:pPr>
      <w:bookmarkStart w:id="899" w:name="__RefHeading___Toc1047124_3830689328"/>
      <w:bookmarkStart w:id="900" w:name="_Toc392"/>
      <w:bookmarkEnd w:id="899"/>
      <w:r>
        <w:rPr/>
        <w:t>12</w:t>
      </w:r>
      <w:r>
        <w:rPr>
          <w:rtl w:val="true"/>
        </w:rPr>
        <w:t xml:space="preserve">- </w:t>
      </w:r>
      <w:r>
        <w:rPr>
          <w:rtl w:val="true"/>
        </w:rPr>
        <w:t>حدیث</w:t>
      </w:r>
      <w:bookmarkEnd w:id="90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وَ مُحَمَّدُ بْنُ یَحْیَی عَنْ أَحْمَدَ بْنِ مُحَمَّدِ بْنِ عِیسَی جَمِیعاً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الثَّانِیَ علیه السلام مَا مَعْنَی الْوَاحِدِ فَقَالَ إِجْمَاعُ الْأَلْسُنِ عَلَیْهِ بِالْوَحْدَانِیَّةِ کَقَوْلِهِ تَعَالَی وَ لَئِنْ سَأَلْتَهُمْ مَنْ خَلَقَهُمْ لَیَقُولُنَّ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آخَرُ وَ هُوَ مِنَ الْبَابِ الْأَوَّلِ إِلَّا أَنَّ فِیهِ زِیَادَةً وَ هُوَ الْفَرْقُ مَا بَیْنَ الْمَعَانِی الَّتِی تَحْتَ أَسْمَاءِ اللَّهِ وَ أَسْمَاءِ الْمَخْلُوقِینَ</w:t>
      </w:r>
    </w:p>
    <w:p>
      <w:pPr>
        <w:pStyle w:val="Heading4"/>
        <w:numPr>
          <w:ilvl w:val="3"/>
          <w:numId w:val="1"/>
        </w:numPr>
        <w:rPr/>
      </w:pPr>
      <w:bookmarkStart w:id="901" w:name="__RefHeading___Toc1047126_3830689328"/>
      <w:bookmarkStart w:id="902" w:name="_Toc393"/>
      <w:bookmarkEnd w:id="901"/>
      <w:r>
        <w:rPr/>
        <w:t>1</w:t>
      </w:r>
      <w:r>
        <w:rPr>
          <w:rtl w:val="true"/>
        </w:rPr>
        <w:t xml:space="preserve">- </w:t>
      </w:r>
      <w:r>
        <w:rPr>
          <w:rtl w:val="true"/>
        </w:rPr>
        <w:t>حدیث</w:t>
      </w:r>
      <w:bookmarkEnd w:id="90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الْمُخْتَارِ بْنِ مُحَمَّدِ بْنِ الْمُخْتَارِ الْهَمْدَانِیِّ وَ مُحَمَّدُ بْنُ الْحَسَنِ عَنْ عَبْدِ اللَّهِ بْنِ الْحَسَنِ الْعَلَوِیِّ جَمِیعاً عَنِ الْفَتْحِ بْنِ یَزِیدَ الْجُرْجَانِیِّ عَنْ أَبِی الْحَسَنِ علیه السلام </w:t>
      </w:r>
      <w:r>
        <w:rPr>
          <w:rStyle w:val="FootnoteAnchor"/>
          <w:rtl w:val="true"/>
        </w:rPr>
        <w:footnoteReference w:id="743"/>
      </w:r>
      <w:r>
        <w:rPr>
          <w:rFonts w:ascii="Amiri" w:hAnsi="Amiri" w:eastAsia="Amiri" w:cs="Amiri"/>
          <w:color w:val="111111"/>
          <w:sz w:val="28"/>
          <w:sz w:val="28"/>
          <w:szCs w:val="28"/>
          <w:rtl w:val="true"/>
          <w:lang w:bidi="ar-SA"/>
        </w:rPr>
        <w:t>قَالَ سَمِعْتُهُ یَقُولُ وَ هُوَ اللَّطِیفُ الْخَبِیرُ السَّمِیعُ الْبَصِیرُ الْوَاحِدُ الْأَحَدُ الصَّمَدُ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وَ لَمْ یَکُنْ لَهُ کُفُواً أَحَدٌ لَوْ کَانَ کَمَا یَقُولُ الْمُشَبِّهَةُ لَمْ یُعْرَفِ الْخَالِقُ مِنَ الْمَخْلُوقِ </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 xml:space="preserve">- . </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الْمُنْشِئُ مِنَ الْمُنْشَإِ لَکِنَّهُ الْمُنْشِئُ فَرْقٌ بَیْنَ مَنْ جَسَّمَهُ وَ صَوَّرَهُ وَ أَنْشَأَهُ إِذْ کَانَ لَا یُشْبِهُهُ شَیْ‌ءٌ وَ لَا یُشْبِهُ هُوَ شَیْئاً قُلْتُ أَجَلْ جَعَلَنِیَ اللَّهُ فِدَاکَ لَکِنَّکَ قُلْتَ الْأَحَدُ الصَّمَدُ وَ قُلْتَ لَا یُشْبِهُهُ شَیْ‌ءٌ وَ اللَّهُ وَاحِدٌ وَ الْإِنْسَانُ وَاحِدٌ أَ لَیْسَ قَدْ تَشَابَهَتِ الْوَحْدَانِیَّةُ قَالَ یَا فَتْحُ أَحَلْتَ </w:t>
      </w:r>
      <w:r>
        <w:rPr>
          <w:rStyle w:val="FootnoteAnchor"/>
          <w:rtl w:val="true"/>
        </w:rPr>
        <w:footnoteReference w:id="745"/>
      </w:r>
      <w:r>
        <w:rPr>
          <w:rFonts w:ascii="Amiri" w:hAnsi="Amiri" w:eastAsia="Amiri" w:cs="Amiri"/>
          <w:color w:val="111111"/>
          <w:sz w:val="28"/>
          <w:sz w:val="28"/>
          <w:szCs w:val="28"/>
          <w:rtl w:val="true"/>
          <w:lang w:bidi="ar-SA"/>
        </w:rPr>
        <w:t xml:space="preserve">ثَبَّتَکَ اللَّهُ إِنَّمَا التَّشْبِیهُ فِی الْمَعَانِی فَأَمَّا فِی الْأَسْمَاءِ فَهِیَ وَاحِدَةٌ وَ هِیَ دَالَّةٌ </w:t>
      </w:r>
      <w:r>
        <w:rPr>
          <w:rStyle w:val="FootnoteAnchor"/>
          <w:rtl w:val="true"/>
        </w:rPr>
        <w:footnoteReference w:id="746"/>
      </w:r>
      <w:r>
        <w:rPr>
          <w:rFonts w:ascii="Amiri" w:hAnsi="Amiri" w:eastAsia="Amiri" w:cs="Amiri"/>
          <w:color w:val="111111"/>
          <w:sz w:val="28"/>
          <w:sz w:val="28"/>
          <w:szCs w:val="28"/>
          <w:rtl w:val="true"/>
          <w:lang w:bidi="ar-SA"/>
        </w:rPr>
        <w:t xml:space="preserve">عَلَی الْمُسَمَّی وَ ذَلِکَ أَنَّ الْإِنْسَانَ وَ إِنْ قِیلَ وَاحِدٌ فَإِنَّهُ یُخْبَرُ أَنَّهُ جُثَّةٌ وَاحِدَةٌ وَ لَیْسَ بِاثْنَیْنِ وَ الْإِنْسَانُ نَفْسُهُ لَیْسَ بِوَاحِدٍ لِأَنَّ أَعْضَاءَهُ مُخْتَلِفَةٌ وَ أَلْوَانَهُ مُخْتَلِفَةٌ وَ مَنْ أَلْوَانُهُ مُخْتَلِفَةٌ غَیْرُ وَاحِدٍ وَ هُوَ أَجْزَاءٌ مُجَزَّاةٌ لَیْسَتْ بِسَوَاءٍ دَمُهُ غَیْرُ لَحْمِهِ وَ لَحْمُهُ غَیْرُ دَمِهِ وَ عَصَبُهُ غَیْرُ عُرُوقِهِ وَ شَعْرُهُ غَیْرُ بَشَرِهِ وَ سَوَادُهُ غَیْرُ بَیَاضِهِ وَ کَذَلِکَ سَائِرُ جَمِیعِ الْخَلْقِ فَالْإِنْسَانُ وَاحِدٌ فِی الِاسْمِ وَ لَا وَاحِدٌ فِی الْمَعْنَی وَ اللَّهُ جَلَّ جَلَالُهُ هُوَ وَاحِدٌ لَا وَاحِدَ غَیْرُهُ لَا اخْتِلَافَ فِیهِ وَ لَا تَفَاوُتَ وَ لَا زِیَادَةَ وَ لَا نُقْصَانَ فَأَمَّا الْإِنْسَانُ الْمَخْلُوقُ الْمَصْنُوعُ الْمُؤَلَّفُ مِنْ أَجْزَاءٍ مُخْتَلِفَةٍ وَ جَوَاهِرَ شَتَّی غَیْرَ أَنَّهُ بِالاجْتِمَاعِ شَیْ‌ءٌ وَاحِدٌ </w:t>
      </w:r>
      <w:r>
        <w:rPr>
          <w:rStyle w:val="FootnoteAnchor"/>
          <w:rtl w:val="true"/>
        </w:rPr>
        <w:footnoteReference w:id="747"/>
      </w:r>
      <w:r>
        <w:rPr>
          <w:rFonts w:ascii="Amiri" w:hAnsi="Amiri" w:eastAsia="Amiri" w:cs="Amiri"/>
          <w:color w:val="111111"/>
          <w:sz w:val="28"/>
          <w:sz w:val="28"/>
          <w:szCs w:val="28"/>
          <w:rtl w:val="true"/>
          <w:lang w:bidi="ar-SA"/>
        </w:rPr>
        <w:t xml:space="preserve">قُلْتُ جُعِلْتُ فِدَاکَ فَرَّجْتَ عَنِّی فَرَّجَ اللَّهُ عَنْکَ فَقَوْلَکَ اللَّطِیفُ الْخَبِیرُ فَسِّرْهُ لِی کَمَا فَسَّرْتَ الْوَاحِدَ فَإِنِّی أَعْلَمُ أَنَّ لُطْفَهُ عَلَی خِلَافِ لُطْفِ خَلْقِهِ لِلْفَصْلِ </w:t>
      </w:r>
      <w:r>
        <w:rPr>
          <w:rStyle w:val="FootnoteAnchor"/>
          <w:rtl w:val="true"/>
        </w:rPr>
        <w:footnoteReference w:id="748"/>
      </w:r>
      <w:r>
        <w:rPr>
          <w:rFonts w:ascii="Amiri" w:hAnsi="Amiri" w:eastAsia="Amiri" w:cs="Amiri"/>
          <w:color w:val="111111"/>
          <w:sz w:val="28"/>
          <w:sz w:val="28"/>
          <w:szCs w:val="28"/>
          <w:rtl w:val="true"/>
          <w:lang w:bidi="ar-SA"/>
        </w:rPr>
        <w:t xml:space="preserve">غَیْرَ أَنِّی أُحِبُّ أَنْ تَشْرَحَ ذَلِکَ لِی فَقَالَ یَا فَتْحُ إِنَّمَا قُلْنَا اللَّطِیفُ لِلْخَلْقِ اللَّطِیفِ وَ لِعِلْمِهِ بِالشَّیْ‌ءِ اللَّطِیفِ أَ وَ لَا تَرَی وَفَّقَکَ اللَّهُ وَ ثَبَّتَکَ إِلَی أَثَرِ صُنْعِهِ فِی النَّبَاتِ اللَّطِیفِ وَ غَیْرِ اللَّطِیفِ وَ مِنَ الْخَلْقِ اللَّطِیفِ وَ مِنَ الْحَیَوَانِ الصِّغَارِ وَ مِنَ الْبَعُوضِ وَ الْجِرْجِسِ </w:t>
      </w:r>
      <w:r>
        <w:rPr>
          <w:rStyle w:val="FootnoteAnchor"/>
          <w:rtl w:val="true"/>
        </w:rPr>
        <w:footnoteReference w:id="749"/>
      </w:r>
      <w:r>
        <w:rPr>
          <w:rFonts w:ascii="Amiri" w:hAnsi="Amiri" w:eastAsia="Amiri" w:cs="Amiri"/>
          <w:color w:val="111111"/>
          <w:sz w:val="28"/>
          <w:sz w:val="28"/>
          <w:szCs w:val="28"/>
          <w:rtl w:val="true"/>
          <w:lang w:bidi="ar-SA"/>
        </w:rPr>
        <w:t xml:space="preserve">وَ مَا هُوَ أَصْغَرُ مِنْهَا مَا لَا یَکَادُ تَسْتَبِینُهُ الْعُیُونُ بَلْ لَا یَکَادُ یُسْتَبَانُ لِصِغَرِهِ الذَّکَرُ مِنَ الْأُنْثَی وَ الْحَدَثُ الْمَوْلُودُ مِنَ الْقَدِیمِ فَلَمَّا رَأَیْنَا صِغَرَ ذَلِکَ فِی لُطْفِهِ وَ اهْتِدَاءَهُ لِلسِّفَادِ وَ الْهَرَبَ مِنَ الْمَوْتِ وَ الْجَمْعَ لِمَا یُصْلِحُهُ وَ مَا فِی لُجَجِ الْبِحَارِ </w:t>
      </w:r>
      <w:r>
        <w:rPr>
          <w:rStyle w:val="FootnoteAnchor"/>
          <w:rtl w:val="true"/>
        </w:rPr>
        <w:footnoteReference w:id="750"/>
      </w:r>
      <w:r>
        <w:rPr>
          <w:rFonts w:ascii="Amiri" w:hAnsi="Amiri" w:eastAsia="Amiri" w:cs="Amiri"/>
          <w:color w:val="111111"/>
          <w:sz w:val="28"/>
          <w:sz w:val="28"/>
          <w:szCs w:val="28"/>
          <w:rtl w:val="true"/>
          <w:lang w:bidi="ar-SA"/>
        </w:rPr>
        <w:t xml:space="preserve">وَ مَا فِی لِحَاءِ الْأَشْجَارِ وَ الْمَفَاوِزِ وَ الْقِفَارِ وَ إِفْهَامَ بَعْضِهَا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بَعْضٍ مَنْطِقَهَا وَ مَا یَفْهَمُ بِهِ أَوْلَادُهَا عَنْهَا وَ نَقْلَهَا الْغِذَاءَ إِلَیْهَا ثُمَّ تَأْلِیفَ أَلْوَانِهَا حُمْرَةٍ مَعَ صُفْرَةٍ وَ بَیَاضٍ مَعَ حُمْرَةٍ وَ أَنَّهُ مَا لَا تَکَادُ عُیُونُنَا تَسْتَبِینُهُ لِدَمَامَةِ خَلْقِهَا </w:t>
      </w:r>
      <w:r>
        <w:rPr>
          <w:rStyle w:val="FootnoteAnchor"/>
          <w:rtl w:val="true"/>
        </w:rPr>
        <w:footnoteReference w:id="751"/>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الخبر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التوحید و العیون مسندا عن الکلینی مع اختلاف و زوائد فی مواضع کثیرة منه و کان فیه سقطا و تصحیفا ربما کانا من نساخ الکافی و لکیلا یقع الناظر فی التکلف فی توجیهه أشرنا إلی بعض مواردها فی الذیل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تَرَاهُ عُیُونُنَا وَ لَا تَلْمِسُهُ أَیْدِینَا عَلِمْنَا أَنَّ خَالِقَ هَذَا الْخَلْقِ لَطِیفٌ لَطُفَ بِخَلْقِ مَا سَمَّیْنَاهُ بِلَا عِلَاجٍ وَ لَا أَدَاةٍ وَ لَا آلَةٍ وَ أَنَّ کُلَّ صَانِعِ شَیْ‌ءٍ فَمِنْ شَیْ‌ءٍ صَنَعَ وَ اللَّهُ الْخَالِقُ اللَّطِیفُ الْجَلِیلُ خَلَقَ وَ صَنَعَ لَا مِنْ شَیْ‌ءٍ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مُرْسَلًا عَنْ أَبِی الْحَسَنِ الرِّضَا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عَلَّمَکَ اللَّهُ الْخَیْرَ أَنَّ اللَّهَ تَبَارَکَ وَ تَعَالَی قَدِیمٌ وَ الْقِدَمُ صِفَتُهُ الَّتِی دَلَّتِ الْعَاقِلَ عَلَی أَنَّهُ لَا شَیْ‌ءَ قَبْلَهُ وَ لَا شَیْ‌ءَ مَعَهُ فِی دَیْمُومِیَّتِهِ فَقَدْ بَانَ لَنَا بِإِقْرَارِ الْعَامَّةِ مُعْجِزَةُ الصِّفَةِ </w:t>
      </w:r>
      <w:r>
        <w:rPr>
          <w:rStyle w:val="FootnoteAnchor"/>
          <w:rtl w:val="true"/>
        </w:rPr>
        <w:footnoteReference w:id="752"/>
      </w:r>
      <w:r>
        <w:rPr>
          <w:rFonts w:ascii="Amiri" w:hAnsi="Amiri" w:eastAsia="Amiri" w:cs="Amiri"/>
          <w:color w:val="111111"/>
          <w:sz w:val="28"/>
          <w:sz w:val="28"/>
          <w:szCs w:val="28"/>
          <w:rtl w:val="true"/>
          <w:lang w:bidi="ar-SA"/>
        </w:rPr>
        <w:t xml:space="preserve">أَنَّهُ لَا شَیْ‌ءَ قَبْلَ اللَّهِ وَ لَا شَیْ‌ءَ مَعَ اللَّهِ فِی بَقَائِهِ وَ بَطَلَ قَوْلُ مَنْ زَعَمَ أَنَّهُ کَانَ قَبْلَهُ أَوْ کَانَ مَعَهُ شَیْ‌ءٌ وَ ذَلِکَ أَنَّهُ لَوْ کَانَ مَعَهُ شَیْ‌ءٌ فِی بَقَائِهِ لَمْ یَجُزْ أَنْ یَکُونَ خَالِقاً لَهُ لِأَنَّهُ لَمْ یَزَلْ مَعَهُ فَکَیْفَ یَکُونُ خَالِقاً لِمَنْ لَمْ یَزَلْ مَعَهُ وَ لَوْ کَانَ قَبْلَهُ شَیْ‌ءٌ کَانَ الْأَوَّلَ ذَلِکَ الشَّیْ‌ءُ لَا هَذَا وَ کَانَ الْأَوَّلُ أَوْلَی بِأَنْ یَکُونَ خَالِقاً لِلْأَوَّلِ </w:t>
      </w:r>
      <w:r>
        <w:rPr>
          <w:rStyle w:val="FootnoteAnchor"/>
          <w:rtl w:val="true"/>
        </w:rPr>
        <w:footnoteReference w:id="753"/>
      </w:r>
      <w:r>
        <w:rPr>
          <w:rFonts w:ascii="Amiri" w:hAnsi="Amiri" w:eastAsia="Amiri" w:cs="Amiri"/>
          <w:color w:val="111111"/>
          <w:sz w:val="28"/>
          <w:sz w:val="28"/>
          <w:szCs w:val="28"/>
          <w:rtl w:val="true"/>
          <w:lang w:bidi="ar-SA"/>
        </w:rPr>
        <w:t>ثُمَّ وَصَفَ نَفْسَهُ تَبَارَکَ وَ تَعَالَی بِأَسْمَاءٍ دَعَا الْخَلْقَ إِذْ خَلَقَهُمْ وَ تَعَبَّدَهُمْ وَ ابْتَلَاهُمْ إِلَی أَنْ یَدْعُوهُ بِهَا فَسَمَّی نَفْسَهُ سَمِیعاً بَصِیراً قَادِراً قَائِماً نَاطِقاً ظَاهِراً بَاطِناً لَطِیفاً خَبِیراً قَوِیّاً عَزِیزاً حَکِیماً عَلِیماً وَ مَا أَشْبَهَ هَذِهِ الْأَسْمَاءَ فَلَمَّا رَأَی ذَلِکَ مِنْ أَسْمَائِهِ الْقَالُونَ الْمُکَذِّبُونَ وَ قَدْ سَمِعُونَا نُحَدِّثُ عَنِ اللَّهِ أَنَّهُ لَا شَیْ‌ءَ مِثْلُهُ وَ لَا شَیْ‌ءَ مِنَ الْخَلْقِ فِی حَالِهِ قَالُوا أَخْبِرُونَا إِذَا زَعَمْتُمْ أَنَّهُ لَا مِثْلَ لِلَّهِ وَ لَا شِبْهَ لَهُ کَیْفَ شَارَکْتُمُوهُ فِی أَسْمَائِهِ الْحُسْنَی فَتَسَمَّیْتُمْ بِجَمِیعِهَا فَإِنَّ فِی ذَلِکَ دَلِیلًا عَلَی</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أَنَّکُمْ مِثْلُهُ فِی حَالاتِهِ کُلِّهَا أَوْ فِی بَعْضِهَا دُونَ بَعْضٍ إِذْ جَمَعْتُمُ الْأَسْمَاءَ الطَّیِّبَةَ </w:t>
      </w:r>
      <w:r>
        <w:rPr>
          <w:rStyle w:val="FootnoteAnchor"/>
          <w:rtl w:val="true"/>
        </w:rPr>
        <w:footnoteReference w:id="754"/>
      </w:r>
      <w:r>
        <w:rPr>
          <w:rFonts w:ascii="Amiri" w:hAnsi="Amiri" w:eastAsia="Amiri" w:cs="Amiri"/>
          <w:color w:val="111111"/>
          <w:sz w:val="28"/>
          <w:sz w:val="28"/>
          <w:szCs w:val="28"/>
          <w:rtl w:val="true"/>
          <w:lang w:bidi="ar-SA"/>
        </w:rPr>
        <w:t>قِیلَ لَهُمْ إِنَّ اللَّهَ تَبَارَکَ وَ تَعَالَی أَلْزَمَ الْعِبَادَ أَسْمَاءً مِنْ أَسْمَائِهِ عَلَی اخْتِلَافِ الْمَعَانِی</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وَ ذَلِکَ کَمَا یَجْمَعُ الِاسْمُ الْوَاحِدُ مَعْنَیَیْنِ مُخْتَلِفَیْنِ وَ الدَّلِیلُ عَلَی ذَلِکَ قَوْلُ النَّاسِ الْجَائِزُ عِنْدَهُمُ الشَّائِعُ وَ هُوَ الَّذِی خَاطَبَ اللَّهُ بِهِ الْخَلْقَ فَکَلَّمَهُمْ بِمَا یَعْقِلُونَ لِیَکُونَ عَلَیْهِمْ حُجَّةً فِی تَضْیِیعِ مَا ضَیَّعُوا </w:t>
      </w:r>
      <w:r>
        <w:rPr>
          <w:rStyle w:val="FootnoteAnchor"/>
          <w:rtl w:val="true"/>
        </w:rPr>
        <w:footnoteReference w:id="755"/>
      </w:r>
      <w:r>
        <w:rPr>
          <w:rFonts w:ascii="Amiri" w:hAnsi="Amiri" w:eastAsia="Amiri" w:cs="Amiri"/>
          <w:color w:val="111111"/>
          <w:sz w:val="28"/>
          <w:sz w:val="28"/>
          <w:szCs w:val="28"/>
          <w:rtl w:val="true"/>
          <w:lang w:bidi="ar-SA"/>
        </w:rPr>
        <w:t xml:space="preserve">فَقَدْ یُقَالُ لِلرَّجُلِ کَلْبٌ وَ حِمَارٌ وَ ثَوْرٌ وَ سُکَّرَةٌ وَ عَلْقَمَةٌ وَ أَسَدٌ کُلُّ ذَلِکَ عَلَی خِلَافِهِ وَ حَالاتِهِ لَمْ تَقَعِ الْأَسَامِی عَلَی مَعَانِیهَا الَّتِی کَانَتْ بُنِیَتْ عَلَیْهِ لِأَنَّ الْإِنْسَانَ لَیْسَ بِأَسَدٍ وَ لَا کَلْبٍ فَافْهَمْ ذَلِکَ رَحِمَکَ اللَّهُ وَ إِنَّمَا سُمِّیَ اللَّهُ تَعَالَی بِالْعِلْمِ </w:t>
      </w:r>
      <w:r>
        <w:rPr>
          <w:rStyle w:val="FootnoteAnchor"/>
          <w:rtl w:val="true"/>
        </w:rPr>
        <w:footnoteReference w:id="756"/>
      </w:r>
      <w:r>
        <w:rPr>
          <w:rFonts w:ascii="Amiri" w:hAnsi="Amiri" w:eastAsia="Amiri" w:cs="Amiri"/>
          <w:color w:val="111111"/>
          <w:sz w:val="28"/>
          <w:sz w:val="28"/>
          <w:szCs w:val="28"/>
          <w:rtl w:val="true"/>
          <w:lang w:bidi="ar-SA"/>
        </w:rPr>
        <w:t xml:space="preserve">بِغَیْرِ عِلْمٍ حَادِثٍ عَلِمَ بِهِ الْأَشْیَاءَ اسْتَعَانَ بِهِ عَلَی حِفْظِ مَا یُسْتَقْبَلُ مِنْ أَمْرِهِ وَ الرَّوِیَّةِ فِیمَا یَخْلُقُ مِنْ خَلْقِهِ وَ یُفْسِدُ </w:t>
      </w:r>
      <w:r>
        <w:rPr>
          <w:rStyle w:val="FootnoteAnchor"/>
          <w:rtl w:val="true"/>
        </w:rPr>
        <w:footnoteReference w:id="757"/>
      </w:r>
      <w:r>
        <w:rPr>
          <w:rFonts w:ascii="Amiri" w:hAnsi="Amiri" w:eastAsia="Amiri" w:cs="Amiri"/>
          <w:color w:val="111111"/>
          <w:sz w:val="28"/>
          <w:sz w:val="28"/>
          <w:szCs w:val="28"/>
          <w:rtl w:val="true"/>
          <w:lang w:bidi="ar-SA"/>
        </w:rPr>
        <w:t xml:space="preserve">مَا مَضَی مِمَّا أَفْنَی مِنْ خَلْقِهِ مِمَّا لَوْ لَمْ یَحْضُرْهُ ذَلِکَ الْعِلْمُ وَ یَغِیبُهُ </w:t>
      </w:r>
      <w:r>
        <w:rPr>
          <w:rStyle w:val="FootnoteAnchor"/>
          <w:rtl w:val="true"/>
        </w:rPr>
        <w:footnoteReference w:id="758"/>
      </w:r>
      <w:r>
        <w:rPr>
          <w:rFonts w:ascii="Amiri" w:hAnsi="Amiri" w:eastAsia="Amiri" w:cs="Amiri"/>
          <w:color w:val="111111"/>
          <w:sz w:val="28"/>
          <w:sz w:val="28"/>
          <w:szCs w:val="28"/>
          <w:rtl w:val="true"/>
          <w:lang w:bidi="ar-SA"/>
        </w:rPr>
        <w:t xml:space="preserve">کَانَ جَاهِلًا ضَعِیفاً کَمَا أَنَّا لَوْ رَأَیْنَا عُلَمَاءَ الْخَلْقِ إِنَّمَا سُمُّوا بِالْعِلْمِ لِعِلْمٍ حَادِثٍ </w:t>
      </w:r>
      <w:r>
        <w:rPr>
          <w:rStyle w:val="FootnoteAnchor"/>
          <w:rtl w:val="true"/>
        </w:rPr>
        <w:footnoteReference w:id="759"/>
      </w:r>
      <w:r>
        <w:rPr>
          <w:rFonts w:ascii="Amiri" w:hAnsi="Amiri" w:eastAsia="Amiri" w:cs="Amiri"/>
          <w:color w:val="111111"/>
          <w:sz w:val="28"/>
          <w:sz w:val="28"/>
          <w:szCs w:val="28"/>
          <w:rtl w:val="true"/>
          <w:lang w:bidi="ar-SA"/>
        </w:rPr>
        <w:t>إِذْ کَانُوا فِیهِ جَهَلَةً وَ رُبَّمَا فَارَقَهُمُ الْعِلْمُ بِالْأَشْیَاءِ فَعَادُوا إِلَی الْجَهْلِ وَ إِنَّمَا سُمِّیَ اللَّهُ عَالِماً لِأَنَّهُ لَا یَجْهَلُ شَیْئاً فَقَدْ جَمَعَ الْخَالِقَ وَ الْمَخْلُوقَ اسْمُ الْعَالِمِ وَ اخْتَلَفَ الْمَعْنَی عَلَی مَا رَأَیْتَ وَ سُمِّیَ رَبُّنَا سَمِیعاً لَا</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بِخَرْتٍ فِیهِ یَسْمَعُ بِهِ الصَّوْتَ وَ لَا یُبْصِرُ بِهِ کَمَا أَنَّ خَرْتَنَا الَّذِی بِهِ نَسْمَعُ لَا نَقْوَی بِهِ عَلَی الْبَصَرِ </w:t>
      </w:r>
      <w:r>
        <w:rPr>
          <w:rStyle w:val="FootnoteAnchor"/>
          <w:rtl w:val="true"/>
        </w:rPr>
        <w:footnoteReference w:id="760"/>
      </w:r>
      <w:r>
        <w:rPr>
          <w:rFonts w:ascii="Amiri" w:hAnsi="Amiri" w:eastAsia="Amiri" w:cs="Amiri"/>
          <w:color w:val="111111"/>
          <w:sz w:val="28"/>
          <w:sz w:val="28"/>
          <w:szCs w:val="28"/>
          <w:rtl w:val="true"/>
          <w:lang w:bidi="ar-SA"/>
        </w:rPr>
        <w:t xml:space="preserve">وَ لَکِنَّهُ أَخْبَرَ أَنَّهُ لَا یَخْفَی عَلَیْهِ شَیْ‌ءٌ مِنَ الْأَصْوَاتِ لَیْسَ عَلَی حَدِّ مَا سُمِّینَا نَحْنُ فَقَدْ جَمَعَنَا الِاسْمُ بِالسَّمْعِ وَ اخْتَلَفَ الْمَعْنَی وَ هَکَذَا الْبَصَرُ لَا بِخَرْتٍ مِنْهُ أَبْصَرَ کَمَا أَنَّا نُبْصِرُ بِخَرْتٍ مِنَّا لَا نَنْتَفِعُ بِهِ فِی غَیْرِهِ وَ لَکِنَّ اللَّهَ بَصِیرٌ لَا یَحْتَمِلُ شَخْصاً </w:t>
      </w:r>
      <w:r>
        <w:rPr>
          <w:rStyle w:val="FootnoteAnchor"/>
          <w:rtl w:val="true"/>
        </w:rPr>
        <w:footnoteReference w:id="761"/>
      </w:r>
      <w:r>
        <w:rPr>
          <w:rFonts w:ascii="Amiri" w:hAnsi="Amiri" w:eastAsia="Amiri" w:cs="Amiri"/>
          <w:color w:val="111111"/>
          <w:sz w:val="28"/>
          <w:sz w:val="28"/>
          <w:szCs w:val="28"/>
          <w:rtl w:val="true"/>
          <w:lang w:bidi="ar-SA"/>
        </w:rPr>
        <w:t xml:space="preserve">مَنْظُوراً إِلَیْهِ فَقَدْ جَمَعَنَا الِاسْمُ وَ اخْتَلَفَ الْمَعْنَی وَ هُوَ قَائِمٌ لَیْسَ عَلَی مَعْنَی انْتِصَابٍ وَ قِیَامٍ عَلَی سَاقٍ فِی کَبَدٍ کَمَا قَامَتِ الْأَشْیَاءُ وَ لَکِنْ قَائِمٌ </w:t>
      </w:r>
      <w:r>
        <w:rPr>
          <w:rStyle w:val="FootnoteAnchor"/>
          <w:rtl w:val="true"/>
        </w:rPr>
        <w:footnoteReference w:id="762"/>
      </w:r>
      <w:r>
        <w:rPr>
          <w:rFonts w:ascii="Amiri" w:hAnsi="Amiri" w:eastAsia="Amiri" w:cs="Amiri"/>
          <w:color w:val="111111"/>
          <w:sz w:val="28"/>
          <w:sz w:val="28"/>
          <w:szCs w:val="28"/>
          <w:rtl w:val="true"/>
          <w:lang w:bidi="ar-SA"/>
        </w:rPr>
        <w:t xml:space="preserve">یُخْبِرُ أَنَّهُ حَافِظٌ کَقَوْلِ الرَّجُلِ الْقَائِمُ بِأَمْرِنَا فُلَانٌ وَ اللَّهُ هُوَ الْقَائِمُ عَلَی کُلِّ نَفْسٍ بِمَا کَسَبَتْ وَ الْقَائِمُ أَیْضاً فِی کَلَامِ النَّاسِ الْبَاقِی وَ الْقَائِمُ أَیْضاً یُخْبِرُ عَنِ </w:t>
      </w:r>
      <w:r>
        <w:rPr>
          <w:rFonts w:eastAsia="Amiri" w:cs="Amiri" w:ascii="Amiri" w:hAnsi="Amiri"/>
          <w:color w:val="111111"/>
          <w:sz w:val="28"/>
          <w:szCs w:val="28"/>
          <w:rtl w:val="true"/>
          <w:lang w:bidi="ar-SA"/>
        </w:rPr>
        <w:t xml:space="preserve">.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الْکِفَایَةِ کَقَوْلِکَ لِلرَّجُلِ قُمْ بِأَمْرِ بَنِی فُلَانٍ أَیِ اکْفِهِمْ وَ الْقَائِمُ مِنَّا قَائِمٌ عَلَی سَاقٍ فَقَدْ جَمَعَنَا الِاسْمُ وَ لَمْ نَجْمَعِ الْمَعْنَی وَ أَمَّا اللَّطِیفُ فَلَیْسَ عَلَی قِلَّةٍ وَ قَضَافَةٍ وَ صِغَرٍ وَ لَکِنْ ذَلِکَ عَلَی النَّفَاذِ فِی الْأَشْیَاءِ وَ الِامْتِنَاعِ مِنْ أَنْ یُدْرَکَ کَقَوْلِکَ لِلرَّجُلِ لَطُفَ عَنِّی هَذَا الْأَمْرُ وَ لَطُفَ فُلَانٌ فِی مَذْهَبِهِ وَ قَوْلِهِ یُخْبِرُکَ أَنَّهُ غَمَضَ فِیهِ الْعَقْلُ </w:t>
      </w:r>
      <w:r>
        <w:rPr>
          <w:rStyle w:val="FootnoteAnchor"/>
          <w:rtl w:val="true"/>
        </w:rPr>
        <w:footnoteReference w:id="763"/>
      </w:r>
      <w:r>
        <w:rPr>
          <w:rFonts w:ascii="Amiri" w:hAnsi="Amiri" w:eastAsia="Amiri" w:cs="Amiri"/>
          <w:color w:val="111111"/>
          <w:sz w:val="28"/>
          <w:sz w:val="28"/>
          <w:szCs w:val="28"/>
          <w:rtl w:val="true"/>
          <w:lang w:bidi="ar-SA"/>
        </w:rPr>
        <w:t xml:space="preserve">وَ فَاتَ الطَّلَبُ وَ عَادَ مُتَعَمِّقاً مُتَلَطِّفاً لَا یُدْرِکُهُ الْوَهْمُ فَکَذَلِکَ لَطُفَ اللَّهُ تَبَارَکَ وَ تَعَالَی عَنْ أَنْ یُدْرَکَ بِحَدٍّ أَوْ یُحَدَّ بِوَصْفٍ وَ اللَّطَافَةُ مِنَّا الصِّغَرُ وَ الْقِلَّةُ فَقَدْ جَمَعَنَا الِاسْمُ وَ اخْتَلَفَ الْمَعْنَی وَ أَمَّا الْخَبِیرُ فَالَّذِی لَا یَعْزُبُ عَنْهُ شَیْ‌ءٌ وَ لَا یَفُوتُهُ </w:t>
      </w:r>
      <w:r>
        <w:rPr>
          <w:rStyle w:val="FootnoteAnchor"/>
          <w:rtl w:val="true"/>
        </w:rPr>
        <w:footnoteReference w:id="764"/>
      </w:r>
      <w:r>
        <w:rPr>
          <w:rFonts w:ascii="Amiri" w:hAnsi="Amiri" w:eastAsia="Amiri" w:cs="Amiri"/>
          <w:color w:val="111111"/>
          <w:sz w:val="28"/>
          <w:sz w:val="28"/>
          <w:szCs w:val="28"/>
          <w:rtl w:val="true"/>
          <w:lang w:bidi="ar-SA"/>
        </w:rPr>
        <w:t xml:space="preserve">لَیْسَ لِلتَّجْرِبَةِ وَ لَا لِلِاعْتِبَارِ بِالْأَشْیَاءِ فَعِنْدَ التَّجْرِبَةِ وَ الِاعْتِبَارِ عِلْمَانِ وَ لَوْ لَا هُمَا مَا عُلِمَ لِأَنَّ مَنْ کَانَ کَذَلِکَ کَانَ جَاهِلًا وَ اللَّهُ لَمْ یَزَلْ خَبِیراً بِمَا یَخْلُقُ وَ الْخَبِیرُ مِنَ النَّاسِ الْمُسْتَخْبِرُ عَنْ جَهْلٍ الْمُتَعَلِّمُ فَقَدْ جَمَعَنَا الِاسْمُ وَ اخْتَلَفَ الْمَعْنَی وَ أَمَّا الظَّاهِرُ فَلَیْسَ مِنْ أَجْلِ أَنَّهُ عَلَا الْأَشْیَاءَ بِرُکُوبٍ فَوْقَهَا وَ قُعُودٍ عَلَیْهَا وَ تَسَنُّمٍ لِذُرَاهَا وَ لَکِنْ ذَلِکَ لِقَهْرِهِ وَ لِغَلَبَتِهِ الْأَشْیَاءَ وَ قُدْرَتِهِ عَلَیْهَا کَقَوْلِ الرَّجُلِ ظَهَرْتُ عَلَی أَعْدَائِی وَ أَظْهَرَنِی اللَّهُ عَلَی خَصْمِی یُخْبِرُ عَنِ الْفَلْجِ وَ الْغَلَبَةِ فَهَکَذَا ظُهُورُ اللَّهِ عَلَی الْأَشْیَاءِ وَ وَجْهٌ آخَرُ أَنَّهُ الظَّاهِرُ لِمَنْ أَرَادَهُ وَ لَا یَخْفَی عَلَیْهِ شَیْ‌ءٌ وَ أَنَّهُ مُدَبِّرٌ لِکُلِّ مَا بَرَأَ فَأَیُّ ظَاهِرٍ أَظْهَرُ وَ أَوْضَحُ مِنَ اللَّهِ تَبَارَکَ وَ تَعَالَی لِأَنَّکَ لَا تَعْدَمُ صَنْعَتَهُ حَیْثُمَا تَوَجَّهْتَ وَ فِیکَ مِنْ آثَارِهِ مَا یُغْنِیکَ وَ الظَّاهِرُ مِنَّا الْبَارِزُ بِنَفْسِهِ وَ الْمَعْلُومُ بِحَدِّهِ فَقَدْ جَمَعَنَا الِاسْمُ وَ لَمْ یَجْمَعْنَا الْمَعْنَی وَ أَمَّا الْبَاطِنُ فَلَیْسَ عَلَی مَعْنَی الِاسْتِبْطَانِ لِلْأَشْیَاءِ بِأَنْ یَغُورَ فِیهَا وَ لَکِنْ ذَلِکَ مِنْهُ عَلَی اسْتِبْطَانِهِ لِلْأَشْیَاءِ عِلْماً وَ حِفْظاً وَ تَدْبِیراً کَقَوْلِ الْقَائِلِ أَبْطَنْتُهُ یَعْنِی خَبَّرْتُهُ وَ عَلِمْتُ مَکْتُومَ سِرِّهِ وَ الْبَاطِنُ </w:t>
      </w:r>
      <w:r>
        <w:rPr>
          <w:rStyle w:val="FootnoteAnchor"/>
          <w:rtl w:val="true"/>
        </w:rPr>
        <w:footnoteReference w:id="765"/>
      </w:r>
      <w:r>
        <w:rPr>
          <w:rFonts w:ascii="Amiri" w:hAnsi="Amiri" w:eastAsia="Amiri" w:cs="Amiri"/>
          <w:color w:val="111111"/>
          <w:sz w:val="28"/>
          <w:sz w:val="28"/>
          <w:szCs w:val="28"/>
          <w:rtl w:val="true"/>
          <w:lang w:bidi="ar-SA"/>
        </w:rPr>
        <w:t xml:space="preserve">مِنَّا الْغَائِبُ فِی الشَّیْ‌ءِ الْمُسْتَتِرُ وَ قَدْ جَمَعَنَا الِاسْمُ وَ اخْتَلَفَ الْمَعْنَی وَ أَمَّا الْقَاهِرُ فَلَیْسَ عَلَی مَعْنَی عِلَاجٍ وَ نَصَبٍ وَ احْتِیَالٍ وَ مُدَارَاةٍ وَ مَکْرٍ کَمَا </w:t>
      </w:r>
      <w:r>
        <w:rPr>
          <w:rFonts w:eastAsia="Amiri" w:cs="Amiri" w:ascii="Amiri" w:hAnsi="Amiri"/>
          <w:color w:val="111111"/>
          <w:sz w:val="28"/>
          <w:szCs w:val="28"/>
          <w:rtl w:val="true"/>
          <w:lang w:bidi="ar-SA"/>
        </w:rPr>
        <w:t xml:space="preserve">. </w:t>
      </w:r>
      <w:bookmarkStart w:id="903" w:name="pg13645_128989"/>
    </w:p>
    <w:p>
      <w:pPr>
        <w:pStyle w:val="BookText"/>
        <w:rPr/>
      </w:pPr>
      <w:bookmarkEnd w:id="903"/>
      <w:r>
        <w:rPr>
          <w:rFonts w:ascii="Amiri" w:hAnsi="Amiri" w:eastAsia="Amiri" w:cs="Amiri"/>
          <w:color w:val="111111"/>
          <w:sz w:val="28"/>
          <w:sz w:val="28"/>
          <w:szCs w:val="28"/>
          <w:rtl w:val="true"/>
          <w:lang w:bidi="ar-SA"/>
        </w:rPr>
        <w:t xml:space="preserve">یَقْهَرُ الْعِبَادُ بَعْضُهُمْ بَعْضاً وَ الْمَقْهُورُ مِنْهُمْ یَعُودُ قَاهِراً وَ الْقَاهِرُ یَعُودُ مَقْهُوراً وَ لَکِنْ ذَلِکَ مِنَ اللَّهِ تَبَارَکَ وَ تَعَالَی عَلَی أَنَّ جَمِیعَ مَا خَلَقَ مُلَبَّسٌ </w:t>
      </w:r>
      <w:r>
        <w:rPr>
          <w:rStyle w:val="FootnoteAnchor"/>
          <w:rtl w:val="true"/>
        </w:rPr>
        <w:footnoteReference w:id="766"/>
      </w:r>
      <w:r>
        <w:rPr>
          <w:rFonts w:ascii="Amiri" w:hAnsi="Amiri" w:eastAsia="Amiri" w:cs="Amiri"/>
          <w:color w:val="111111"/>
          <w:sz w:val="28"/>
          <w:sz w:val="28"/>
          <w:szCs w:val="28"/>
          <w:rtl w:val="true"/>
          <w:lang w:bidi="ar-SA"/>
        </w:rPr>
        <w:t xml:space="preserve">بِهِ الذُّلُّ لِفَاعِلِهِ وَ قِلَّةُ الِامْتِنَاعِ لِمَا أَرَادَ بِهِ لَمْ یَخْرُجْ مِنْهُ طَرْفَةَ عَیْنٍ </w:t>
      </w:r>
      <w:r>
        <w:rPr>
          <w:rStyle w:val="FootnoteAnchor"/>
          <w:rtl w:val="true"/>
        </w:rPr>
        <w:footnoteReference w:id="767"/>
      </w:r>
      <w:r>
        <w:rPr>
          <w:rFonts w:ascii="Amiri" w:hAnsi="Amiri" w:eastAsia="Amiri" w:cs="Amiri"/>
          <w:color w:val="111111"/>
          <w:sz w:val="28"/>
          <w:sz w:val="28"/>
          <w:szCs w:val="28"/>
          <w:rtl w:val="true"/>
          <w:lang w:bidi="ar-SA"/>
        </w:rPr>
        <w:t xml:space="preserve">أَنْ یَقُولَ لَهُ کُنْ فَیَکُونُ وَ الْقَاهِرُ مِنَّا عَلَی مَا ذَکَرْتُ وَ وَصَفْتُ فَقَدْ جَمَعَنَا الِاسْمُ وَ اخْتَلَفَ الْمَعْنَی وَ هَکَذَا جَمِیعُ الْأَسْمَاءِ وَ إِنْ کُنَّا لَمْ نَسْتَجْمِعْهَا </w:t>
      </w:r>
      <w:r>
        <w:rPr>
          <w:rStyle w:val="FootnoteAnchor"/>
          <w:rtl w:val="true"/>
        </w:rPr>
        <w:footnoteReference w:id="768"/>
      </w:r>
      <w:r>
        <w:rPr>
          <w:rFonts w:ascii="Amiri" w:hAnsi="Amiri" w:eastAsia="Amiri" w:cs="Amiri"/>
          <w:color w:val="111111"/>
          <w:sz w:val="28"/>
          <w:sz w:val="28"/>
          <w:szCs w:val="28"/>
          <w:rtl w:val="true"/>
          <w:lang w:bidi="ar-SA"/>
        </w:rPr>
        <w:t>کُلَّهَا فَقَدْ یَکْتَفِی الِاعْتِبَارُ بِمَا أَلْقَیْنَا إِلَیْکَ وَ اللَّهُ عَوْنُکَ وَ عَوْنُنَا فِی إِرْشَادِنَا وَ تَوْفِیقِنَا</w:t>
      </w:r>
      <w:r>
        <w:rPr>
          <w:rFonts w:eastAsia="Amiri" w:cs="Amiri" w:ascii="Amiri" w:hAnsi="Amiri"/>
          <w:color w:val="111111"/>
          <w:sz w:val="28"/>
          <w:szCs w:val="28"/>
          <w:rtl w:val="true"/>
          <w:lang w:bidi="ar-SA"/>
        </w:rPr>
        <w:t>.</w:t>
      </w:r>
    </w:p>
    <w:p>
      <w:pPr>
        <w:pStyle w:val="Heading3"/>
        <w:numPr>
          <w:ilvl w:val="2"/>
          <w:numId w:val="1"/>
        </w:numPr>
        <w:rPr/>
      </w:pPr>
      <w:bookmarkStart w:id="904" w:name="__RefHeading___Toc1047128_3830689328"/>
      <w:bookmarkStart w:id="905" w:name="_Toc394"/>
      <w:bookmarkEnd w:id="904"/>
      <w:r>
        <w:rPr>
          <w:rtl w:val="true"/>
        </w:rPr>
        <w:t>بَابُ تَأْوِیلِ الصَّمَدِ</w:t>
      </w:r>
      <w:bookmarkEnd w:id="905"/>
    </w:p>
    <w:p>
      <w:pPr>
        <w:pStyle w:val="Heading4"/>
        <w:numPr>
          <w:ilvl w:val="3"/>
          <w:numId w:val="1"/>
        </w:numPr>
        <w:rPr/>
      </w:pPr>
      <w:bookmarkStart w:id="906" w:name="__RefHeading___Toc1047130_3830689328"/>
      <w:bookmarkStart w:id="907" w:name="_Toc395"/>
      <w:bookmarkEnd w:id="906"/>
      <w:r>
        <w:rPr>
          <w:rtl w:val="true"/>
        </w:rPr>
        <w:t>اشارة</w:t>
      </w:r>
      <w:bookmarkEnd w:id="907"/>
    </w:p>
    <w:p>
      <w:pPr>
        <w:pStyle w:val="BookText"/>
        <w:rPr/>
      </w:pPr>
      <w:r>
        <w:rPr>
          <w:rStyle w:val="FootnoteAnchor"/>
          <w:rtl w:val="true"/>
        </w:rPr>
        <w:footnoteReference w:id="769"/>
      </w:r>
    </w:p>
    <w:p>
      <w:pPr>
        <w:pStyle w:val="Heading4"/>
        <w:numPr>
          <w:ilvl w:val="3"/>
          <w:numId w:val="1"/>
        </w:numPr>
        <w:rPr/>
      </w:pPr>
      <w:bookmarkStart w:id="908" w:name="__RefHeading___Toc1047132_3830689328"/>
      <w:bookmarkStart w:id="909" w:name="_Toc396"/>
      <w:bookmarkEnd w:id="908"/>
      <w:r>
        <w:rPr/>
        <w:t>1</w:t>
      </w:r>
      <w:r>
        <w:rPr>
          <w:rtl w:val="true"/>
        </w:rPr>
        <w:t xml:space="preserve">- </w:t>
      </w:r>
      <w:r>
        <w:rPr>
          <w:rtl w:val="true"/>
        </w:rPr>
        <w:t>حدیث</w:t>
      </w:r>
      <w:bookmarkEnd w:id="90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مُحَمَّدِ بْنِ الْوَلِیدِ وَ لَقَبُهُ شَبَابٌ الصَّیْرَفِیُّ عَنْ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الثَّانِی علیه السلام جُعِلْتُ فِدَاکَ مَا الصَّمَدُ قَالَ السَّیِّدُ الْمَصْمُودُ إِلَیْهِ فِی الْقَلِیلِ وَ الْکَثِیرِ</w:t>
      </w:r>
      <w:r>
        <w:rPr>
          <w:rFonts w:eastAsia="Amiri" w:cs="Amiri" w:ascii="Amiri" w:hAnsi="Amiri"/>
          <w:color w:val="111111"/>
          <w:sz w:val="28"/>
          <w:szCs w:val="28"/>
          <w:rtl w:val="true"/>
          <w:lang w:bidi="ar-SA"/>
        </w:rPr>
        <w:t>.</w:t>
      </w:r>
    </w:p>
    <w:p>
      <w:pPr>
        <w:pStyle w:val="Heading4"/>
        <w:numPr>
          <w:ilvl w:val="3"/>
          <w:numId w:val="1"/>
        </w:numPr>
        <w:rPr/>
      </w:pPr>
      <w:bookmarkStart w:id="910" w:name="__RefHeading___Toc1047134_3830689328"/>
      <w:bookmarkStart w:id="911" w:name="_Toc397"/>
      <w:bookmarkEnd w:id="910"/>
      <w:r>
        <w:rPr/>
        <w:t>2</w:t>
      </w:r>
      <w:r>
        <w:rPr>
          <w:rtl w:val="true"/>
        </w:rPr>
        <w:t xml:space="preserve">- </w:t>
      </w:r>
      <w:r>
        <w:rPr>
          <w:rtl w:val="true"/>
        </w:rPr>
        <w:t>حدیث</w:t>
      </w:r>
      <w:bookmarkEnd w:id="911"/>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مُحَمَّدِ بْنِ عِیسَی عَنْ یُونُسَ بْنِ عَبْدِ الرَّحْمَنِ عَنِ الْحَسَنِ بْنِ السَّرِیِّ عَنْ جَابِرِ بْنِ یَزِیدَ الْجُعْفِیِّ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شَیْ‌ءٍ مِنَ التَّوْحِیدِ فَقَالَ إِنَّ اللَّهَ تَبَارَکَتْ أَسْمَاؤُهُ الَّتِی یُدْعَا بِهَا وَ تَعَالَی فِی عُلُوِّ کُنْهِهِ وَاحِدٌ تَوَحَّدَ بِالتَّوْحِیدِ فِی تَوَحُّدِهِ </w:t>
      </w:r>
      <w:r>
        <w:rPr>
          <w:rStyle w:val="FootnoteAnchor"/>
          <w:rtl w:val="true"/>
        </w:rPr>
        <w:footnoteReference w:id="770"/>
      </w:r>
      <w:r>
        <w:rPr>
          <w:rFonts w:ascii="Amiri" w:hAnsi="Amiri" w:eastAsia="Amiri" w:cs="Amiri"/>
          <w:color w:val="111111"/>
          <w:sz w:val="28"/>
          <w:sz w:val="28"/>
          <w:szCs w:val="28"/>
          <w:rtl w:val="true"/>
          <w:lang w:bidi="ar-SA"/>
        </w:rPr>
        <w:t xml:space="preserve">ثُمَّ أَجْرَاهُ عَلَی خَلْقِهِ فَهُوَ وَاحِدٌ صَمَدٌ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قُدُّوسٌ یَعْبُدُهُ کُلُّ شَیْ‌ءٍ وَ یَصْمُدُ إِلَیْهِ کُلُّ شَیْ‌ءٍ وَ وَسِعَ کُلَّ شَیْ‌ءٍ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هُوَ الْمَعْنَی الصَّحِیحُ </w:t>
      </w:r>
      <w:r>
        <w:rPr>
          <w:rStyle w:val="FootnoteAnchor"/>
          <w:rtl w:val="true"/>
        </w:rPr>
        <w:footnoteReference w:id="771"/>
      </w:r>
      <w:r>
        <w:rPr>
          <w:rFonts w:ascii="Amiri" w:hAnsi="Amiri" w:eastAsia="Amiri" w:cs="Amiri"/>
          <w:color w:val="111111"/>
          <w:sz w:val="28"/>
          <w:sz w:val="28"/>
          <w:szCs w:val="28"/>
          <w:rtl w:val="true"/>
          <w:lang w:bidi="ar-SA"/>
        </w:rPr>
        <w:t>فِی تَأْوِیلِ الصَّمَدِ لَا مَا ذَهَبَ إِلَیْهِ الْمُشَبِّهَةُ أَنَّ تَأْوِیلَ الصَّمَدِ الْمُصْمَتُ الَّذِی لَا جَوْفَ لَهُ لِأَنَّ ذَلِکَ لَا یَکُونُ إِلَّا مِنْ صِفَةِ الْجِسْمِ وَ اللَّهُ جَلَّ ذِکْرُهُ مُتَعَالٍ عَنْ ذَلِکَ هُوَ أَعْظَمُ وَ أَجَلُّ مِنْ أَنْ تَقَعَ الْأَوْهَامُ عَلَی صِفَتِهِ أَوْ تُدْرِکَ کُنْهَ عَظَمَتِهِ وَ لَوْ کَانَ تَأْوِیلُ الصَّمَدِ فِی صِفَةِ اللَّهِ عَزَّ وَ جَلَّ الْمُصْمَتَ لَکَانَ مُخَالِفاً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کَمِثْلِهِ شَیْ‌ءٌ لِأَنَّ ذَلِکَ مِنْ صِفَةِ الْأَجْسَامِ الْمُصْمَتَةِ الَّتِی لَا أَجْوَافَ لَهَا مِثْلِ الْحَجَرِ وَ الْحَدِیدِ وَ سَائِرِ الْأَشْیَاءِ الْمُصْمَتَةِ الَّتِی لَا أَجْوَافَ لَهَا تَعَالَی اللَّهُ عَنْ ذَلِکَ عُلُوّاً کَبِیراً فَأَمَّا مَا جَاءَ فِی الْأَخْبَارِ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فَالْعَالِمُ علیه السلام أَعْلَمُ بِمَا قَالَ وَ هَذَا الَّذِی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علیه السلام إِنَّ الصَّمَدَ هُوَ السَّیِّدُ الْمَصْمُودُ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مَعْنًی صَحِیحٌ مُوَافِقٌ لِقَوْلِ اللَّهِ عَزَّ وَ جَلَ لَیْسَ کَمِثْلِهِ شَیْ‌ءٌ وَ الْمَصْمُودُ إِلَیْهِ الْمَقْصُودُ فِی اللُّغَةِ قَالَ أَبُو طَالِبٍ فِی بَعْضِ مَا کَانَ یَمْدَحُ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النَّبِیَّ صلی الله علیه و آله مِنْ شِعْرِهِ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بِالْجَمْرَةِ الْقُصْوَی إِذَا صَمَدُوا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یَؤُمُّونَ قَذْفاً </w:t>
      </w:r>
      <w:r>
        <w:rPr>
          <w:rStyle w:val="FootnoteAnchor"/>
          <w:rtl w:val="true"/>
        </w:rPr>
        <w:footnoteReference w:id="772"/>
      </w:r>
      <w:r>
        <w:rPr>
          <w:rFonts w:ascii="Amiri" w:hAnsi="Amiri" w:eastAsia="Amiri" w:cs="Amiri"/>
          <w:color w:val="111111"/>
          <w:sz w:val="28"/>
          <w:sz w:val="28"/>
          <w:szCs w:val="28"/>
          <w:rtl w:val="true"/>
          <w:lang w:bidi="ar-SA"/>
        </w:rPr>
        <w:t>رَأْسَهَا</w:t>
      </w:r>
    </w:p>
    <w:p>
      <w:pPr>
        <w:pStyle w:val="BookText"/>
        <w:rPr/>
      </w:pPr>
      <w:r>
        <w:rPr>
          <w:rFonts w:ascii="Amiri" w:hAnsi="Amiri" w:eastAsia="Amiri" w:cs="Amiri"/>
          <w:color w:val="111111"/>
          <w:sz w:val="28"/>
          <w:sz w:val="28"/>
          <w:szCs w:val="28"/>
          <w:rtl w:val="true"/>
          <w:lang w:bidi="ar-SA"/>
        </w:rPr>
        <w:t>بِالْجَنَادِلِ یَعْنِی قَصَدُوا نَحْوَهَا یَرْمُونَهَا بِالْجَنَادِلِ یَعْنِی الْحَصَی الصِّغَارَ الَّتِی تُسَمَّی بِالْجِمَارِ وَ قَالَ بَعْضُ شُعَرَاءِ الْجَاهِلِیَّةِ شِعْراً</w:t>
      </w:r>
    </w:p>
    <w:p>
      <w:pPr>
        <w:pStyle w:val="BookText"/>
        <w:rPr/>
      </w:pPr>
      <w:r>
        <w:rPr>
          <w:rFonts w:ascii="Amiri" w:hAnsi="Amiri" w:eastAsia="Amiri" w:cs="Amiri"/>
          <w:color w:val="111111"/>
          <w:sz w:val="28"/>
          <w:sz w:val="28"/>
          <w:szCs w:val="28"/>
          <w:rtl w:val="true"/>
          <w:lang w:bidi="ar-SA"/>
        </w:rPr>
        <w:t>مَا کُنْتُ أَحْسَبُ أَنَّ بَیْتاً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لِلَّهِ فِی أَکْنَافِ مَکَّةَ یُصْمَدُ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یَعْنِی یُقْصَدُ وَ قَالَ ابْنُ الزِّبْرِقَانِ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رَهِیبَةَ إِلَّا سَیِّدٌ صَمَدٌ</w:t>
      </w:r>
      <w:r>
        <w:rPr>
          <w:rFonts w:eastAsia="Amiri" w:cs="Amiri" w:ascii="Amiri" w:hAnsi="Amiri"/>
          <w:color w:val="111111"/>
          <w:sz w:val="28"/>
          <w:szCs w:val="28"/>
          <w:rtl w:val="true"/>
          <w:lang w:bidi="ar-SA"/>
        </w:rPr>
        <w:t>-</w:t>
      </w:r>
    </w:p>
    <w:p>
      <w:pPr>
        <w:pStyle w:val="BookText"/>
        <w:rPr/>
      </w:pPr>
      <w:r>
        <w:rPr>
          <w:rStyle w:val="FootnoteAnchor"/>
          <w:rtl w:val="true"/>
        </w:rPr>
        <w:footnoteReference w:id="773"/>
      </w:r>
      <w:r>
        <w:rPr>
          <w:rFonts w:ascii="Amiri" w:hAnsi="Amiri" w:eastAsia="Amiri" w:cs="Amiri"/>
          <w:color w:val="111111"/>
          <w:sz w:val="28"/>
          <w:sz w:val="28"/>
          <w:szCs w:val="28"/>
          <w:rtl w:val="true"/>
          <w:lang w:bidi="ar-SA"/>
        </w:rPr>
        <w:t>وَ قَالَ شَدَّادُ بْنُ مُعَاوِیَةَ فِی حُذَیْفَةَ بْنِ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عَلَوْتُهُ بِحُسَامٍ ثُمَّ 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خُذْهَا حُذَیْفُ فَأَنْتَ السَّیِّدُ الصَّمَدُ</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مِثْلُ هَذَا کَثِیرٌ وَ اللَّهُ عَزَّ وَ جَلَّ هُوَ السَّیِّدُ الصَّمَدُ الَّذِی جَمِیعُ الْخَلْقِ مِنَ الْجِنِّ وَ الْإِنْسِ إِلَیْهِ یَصْمُدُونَ فِی الْحَوَائِجِ وَ إِلَیْهِ یَلْجَئُونَ عِنْدَ الشَّدَائِدِ وَ مِنْهُ یَرْجُونَ الرَّخَاءَ وَ دَوَامَ النَّعْمَاءِ لِیَدْفَعَ عَنْهُمُ الشَّدَائِدَ</w:t>
      </w:r>
      <w:r>
        <w:rPr>
          <w:rFonts w:eastAsia="Amiri" w:cs="Amiri" w:ascii="Amiri" w:hAnsi="Amiri"/>
          <w:color w:val="111111"/>
          <w:sz w:val="28"/>
          <w:szCs w:val="28"/>
          <w:rtl w:val="true"/>
          <w:lang w:bidi="ar-SA"/>
        </w:rPr>
        <w:t xml:space="preserve">. . </w:t>
      </w:r>
      <w:bookmarkStart w:id="912" w:name="pg13645_128991"/>
    </w:p>
    <w:p>
      <w:pPr>
        <w:pStyle w:val="Heading3"/>
        <w:numPr>
          <w:ilvl w:val="2"/>
          <w:numId w:val="1"/>
        </w:numPr>
        <w:rPr/>
      </w:pPr>
      <w:bookmarkStart w:id="913" w:name="__RefHeading___Toc1047136_3830689328"/>
      <w:bookmarkStart w:id="914" w:name="_Toc398"/>
      <w:bookmarkEnd w:id="912"/>
      <w:bookmarkEnd w:id="913"/>
      <w:r>
        <w:rPr>
          <w:rtl w:val="true"/>
        </w:rPr>
        <w:t>بَابُ الْحَرَکَةِ وَ الِانْتِقَالِ‌</w:t>
      </w:r>
      <w:bookmarkEnd w:id="914"/>
    </w:p>
    <w:p>
      <w:pPr>
        <w:pStyle w:val="Heading4"/>
        <w:numPr>
          <w:ilvl w:val="3"/>
          <w:numId w:val="1"/>
        </w:numPr>
        <w:rPr/>
      </w:pPr>
      <w:bookmarkStart w:id="915" w:name="__RefHeading___Toc1047138_3830689328"/>
      <w:bookmarkStart w:id="916" w:name="_Toc399"/>
      <w:bookmarkEnd w:id="915"/>
      <w:r>
        <w:rPr/>
        <w:t>1</w:t>
      </w:r>
      <w:r>
        <w:rPr>
          <w:rtl w:val="true"/>
        </w:rPr>
        <w:t xml:space="preserve">- </w:t>
      </w:r>
      <w:r>
        <w:rPr>
          <w:rtl w:val="true"/>
        </w:rPr>
        <w:t>حدیث</w:t>
      </w:r>
      <w:bookmarkEnd w:id="91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مُحَمَّدِ بْنِ إِسْمَاعِیلَ الْبَرْمَکِیِّ عَنْ عَلِیِّ بْنِ عَبَّاسٍ الْخَرَاذِینِیِّ عَنِ الْحَسَنِ بْنِ رَاشِدٍ عَنْ یَعْقُوبَ بْنِ جَعْفَرٍ الْجَعْفَرِیِّ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 عِنْدَهُ قَوْمٌ یَزْعُمُونَ أَنَّ اللَّهَ تَبَارَکَ وَ تَعَالَی یَنْزِلُ إِلَی السَّمَاءِ الدُّنْیَا فَقَالَ إِنَّ اللَّهَ لَا یَنْزِلُ وَ لَا یَحْتَاجُ إِلَی أَنْ یَنْزِلَ إِنَّمَا مَنْظَرُهُ </w:t>
      </w:r>
      <w:r>
        <w:rPr>
          <w:rStyle w:val="FootnoteAnchor"/>
          <w:rtl w:val="true"/>
        </w:rPr>
        <w:footnoteReference w:id="774"/>
      </w:r>
      <w:r>
        <w:rPr>
          <w:rFonts w:ascii="Amiri" w:hAnsi="Amiri" w:eastAsia="Amiri" w:cs="Amiri"/>
          <w:color w:val="111111"/>
          <w:sz w:val="28"/>
          <w:sz w:val="28"/>
          <w:szCs w:val="28"/>
          <w:rtl w:val="true"/>
          <w:lang w:bidi="ar-SA"/>
        </w:rPr>
        <w:t>فِی الْقُرْبِ وَ الْبُعْدِ سَوَاءٌ لَمْ یَبْعُدْ مِنْهُ قَرِیبٌ وَ لَمْ یَقْرُبْ مِنْهُ بَعِیدٌ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یَحْتَجْ إِلَی شَیْ‌ءٍ بَلْ یُحْتَاجُ إِلَیْهِ وَ هُوَ ذُو الطَّوْلِ لا إِلهَ إِلَّا هُوَ الْعَزِیزُ الْحَکِیمُ أَمَّا قَوْلُ الْوَاصِفِینَ إِنَّهُ یَنْزِلُ تَبَارَکَ وَ تَعَالَی فَإِنَّمَا یَقُولُ ذَلِکَ مَنْ یَنْسُبُهُ إِلَی نَقْصٍ أَوْ زِیَادَةٍ وَ کُلُّ مُتَحَرِّکٍ مُحْتَاجٌ إِلَی مَنْ یُحَرِّکُهُ أَوْ یَتَحَرَّکُ بِهِ فَمَنْ ظَنَّ بِاللَّهِ الظُّنُونَ هَلَکَ فَاحْذَرُوا فِی صِفَاتِهِ مِنْ أَنْ تَقِفُوا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عَلَی حَدٍّ تَحُدُّونَهُ بِنَقْصٍ أَوْ زِیَادَةٍ أَوْ تَحْرِیکٍ أَوْ تَحَرُّکٍ أَوْ زَوَالٍ أَوِ اسْتِنْزَالٍ أَوْ نُهُوضٍ أَوْ قُعُودٍ فَإِنَّ اللَّهَ جَلَّ وَ عَزَّ عَنْ صِفَةِ الْوَاصِفِینَ وَ نَعْتِ النَّاعِتِینَ وَ تَوَهُّمِ الْمُتَوَهِّمِینَ وَ تَوَکَّلْ عَلَی الْعَزِیزِ الرَّحِیمِ الَّذِی یَراکَ حِینَ تَقُومُ وَ تَقَلُّبَکَ فِی السَّاجِدِینَ</w:t>
      </w:r>
      <w:r>
        <w:rPr>
          <w:rFonts w:eastAsia="Amiri" w:cs="Amiri" w:ascii="Amiri" w:hAnsi="Amiri"/>
          <w:color w:val="111111"/>
          <w:sz w:val="28"/>
          <w:szCs w:val="28"/>
          <w:rtl w:val="true"/>
          <w:lang w:bidi="ar-SA"/>
        </w:rPr>
        <w:t>.</w:t>
      </w:r>
    </w:p>
    <w:p>
      <w:pPr>
        <w:pStyle w:val="Heading4"/>
        <w:numPr>
          <w:ilvl w:val="3"/>
          <w:numId w:val="1"/>
        </w:numPr>
        <w:rPr/>
      </w:pPr>
      <w:bookmarkStart w:id="917" w:name="__RefHeading___Toc1047140_3830689328"/>
      <w:bookmarkStart w:id="918" w:name="_Toc400"/>
      <w:bookmarkEnd w:id="917"/>
      <w:r>
        <w:rPr/>
        <w:t>2</w:t>
      </w:r>
      <w:r>
        <w:rPr>
          <w:rtl w:val="true"/>
        </w:rPr>
        <w:t xml:space="preserve">- </w:t>
      </w:r>
      <w:r>
        <w:rPr>
          <w:rtl w:val="true"/>
        </w:rPr>
        <w:t>حدیث</w:t>
      </w:r>
      <w:bookmarkEnd w:id="91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رَفَعَهُ عَنِ الْحَسَنِ بْنِ رَاشِدٍ عَنْ یَعْقُوبَ بْنِ جَعْفَرٍ عَنْ أَبِی إِبْرَاهِیمَ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أَقُولُ إِنَّهُ قَائِمٌ فَأُزِیلَهُ عَنْ مَکَانِهِ وَ لَا أَحُدُّهُ بِمَکَانٍ یَکُونُ فِیهِ وَ لَا أَحُدُّهُ أَنْ یَتَحَرَّکَ فِی شَیْ‌ءٍ مِنَ الْأَرْکَانِ وَ الْجَوَارِحِ وَ لَا أَحُدُّهُ بِلَفْظِ شَقِّ فَمٍ وَ لَکِنْ کَمَا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 فَیَکُونُ بِمَشِیئَتِهِ مِنْ غَیْرِ تَرَدُّدٍ فِی نَفَسٍ صَمَداً فَرْداً لَمْ یَحْتَجْ إِلَی شَرِیکٍ یَذْکُرُ لَهُ مُلْکَهُ وَ لَا یَفْتَحُ لَهُ أَبْوَابَ عِلْمِهِ</w:t>
      </w:r>
      <w:r>
        <w:rPr>
          <w:rFonts w:eastAsia="Amiri" w:cs="Amiri" w:ascii="Amiri" w:hAnsi="Amiri"/>
          <w:color w:val="111111"/>
          <w:sz w:val="28"/>
          <w:szCs w:val="28"/>
          <w:rtl w:val="true"/>
          <w:lang w:bidi="ar-SA"/>
        </w:rPr>
        <w:t>.</w:t>
      </w:r>
    </w:p>
    <w:p>
      <w:pPr>
        <w:pStyle w:val="Heading4"/>
        <w:numPr>
          <w:ilvl w:val="3"/>
          <w:numId w:val="1"/>
        </w:numPr>
        <w:rPr/>
      </w:pPr>
      <w:bookmarkStart w:id="919" w:name="__RefHeading___Toc1047142_3830689328"/>
      <w:bookmarkStart w:id="920" w:name="_Toc401"/>
      <w:bookmarkEnd w:id="919"/>
      <w:r>
        <w:rPr/>
        <w:t>3</w:t>
      </w:r>
      <w:r>
        <w:rPr>
          <w:rtl w:val="true"/>
        </w:rPr>
        <w:t xml:space="preserve">- </w:t>
      </w:r>
      <w:r>
        <w:rPr>
          <w:rtl w:val="true"/>
        </w:rPr>
        <w:t>حدیث</w:t>
      </w:r>
      <w:bookmarkEnd w:id="920"/>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أَبِی عَبْدِ اللَّهِ عَنْ مُحَمَّدِ بْنِ إِسْمَاعِیلَ عَنْ دَاوُدَ بْنِ عَبْدِ اللَّهِ عَنْ عَمْرِو بْنِ مُحَمَّدٍ عَنْ عِیسَی بْنِ یُونُسَ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أَبِی الْعَوْجَاءِ لِأَبِی عَبْدِ اللَّهِ علیه السلام فِی بَعْضِ مَا کَانَ یُحَاوِرُهُ ذَکَرْتَ اللَّهَ فَأَحَلْتَ عَلَی غَائِبٍ فَقَالَ أَبُو عَبْدِ اللَّهِ وَیْلَکَ کَیْفَ یَکُونُ </w:t>
      </w:r>
      <w:r>
        <w:rPr>
          <w:rFonts w:eastAsia="Amiri" w:cs="Amiri" w:ascii="Amiri" w:hAnsi="Amiri"/>
          <w:color w:val="111111"/>
          <w:sz w:val="28"/>
          <w:szCs w:val="28"/>
          <w:rtl w:val="true"/>
          <w:lang w:bidi="ar-SA"/>
        </w:rPr>
        <w:t xml:space="preserve">) </w:t>
      </w:r>
      <w:bookmarkStart w:id="921" w:name="pg13645_128992"/>
    </w:p>
    <w:p>
      <w:pPr>
        <w:pStyle w:val="BookText"/>
        <w:rPr/>
      </w:pPr>
      <w:bookmarkEnd w:id="921"/>
      <w:r>
        <w:rPr>
          <w:rFonts w:ascii="Amiri" w:hAnsi="Amiri" w:eastAsia="Amiri" w:cs="Amiri"/>
          <w:color w:val="111111"/>
          <w:sz w:val="28"/>
          <w:sz w:val="28"/>
          <w:szCs w:val="28"/>
          <w:rtl w:val="true"/>
          <w:lang w:bidi="ar-SA"/>
        </w:rPr>
        <w:t xml:space="preserve">غَائِباً مَنْ هُوَ مَعَ خَلْقِهِ شَاهِدٌ وَ إِلَیْهِمْ أَقْرَبُ مِنْ حَبْلِ الْوَرِیدِ </w:t>
      </w:r>
      <w:r>
        <w:rPr>
          <w:rStyle w:val="FootnoteAnchor"/>
          <w:rtl w:val="true"/>
        </w:rPr>
        <w:footnoteReference w:id="775"/>
      </w:r>
      <w:r>
        <w:rPr>
          <w:rFonts w:ascii="Amiri" w:hAnsi="Amiri" w:eastAsia="Amiri" w:cs="Amiri"/>
          <w:color w:val="111111"/>
          <w:sz w:val="28"/>
          <w:sz w:val="28"/>
          <w:szCs w:val="28"/>
          <w:rtl w:val="true"/>
          <w:lang w:bidi="ar-SA"/>
        </w:rPr>
        <w:t>یَسْمَعُ کَلَامَهُمْ وَ یَرَی أَشْخَاصَهُمْ وَ یَعْلَمُ أَسْرَارَهُمْ فَقَالَ ابْنُ أَبِی الْعَوْجَاءِ أَ هُوَ فِی کُلِّ مَکَانٍ أَ لَیْسَ إِذَا کَانَ فِی السَّمَاءِ کَیْفَ یَکُونُ فِی الْأَرْضِ وَ إِذَا کَانَ فِی الْأَرْضِ کَیْفَ یَکُونُ فِی السَّمَاءِ فَقَالَ أَبُو عَبْدِ اللَّهِ علیه السلام إِنَّمَا وَصَفْتَ الْمَخْلُوقَ الَّذِی إِذَا انْتَقَلَ عَنْ مَکَانٍ اشْتَغَلَ بِهِ مَکَانٌ وَ خَلَا مِنْهُ مَکَانٌ فَلَا یَدْرِی فِی الْمَکَانِ الَّذِی صَارَ إِلَیْهِ مَا یَحْدُثُ فِی الْمَکَانِ الَّذِی کَانَ فِیهِ فَأَمَّا اللَّهُ الْعَظِیمُ الشَّأْنِ الْمَلِکُ الدَّیَّانُ فَلَا یَخْلُو مِنْهُ مَکَانٌ وَ لَا یَشْتَغِلُ بِهِ مَکَانٌ وَ لَا یَکُونُ إِلَی مَکَانٍ أَقْرَبَ مِنْهُ إِلَی مَکَانٍ</w:t>
      </w:r>
      <w:r>
        <w:rPr>
          <w:rFonts w:eastAsia="Amiri" w:cs="Amiri" w:ascii="Amiri" w:hAnsi="Amiri"/>
          <w:color w:val="111111"/>
          <w:sz w:val="28"/>
          <w:szCs w:val="28"/>
          <w:rtl w:val="true"/>
          <w:lang w:bidi="ar-SA"/>
        </w:rPr>
        <w:t>.</w:t>
      </w:r>
    </w:p>
    <w:p>
      <w:pPr>
        <w:pStyle w:val="Heading4"/>
        <w:numPr>
          <w:ilvl w:val="3"/>
          <w:numId w:val="1"/>
        </w:numPr>
        <w:rPr/>
      </w:pPr>
      <w:bookmarkStart w:id="922" w:name="__RefHeading___Toc1047144_3830689328"/>
      <w:bookmarkStart w:id="923" w:name="_Toc402"/>
      <w:bookmarkEnd w:id="922"/>
      <w:r>
        <w:rPr/>
        <w:t>4</w:t>
      </w:r>
      <w:r>
        <w:rPr>
          <w:rtl w:val="true"/>
        </w:rPr>
        <w:t xml:space="preserve">- </w:t>
      </w:r>
      <w:r>
        <w:rPr>
          <w:rtl w:val="true"/>
        </w:rPr>
        <w:t>حدیث</w:t>
      </w:r>
      <w:bookmarkEnd w:id="9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 بْنِ مُحَمَّدٍ علیه السلام جَعَلَنِیَ اللَّهُ فِدَاکَ یَا سَیِّدِی قَدْ رُوِیَ لَنَا أَنَّ اللَّهَ فِی مَوْضِعٍ دُونَ مَوْضِعٍ عَلَی الْعَرْشِ اسْتَوی وَ أَنَّهُ یَنْزِلُ کُلَّ لَیْلَةٍ فِی النِّصْفِ الْأَخِیرِ مِنَ اللَّیْلِ إِلَی السَّمَاءِ الدُّنْیَا وَ رُوِیَ أَنَّهُ یَنْزِلُ عَشِیَّةَ عَرَفَةَ ثُمَّ یَرْجِعُ إِلَی مَوْضِعِهِ فَقَالَ بَعْضُ مَوَالِیکَ فِی ذَلِکَ إِذَا کَانَ فِی مَوْضِعٍ دُونَ مَوْضِعٍ فَقَدْ یُلَاقِیهِ الْهَوَاءُ وَ یَتَکَنَّفُ عَلَیْهِ وَ الْهَوَاءُ جِسْمٌ رَقِیقٌ یَتَکَنَّفُ عَلَی کُلِّ شَیْ‌ءٍ بِقَدْرِهِ فَکَیْفَ یَتَکَنَّفُ عَلَیْهِ جَلَّ ثَنَاؤُهُ عَلَی هَذَا الْمِثَالِ فَوَقَّعَ علیه السلام عِلْمُ ذَلِکَ عِنْدَهُ </w:t>
      </w:r>
      <w:r>
        <w:rPr>
          <w:rStyle w:val="FootnoteAnchor"/>
          <w:rtl w:val="true"/>
        </w:rPr>
        <w:footnoteReference w:id="776"/>
      </w:r>
      <w:r>
        <w:rPr>
          <w:rFonts w:ascii="Amiri" w:hAnsi="Amiri" w:eastAsia="Amiri" w:cs="Amiri"/>
          <w:color w:val="111111"/>
          <w:sz w:val="28"/>
          <w:sz w:val="28"/>
          <w:szCs w:val="28"/>
          <w:rtl w:val="true"/>
          <w:lang w:bidi="ar-SA"/>
        </w:rPr>
        <w:t>وَ هُوَ الْمُقَدِّرُ لَهُ بِمَا هُوَ أَحْسَنُ تَقْدِیراً وَ اعْلَمْ أَنَّهُ إِذَا کَانَ فِی السَّمَاءِ الدُّنْیَا فَهُوَ کَمَا هُوَ عَلَی الْعَرْشِ وَ الْأَشْیَاءُ کُلُّهَا لَهُ سَوَاءٌ عِلْماً وَ قُدْرَةً وَ مُلْکاً وَ إِحَاطَةً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عَنْ مُحَمَّدِ بْنِ جَعْفَرٍ الْکُوفِیِّ عَنْ مُحَمَّدِ بْنِ عِیسَی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قَوْلِهِ تَعَالَی ما یَکُونُ مِنْ نَجْوی ثَلاثَةٍ إِلَّا هُوَ رابِعُهُمْ </w:t>
      </w:r>
      <w:r>
        <w:rPr>
          <w:rStyle w:val="FootnoteAnchor"/>
          <w:rtl w:val="true"/>
        </w:rPr>
        <w:footnoteReference w:id="777"/>
      </w:r>
    </w:p>
    <w:p>
      <w:pPr>
        <w:pStyle w:val="Heading4"/>
        <w:numPr>
          <w:ilvl w:val="3"/>
          <w:numId w:val="1"/>
        </w:numPr>
        <w:rPr/>
      </w:pPr>
      <w:bookmarkStart w:id="924" w:name="__RefHeading___Toc1047146_3830689328"/>
      <w:bookmarkStart w:id="925" w:name="_Toc403"/>
      <w:bookmarkEnd w:id="924"/>
      <w:r>
        <w:rPr/>
        <w:t>5</w:t>
      </w:r>
      <w:r>
        <w:rPr>
          <w:rtl w:val="true"/>
        </w:rPr>
        <w:t xml:space="preserve">- </w:t>
      </w:r>
      <w:r>
        <w:rPr>
          <w:rtl w:val="true"/>
        </w:rPr>
        <w:t>حدیث</w:t>
      </w:r>
      <w:bookmarkEnd w:id="92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عِدَّةٍ مِنْ أَصْحَابِنَا عَنْ أَحْمَدَ بْنِ مُحَمَّدِ بْنِ خَالِدٍ عَنْ یَعْقُوبَ بْنِ یَزِیدَة </w:t>
      </w:r>
      <w:bookmarkStart w:id="926" w:name="pg13645_128993"/>
    </w:p>
    <w:p>
      <w:pPr>
        <w:pStyle w:val="BookText"/>
        <w:rPr/>
      </w:pPr>
      <w:bookmarkEnd w:id="926"/>
      <w:r>
        <w:rPr>
          <w:rFonts w:ascii="Amiri" w:hAnsi="Amiri" w:eastAsia="Amiri" w:cs="Amiri"/>
          <w:color w:val="111111"/>
          <w:sz w:val="28"/>
          <w:sz w:val="28"/>
          <w:szCs w:val="28"/>
          <w:rtl w:val="true"/>
          <w:lang w:bidi="ar-SA"/>
        </w:rPr>
        <w:t>عَنِ ابْنِ أَبِی عُمَیْرٍ عَنِ ابْنِ أُذَیْنَةَ عَنْ أَبِی عَبْدِ اللَّهِ علیه السلام فِی قَوْلِهِ تَعَالَی ما یَکُونُ مِنْ نَجْوی ثَلاثَةٍ إِلَّا هُوَ رابِعُهُمْ وَ لا خَمْسَةٍ إِلَّا هُوَ سادِسُهُمْ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هُوَ وَاحِدٌ وَاحِدِیُّ الذَّاتِ بَائِنٌ مِنْ خَلْقِهِ وَ بِذَاکَ وَصَفَ نَفْسَهُ وَ هُوَ بِکُلِّ شَیْ‌ءٍ مُحِیطٌ بِالْإِشْرَافِ وَ الْإِحَاطَةِ وَ الْقُدْرَةِ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یَعْزُبُ عَنْهُ مِثْقالُ ذَرَّةٍ فِی السَّماواتِ وَ لا فِی الْأَرْضِ وَ لا أَصْغَرُ مِنْ ذلِکَ وَ لا أَکْبَرُ بِالْإِحَاطَةِ وَ الْعِلْمِ لَا بِالذَّاتِ لِأَنَّ الْأَمَاکِنَ مَحْدُودَةٌ تَحْوِیهَا حُدُودٌ أَرْبَعَةٌ فَإِذَا کَانَ بِالذَّاتِ لَزِمَهَا الْحَوَایَةُ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قَوْلِهِ الرَّحْمنُ عَلَی الْعَرْشِ اسْتَوی </w:t>
      </w:r>
      <w:r>
        <w:rPr>
          <w:rStyle w:val="FootnoteAnchor"/>
          <w:rtl w:val="true"/>
        </w:rPr>
        <w:footnoteReference w:id="778"/>
      </w:r>
    </w:p>
    <w:p>
      <w:pPr>
        <w:pStyle w:val="BookText"/>
        <w:rPr/>
      </w:pPr>
      <w:r>
        <w:rPr>
          <w:rFonts w:ascii="IRNazanin" w:hAnsi="IRNazanin" w:eastAsia="IRNazanin"/>
          <w:color w:val="111111"/>
          <w:sz w:val="28"/>
          <w:sz w:val="28"/>
          <w:szCs w:val="28"/>
          <w:rtl w:val="true"/>
          <w:lang w:bidi="fa-IR"/>
        </w:rPr>
        <w:t>قد استوی بشر علی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غیر سیف و دم مهراق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الاعتدال یقال سویت الشی‌ء فاستوی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المساواة فی النسبة، فأما المعنی الأول فیستحیل علی اللّه تعالی لما ثبت بالبراهین العقلیّة و النقلیة من استحالة کونه تعالی مکانیا فمن المفسرین من حمل الاستواء فی هذه الآیة علی الثانی أی أقبل علی خلقه و قصد الی ذلک و قد ورد أنّه سئل أبو العباس أحمد بن یحیی عن هذه الآیة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الاستواء الاقبال علی الشی‌ء و نحو هذا قال الفراء و الزجاج فی قوله عزّ و 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اسْتَوی إِلَی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الاکثرون منهم حملوها علی الثالث أی استولی علیه و ملکه و دبره، قال الزمخشریّ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 کان الاستواء علی العرش و هو سریر الملک لا یحصل إلّا مع الملک جعلوه کنایة عن الملک فقالوا استوی فلان علی السریر یریدون ملکه و ان لم یقعد البتة و انما عبروا عن حصول الملک بذلک لانه أصرح و أقوی فی الدلالة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ملک و نجوه قولک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فلان مبسوطة و ید فلان مغلولة بمعنی أنه جواد أو بخیل لا فرق بین العبارتین الا فیما قلت حتّی ان من لم یبسط یده قط بالنوال او لم یکن له ید رأسا و هو جواد قیل فیه یده مبسوطة لانه لا فرق عندهم بینه و بین قولهم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یحتمل أن یکون المراد المعنی الرابع بأن یکون کنایة عن نفی النقص عنه تعالی من جمیع الوجوه فیکون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الْعَرْشِ حالا و لکنه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المعنی الخامس فهو الظاهر مما مر من الاخبار فاعلم أن العرش قد یطلق علی الجسم العظیم الذی أحاط بسائر الجسمانیات و قد یطلق علی جمیع المخلوقات و قد یطلق علی العلم أیضا کما وردت به الاخبار الکثیرة فإذا عرفت هذا فاما أن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العرش بمجموع الأشیاء و ضمن الاستواء ما یتعدی بعلی کالاستیلاء و الاستعلاء و الاشراف فالمعنی استوت نسبته إلی کل شی‌ء حالکونه مستولیا علیها أو فسره بالعلم و یکون متعلق الاستواء مقدرا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تساوت نسبته من کل شی‌ء حالکونه متمکنا علی عرش العلم فیکون إشارة إلی بیان نسبته تعالی و انها بالعلم و الإحاطة، أو المراد بالعرش عرش العظمة و الجلال و القدرة کما فسر بها أیضا فی بعض الأخبار ای</w:t>
      </w:r>
      <w:r>
        <w:rPr>
          <w:rFonts w:eastAsia="IRNazanin" w:cs="IRNazanin"/>
          <w:color w:val="111111"/>
          <w:sz w:val="28"/>
          <w:szCs w:val="28"/>
          <w:rtl w:val="true"/>
          <w:lang w:bidi="fa-IR"/>
        </w:rPr>
        <w:t>-</w:t>
      </w:r>
    </w:p>
    <w:p>
      <w:pPr>
        <w:pStyle w:val="Heading4"/>
        <w:numPr>
          <w:ilvl w:val="3"/>
          <w:numId w:val="1"/>
        </w:numPr>
        <w:rPr/>
      </w:pPr>
      <w:bookmarkStart w:id="927" w:name="__RefHeading___Toc1047148_3830689328"/>
      <w:bookmarkStart w:id="928" w:name="_Toc404"/>
      <w:bookmarkEnd w:id="927"/>
      <w:r>
        <w:rPr/>
        <w:t>6</w:t>
      </w:r>
      <w:r>
        <w:rPr>
          <w:rtl w:val="true"/>
        </w:rPr>
        <w:t xml:space="preserve">- </w:t>
      </w:r>
      <w:r>
        <w:rPr>
          <w:rtl w:val="true"/>
        </w:rPr>
        <w:t>حدیث</w:t>
      </w:r>
      <w:bookmarkEnd w:id="928"/>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الْحَسَنِ بْنِ مُوسَی الْخَشَّابِ عَنْ بَعْضِ رِجَالِهِ عَنْ أَبِی عَبْدِ اللَّهِ علیه السلام أَنَّهُ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 اسْتَوَی عَلَی کُلِّ شَیْ‌ءٍ فَلَیْسَ شَیْ‌ءٌ أَقْرَبَ إِلَیْهِ مِنْ شَیْ‌ءٍ</w:t>
      </w:r>
      <w:r>
        <w:rPr>
          <w:rFonts w:eastAsia="Amiri" w:cs="Amiri" w:ascii="Amiri" w:hAnsi="Amiri"/>
          <w:color w:val="111111"/>
          <w:sz w:val="28"/>
          <w:szCs w:val="28"/>
          <w:rtl w:val="true"/>
          <w:lang w:bidi="ar-SA"/>
        </w:rPr>
        <w:t xml:space="preserve">. - </w:t>
      </w:r>
      <w:bookmarkStart w:id="929" w:name="pg13645_128994"/>
    </w:p>
    <w:p>
      <w:pPr>
        <w:pStyle w:val="Heading4"/>
        <w:numPr>
          <w:ilvl w:val="3"/>
          <w:numId w:val="1"/>
        </w:numPr>
        <w:rPr/>
      </w:pPr>
      <w:bookmarkStart w:id="930" w:name="__RefHeading___Toc1047150_3830689328"/>
      <w:bookmarkStart w:id="931" w:name="_Toc405"/>
      <w:bookmarkEnd w:id="929"/>
      <w:bookmarkEnd w:id="930"/>
      <w:r>
        <w:rPr/>
        <w:t>7</w:t>
      </w:r>
      <w:r>
        <w:rPr>
          <w:rtl w:val="true"/>
        </w:rPr>
        <w:t xml:space="preserve">- </w:t>
      </w:r>
      <w:r>
        <w:rPr>
          <w:rtl w:val="true"/>
        </w:rPr>
        <w:t>حدیث</w:t>
      </w:r>
      <w:bookmarkEnd w:id="93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سَهْلٍ عَنِ الْحَسَنِ بْنِ مَحْبُوبٍ عَنْ مُحَمَّدِ بْنِ مَارِدٍ أَنَّ أَبَا عَبْدِ اللَّهِ علیه السلام 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 اسْتَوَی مِنْ کُلِّ شَیْ‌ءٍ فَلَیْسَ شَیْ‌ءٌ أَقْرَبَ إِلَیْهِ مِنْ شَیْ‌ءٍ</w:t>
      </w:r>
      <w:r>
        <w:rPr>
          <w:rFonts w:eastAsia="Amiri" w:cs="Amiri" w:ascii="Amiri" w:hAnsi="Amiri"/>
          <w:color w:val="111111"/>
          <w:sz w:val="28"/>
          <w:szCs w:val="28"/>
          <w:rtl w:val="true"/>
          <w:lang w:bidi="ar-SA"/>
        </w:rPr>
        <w:t>.</w:t>
      </w:r>
    </w:p>
    <w:p>
      <w:pPr>
        <w:pStyle w:val="Heading4"/>
        <w:numPr>
          <w:ilvl w:val="3"/>
          <w:numId w:val="1"/>
        </w:numPr>
        <w:rPr/>
      </w:pPr>
      <w:bookmarkStart w:id="932" w:name="__RefHeading___Toc1047152_3830689328"/>
      <w:bookmarkStart w:id="933" w:name="_Toc406"/>
      <w:bookmarkEnd w:id="932"/>
      <w:r>
        <w:rPr/>
        <w:t>8</w:t>
      </w:r>
      <w:r>
        <w:rPr>
          <w:rtl w:val="true"/>
        </w:rPr>
        <w:t xml:space="preserve">- </w:t>
      </w:r>
      <w:r>
        <w:rPr>
          <w:rtl w:val="true"/>
        </w:rPr>
        <w:t>حدیث</w:t>
      </w:r>
      <w:bookmarkEnd w:id="93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یَحْیَی عَنْ مُحَمَّدِ بْنِ الْحُسَیْنِ عَنْ صَفْوَانَ بْنِ یَحْیَی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الرَّحْمنُ عَلَی الْعَرْشِ اسْتَوی فَقَالَ اسْتَوَی فِی کُلِّ شَیْ‌ءٍ فَلَیْسَ شَیْ‌ءٌ أَقْرَبَ إِلَیْهِ مِنْ شَیْ‌ءٍ لَمْ یَبْعُدْ مِنْهُ بَعِیدٌ وَ لَمْ یَقْرُبْ مِنْهُ قَرِیبٌ اسْتَوَی فِی کُلِّ شَیْ‌ءٍ</w:t>
      </w:r>
      <w:r>
        <w:rPr>
          <w:rFonts w:eastAsia="Amiri" w:cs="Amiri" w:ascii="Amiri" w:hAnsi="Amiri"/>
          <w:color w:val="111111"/>
          <w:sz w:val="28"/>
          <w:szCs w:val="28"/>
          <w:rtl w:val="true"/>
          <w:lang w:bidi="ar-SA"/>
        </w:rPr>
        <w:t>.</w:t>
      </w:r>
    </w:p>
    <w:p>
      <w:pPr>
        <w:pStyle w:val="Heading4"/>
        <w:numPr>
          <w:ilvl w:val="3"/>
          <w:numId w:val="1"/>
        </w:numPr>
        <w:rPr/>
      </w:pPr>
      <w:bookmarkStart w:id="934" w:name="__RefHeading___Toc1047154_3830689328"/>
      <w:bookmarkStart w:id="935" w:name="_Toc407"/>
      <w:bookmarkEnd w:id="934"/>
      <w:r>
        <w:rPr/>
        <w:t>9</w:t>
      </w:r>
      <w:r>
        <w:rPr>
          <w:rtl w:val="true"/>
        </w:rPr>
        <w:t xml:space="preserve">- </w:t>
      </w:r>
      <w:r>
        <w:rPr>
          <w:rtl w:val="true"/>
        </w:rPr>
        <w:t>حدیث</w:t>
      </w:r>
      <w:bookmarkEnd w:id="93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یَحْیَی عَنْ أَحْمَدَ بْنِ مُحَمَّدِ بْنِ عِیسَی عَنِ الْحُسَیْنِ بْنِ سَعِیدٍ عَنِ النَّضْرِ بْنِ سُوَیْدٍ عَنْ عَاصِمِ بْنِ حُمَیْدٍ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مِنْ شَیْ‌ءٍ أَوْ فِی شَیْ‌ءٍ أَوْ عَلَی شَیْ‌ءٍ فَقَدْ کَفَرَ قُلْتُ فَسِّرْ لِی قَالَ أَعْنِی بِالْحَوَایَةِ مِنَ الشَّیْ‌ءِ لَهُ أَوْ بِإِمْسَاکٍ لَهُ أَوْ مِنْ شَیْ‌ءٍ سَبَقَهُ وَ فِی رِوَایَةٍ أُخْرَی مَنْ زَعَمَ أَنَّ اللَّهَ مِنْ شَیْ‌ءٍ فَقَدْ جَعَلَهُ مُحْدَثاً وَ مَنْ زَعَمَ أَنَّهُ فِی شَیْ‌ءٍ فَقَدْ جَعَلَهُ مَحْصُوراً وَ مَنْ زَعَمَ أَنَّهُ عَلَی شَیْ‌ءٍ فَقَدْ جَعَلَهُ مَحْمُولًا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فِی قَوْلِهِ تَعَالَی وَ هُوَ الَّذِی فِی السَّماءِ إِلهٌ وَ فِی الْأَرْضِ إِلهٌ </w:t>
      </w:r>
      <w:r>
        <w:rPr>
          <w:rStyle w:val="FootnoteAnchor"/>
          <w:rtl w:val="true"/>
        </w:rPr>
        <w:footnoteReference w:id="779"/>
      </w:r>
    </w:p>
    <w:p>
      <w:pPr>
        <w:pStyle w:val="Heading4"/>
        <w:numPr>
          <w:ilvl w:val="3"/>
          <w:numId w:val="1"/>
        </w:numPr>
        <w:rPr/>
      </w:pPr>
      <w:bookmarkStart w:id="936" w:name="__RefHeading___Toc1047156_3830689328"/>
      <w:bookmarkStart w:id="937" w:name="_Toc408"/>
      <w:bookmarkEnd w:id="936"/>
      <w:r>
        <w:rPr/>
        <w:t>10</w:t>
      </w:r>
      <w:r>
        <w:rPr>
          <w:rtl w:val="true"/>
        </w:rPr>
        <w:t xml:space="preserve">- </w:t>
      </w:r>
      <w:r>
        <w:rPr>
          <w:rtl w:val="true"/>
        </w:rPr>
        <w:t>حدیث</w:t>
      </w:r>
      <w:bookmarkEnd w:id="937"/>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شَاکِرٍ الدَّیَصَانِیُّ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الْقُرْآنِ آیَةً هِیَ قَوْلُنَا قُلْتُ مَا هِیَ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فَلَمْ أَدْرِ بِمَا أُجِیبُهُ فَحَجَجْتُ فَخَبَّرْتُ أَبَا عَبْدِ اللَّهِ علیه السلام فَقَالَ </w:t>
      </w:r>
      <w:r>
        <w:rPr>
          <w:rFonts w:eastAsia="Amiri" w:cs="Amiri" w:ascii="Amiri" w:hAnsi="Amiri"/>
          <w:color w:val="111111"/>
          <w:sz w:val="28"/>
          <w:szCs w:val="28"/>
          <w:rtl w:val="true"/>
          <w:lang w:bidi="ar-SA"/>
        </w:rPr>
        <w:t xml:space="preserve">. </w:t>
      </w:r>
      <w:bookmarkStart w:id="938" w:name="pg13645_128995"/>
    </w:p>
    <w:p>
      <w:pPr>
        <w:pStyle w:val="BookText"/>
        <w:rPr/>
      </w:pPr>
      <w:bookmarkEnd w:id="938"/>
      <w:r>
        <w:rPr>
          <w:rFonts w:ascii="Amiri" w:hAnsi="Amiri" w:eastAsia="Amiri" w:cs="Amiri"/>
          <w:color w:val="111111"/>
          <w:sz w:val="28"/>
          <w:sz w:val="28"/>
          <w:szCs w:val="28"/>
          <w:rtl w:val="true"/>
          <w:lang w:bidi="ar-SA"/>
        </w:rPr>
        <w:t>هَذَا کَلَامُ زِنْدِیقٍ خَبِیثٍ إِذَا رَجَعْتَ إِلَیْهِ فَقُلْ لَهُ مَا اسْمُکَ بِالْکُوفَةِ فَإِنَّهُ یَقُولُ فُلَانٌ فَقُلْ لَهُ مَا اسْمُکَ بِالْبَصْرَةِ فَإِنَّهُ یَقُولُ فُلَانٌ فَقُلْ کَذَلِکَ اللَّهُ رَبُّنَا فِی السَّماءِ إِلهٌ وَ فِی الْأَرْضِ إِلهٌ وَ فِی الْبِحَارِ إِلَهٌ وَ فِی الْقِفَارِ إِلَهٌ وَ فِی کُلِّ مَکَانٍ إِلَهٌ قَالَ فَقَدِمْتُ فَأَتَیْتُ أَبَا شَاکِرٍ فَأَخْبَرْتُهُ فَقَالَ هَذِهِ نُقِلَتْ مِنَ الْحِجَازِ</w:t>
      </w:r>
      <w:r>
        <w:rPr>
          <w:rFonts w:eastAsia="Amiri" w:cs="Amiri" w:ascii="Amiri" w:hAnsi="Amiri"/>
          <w:color w:val="111111"/>
          <w:sz w:val="28"/>
          <w:szCs w:val="28"/>
          <w:rtl w:val="true"/>
          <w:lang w:bidi="ar-SA"/>
        </w:rPr>
        <w:t>.</w:t>
      </w:r>
    </w:p>
    <w:p>
      <w:pPr>
        <w:pStyle w:val="Heading3"/>
        <w:numPr>
          <w:ilvl w:val="2"/>
          <w:numId w:val="1"/>
        </w:numPr>
        <w:rPr/>
      </w:pPr>
      <w:bookmarkStart w:id="939" w:name="__RefHeading___Toc1047158_3830689328"/>
      <w:bookmarkStart w:id="940" w:name="_Toc409"/>
      <w:bookmarkEnd w:id="939"/>
      <w:r>
        <w:rPr>
          <w:rtl w:val="true"/>
        </w:rPr>
        <w:t>بَابُ الْعَرْشِ وَ الْکُرْسِیِ</w:t>
      </w:r>
      <w:bookmarkEnd w:id="940"/>
    </w:p>
    <w:p>
      <w:pPr>
        <w:pStyle w:val="Heading4"/>
        <w:numPr>
          <w:ilvl w:val="3"/>
          <w:numId w:val="1"/>
        </w:numPr>
        <w:rPr/>
      </w:pPr>
      <w:bookmarkStart w:id="941" w:name="__RefHeading___Toc1047160_3830689328"/>
      <w:bookmarkStart w:id="942" w:name="_Toc410"/>
      <w:bookmarkEnd w:id="941"/>
      <w:r>
        <w:rPr/>
        <w:t>1</w:t>
      </w:r>
      <w:r>
        <w:rPr>
          <w:rtl w:val="true"/>
        </w:rPr>
        <w:t xml:space="preserve">- </w:t>
      </w:r>
      <w:r>
        <w:rPr>
          <w:rtl w:val="true"/>
        </w:rPr>
        <w:t>حدیث</w:t>
      </w:r>
      <w:bookmarkEnd w:id="94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الْجَاثَلِیقُ </w:t>
      </w:r>
      <w:r>
        <w:rPr>
          <w:rStyle w:val="FootnoteAnchor"/>
          <w:rtl w:val="true"/>
        </w:rPr>
        <w:footnoteReference w:id="780"/>
      </w:r>
      <w:r>
        <w:rPr>
          <w:rFonts w:ascii="Amiri" w:hAnsi="Amiri" w:eastAsia="Amiri" w:cs="Amiri"/>
          <w:color w:val="111111"/>
          <w:sz w:val="28"/>
          <w:sz w:val="28"/>
          <w:szCs w:val="28"/>
          <w:rtl w:val="true"/>
          <w:lang w:bidi="ar-SA"/>
        </w:rPr>
        <w:t>أَمِیرَ الْمُؤْمِنِینَ علیه السلام فَقَالَ أَخْبِرْنِی عَنِ اللَّهِ عَزَّ وَ جَلَّ یَحْمِلُ الْعَرْشَ أَمِ الْعَرْشُ یَحْمِلُهُ فَقَالَ أَمِیرُ الْمُؤْمِنِینَ علیه السلام اللَّهُ عَزَّ وَ جَلَّ حَامِلُ الْعَرْشِ وَ السَّمَاوَاتِ وَ الْأَرْضِ وَ مَا فِیهِمَا وَ مَا بَیْنَهُمَا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یُمْسِکُ السَّماواتِ وَ الْأَرْضَ أَنْ تَزُولا وَ لَئِنْ زالَتا إِنْ أَمْسَکَهُما مِنْ أَحَدٍ مِنْ بَعْدِهِ إِنَّهُ کانَ حَلِیماً غَفُوراً </w:t>
      </w:r>
      <w:r>
        <w:rPr>
          <w:rStyle w:val="FootnoteAnchor"/>
          <w:rtl w:val="true"/>
        </w:rPr>
        <w:footnoteReference w:id="781"/>
      </w:r>
      <w:r>
        <w:rPr>
          <w:rFonts w:ascii="Amiri" w:hAnsi="Amiri" w:eastAsia="Amiri" w:cs="Amiri"/>
          <w:color w:val="111111"/>
          <w:sz w:val="28"/>
          <w:sz w:val="28"/>
          <w:szCs w:val="28"/>
          <w:rtl w:val="true"/>
          <w:lang w:bidi="ar-SA"/>
        </w:rPr>
        <w:t xml:space="preserve">قَالَ فَأَخْبِرْنِی عَنْ قَوْلِهِ وَ یَحْمِلُ عَرْشَ رَبِّکَ فَوْقَهُمْ یَوْمَئِذٍ ثَمانِیَةٌ </w:t>
      </w:r>
      <w:r>
        <w:rPr>
          <w:rStyle w:val="FootnoteAnchor"/>
          <w:rtl w:val="true"/>
        </w:rPr>
        <w:footnoteReference w:id="782"/>
      </w:r>
      <w:r>
        <w:rPr>
          <w:rFonts w:ascii="Amiri" w:hAnsi="Amiri" w:eastAsia="Amiri" w:cs="Amiri"/>
          <w:color w:val="111111"/>
          <w:sz w:val="28"/>
          <w:sz w:val="28"/>
          <w:szCs w:val="28"/>
          <w:rtl w:val="true"/>
          <w:lang w:bidi="ar-SA"/>
        </w:rPr>
        <w:t xml:space="preserve">فَکَیْفَ قَالَ ذَلِکَ وَ قُلْتَ إِنَّهُ یَحْمِلُ الْعَرْشَ وَ السَّمَاوَاتِ وَ الْأَرْضَ فَقَالَ أَمِیرُ الْمُؤْمِنِینَ علیه السلام إِنَّ الْعَرْشَ خَلَقَهُ اللَّهُ تَعَالَی مِنْ أَنْوَارٍ أَرْبَعَةٍ نُورٍ أَحْمَرَ مِنْهُ احْمَرَّتِ الْحُمْرَةُ وَ نُورٍ أَخْضَرَ مِنْهُ اخْضَرَّتِ الْخُضْرَةُ وَ نُورٍ أَصْفَرَ مِنْهُ اصْفَرَّتِ الصُّفْرَةُ وَ نُورٍ أَبْیَضَ مِنْهُ ابْیَضَّ الْبَیَاضُ وَ هُوَ الْعِلْمُ الَّذِی حَمَّلَهُ اللَّهُ الْحَمَلَةَ وَ ذَلِکَ نُورٌ مِنْ عَظَمَتِهِ فَبِعَظَمَتِهِ وَ نُورِهِ أَبْصَرَ قُلُوبُ الْمُؤْمِنِینَ وَ بِعَظَمَتِهِ وَ نُورِهِ عَادَاهُ الْجَاهِلُونَ </w:t>
      </w:r>
      <w:r>
        <w:rPr>
          <w:rStyle w:val="FootnoteAnchor"/>
          <w:rtl w:val="true"/>
        </w:rPr>
        <w:footnoteReference w:id="783"/>
      </w:r>
      <w:r>
        <w:rPr>
          <w:rFonts w:ascii="Amiri" w:hAnsi="Amiri" w:eastAsia="Amiri" w:cs="Amiri"/>
          <w:color w:val="111111"/>
          <w:sz w:val="28"/>
          <w:sz w:val="28"/>
          <w:szCs w:val="28"/>
          <w:rtl w:val="true"/>
          <w:lang w:bidi="ar-SA"/>
        </w:rPr>
        <w:t>وَ بِعَظَمَتِهِ وَ نُورِهِ ابْتَغَی مَنْ فِی السَّمَاوَاتِ وَ الْأَرْضِ مِنْ جَمِیعِ خَلَائِقِهِ إِلَیْهِ الْوَسِیلَةَ بِالْأَعْمَالِ الْمُخْتَلِفَةِ وَ الْأَدْیَانِ الْمُشْتَبِهَةِ فَکُلُّ مَحْمُولٍ یَحْمِلُهُ اللَّهُ بِنُورِهِ وَ عَظَمَتِهِ وَ قُدْرَتِهِ لَا یَسْتَطِیعُ لِنَفْسِهِ ضَرّاً وَ لَا نَفْعاً وَ لَا مَوْتاً وَ لَا ت</w:t>
      </w:r>
      <w:r>
        <w:rPr>
          <w:rFonts w:eastAsia="Amiri" w:cs="Amiri" w:ascii="Amiri" w:hAnsi="Amiri"/>
          <w:color w:val="111111"/>
          <w:sz w:val="28"/>
          <w:szCs w:val="28"/>
          <w:rtl w:val="true"/>
          <w:lang w:bidi="ar-SA"/>
        </w:rPr>
        <w:t xml:space="preserve">) </w:t>
      </w:r>
      <w:bookmarkStart w:id="943" w:name="pg13645_128996"/>
    </w:p>
    <w:p>
      <w:pPr>
        <w:pStyle w:val="BookText"/>
        <w:rPr/>
      </w:pPr>
      <w:bookmarkEnd w:id="943"/>
      <w:r>
        <w:rPr>
          <w:rFonts w:ascii="Amiri" w:hAnsi="Amiri" w:eastAsia="Amiri" w:cs="Amiri"/>
          <w:color w:val="111111"/>
          <w:sz w:val="28"/>
          <w:sz w:val="28"/>
          <w:szCs w:val="28"/>
          <w:rtl w:val="true"/>
          <w:lang w:bidi="ar-SA"/>
        </w:rPr>
        <w:t xml:space="preserve">حَیَاةً وَ لَا نُشُوراً فَکُلُّ شَیْ‌ءٍ مَحْمُولٌ وَ اللَّهُ تَبَارَکَ وَ تَعَالَی الْمُمْسِکُ لَهُمَا أَنْ تَزُولَا وَ الْمُحِیطُ بِهِمَا مِنْ شَیْ‌ءٍ </w:t>
      </w:r>
      <w:r>
        <w:rPr>
          <w:rStyle w:val="FootnoteAnchor"/>
          <w:rtl w:val="true"/>
        </w:rPr>
        <w:footnoteReference w:id="784"/>
      </w:r>
      <w:r>
        <w:rPr>
          <w:rFonts w:ascii="Amiri" w:hAnsi="Amiri" w:eastAsia="Amiri" w:cs="Amiri"/>
          <w:color w:val="111111"/>
          <w:sz w:val="28"/>
          <w:sz w:val="28"/>
          <w:szCs w:val="28"/>
          <w:rtl w:val="true"/>
          <w:lang w:bidi="ar-SA"/>
        </w:rPr>
        <w:t>وَ هُوَ حَیَاةُ کُلِّ شَیْ‌ءٍ وَ نُورُ کُلِّ شَیْ‌ءٍ سُبْحَانَهُ وَ تَعَالَی عَمَّا یَقُولُونَ عُلُوّاً کَبِیراً قَالَ لَهُ فَأَخْبِرْنِی عَنِ اللَّهِ عَزَّ وَ جَلَّ أَیْنَ هُوَ فَقَالَ أَمِیرُ الْمُؤْمِنِینَ علیه السلام هُوَ هَاهُنَا وَ هَاهُنَا وَ فَوْقُ وَ تَحْتُ وَ مُحِیطٌ بِنَا وَ مَعَنَا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یَکُونُ مِنْ نَجْوی ثَلاثَةٍ إِلَّا هُوَ رابِعُهُمْ وَ لا خَمْسَةٍ إِلَّا هُوَ سادِسُهُمْ وَ لا أَدْنی مِنْ ذلِکَ وَ لا أَکْثَرَ إِلَّا هُوَ مَعَهُمْ أَیْنَ ما کانُوا فَالْکُرْسِیُّ مُحِیطٌ بِالسَّمَاوَاتِ وَ الْأَرْضِ وَ ما بَیْنَهُما وَ ما تَحْتَ الثَّری وَ إِنْ تَجْهَرْ بِالْقَوْلِ فَإِنَّهُ یَعْلَمُ السِّرَّ وَ أَخْفی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وَ لا یَؤُدُهُ حِفْظُهُما وَ هُوَ الْعَلِیُّ الْعَظِیمُ فَالَّذِینَ یَحْمِلُونَ الْعَرْشَ هُمُ الْعُلَمَاءُ الَّذِینَ حَمَّلَهُمُ اللَّهُ عِلْمَهُ وَ لَیْسَ یَخْرُجُ عَنْ هَذِهِ الْأَرْبَعَةِ شَیْ‌ءٌ خَلَقَ اللَّهُ فِی مَلَکُوتِهِ الَّذِی أَرَاهُ اللَّهُ أَصْفِیَاءَهُ وَ أَرَاهُ خَلِیلَهُ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نُرِی إِبْراهِیمَ مَلَکُوتَ السَّماواتِ وَ الْأَرْضِ وَ لِیَکُونَ مِنَ الْمُوقِنِینَ </w:t>
      </w:r>
      <w:r>
        <w:rPr>
          <w:rStyle w:val="FootnoteAnchor"/>
          <w:rtl w:val="true"/>
        </w:rPr>
        <w:footnoteReference w:id="785"/>
      </w:r>
      <w:r>
        <w:rPr>
          <w:rFonts w:ascii="Amiri" w:hAnsi="Amiri" w:eastAsia="Amiri" w:cs="Amiri"/>
          <w:color w:val="111111"/>
          <w:sz w:val="28"/>
          <w:sz w:val="28"/>
          <w:szCs w:val="28"/>
          <w:rtl w:val="true"/>
          <w:lang w:bidi="ar-SA"/>
        </w:rPr>
        <w:t>وَ کَیْفَ یَحْمِلُ حَمَلَةُ الْعَرْشِ اللَّهَ وَ بِحَیَاتِهِ حَیِیَتْ قُلُوبُهُمْ وَ بِنُورِهِ اهْتَدَوْا إِلَی مَعْرِفَتِهِ</w:t>
      </w:r>
      <w:r>
        <w:rPr>
          <w:rFonts w:eastAsia="Amiri" w:cs="Amiri" w:ascii="Amiri" w:hAnsi="Amiri"/>
          <w:color w:val="111111"/>
          <w:sz w:val="28"/>
          <w:szCs w:val="28"/>
          <w:rtl w:val="true"/>
          <w:lang w:bidi="ar-SA"/>
        </w:rPr>
        <w:t>.</w:t>
      </w:r>
    </w:p>
    <w:p>
      <w:pPr>
        <w:pStyle w:val="Heading4"/>
        <w:numPr>
          <w:ilvl w:val="3"/>
          <w:numId w:val="1"/>
        </w:numPr>
        <w:rPr/>
      </w:pPr>
      <w:bookmarkStart w:id="944" w:name="__RefHeading___Toc1047162_3830689328"/>
      <w:bookmarkStart w:id="945" w:name="_Toc411"/>
      <w:bookmarkEnd w:id="944"/>
      <w:r>
        <w:rPr/>
        <w:t>2</w:t>
      </w:r>
      <w:r>
        <w:rPr>
          <w:rtl w:val="true"/>
        </w:rPr>
        <w:t xml:space="preserve">- </w:t>
      </w:r>
      <w:r>
        <w:rPr>
          <w:rtl w:val="true"/>
        </w:rPr>
        <w:t>حدیث</w:t>
      </w:r>
      <w:bookmarkEnd w:id="945"/>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سَأَلَنِی أَبُو قُرَّةَ الْمُحَدِّثُ أَنْ أُدْخِلَهُ عَلَی أَبِی الْحَسَنِ الرِّضَا علیه السلام فَاسْتَأْذَنْتُهُ فَأَذِنَ لِی فَدَخَلَ فَسَأَلَهُ عَنِ الْحَلَالِ وَ الْحَرَامِ ثُمَّ قَالَ لَهُ أَ فَتُقِرُّ أَنَّ اللَّهَ مَحْمُولٌ فَقَالَ أَبُو الْحَسَنِ علیه السلام کُلُّ مَحْمُولٍ مَفْعُولٌ بِهِ مُضَافٌ إِلَی غَیْرِهِ مُحْتَاجٌ وَ الْمَحْمُولُ اسْمُ نَقْصٍ فِی اللَّفْظِ </w:t>
      </w:r>
      <w:r>
        <w:rPr>
          <w:rStyle w:val="FootnoteAnchor"/>
          <w:rtl w:val="true"/>
        </w:rPr>
        <w:footnoteReference w:id="786"/>
      </w:r>
      <w:r>
        <w:rPr>
          <w:rFonts w:ascii="Amiri" w:hAnsi="Amiri" w:eastAsia="Amiri" w:cs="Amiri"/>
          <w:color w:val="111111"/>
          <w:sz w:val="28"/>
          <w:sz w:val="28"/>
          <w:szCs w:val="28"/>
          <w:rtl w:val="true"/>
          <w:lang w:bidi="ar-SA"/>
        </w:rPr>
        <w:t>وَ الْحَامِلُ فَاعِلٌ وَ هُوَ فِی اللَّفْظِ مِدْحَةٌ وَ کَذَلِکَ قَوْلُ الْقَائِلِ فَوْقَ وَ تَحْتَ وَ أَعْلَی وَ أَسْفَلَ وَ قَدْ قَالَ اللَّهُ وَ لِلَّهِ الْأَسْماءُ الْحُسْنی فَادْعُوهُ بِها وَ لَمْ یَقُلْ فِی کُتُبِهِ إِنَّهُ الْمَحْمُولُ بَلْ قَالَ إِنَّهُ الْحَامِلُ فِی الْبَرِّ وَ الْبَحْرِ وَ الْمُمْسِکُ السَّمَاوَاتِ وَ الْأَرْضَ أَنْ تَزُولَا وَ الْمَحْمُولُ مَا سِوَی اللَّهِ وَ لَمْ یُسْمَعْ أَحَدٌ آمَنَ بِاللَّهِ وَ عَظَمَتِهِ قَطُّ قَالَ فِی دُعَائِهِ یَا مَحْمُولُ قَالَ أَبُو قُرَّةَ فَإِنَّهُ قَالَ وَ یَحْمِلُ عَرْشَ رَبِّکَ فَوْقَهُمْ یَوْمَئِذٍ ثَمانِیَةٌ وَ قَالَ الَّذِینَ یَحْمِلُونَ الْعَرْشَ ت</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الْحَسَنِ علیه السلام الْعَرْشُ لَیْسَ هُوَ اللَّهَ وَ الْعَرْشُ اسْمُ عِلْمٍ وَ قُدْرَةٍ وَ عَرْشٍ فِیهِ کُلُّ شَیْ‌ءٍ ثُمَّ أَضَافَ الْحَمْلَ إِلَی غَیْرِهِ خَلْقٍ مِنْ خَلْقِهِ </w:t>
      </w:r>
      <w:r>
        <w:rPr>
          <w:rStyle w:val="FootnoteAnchor"/>
          <w:rtl w:val="true"/>
        </w:rPr>
        <w:footnoteReference w:id="787"/>
      </w:r>
      <w:r>
        <w:rPr>
          <w:rFonts w:ascii="Amiri" w:hAnsi="Amiri" w:eastAsia="Amiri" w:cs="Amiri"/>
          <w:color w:val="111111"/>
          <w:sz w:val="28"/>
          <w:sz w:val="28"/>
          <w:szCs w:val="28"/>
          <w:rtl w:val="true"/>
          <w:lang w:bidi="ar-SA"/>
        </w:rPr>
        <w:t xml:space="preserve">لِأَنَّهُ اسْتَعْبَدَ خَلْقَهُ بِحَمْلِ عَرْشِهِ وَ هُمْ حَمَلَةُ عِلْمِهِ وَ خَلْقاً یُسَبِّحُونَ حَوْلَ عَرْشِهِ وَ هُمْ یَعْمَلُونَ بِعِلْمِهِ وَ مَلَائِکَةً یَکْتُبُونَ أَعْمَالَ عِبَادِهِ وَ اسْتَعْبَدَ أَهْلَ الْأَرْضِ بِالطَّوَافِ حَوْلَ بَیْتِهِ وَ اللَّهُ عَلَی الْعَرْشِ اسْتَوی کَمَا قَالَ </w:t>
      </w:r>
      <w:r>
        <w:rPr>
          <w:rStyle w:val="FootnoteAnchor"/>
          <w:rtl w:val="true"/>
        </w:rPr>
        <w:footnoteReference w:id="788"/>
      </w:r>
      <w:r>
        <w:rPr>
          <w:rFonts w:ascii="Amiri" w:hAnsi="Amiri" w:eastAsia="Amiri" w:cs="Amiri"/>
          <w:color w:val="111111"/>
          <w:sz w:val="28"/>
          <w:sz w:val="28"/>
          <w:szCs w:val="28"/>
          <w:rtl w:val="true"/>
          <w:lang w:bidi="ar-SA"/>
        </w:rPr>
        <w:t xml:space="preserve">وَ الْعَرْشُ وَ مَنْ یَحْمِلُهُ وَ مَنْ حَوْلَ الْعَرْشِ وَ اللَّهُ الْحَامِلُ لَهُمُ الْحَافِظُ لَهُمُ الْمُمْسِکُ الْقَائِمُ عَلَی کُلِّ نَفْسٍ وَ فَوْقَ کُلِّ شَیْ‌ءٍ وَ عَلَی کُلِّ شَیْ‌ءٍ وَ لَا یُقَالُ مَحْمُولٌ وَ لَا أَسْفَلُ قَوْلًا مُفْرَداً لَا یُوصَلُ بِشَیْ‌ءٍ </w:t>
      </w:r>
      <w:r>
        <w:rPr>
          <w:rStyle w:val="FootnoteAnchor"/>
          <w:rtl w:val="true"/>
        </w:rPr>
        <w:footnoteReference w:id="789"/>
      </w:r>
      <w:r>
        <w:rPr>
          <w:rFonts w:ascii="Amiri" w:hAnsi="Amiri" w:eastAsia="Amiri" w:cs="Amiri"/>
          <w:color w:val="111111"/>
          <w:sz w:val="28"/>
          <w:sz w:val="28"/>
          <w:szCs w:val="28"/>
          <w:rtl w:val="true"/>
          <w:lang w:bidi="ar-SA"/>
        </w:rPr>
        <w:t xml:space="preserve">فَیَفْسُدُ اللَّفْظُ وَ الْمَعْنَی قَالَ أَبُو قُرَّةَ فَتُکَذِّبُ بِالرِّوَایَةِ الَّتِی جَاءَتْ أَنَّ اللَّهَ إِذَا غَضِبَ إِنَّمَا یُعْرَفُ غَضَبُهُ أَنَّ الْمَلَائِکَةَ الَّذِینَ یَحْمِلُونَ الْعَرْشَ یَجِدُونَ ثِقْلَهُ عَلَی کَوَاهِلِهِمْ فَیَخِرُّونَ سُجَّداً فَإِذَا ذَهَبَ الْغَضَبُ خَفَّ وَ رَجَعُوا إِلَی مَوَاقِفِهِمْ فَقَالَ أَبُو الْحَسَنِ علیه السلام أَخْبِرْنِی عَنِ اللَّهِ تَبَارَکَ وَ تَعَالَی مُنْذُ لَعَنَ إِبْلِیسَ إِلَی یَوْمِکَ هَذَا هُوَ غَضْبَانُ عَلَیْهِ فَمَتَی رَضِیَ وَ هُوَ فِی صِفَتِکَ </w:t>
      </w:r>
      <w:r>
        <w:rPr>
          <w:rStyle w:val="FootnoteAnchor"/>
          <w:rtl w:val="true"/>
        </w:rPr>
        <w:footnoteReference w:id="790"/>
      </w:r>
      <w:r>
        <w:rPr>
          <w:rFonts w:ascii="Amiri" w:hAnsi="Amiri" w:eastAsia="Amiri" w:cs="Amiri"/>
          <w:color w:val="111111"/>
          <w:sz w:val="28"/>
          <w:sz w:val="28"/>
          <w:szCs w:val="28"/>
          <w:rtl w:val="true"/>
          <w:lang w:bidi="ar-SA"/>
        </w:rPr>
        <w:t xml:space="preserve">لَمْ یَزَلْ غَضْبَانَ عَلَیْهِ وَ عَلَی أَوْلِیَائِهِ وَ عَلَی أَتْبَاعِهِ کَیْفَ تَجْتَرِئُ أَنْ تَصِفَ رَبَّکَ بِالتَّغْیِیرِ مِنْ حَالٍ إِلَی حَالٍ وَ أَنَّهُ یَجْرِی عَلَیْهِ مَا یَجْرِی </w:t>
      </w:r>
      <w:r>
        <w:rPr>
          <w:rFonts w:eastAsia="Amiri" w:cs="Amiri" w:ascii="Amiri" w:hAnsi="Amiri"/>
          <w:color w:val="111111"/>
          <w:sz w:val="28"/>
          <w:szCs w:val="28"/>
          <w:rtl w:val="true"/>
          <w:lang w:bidi="ar-SA"/>
        </w:rPr>
        <w:t xml:space="preserve">) </w:t>
      </w:r>
      <w:bookmarkStart w:id="946" w:name="pg13645_128998"/>
    </w:p>
    <w:p>
      <w:pPr>
        <w:pStyle w:val="BookText"/>
        <w:rPr/>
      </w:pPr>
      <w:bookmarkEnd w:id="946"/>
      <w:r>
        <w:rPr>
          <w:rFonts w:ascii="Amiri" w:hAnsi="Amiri" w:eastAsia="Amiri" w:cs="Amiri"/>
          <w:color w:val="111111"/>
          <w:sz w:val="28"/>
          <w:sz w:val="28"/>
          <w:szCs w:val="28"/>
          <w:rtl w:val="true"/>
          <w:lang w:bidi="ar-SA"/>
        </w:rPr>
        <w:t xml:space="preserve">عَلَی الْمَخْلُوقِینَ سُبْحَانَهُ وَ تَعَالَی لَمْ یَزُلْ مَعَ الزَّائِلِینَ </w:t>
      </w:r>
      <w:r>
        <w:rPr>
          <w:rStyle w:val="FootnoteAnchor"/>
          <w:rtl w:val="true"/>
        </w:rPr>
        <w:footnoteReference w:id="791"/>
      </w:r>
      <w:r>
        <w:rPr>
          <w:rFonts w:ascii="Amiri" w:hAnsi="Amiri" w:eastAsia="Amiri" w:cs="Amiri"/>
          <w:color w:val="111111"/>
          <w:sz w:val="28"/>
          <w:sz w:val="28"/>
          <w:szCs w:val="28"/>
          <w:rtl w:val="true"/>
          <w:lang w:bidi="ar-SA"/>
        </w:rPr>
        <w:t>وَ لَمْ یَتَغَیَّرْ مَعَ الْمُتَغَیِّرِینَ وَ لَمْ یَتَبَدَّلْ مَعَ الْمُتَبَدِّلِینَ وَ مَنْ دُونَهُ فِی یَدِهِ وَ تَدْبِیرِهِ وَ کُلُّهُمْ إِلَیْهِ مُحْتَاجٌ وَ هُوَ غَنِیٌّ عَمَّنْ سِوَاهُ</w:t>
      </w:r>
      <w:r>
        <w:rPr>
          <w:rFonts w:eastAsia="Amiri" w:cs="Amiri" w:ascii="Amiri" w:hAnsi="Amiri"/>
          <w:color w:val="111111"/>
          <w:sz w:val="28"/>
          <w:szCs w:val="28"/>
          <w:rtl w:val="true"/>
          <w:lang w:bidi="ar-SA"/>
        </w:rPr>
        <w:t>.</w:t>
      </w:r>
    </w:p>
    <w:p>
      <w:pPr>
        <w:pStyle w:val="Heading4"/>
        <w:numPr>
          <w:ilvl w:val="3"/>
          <w:numId w:val="1"/>
        </w:numPr>
        <w:rPr/>
      </w:pPr>
      <w:bookmarkStart w:id="947" w:name="__RefHeading___Toc1047164_3830689328"/>
      <w:bookmarkStart w:id="948" w:name="_Toc412"/>
      <w:bookmarkEnd w:id="947"/>
      <w:r>
        <w:rPr/>
        <w:t>3</w:t>
      </w:r>
      <w:r>
        <w:rPr>
          <w:rtl w:val="true"/>
        </w:rPr>
        <w:t xml:space="preserve">- </w:t>
      </w:r>
      <w:r>
        <w:rPr>
          <w:rtl w:val="true"/>
        </w:rPr>
        <w:t>حدیث</w:t>
      </w:r>
      <w:bookmarkEnd w:id="9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فَقَالَ یَا فُضَیْلُ کُلُّ شَیْ‌ءٍ فِی الْکُرْسِیِّ السَّمَاوَاتُ وَ الْأَرْضُ وَ کُلُّ شَیْ‌ءٍ فِی الْکُرْسِیِ </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49" w:name="__RefHeading___Toc1047166_3830689328"/>
      <w:bookmarkStart w:id="950" w:name="_Toc413"/>
      <w:bookmarkEnd w:id="949"/>
      <w:r>
        <w:rPr/>
        <w:t>4</w:t>
      </w:r>
      <w:r>
        <w:rPr>
          <w:rtl w:val="true"/>
        </w:rPr>
        <w:t xml:space="preserve">- </w:t>
      </w:r>
      <w:r>
        <w:rPr>
          <w:rtl w:val="true"/>
        </w:rPr>
        <w:t>حدیث</w:t>
      </w:r>
      <w:bookmarkEnd w:id="9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الْحَجَّالِ عَنْ ثَعْلَبَةَ بْنِ مَیْمُونٍ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وَسِعَ کُرْسِیُّهُ السَّماواتِ وَ الْأَرْضَ السَّمَاوَاتُ وَ الْأَرْضُ وَسِعْنَ الْکُرْسِیَّ أَمِ الْکُرْسِیُّ وَسِعَ السَّمَاوَاتِ وَ الْأَرْضَ فَقَالَ بَلِ الْکُرْسِیُّ وَسِعَ السَّمَاوَاتِ وَ الْأَرْضَ وَ الْعَرْشَ وَ کُلَّ شَیْ‌ءٍ وَسِعَ الْکُرْسِیُ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1" w:name="__RefHeading___Toc1047168_3830689328"/>
      <w:bookmarkStart w:id="952" w:name="_Toc414"/>
      <w:bookmarkEnd w:id="951"/>
      <w:r>
        <w:rPr/>
        <w:t>5</w:t>
      </w:r>
      <w:r>
        <w:rPr>
          <w:rtl w:val="true"/>
        </w:rPr>
        <w:t xml:space="preserve">- </w:t>
      </w:r>
      <w:r>
        <w:rPr>
          <w:rtl w:val="true"/>
        </w:rPr>
        <w:t>حدیث</w:t>
      </w:r>
      <w:bookmarkEnd w:id="95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عَبْدِ اللَّهِ بْنِ بُکَیْرٍ عَنْ زُرَارَةَ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کُرْسِیُّهُ السَّماواتِ وَ الْأَرْضَ السَّمَاوَاتُ وَ الْأَرْضُ وَسِعْنَ الْکُرْسِیَّ أَوِ الْکُرْسِیُّ وَسِعَ السَّمَاوَاتِ وَ الْأَرْضَ فَقَالَ إِنَّ کُلَّ شَیْ‌ءٍ فِی الْکُرْسِیِّ</w:t>
      </w:r>
      <w:r>
        <w:rPr>
          <w:rFonts w:eastAsia="Amiri" w:cs="Amiri" w:ascii="Amiri" w:hAnsi="Amiri"/>
          <w:color w:val="111111"/>
          <w:sz w:val="28"/>
          <w:szCs w:val="28"/>
          <w:rtl w:val="true"/>
          <w:lang w:bidi="ar-SA"/>
        </w:rPr>
        <w:t>.</w:t>
      </w:r>
    </w:p>
    <w:p>
      <w:pPr>
        <w:pStyle w:val="Heading4"/>
        <w:numPr>
          <w:ilvl w:val="3"/>
          <w:numId w:val="1"/>
        </w:numPr>
        <w:rPr/>
      </w:pPr>
      <w:bookmarkStart w:id="953" w:name="__RefHeading___Toc1047170_3830689328"/>
      <w:bookmarkStart w:id="954" w:name="_Toc415"/>
      <w:bookmarkEnd w:id="953"/>
      <w:r>
        <w:rPr/>
        <w:t>6</w:t>
      </w:r>
      <w:r>
        <w:rPr>
          <w:rtl w:val="true"/>
        </w:rPr>
        <w:t xml:space="preserve">- </w:t>
      </w:r>
      <w:r>
        <w:rPr>
          <w:rtl w:val="true"/>
        </w:rPr>
        <w:t>حدیث</w:t>
      </w:r>
      <w:bookmarkEnd w:id="9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أَحْمَدَ بْنِ مُحَمَّدِ بْنِ أَبِی نَصْرٍ عَنْ مُحَمَّدِ بْنِ الْفُضَیْلِ عَنْ أَبِی حَمْزَةَ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حَمَلَةُ الْعَرْشِ وَ الْعَرْشُ الْعِلْمُ ثَمَانِیَةٌ أَرْبَعَةٌ مِنَّا وَ أَرْبَعَةٌ مِمَّنْ شَاءَ اللَّهُ </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نوح و إبراهیم و موسی و عیسی و أربعة من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علی و الحسن و الحسین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55" w:name="__RefHeading___Toc1047172_3830689328"/>
      <w:bookmarkStart w:id="956" w:name="_Toc416"/>
      <w:bookmarkEnd w:id="955"/>
      <w:r>
        <w:rPr/>
        <w:t>7</w:t>
      </w:r>
      <w:r>
        <w:rPr>
          <w:rtl w:val="true"/>
        </w:rPr>
        <w:t xml:space="preserve">- </w:t>
      </w:r>
      <w:r>
        <w:rPr>
          <w:rtl w:val="true"/>
        </w:rPr>
        <w:t>حدیث</w:t>
      </w:r>
      <w:bookmarkEnd w:id="956"/>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ابْنِ مَحْبُوبٍ عَنْ عَبْدِ الرَّحْمَنِ بْنِ کَثِیرٍ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عَرْشُهُ </w:t>
      </w:r>
      <w:r>
        <w:rPr>
          <w:rFonts w:eastAsia="Amiri" w:cs="Amiri" w:ascii="Amiri" w:hAnsi="Amiri"/>
          <w:color w:val="111111"/>
          <w:sz w:val="28"/>
          <w:szCs w:val="28"/>
          <w:rtl w:val="true"/>
          <w:lang w:bidi="ar-SA"/>
        </w:rPr>
        <w:t xml:space="preserve">) </w:t>
      </w:r>
      <w:bookmarkStart w:id="957" w:name="pg13645_128999"/>
    </w:p>
    <w:p>
      <w:pPr>
        <w:pStyle w:val="BookText"/>
        <w:rPr/>
      </w:pPr>
      <w:bookmarkEnd w:id="957"/>
      <w:r>
        <w:rPr>
          <w:rFonts w:ascii="Amiri" w:hAnsi="Amiri" w:eastAsia="Amiri" w:cs="Amiri"/>
          <w:color w:val="111111"/>
          <w:sz w:val="28"/>
          <w:sz w:val="28"/>
          <w:szCs w:val="28"/>
          <w:rtl w:val="true"/>
          <w:lang w:bidi="ar-SA"/>
        </w:rPr>
        <w:t xml:space="preserve">عَلَی الْماءِ </w:t>
      </w:r>
      <w:r>
        <w:rPr>
          <w:rStyle w:val="FootnoteAnchor"/>
          <w:rtl w:val="true"/>
        </w:rPr>
        <w:footnoteReference w:id="795"/>
      </w:r>
      <w:r>
        <w:rPr>
          <w:rFonts w:ascii="Amiri" w:hAnsi="Amiri" w:eastAsia="Amiri" w:cs="Amiri"/>
          <w:color w:val="111111"/>
          <w:sz w:val="28"/>
          <w:sz w:val="28"/>
          <w:szCs w:val="28"/>
          <w:rtl w:val="true"/>
          <w:lang w:bidi="ar-SA"/>
        </w:rPr>
        <w:t>فَقَالَ مَا یَقُولُونَ قُلْتُ یَقُولُونَ إِنَّ الْعَرْشَ کَانَ عَلَی الْمَاءِ وَ الرَّبُّ فَوْقَهُ فَقَالَ کَذَبُوا مَنْ زَعَمَ هَذَا فَقَدْ صَیَّرَ اللَّهَ مَحْمُولًا وَ وَصَفَهُ بِصِفَةِ الْمَخْلُوقِ وَ لَزِمَهُ أَنَّ الشَّیْ‌ءَ الَّذِی یَحْمِلُهُ أَقْوَی مِنْهُ قُلْتُ بَیِّنْ لِی جُعِلْتُ فِدَاکَ فَقَالَ إِنَّ اللَّهَ حَمَّلَ دِینَهُ وَ عِلْمَهُ الْمَاءَ قَبْلَ أَنْ یَکُونَ أَرْضٌ أَوْ سَمَاءٌ أَوْ جِنٌّ أَوْ إِنْسٌ أَوْ شَمْسٌ أَوْ قَمَرٌ فَلَمَّا أَرَادَ اللَّهُ أَنْ یَخْلُقَ الْخَلْقَ نَثَرَهُمْ بَیْنَ یَدَیْهِ فَقَالَ لَهُمْ مَنْ رَبُّکُمْ فَأَوَّلُ مَنْ نَطَقَ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وَ أَمِیرُ الْمُؤْمِنِینَ علیه السلام وَ الْأَئِمَّةُ صَلَوَاتُ اللَّهِ</w:t>
      </w:r>
    </w:p>
    <w:p>
      <w:pPr>
        <w:pStyle w:val="BookText"/>
        <w:rPr/>
      </w:pPr>
      <w:r>
        <w:rPr>
          <w:rFonts w:ascii="Amiri" w:hAnsi="Amiri" w:eastAsia="Amiri" w:cs="Amiri"/>
          <w:color w:val="111111"/>
          <w:sz w:val="28"/>
          <w:sz w:val="28"/>
          <w:szCs w:val="28"/>
          <w:rtl w:val="true"/>
          <w:lang w:bidi="ar-SA"/>
        </w:rPr>
        <w:t>عَلَیْهِمْ فَقَالُوا أَنْتَ رَبُّنَا فَحَمَّلَهُمُ الْعِلْمَ وَ الدِّینَ ثُمَّ قَالَ لِلْمَلَائِکَةِ هَؤُلَاءِ حَمَلَةُ دِینِی وَ عِلْمِی وَ أُمَنَائِی فِی خَلْقِی وَ هُمُ الْمَسْئُولُونَ ثُمَّ قَالَ لِبَنِی آدَمَ أَقِرُّوا لِلَّهِ بِالرُّبُوبِیَّةِ وَ لِهَؤُلَاءِ النَّفَرِ بِالْوَلَایَةِ وَ الطَّاعَةِ فَقَالُوا نَعَمْ رَبَّنَا أَقْرَرْنَا فَقَالَ اللَّهُ لِلْمَلَائِکَةِ اشْهَدُوا فَقَالَتِ الْمَلَائِکَةُ شَهِدْنَا عَلَی أَنْ لَا یَقُولُوا غَداً إِنَّا کُنَّا عَنْ هذا غافِلِینَ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تَقُولُوا إِنَّما أَشْرَکَ آباؤُنا مِنْ قَبْلُ وَ کُنَّا ذُرِّیَّةً مِنْ بَعْدِهِمْ أَ فَتُهْلِکُنا بِما فَعَلَ الْمُبْطِلُونَ یَا دَاوُدُ وَلَایَتُنَا مُؤَکَّدَةٌ عَلَیْهِمْ فِی الْمِیثَاقِ</w:t>
      </w:r>
      <w:r>
        <w:rPr>
          <w:rFonts w:eastAsia="Amiri" w:cs="Amiri" w:ascii="Amiri" w:hAnsi="Amiri"/>
          <w:color w:val="111111"/>
          <w:sz w:val="28"/>
          <w:szCs w:val="28"/>
          <w:rtl w:val="true"/>
          <w:lang w:bidi="ar-SA"/>
        </w:rPr>
        <w:t>.</w:t>
      </w:r>
    </w:p>
    <w:p>
      <w:pPr>
        <w:pStyle w:val="Heading3"/>
        <w:numPr>
          <w:ilvl w:val="2"/>
          <w:numId w:val="1"/>
        </w:numPr>
        <w:rPr/>
      </w:pPr>
      <w:bookmarkStart w:id="958" w:name="__RefHeading___Toc1047174_3830689328"/>
      <w:bookmarkStart w:id="959" w:name="_Toc417"/>
      <w:bookmarkEnd w:id="958"/>
      <w:r>
        <w:rPr>
          <w:rtl w:val="true"/>
        </w:rPr>
        <w:t>بَابُ الرُّوحِ</w:t>
      </w:r>
      <w:bookmarkEnd w:id="959"/>
    </w:p>
    <w:p>
      <w:pPr>
        <w:pStyle w:val="Heading4"/>
        <w:numPr>
          <w:ilvl w:val="3"/>
          <w:numId w:val="1"/>
        </w:numPr>
        <w:rPr/>
      </w:pPr>
      <w:bookmarkStart w:id="960" w:name="__RefHeading___Toc1047176_3830689328"/>
      <w:bookmarkStart w:id="961" w:name="_Toc418"/>
      <w:bookmarkEnd w:id="960"/>
      <w:r>
        <w:rPr/>
        <w:t>1</w:t>
      </w:r>
      <w:r>
        <w:rPr>
          <w:rtl w:val="true"/>
        </w:rPr>
        <w:t xml:space="preserve">- </w:t>
      </w:r>
      <w:r>
        <w:rPr>
          <w:rtl w:val="true"/>
        </w:rPr>
        <w:t>حدیث</w:t>
      </w:r>
      <w:bookmarkEnd w:id="9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أَبِی عُمَیْرٍ عَنِ ابْنِ أُذَیْنَةَ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الرُّوحِ الَّتِی فِی آدَمَ علیه السلام قَوْلِهِ فَإِذا سَوَّیْتُهُ وَ نَفَخْتُ فِیهِ مِنْ رُوحِی </w:t>
      </w:r>
      <w:r>
        <w:rPr>
          <w:rStyle w:val="FootnoteAnchor"/>
          <w:rtl w:val="true"/>
        </w:rPr>
        <w:footnoteReference w:id="796"/>
      </w:r>
      <w:r>
        <w:rPr>
          <w:rFonts w:ascii="Amiri" w:hAnsi="Amiri" w:eastAsia="Amiri" w:cs="Amiri"/>
          <w:color w:val="111111"/>
          <w:sz w:val="28"/>
          <w:sz w:val="28"/>
          <w:szCs w:val="28"/>
          <w:rtl w:val="true"/>
          <w:lang w:bidi="ar-SA"/>
        </w:rPr>
        <w:t>قَالَ هَذِهِ رُوحٌ مَخْلُوقَةٌ وَ الرُّوحُ الَّتِی فِی عِیسَی مَخْلُوقَةٌ</w:t>
      </w:r>
      <w:r>
        <w:rPr>
          <w:rFonts w:eastAsia="Amiri" w:cs="Amiri" w:ascii="Amiri" w:hAnsi="Amiri"/>
          <w:color w:val="111111"/>
          <w:sz w:val="28"/>
          <w:szCs w:val="28"/>
          <w:rtl w:val="true"/>
          <w:lang w:bidi="ar-SA"/>
        </w:rPr>
        <w:t>.</w:t>
      </w:r>
    </w:p>
    <w:p>
      <w:pPr>
        <w:pStyle w:val="Heading4"/>
        <w:numPr>
          <w:ilvl w:val="3"/>
          <w:numId w:val="1"/>
        </w:numPr>
        <w:rPr/>
      </w:pPr>
      <w:bookmarkStart w:id="962" w:name="__RefHeading___Toc1047178_3830689328"/>
      <w:bookmarkStart w:id="963" w:name="_Toc419"/>
      <w:bookmarkEnd w:id="962"/>
      <w:r>
        <w:rPr/>
        <w:t>2</w:t>
      </w:r>
      <w:r>
        <w:rPr>
          <w:rtl w:val="true"/>
        </w:rPr>
        <w:t xml:space="preserve">- </w:t>
      </w:r>
      <w:r>
        <w:rPr>
          <w:rtl w:val="true"/>
        </w:rPr>
        <w:t>حدیث</w:t>
      </w:r>
      <w:bookmarkEnd w:id="96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الْحَجَّالِ عَنْ ثَعْلَبَةَ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رُوحٌ مِنْهُ قَالَ هِیَ رُوحُ اللَّهِ مَخْلُوقَةٌ خَلَقَهَا اللَّهُ فِی آدَمَ وَ عِیسَی</w:t>
      </w:r>
      <w:r>
        <w:rPr>
          <w:rFonts w:eastAsia="Amiri" w:cs="Amiri" w:ascii="Amiri" w:hAnsi="Amiri"/>
          <w:color w:val="111111"/>
          <w:sz w:val="28"/>
          <w:szCs w:val="28"/>
          <w:rtl w:val="true"/>
          <w:lang w:bidi="ar-SA"/>
        </w:rPr>
        <w:t>.</w:t>
      </w:r>
    </w:p>
    <w:p>
      <w:pPr>
        <w:pStyle w:val="Heading4"/>
        <w:numPr>
          <w:ilvl w:val="3"/>
          <w:numId w:val="1"/>
        </w:numPr>
        <w:rPr/>
      </w:pPr>
      <w:bookmarkStart w:id="964" w:name="__RefHeading___Toc1047180_3830689328"/>
      <w:bookmarkStart w:id="965" w:name="_Toc420"/>
      <w:bookmarkEnd w:id="964"/>
      <w:r>
        <w:rPr/>
        <w:t>3</w:t>
      </w:r>
      <w:r>
        <w:rPr>
          <w:rtl w:val="true"/>
        </w:rPr>
        <w:t xml:space="preserve">- </w:t>
      </w:r>
      <w:r>
        <w:rPr>
          <w:rtl w:val="true"/>
        </w:rPr>
        <w:t>حدیث</w:t>
      </w:r>
      <w:bookmarkEnd w:id="965"/>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الْقَاسِمِ بْنِ عُرْوَةَ عَنْ عَبْدِ الْحَمِیدِ الطَّائِیِّ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نَفَخْتُ فِیهِ مِنْ رُوحِی کَیْفَ هَذَا النَّفْخُ فَقَالَ إِنَّ الرُّوحَ مُتَحَرِّکٌ کَالرِّیحِ وَ إِنَّمَا سُمِّیَ رُوحاً لِأَنَّهُ اشْتَقَّ اسْمَهُ مِنَ الرِّیحِ وَ إِنَّمَا أَخْرَجَهُ عَنْ لَفْظَةِ الرِّیحِ لِأَنَّ الْأَرْوَاحَ</w:t>
      </w:r>
      <w:r>
        <w:rPr>
          <w:rFonts w:eastAsia="Amiri" w:cs="Amiri" w:ascii="Amiri" w:hAnsi="Amiri"/>
          <w:color w:val="111111"/>
          <w:sz w:val="28"/>
          <w:szCs w:val="28"/>
          <w:rtl w:val="true"/>
          <w:lang w:bidi="ar-SA"/>
        </w:rPr>
        <w:t xml:space="preserve">. </w:t>
      </w:r>
      <w:bookmarkStart w:id="966" w:name="pg13645_129000"/>
    </w:p>
    <w:p>
      <w:pPr>
        <w:pStyle w:val="BookText"/>
        <w:rPr/>
      </w:pPr>
      <w:bookmarkEnd w:id="966"/>
      <w:r>
        <w:rPr>
          <w:rFonts w:ascii="Amiri" w:hAnsi="Amiri" w:eastAsia="Amiri" w:cs="Amiri"/>
          <w:color w:val="111111"/>
          <w:sz w:val="28"/>
          <w:sz w:val="28"/>
          <w:szCs w:val="28"/>
          <w:rtl w:val="true"/>
          <w:lang w:bidi="ar-SA"/>
        </w:rPr>
        <w:t>مُجَانِسَةٌ لِلرِّیحِ وَ إِنَّمَا أَضَافَهُ إِلَی نَفْسِهِ لِأَنَّهُ اصْطَفَاهُ عَلَی سَائِرِ الْأَرْوَاحِ کَمَا قَالَ لِبَیْتٍ مِنَ الْبُیُوتِ بَیْتِی وَ لِرَسُولٍ مِنَ الرُّسُلِ خَلِیلِی وَ أَشْبَاهِ ذَلِکَ وَ کُلُّ ذَلِکَ مَخْلُوقٌ مَصْنُوعٌ مُحْدَثٌ مَرْبُوبٌ مُدَبَّرٌ</w:t>
      </w:r>
      <w:r>
        <w:rPr>
          <w:rFonts w:eastAsia="Amiri" w:cs="Amiri" w:ascii="Amiri" w:hAnsi="Amiri"/>
          <w:color w:val="111111"/>
          <w:sz w:val="28"/>
          <w:szCs w:val="28"/>
          <w:rtl w:val="true"/>
          <w:lang w:bidi="ar-SA"/>
        </w:rPr>
        <w:t>.</w:t>
      </w:r>
    </w:p>
    <w:p>
      <w:pPr>
        <w:pStyle w:val="Heading4"/>
        <w:numPr>
          <w:ilvl w:val="3"/>
          <w:numId w:val="1"/>
        </w:numPr>
        <w:rPr/>
      </w:pPr>
      <w:bookmarkStart w:id="967" w:name="__RefHeading___Toc1047182_3830689328"/>
      <w:bookmarkStart w:id="968" w:name="_Toc421"/>
      <w:bookmarkEnd w:id="967"/>
      <w:r>
        <w:rPr/>
        <w:t>4</w:t>
      </w:r>
      <w:r>
        <w:rPr>
          <w:rtl w:val="true"/>
        </w:rPr>
        <w:t xml:space="preserve">- </w:t>
      </w:r>
      <w:r>
        <w:rPr>
          <w:rtl w:val="true"/>
        </w:rPr>
        <w:t>حدیث</w:t>
      </w:r>
      <w:bookmarkEnd w:id="96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عَبْدِ اللَّهِ بْنِ بَحْرٍ عَنْ أَبِی أَیُّوبَ الْخَزَّازِ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عَمَّا یَرْوُونَ أَنَّ اللَّهَ خَلَقَ آدَمَ عَلَی صُورَتِهِ فَقَالَ هِیَ صُورَةٌ مُحْدَثَةٌ مَخْلُوقَةٌ وَ اصْطَفَاهَا اللَّهُ وَ اخْتَارَهَا عَلَی سَائِرِ الصُّوَرِ الْمُخْتَلِفَةِ فَأَضَافَهَا إِلَی نَفْسِهِ کَمَا أَضَافَ الْکَعْبَةَ إِلَی نَفْسِهِ وَ الرُّوحَ إِلَی نَفْسِهِ فَقَالَ بَیْتِیَ وَ نَفَخْتُ فِیهِ مِنْ رُوحِی</w:t>
      </w:r>
      <w:r>
        <w:rPr>
          <w:rFonts w:eastAsia="Amiri" w:cs="Amiri" w:ascii="Amiri" w:hAnsi="Amiri"/>
          <w:color w:val="111111"/>
          <w:sz w:val="28"/>
          <w:szCs w:val="28"/>
          <w:rtl w:val="true"/>
          <w:lang w:bidi="ar-SA"/>
        </w:rPr>
        <w:t>.</w:t>
      </w:r>
    </w:p>
    <w:p>
      <w:pPr>
        <w:pStyle w:val="Heading3"/>
        <w:numPr>
          <w:ilvl w:val="2"/>
          <w:numId w:val="1"/>
        </w:numPr>
        <w:rPr/>
      </w:pPr>
      <w:bookmarkStart w:id="969" w:name="__RefHeading___Toc1047184_3830689328"/>
      <w:bookmarkStart w:id="970" w:name="_Toc422"/>
      <w:bookmarkEnd w:id="969"/>
      <w:r>
        <w:rPr>
          <w:rtl w:val="true"/>
        </w:rPr>
        <w:t>بَابُ جَوَامِعِ التَّوْحِیدِ</w:t>
      </w:r>
      <w:bookmarkEnd w:id="970"/>
    </w:p>
    <w:p>
      <w:pPr>
        <w:pStyle w:val="Heading4"/>
        <w:numPr>
          <w:ilvl w:val="3"/>
          <w:numId w:val="1"/>
        </w:numPr>
        <w:rPr/>
      </w:pPr>
      <w:bookmarkStart w:id="971" w:name="__RefHeading___Toc1047186_3830689328"/>
      <w:bookmarkStart w:id="972" w:name="_Toc423"/>
      <w:bookmarkEnd w:id="971"/>
      <w:r>
        <w:rPr/>
        <w:t>1</w:t>
      </w:r>
      <w:r>
        <w:rPr>
          <w:rtl w:val="true"/>
        </w:rPr>
        <w:t xml:space="preserve">- </w:t>
      </w:r>
      <w:r>
        <w:rPr>
          <w:rtl w:val="true"/>
        </w:rPr>
        <w:t>حدیث</w:t>
      </w:r>
      <w:bookmarkEnd w:id="972"/>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وَ مُحَمَّدُ بْنُ یَحْیَی جَمِیعاً رَفَعَاهُ إِلَی أَبِی عَبْدِ اللَّهِ علیه السلام أَنَّ أَمِیرَ الْمُؤْمِنِینَ علیه السلام اسْتَنْهَضَ النَّاسَ فِی حَرْبِ مُعَاوِیَةَ فِی الْمَرَّةِ الثَّانِیَةِ فَلَمَّا حَشَدَ النَّاسُ </w:t>
      </w:r>
      <w:r>
        <w:rPr>
          <w:rStyle w:val="FootnoteAnchor"/>
          <w:rtl w:val="true"/>
        </w:rPr>
        <w:footnoteReference w:id="797"/>
      </w:r>
      <w:r>
        <w:rPr>
          <w:rFonts w:ascii="Amiri" w:hAnsi="Amiri" w:eastAsia="Amiri" w:cs="Amiri"/>
          <w:color w:val="111111"/>
          <w:sz w:val="28"/>
          <w:sz w:val="28"/>
          <w:szCs w:val="28"/>
          <w:rtl w:val="true"/>
          <w:lang w:bidi="ar-SA"/>
        </w:rPr>
        <w:t xml:space="preserve">قَامَ خَطِیباً فَقَالَ الْحَمْدُ لِلَّهِ الْوَاحِدِ الْأَحَدِ الصَّمَدِ الْمُتَفَرِّدِ الَّذِی </w:t>
      </w:r>
      <w:r>
        <w:rPr>
          <w:rStyle w:val="FootnoteAnchor"/>
          <w:rtl w:val="true"/>
        </w:rPr>
        <w:footnoteReference w:id="798"/>
      </w:r>
      <w:r>
        <w:rPr>
          <w:rFonts w:ascii="Amiri" w:hAnsi="Amiri" w:eastAsia="Amiri" w:cs="Amiri"/>
          <w:color w:val="111111"/>
          <w:sz w:val="28"/>
          <w:sz w:val="28"/>
          <w:szCs w:val="28"/>
          <w:rtl w:val="true"/>
          <w:lang w:bidi="ar-SA"/>
        </w:rPr>
        <w:t xml:space="preserve">لَا مِنْ شَیْ‌ءٍ کَانَ وَ لَا مِنْ شَیْ‌ءٍ خَلَقَ مَا کَانَ قُدْرَةٌ </w:t>
      </w:r>
      <w:r>
        <w:rPr>
          <w:rStyle w:val="FootnoteAnchor"/>
          <w:rtl w:val="true"/>
        </w:rPr>
        <w:footnoteReference w:id="799"/>
      </w:r>
      <w:r>
        <w:rPr>
          <w:rFonts w:ascii="Amiri" w:hAnsi="Amiri" w:eastAsia="Amiri" w:cs="Amiri"/>
          <w:color w:val="111111"/>
          <w:sz w:val="28"/>
          <w:sz w:val="28"/>
          <w:szCs w:val="28"/>
          <w:rtl w:val="true"/>
          <w:lang w:bidi="ar-SA"/>
        </w:rPr>
        <w:t xml:space="preserve">بَانَ بِهَا مِنَ الْأَشْیَاءِ وَ بَانَتِ الْأَشْیَاءُ مِنْهُ فَلَیْسَتْ لَهُ صِفَةٌ تُنَالُ وَ لَا حَدٌّ تُضْرَبُ لَهُ فِیهِ الْأَمْثَالُ کَلَّ دُونَ صِفَاتِهِ </w:t>
      </w:r>
      <w:r>
        <w:rPr>
          <w:rStyle w:val="FootnoteAnchor"/>
          <w:rtl w:val="true"/>
        </w:rPr>
        <w:footnoteReference w:id="800"/>
      </w:r>
      <w:r>
        <w:rPr>
          <w:rFonts w:ascii="Amiri" w:hAnsi="Amiri" w:eastAsia="Amiri" w:cs="Amiri"/>
          <w:color w:val="111111"/>
          <w:sz w:val="28"/>
          <w:sz w:val="28"/>
          <w:szCs w:val="28"/>
          <w:rtl w:val="true"/>
          <w:lang w:bidi="ar-SA"/>
        </w:rPr>
        <w:t xml:space="preserve">تَحْبِیرُ اللُّغَاتِ وَ ضَلَّ هُنَاکَ تَصَارِیفُ الصِّفَاتِ وَ حَارَ فِی مَلَکُوتِهِ </w:t>
      </w:r>
      <w:r>
        <w:rPr>
          <w:rStyle w:val="FootnoteAnchor"/>
          <w:rtl w:val="true"/>
        </w:rPr>
        <w:footnoteReference w:id="801"/>
      </w:r>
      <w:r>
        <w:rPr>
          <w:rFonts w:ascii="Amiri" w:hAnsi="Amiri" w:eastAsia="Amiri" w:cs="Amiri"/>
          <w:color w:val="111111"/>
          <w:sz w:val="28"/>
          <w:sz w:val="28"/>
          <w:szCs w:val="28"/>
          <w:rtl w:val="true"/>
          <w:lang w:bidi="ar-SA"/>
        </w:rPr>
        <w:t xml:space="preserve">عَمِیقَاتُ مَذَاهِبِ التَّفْکِیرِ وَ انْقَطَعَ دُونَ الرُّسُوخِ فِی عِلْمِهِ جَوَامِعُ التَّفْسِیرِ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حَالَ دُونَ غَیْبِهِ الْمَکْنُونِ حُجُبٌ مِنَ الْغُیُوبِ </w:t>
      </w:r>
      <w:r>
        <w:rPr>
          <w:rStyle w:val="FootnoteAnchor"/>
          <w:rtl w:val="true"/>
        </w:rPr>
        <w:footnoteReference w:id="802"/>
      </w:r>
    </w:p>
    <w:p>
      <w:pPr>
        <w:pStyle w:val="BookText"/>
        <w:rPr/>
      </w:pPr>
      <w:r>
        <w:rPr>
          <w:rFonts w:ascii="IRNazanin" w:hAnsi="IRNazanin" w:eastAsia="IRNazanin"/>
          <w:color w:val="111111"/>
          <w:sz w:val="28"/>
          <w:sz w:val="28"/>
          <w:szCs w:val="28"/>
          <w:rtl w:val="true"/>
          <w:lang w:bidi="fa-IR"/>
        </w:rPr>
        <w:t>بالامور العلیة دون محقراتها ای لا تبلغه النفوس ذوات الهمم البعیدة و ان امعنت فی الطلب کنه حقیقتها قدم الصفة للعنایة بها، و استعار وصف الغوص لتعمق الافهام الثاقبة فی مجاری صفات جلاله التی لا قرار لها و لا غایة و اعتبار نعوت کماله التی لا تقف عند حد و نهایة، و وقت معدود ای داخل فی العدّ و لا نعت محدود ای لیس لما یعتبره عقولنا من الصفات نهایة معقولة تکون حدا لها عند خلقه ای عند تقدیره و ایجاده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تَاهَتْ فِی أَدْنَی أَدَانِیهَا طَامِحَاتُ الْعُقُولِ فِی لَطِیفَاتِ الْأُمُورِ فَتَبَارَکَ اللَّهُ الَّذِی لَا یَبْلُغُهُ بُعْدُ الْهِمَمِ وَ لَا یَنَالُهُ غَوْصُ الْفِطَنِ وَ تَعَالَی الَّذِی لَیْسَ لَهُ وَقْتٌ مَعْدُودٌ وَ لَا أَجَلٌ مَمْدُودٌ وَ لَا نَعْتٌ مَحْدُودٌ سُبْحَانَ الَّذِی لَیْسَ لَهُ أَوَّلٌ مُبْتَدَأٌ وَ لَا غَایَةٌ مُنْتَهًی وَ لَا آخِرٌ یَفْنَی سُبْحَانَهُ هُوَ کَمَا وَصَفَ نَفْسَهُ وَ الْوَاصِفُونَ لَا یَبْلُغُونَ نَعْتَهُ وَ حَدَّ الْأَشْیَاءَ کُلَّهَا عِنْدَ خَلْقِهِ إِبَانَةً لَهَا مِنْ شَبَهِهِ وَ إِبَانَةً لَهُ مِنْ شَبَهِهَا لَمْ یَحْلُلْ فِیهَا فَیُقَالَ هُوَ فِیهَا کَائِنٌ وَ لَمْ یَنْأَ عَنْهَا فَیُقَالَ هُوَ مِنْهَا بَائِنٌ وَ لَمْ یَخْلُ مِنْهَا فَیُقَالَ لَهُ أَیْنَ لَکِنَّهُ سُبْحَانَهُ أَحَاطَ بِهَا عِلْمُهُ وَ أَتْقَنَهَا صُنْعُهُ وَ أَحْصَاهَا حِفْظُهُ لَمْ یَعْزُبْ عَنْهُ خَفِیَّاتُ غُیُوبِ الْهَوَاءِ وَ لَا غَوَامِضُ مَکْنُونِ ظُلَمِ الدُّجَی وَ لَا مَا فِی السَّمَاوَاتِ الْعُلَی إِلَی الْأَرَضِینَ السُّفْلَی لِکُلِّ شَیْ‌ءٍ مِنْهَا حَافِظٌ وَ رَقِیبٌ وَ کُلُّ شَیْ‌ءٍ مِنْهَا بِشَیْ‌ءٍ مُحِیطٌ وَ الْمُحِیطُ بِمَا أَحَاطَ مِنْهَا الْوَاحِدُ الْأَحَدُ الصَّمَدُ الَّذِی لَا یُغَیِّرُهُ صُرُوفُ الْأَزْمَانِ وَ لَا یَتَکَأَّدُهُ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صُنْعُ شَیْ‌ءٍ کَانَ إِنَّمَا قَالَ لِمَا شَاءَ کُنْ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فَکَانَ ابْتَدَعَ مَا خَلَقَ بِلَا مِثَالٍ سَبَقَ وَ لَا تَعَبٍ وَ لَا نَصَبٍ وَ کُلُّ صَانِعِ شَیْ‌ءٍ فَمِنْ شَیْ‌ءٍ صَنَعَ وَ اللَّهُ لَا مِنْ شَیْ‌ءٍ صَنَعَ مَا خَلَقَ وَ کُلُّ عَالِمٍ فَمِنْ بَعْدِ جَهْلٍ تَعَلَّمَ وَ اللَّهُ لَمْ یَجْهَلْ وَ لَمْ یَتَعَلَّمْ أَحَاطَ بِالْأَشْیَاءِ عِلْماً قَبْلَ کَوْنِهَا فَلَمْ یَزْدَدَ بِکَوْنِهَا عِلْماً عِلْمُهُ بِهَا قَبْلَ أَنْ یُکَوِّنَهَا کَعِلْمِهِ بَعْدَ تَکْوِینِهَا لَمْ یُکَوِّنْهَا لِتَشْدِیدِ سُلْطَانٍ وَ لَا خَوْفٍ مِنْ زَوَالٍ وَ لَا نُقْصَانٍ وَ لَا اسْتِعَانَةٍ عَلَی ضِدٍّ مُنَاوٍ وَ لَا نِدٍّ مُکَاثِرٍ وَ لَا شَرِیکٍ مُکَابِرٍ لَکِنْ خَلَائِقُ مَرْبُوبُونَ وَ عِبَادٌ دَاخِرُونَ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فَسُبْحَانَ الَّذِی لَا یَئُودُهُ خَلْقُ مَا ابْتَدَأَ وَ لَا تَدْبِیرُ مَا بَرَأَ وَ لَا مِنْ عَجْزٍ وَ لَا مِنْ فَتْرَةٍ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خَلَقَ اکْتَفَی عَلِمَ مَا خَلَقَ وَ خَلَقَ مَا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بِالتَّفْکِیرِ فِی عِلْمٍ حَادِثٍ أَصَابَ مَا خَلَقَ وَ لَا شُبْهَةٍ دَخَلَتْ عَلَیْهِ فِیمَا لَمْ یَخْلُقْ لَکِنْ قَضَاءٌ مُبْرَمٌ وَ عِلْمٌ مُحْکَمٌ وَ أَمْرٌ مُتْقَنٌ تَوَحَّدَ بِالرُّبُوبِیَّةِ وَ خَصَّ نَفْسَهُ بِالْوَحْدَانِیَّةِ وَ اسْتَخْلَصَ بِالْمَجْدِ وَ الثَّنَاءِ وَ تَفَرَّدَ بِالتَّوْحِیدِ وَ الْمَجْدِ وَ السَّنَاءِ وَ تَوَحَّدَ بِالتَّحْمِیدِ وَ تَمَجَّدَ بِالتَّمْجِیدِ وَ عَلَا عَنِ اتِّخَاذِ الْأَبْنَاءِ وَ تَطَهَّرَ وَ تَقَدَّسَ عَنْ مُلَامَسَةِ النِّسَاءِ وَ عَزَّ وَ جَلَّ عَنْ مُجَاوَرَةِ الشُّرَکَاءِ فَلَیْسَ لَهُ فِیمَا خَلَقَ ضِدٌّ وَ لَا لَهُ فِیمَا مَلَکَ نِدٌّ وَ لَمْ یَشْرَکْهُ فِی مُلْکِهِ أَحَدٌ الْوَاحِدُ الْأَحَدُ الصَّمَدُ الْمُبِیدُ لِلْأَبَدِ </w:t>
      </w:r>
      <w:r>
        <w:rPr>
          <w:rStyle w:val="FootnoteAnchor"/>
          <w:rtl w:val="true"/>
        </w:rPr>
        <w:footnoteReference w:id="803"/>
      </w:r>
      <w:r>
        <w:rPr>
          <w:rFonts w:ascii="Amiri" w:hAnsi="Amiri" w:eastAsia="Amiri" w:cs="Amiri"/>
          <w:color w:val="111111"/>
          <w:sz w:val="28"/>
          <w:sz w:val="28"/>
          <w:szCs w:val="28"/>
          <w:rtl w:val="true"/>
          <w:lang w:bidi="ar-SA"/>
        </w:rPr>
        <w:t>وَ الْوَارِثُ لِلْأَمَدِ الَّذِی لَمْ یَزَلْ وَ لَا یَزَالُ وَحْدَانِیّاً أَزَلِیّاً قَبْلَ بَدْءِ الدُّهُورِ وَ بَعْدَ صُرُوفِ الْأُمُورِ الَّذِی لَا یَبِیدُ وَ لَا یَنْفَدُ بِذَلِکَ أَصِفُ رَبِّی فَلَا إِلَهَ إِلَّا اللَّهُ مِنْ عَظِیمٍ مَا أَعْظَمَهُ وَ مِنْ جَلِیلٍ مَا أَجَلَّهُ وَ مِنْ عَزِیزٍ مَا أَعَزَّهُ وَ تَعَالَی عَمَّا یَقُولُ الظَّالِمُونَ عُلُوّاً کَبِیراً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هَذِهِ الْخُطْبَةُ مِنْ مَشْهُورَاتِ خُطَبِهِ علیه السلام حَتَّی لَقَدِ ابْتَذَلَهَا الْعَامَّةُ </w:t>
      </w:r>
      <w:r>
        <w:rPr>
          <w:rStyle w:val="FootnoteAnchor"/>
          <w:rtl w:val="true"/>
        </w:rPr>
        <w:footnoteReference w:id="804"/>
      </w:r>
      <w:r>
        <w:rPr>
          <w:rFonts w:ascii="Amiri" w:hAnsi="Amiri" w:eastAsia="Amiri" w:cs="Amiri"/>
          <w:color w:val="111111"/>
          <w:sz w:val="28"/>
          <w:sz w:val="28"/>
          <w:szCs w:val="28"/>
          <w:rtl w:val="true"/>
          <w:lang w:bidi="ar-SA"/>
        </w:rPr>
        <w:t>وَ هِیَ کَافِیَةٌ لِمَنْ طَلَبَ عِلْمَ التَّوْحِیدِ إِذَا تَدَبَّرَهَا وَ فَهِمَ مَا فِیهَا فَلَوِ اجْتَمَعَ أَلْسِنَةُ الْجِنِّ وَ الْإِنْسِ لَیْسَ فِیهَا لِسَانُ نَبِیٍّ عَلَی أَنْ یُبَیِّنُوا التَّوْحِیدَ بِمِثْلِ مَا أَتَی بِهِ بِأَبِی وَ أُمِّی مَا قَدَرُوا عَلَیْهِ وَ لَوْ لَا إِبَانَتُهُ علیه السلام مَا عَلِمَ النَّاسُ کَیْفَ یَسْلُکُونَ سَبِیلَ التَّوْحِیدِ أَ لَا تَرَوْنَ إِلَی قَوْلِهِ لَا مِنْ شَیْ‌ءٍ کَانَ وَ لَا مِنْ شَیْ‌ءٍ خَلَقَ مَا کَانَ فَنَفَی بِقَوْلِهِ لَا مِنْ شَیْ‌ءٍ کَانَ مَعْنَی الْحُدُوثِ وَ کَیْفَ أَوْقَعَ عَلَی مَا أَحْدَثَهُ صِفَةَ الْخَلْقِ وَ الِاخْتِرَاعِ بِلَا أَصْلٍ وَ لَا مِثَالٍ نَفْیاً لِقَوْلِ مَنْ قَالَ إِنَّ الْأَشْیَاءَ کُلَّهَا مُحْدَثَةٌ بَعْضُهَا مِنْ بَعْضٍ وَ إِبْطَالًا لِقَوْلِ الثَّنَوِیَّةِ الَّذِینَ زَعَمُوا أَنَّهُ لَا یُحْدِثُ شَیْئاً إِلَّا مِنْ أَصْلٍ وَ لَا یُدَبِّرُ إِلَّا بِاحْتِذَاءِ مِثَالٍ فَدَفَعَ علیه السلام بِقَوْلِهِ لَا مِنْ شَیْ‌ءٍ خَلَقَ مَا کَانَ جَمِیعَ حُجَجِ</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الثَّنَوِیَّةِ وَ شُبَهِهِمْ لِأَنَّ أَکْثَرَ مَا یَعْتَمِدُ الثَّنَوِیَّةُ </w:t>
      </w:r>
      <w:r>
        <w:rPr>
          <w:rStyle w:val="FootnoteAnchor"/>
          <w:rtl w:val="true"/>
        </w:rPr>
        <w:footnoteReference w:id="805"/>
      </w:r>
      <w:r>
        <w:rPr>
          <w:rFonts w:ascii="Amiri" w:hAnsi="Amiri" w:eastAsia="Amiri" w:cs="Amiri"/>
          <w:color w:val="111111"/>
          <w:sz w:val="28"/>
          <w:sz w:val="28"/>
          <w:szCs w:val="28"/>
          <w:rtl w:val="true"/>
          <w:lang w:bidi="ar-SA"/>
        </w:rPr>
        <w:t xml:space="preserve">فِی حُدُوثِ الْعَالَمِ أَنْ یَقُولُوا لَا یَخْلُو مِنْ أَنْ یَکُونَ الْخَالِقُ خَلَقَ الْأَشْیَاءَ مِنْ شَیْ‌ءٍ أَوْ مِنْ لَا شَیْ‌ءٍ فَقَوْلُهُمْ مِنْ شَیْ‌ءٍ خَطَأٌ وَ قَوْلُهُمْ مِنْ لَا شَیْ‌ءٍ مُنَاقَضَةٌ وَ إِحَالَةٌ لِأَنَّ مِنْ تُوجِبُ شَیْئاً وَ لَا شَیْ‌ءٍ تَنْفِیهِ فَأَخْرَجَ أَمِیرُ الْمُؤْمِنِینَ علیه السلام هَذِهِ اللَّفْظَةَ عَلَی أَبْلَغِ الْأَلْفَاظِ وَ أَصَحِّهَا فَقَالَ لَا مِنْ شَیْ‌ءٍ خَلَقَ مَا کَانَ فَنَفَی مِنْ إِذْ کَانَتْ </w:t>
      </w:r>
      <w:r>
        <w:rPr>
          <w:rFonts w:eastAsia="Amiri" w:cs="Amiri" w:ascii="Amiri" w:hAnsi="Amiri"/>
          <w:color w:val="111111"/>
          <w:sz w:val="28"/>
          <w:szCs w:val="28"/>
          <w:rtl w:val="true"/>
          <w:lang w:bidi="ar-SA"/>
        </w:rPr>
        <w:t xml:space="preserve">) </w:t>
      </w:r>
      <w:bookmarkStart w:id="973" w:name="pg13645_129003"/>
    </w:p>
    <w:p>
      <w:pPr>
        <w:pStyle w:val="BookText"/>
        <w:rPr/>
      </w:pPr>
      <w:bookmarkEnd w:id="973"/>
      <w:r>
        <w:rPr>
          <w:rFonts w:ascii="Amiri" w:hAnsi="Amiri" w:eastAsia="Amiri" w:cs="Amiri"/>
          <w:color w:val="111111"/>
          <w:sz w:val="28"/>
          <w:sz w:val="28"/>
          <w:szCs w:val="28"/>
          <w:rtl w:val="true"/>
          <w:lang w:bidi="ar-SA"/>
        </w:rPr>
        <w:t>تُوجِبُ شَیْئاً وَ نَفَی الشَّیْ‌ءَ إِذْ کَانَ کُلُّ شَیْ‌ءٍ مَخْلُوقاً مُحْدَثاً لَا مِنْ أَصْلٍ أَحْدَثَهُ الْخَالِقُ کَمَا قَالَتِ الثَّنَوِیَّةُ إِنَّهُ خَلَقَ مِنْ أَصْلٍ قَدِیمٍ فَلَا یَکُونُ تَدْبِیرٌ إِلَّا بِاحْتِذَاءِ مِثَالٍ ثُمَّ قَوْلُهُ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لَیْسَتْ لَهُ صِفَةٌ تُنَالُ وَ لَا حَدٌّ تُضْرَبُ لَهُ فِیهِ الْأَمْثَالُ کَلَّ دُونَ صِفَاتِهِ تَحْبِیرُ اللُّغَاتِ فَنَفَی علیه السلام أَقَاوِیلَ الْمُشَبِّهَةِ حِینَ شَبَّهُوهُ بِالسَّبِیکَةِ وَ الْبِلَّوْرَةِ وَ غَیْرَ ذَلِکَ مِنْ أَقَاوِیلِهِمْ مِنَ الطُّولِ وَ الِاسْتِوَاءِ وَ قَوْلَهُمْ مَتَی مَا لَمْ تَعْقِدِ الْقُلُوبُ مِنْهُ عَلَی کَیْفِیَّةٍ وَ لَمْ تَرْجِعْ إِلَی إِثْبَاتِ هَیْئَةٍ لَمْ تَعْقِلْ شَیْئاً فَلَمْ تُثْبِتْ صَانِعاً فَفَسَّرَ أَمِیرُ الْمُؤْمِنِینَ علیه السلام أَنَّهُ وَاحِدٌ بِلَا کَیْفِیَّةٍ وَ أَنَّ الْقُلُوبَ تَعْرِفُهُ بِلَا تَصْوِیرٍ وَ لَا إِحَاطَةٍ ثُمَّ قَوْلُهُ علیه السلام الَّذِی لَا یَبْلُغُهُ بُعْدُ الْهِمَمِ وَ لَا یَنَالُهُ غَوْصُ الْفِطَنِ وَ تَعَالَی الَّذِی لَیْسَ لَهُ وَقْتٌ مَعْدُودٌ وَ لَا أَجَلٌ مَمْدُودٌ وَ لَا نَعْتٌ مَحْدُودٌ ثُمَّ قَوْلُهُ علیه السلام لَمْ یَحْلُلْ فِی الْأَشْیَاءِ فَیُقَالَ هُوَ فِیهَا کَائِنٌ وَ لَمْ یَنْأَ عَنْهَا فَیُقَالَ هُوَ مِنْهَا بَائِنٌ فَنَفَی علیه السلام بِهَاتَیْنِ الْکَلِمَتَیْنِ صِفَةَ الْأَعْرَاضِ وَ الْأَجْسَامِ لِأَنَّ مِنْ صِفَةِ الْأَجْسَامِ التَّبَاعُدَ وَ الْمُبَایَنَةَ وَ مِنْ صِفَةِ الْأَعْرَاضِ الْکَوْنَ فِی الْأَجْسَامِ بِالْحُلُولِ عَلَی غَیْرِ مُمَاسَّةٍ وَ مُبَایَنَةُ الْأَجْسَامِ عَلَی تَرَاخِی الْمَسَافَةِ ثُمَّ قَالَ علیه السلام لَکِنْ أَحَاطَ بِهَا عِلْمُهُ وَ أَتْقَنَهَا صُنْعُهُ أَیْ هُوَ فِی الْأَشْیَاءِ بِالْإِحَاطَةِ وَ التَّدْبِیرِ وَ عَلَی غَیْرِ مُلَامَسَةٍ</w:t>
      </w:r>
      <w:r>
        <w:rPr>
          <w:rFonts w:eastAsia="Amiri" w:cs="Amiri" w:ascii="Amiri" w:hAnsi="Amiri"/>
          <w:color w:val="111111"/>
          <w:sz w:val="28"/>
          <w:szCs w:val="28"/>
          <w:rtl w:val="true"/>
          <w:lang w:bidi="ar-SA"/>
        </w:rPr>
        <w:t>.</w:t>
      </w:r>
    </w:p>
    <w:p>
      <w:pPr>
        <w:pStyle w:val="Heading4"/>
        <w:numPr>
          <w:ilvl w:val="3"/>
          <w:numId w:val="1"/>
        </w:numPr>
        <w:rPr/>
      </w:pPr>
      <w:bookmarkStart w:id="974" w:name="__RefHeading___Toc1047188_3830689328"/>
      <w:bookmarkStart w:id="975" w:name="_Toc424"/>
      <w:bookmarkEnd w:id="974"/>
      <w:r>
        <w:rPr/>
        <w:t>2</w:t>
      </w:r>
      <w:r>
        <w:rPr>
          <w:rtl w:val="true"/>
        </w:rPr>
        <w:t xml:space="preserve">- </w:t>
      </w:r>
      <w:r>
        <w:rPr>
          <w:rtl w:val="true"/>
        </w:rPr>
        <w:t>حدیث</w:t>
      </w:r>
      <w:bookmarkEnd w:id="9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بْنِ أَبِی حَمَّادٍ عَنِ الْحُسَیْنِ بْنِ یَزِیدَ عَنِ الْحَسَنِ بْنِ عَلِیِّ بْنِ أَبِی حَمْزَةَ عَنْ إِبْرَاهِیمَ </w:t>
      </w:r>
      <w:r>
        <w:rPr>
          <w:rStyle w:val="FootnoteAnchor"/>
          <w:rtl w:val="true"/>
        </w:rPr>
        <w:footnoteReference w:id="806"/>
      </w:r>
      <w:r>
        <w:rPr>
          <w:rFonts w:ascii="Amiri" w:hAnsi="Amiri" w:eastAsia="Amiri" w:cs="Amiri"/>
          <w:color w:val="111111"/>
          <w:sz w:val="28"/>
          <w:sz w:val="28"/>
          <w:szCs w:val="28"/>
          <w:rtl w:val="true"/>
          <w:lang w:bidi="ar-SA"/>
        </w:rPr>
        <w:t>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اسْمُهُ وَ تَعَالَی ذِکْرُهُ وَ جَلَّ ثَنَاؤُهُ سُبْحَانَهُ وَ تَقَدَّسَ وَ تَفَرَّدَ وَ تَوَحَّدَ وَ لَمْ یَزَلْ وَ لَا یَزَالُ وَ هُوَ الْأَوَّلُ وَ الْآخِرُ وَ الظَّاهِرُ وَ الْباطِنُ فَلَا أَوَّلَ لِأَوَّلِیَّتِهِ رَفِیعاً فِی أَعْلَی عُلُوِّهِ شَامِخُ الْأَرْکَانِ رَفِیعُ الْبُنْیَانِ عَظِیمُ السُّلْطَانِ مُنِیفُ الْآلَاءِ سَنِیُّ الْعَلْیَاءِ الَّذِی عَجَزَ الْوَاصِفُونَ عَنْ کُنْهِ صِفَتِهِ وَ لَا یُطِیقُونَ حَمْلَ مَعْرِفَةِ إِلَهِیَّتِهِ وَ لَا یَحُدُّونَ حُدُودَهُ لِأَنَّهُ بِالْکَیْفِیَّةِ لَا یُتَنَاهَی إِلَیْهِ</w:t>
      </w:r>
      <w:r>
        <w:rPr>
          <w:rFonts w:eastAsia="Amiri" w:cs="Amiri" w:ascii="Amiri" w:hAnsi="Amiri"/>
          <w:color w:val="111111"/>
          <w:sz w:val="28"/>
          <w:szCs w:val="28"/>
          <w:rtl w:val="true"/>
          <w:lang w:bidi="ar-SA"/>
        </w:rPr>
        <w:t>.</w:t>
      </w:r>
    </w:p>
    <w:p>
      <w:pPr>
        <w:pStyle w:val="Heading4"/>
        <w:numPr>
          <w:ilvl w:val="3"/>
          <w:numId w:val="1"/>
        </w:numPr>
        <w:rPr/>
      </w:pPr>
      <w:bookmarkStart w:id="976" w:name="__RefHeading___Toc1047190_3830689328"/>
      <w:bookmarkStart w:id="977" w:name="_Toc425"/>
      <w:bookmarkEnd w:id="976"/>
      <w:r>
        <w:rPr/>
        <w:t>3</w:t>
      </w:r>
      <w:r>
        <w:rPr>
          <w:rtl w:val="true"/>
        </w:rPr>
        <w:t xml:space="preserve">- </w:t>
      </w:r>
      <w:r>
        <w:rPr>
          <w:rtl w:val="true"/>
        </w:rPr>
        <w:t>حدیث</w:t>
      </w:r>
      <w:bookmarkEnd w:id="977"/>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الْمُخْتَارِ بْنِ مُحَمَّدِ بْنِ الْمُخْتَارِ وَ مُحَمَّدُ بْنُ الْحَسَنِ عَنْ عَبْدِ اللَّهِ بْنِ الْحَسَنِ الْعَلَوِیِّ جَمِیعاً عَنِ الْفَتْحِ بْنِ یَزِیدَ الْجُرْجَانِیِّ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ضَمَّنِی وَ أَبَا الْحَسَنِ علیه السلام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bookmarkStart w:id="978" w:name="pg13645_129004"/>
    </w:p>
    <w:p>
      <w:pPr>
        <w:pStyle w:val="BookText"/>
        <w:rPr/>
      </w:pPr>
      <w:bookmarkEnd w:id="978"/>
      <w:r>
        <w:rPr>
          <w:rFonts w:ascii="Amiri" w:hAnsi="Amiri" w:eastAsia="Amiri" w:cs="Amiri"/>
          <w:color w:val="111111"/>
          <w:sz w:val="28"/>
          <w:sz w:val="28"/>
          <w:szCs w:val="28"/>
          <w:rtl w:val="true"/>
          <w:lang w:bidi="ar-SA"/>
        </w:rPr>
        <w:t xml:space="preserve">الطَّرِیقُ فِی مُنْصَرَفِی مِنْ مَکَّةَ إِلَی خُرَاسَانَ وَ هُوَ سَائِرٌ إِلَی الْعِرَاقِ فَسَمِعْتُهُ یَقُولُ مَنِ اتَّقَی اللَّهَ یُتَّقَی وَ مَنْ أَطَاعَ اللَّهَ یُطَاعُ فَتَلَطَّفْتُ فِی الْوُصُولِ إِلَیْهِ </w:t>
      </w:r>
      <w:r>
        <w:rPr>
          <w:rStyle w:val="FootnoteAnchor"/>
          <w:rtl w:val="true"/>
        </w:rPr>
        <w:footnoteReference w:id="808"/>
      </w:r>
      <w:r>
        <w:rPr>
          <w:rFonts w:ascii="Amiri" w:hAnsi="Amiri" w:eastAsia="Amiri" w:cs="Amiri"/>
          <w:color w:val="111111"/>
          <w:sz w:val="28"/>
          <w:sz w:val="28"/>
          <w:szCs w:val="28"/>
          <w:rtl w:val="true"/>
          <w:lang w:bidi="ar-SA"/>
        </w:rPr>
        <w:t xml:space="preserve">فَوَصَلْتُ فَسَلَّمْتُ عَلَیْهِ فَرَدَّ عَلَیَّ السَّلَامَ ثُمَّ قَالَ یَا فَتْحُ مَنْ أَرْضَی الْخَالِقَ لَمْ یُبَالِ بِسَخَطِ الْمَخْلُوقِ وَ مَنْ أَسْخَطَ الْخَالِقَ فَقَمَنٌ </w:t>
      </w:r>
      <w:r>
        <w:rPr>
          <w:rStyle w:val="FootnoteAnchor"/>
          <w:rtl w:val="true"/>
        </w:rPr>
        <w:footnoteReference w:id="809"/>
      </w:r>
      <w:r>
        <w:rPr>
          <w:rFonts w:ascii="Amiri" w:hAnsi="Amiri" w:eastAsia="Amiri" w:cs="Amiri"/>
          <w:color w:val="111111"/>
          <w:sz w:val="28"/>
          <w:sz w:val="28"/>
          <w:szCs w:val="28"/>
          <w:rtl w:val="true"/>
          <w:lang w:bidi="ar-SA"/>
        </w:rPr>
        <w:t>أَنْ یُسَلِّطَ اللَّهُ عَلَیْهِ سَخَطَ الْمَخْلُوقِ وَ إِنَّ الْخَالِقَ لَا یُوصَفُ إِلَّا بِمَا وَصَفَ بِهِ نَفْسَهُ وَ أَنَّی یُوصَفُ الَّذِی تَعْجِزُ الْحَوَاسُّ أَنْ تُدْرِکَهُ وَ الْأَوْهَامُ أَنْ تَنَالَهُ وَ الْخَطَرَاتُ أَنْ تَحُدَّهُ وَ الْأَبْصَارُ عَنِ الْإِحَاطَةِ بِهِ جَلَّ عَمَّا وَصَفَهُ الْوَاصِفُونَ وَ تَعَالَی عَمَّا یَنْعَتُهُ النَّاعِتُونَ نَأَی فِی قُرْبِهِ وَ قَرُبَ فِی نَأْیِهِ فَهُوَ فِی نَأْیِهِ قَرِیبٌ وَ فِی قُرْبِهِ بَعِیدٌ کَیَّفَ الْکَیْفَ فَلَا یُقَالُ کَیْفَ وَ أَیَّنَ الْأَیْنَ فَلَا یُقَالُ أَیْنَ إِذْ هُوَ مُنْقَطِعُ الْکَیْفُوفِیَّةِ وَ الْأَیْنُونِیَّةِ</w:t>
      </w:r>
      <w:r>
        <w:rPr>
          <w:rFonts w:eastAsia="Amiri" w:cs="Amiri" w:ascii="Amiri" w:hAnsi="Amiri"/>
          <w:color w:val="111111"/>
          <w:sz w:val="28"/>
          <w:szCs w:val="28"/>
          <w:rtl w:val="true"/>
          <w:lang w:bidi="ar-SA"/>
        </w:rPr>
        <w:t>.</w:t>
      </w:r>
    </w:p>
    <w:p>
      <w:pPr>
        <w:pStyle w:val="Heading4"/>
        <w:numPr>
          <w:ilvl w:val="3"/>
          <w:numId w:val="1"/>
        </w:numPr>
        <w:rPr/>
      </w:pPr>
      <w:bookmarkStart w:id="979" w:name="__RefHeading___Toc1047192_3830689328"/>
      <w:bookmarkStart w:id="980" w:name="_Toc426"/>
      <w:bookmarkEnd w:id="979"/>
      <w:r>
        <w:rPr/>
        <w:t>4</w:t>
      </w:r>
      <w:r>
        <w:rPr>
          <w:rtl w:val="true"/>
        </w:rPr>
        <w:t xml:space="preserve">- </w:t>
      </w:r>
      <w:r>
        <w:rPr>
          <w:rtl w:val="true"/>
        </w:rPr>
        <w:t>حدیث</w:t>
      </w:r>
      <w:bookmarkEnd w:id="9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أَمِیرُ الْمُؤْمِنِینَ علیه السلام یَخْطُبُ عَلَی مِنْبَرِ الْکُوفَةِ إِذْ قَامَ إِلَیْهِ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ذِعْلِبٌ </w:t>
      </w:r>
      <w:r>
        <w:rPr>
          <w:rStyle w:val="FootnoteAnchor"/>
          <w:rtl w:val="true"/>
        </w:rPr>
        <w:footnoteReference w:id="810"/>
      </w:r>
      <w:r>
        <w:rPr>
          <w:rFonts w:ascii="Amiri" w:hAnsi="Amiri" w:eastAsia="Amiri" w:cs="Amiri"/>
          <w:color w:val="111111"/>
          <w:sz w:val="28"/>
          <w:sz w:val="28"/>
          <w:szCs w:val="28"/>
          <w:rtl w:val="true"/>
          <w:lang w:bidi="ar-SA"/>
        </w:rPr>
        <w:t>ذُو لِسَانٍ بَلِیغٍ فِی الْخُطَبِ شُجَاعُ الْقَلْبِ فَقَالَ یَا أَمِیرَ الْمُؤْمِنِینَ هَلْ رَأَیْتَ رَبَّکَ قَالَ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وَیْلَکَ یَا ذِعْلِبُ مَا کُنْتُ أَعْبُدُ رَبّاً لَمْ أَرَهُ فَقَالَ یَا أَمِیرَ الْمُؤْمِنِینَ کَیْفَ رَأَیْتَهُ قَالَ وَیْلَکَ یَا ذِعْلِبُ لَمْ تَرَهُ الْعُیُونُ بِمُشَاهَدَةِ الْأَبْصَارِ </w:t>
      </w:r>
      <w:r>
        <w:rPr>
          <w:rStyle w:val="FootnoteAnchor"/>
          <w:rtl w:val="true"/>
        </w:rPr>
        <w:footnoteReference w:id="811"/>
      </w:r>
      <w:r>
        <w:rPr>
          <w:rFonts w:ascii="Amiri" w:hAnsi="Amiri" w:eastAsia="Amiri" w:cs="Amiri"/>
          <w:color w:val="111111"/>
          <w:sz w:val="28"/>
          <w:sz w:val="28"/>
          <w:szCs w:val="28"/>
          <w:rtl w:val="true"/>
          <w:lang w:bidi="ar-SA"/>
        </w:rPr>
        <w:t xml:space="preserve">وَ لَکِنْ رَأَتْهُ الْقُلُوبُ بِحَقَائِقِ الْإِیمَانِ وَیْلَکَ یَا ذِعْلِبُ إِنَّ رَبِّی لَطِیفُ اللَّطَافَةِ </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یُوصَفُ بِاللُّطْفِ عَظِیمُ الْعَظَمَةِ لَا یُوصَفُ بِالْعِظَمِ کَبِیرُ الْکِبْرِیَاءِ لَا یُوصَفُ بِالْکِبَرِ جَلِیلُ الْجَلَالَةِ لَا یُوصَفُ بِالغِلَظِ قَبْلَ کُلِّ شَیْ‌ءٍ لَا یُقَالُ شَیْ‌ءٌ قَبْلَهُ وَ بَعْدَ کُلِّ شَیْ‌ءٍ لَا یُقَالُ لَهُ بَعْدٌ شَاءَ الْأَشْیَاءَ لَا بِهِمَّةٍ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دَرَّاکٌ لَا بِخَدِیعَةٍ </w:t>
      </w:r>
      <w:r>
        <w:rPr>
          <w:rStyle w:val="FootnoteAnchor"/>
          <w:rtl w:val="true"/>
        </w:rPr>
        <w:footnoteReference w:id="813"/>
      </w:r>
      <w:r>
        <w:rPr>
          <w:rFonts w:ascii="Amiri" w:hAnsi="Amiri" w:eastAsia="Amiri" w:cs="Amiri"/>
          <w:color w:val="111111"/>
          <w:sz w:val="28"/>
          <w:sz w:val="28"/>
          <w:szCs w:val="28"/>
          <w:rtl w:val="true"/>
          <w:lang w:bidi="ar-SA"/>
        </w:rPr>
        <w:t xml:space="preserve">فِی الْأَشْیَاءِ کُلِّهَا غَیْرُ مُتَمَازِجٍ بِهَا وَ لَا بَائِنٌ مِنْهَا ظَاهِرٌ لَا بِتَأْوِیلِ الْمُبَاشَرَةِ مُتَجَلٍّ لَا بِاسْتِهْلَالِ رُؤْیَةٍ نَاءٍ لَا بِمَسَافَةٍ قَرِیبٌ لَا بِمُدَانَاةٍ لَطِیفٌ </w:t>
      </w:r>
      <w:r>
        <w:rPr>
          <w:rFonts w:eastAsia="Amiri" w:cs="Amiri" w:ascii="Amiri" w:hAnsi="Amiri"/>
          <w:color w:val="111111"/>
          <w:sz w:val="28"/>
          <w:szCs w:val="28"/>
          <w:rtl w:val="true"/>
          <w:lang w:bidi="ar-SA"/>
        </w:rPr>
        <w:t xml:space="preserve">) </w:t>
      </w:r>
      <w:bookmarkStart w:id="981" w:name="pg13645_129005"/>
    </w:p>
    <w:p>
      <w:pPr>
        <w:pStyle w:val="BookText"/>
        <w:rPr/>
      </w:pPr>
      <w:bookmarkEnd w:id="981"/>
      <w:r>
        <w:rPr>
          <w:rFonts w:ascii="Amiri" w:hAnsi="Amiri" w:eastAsia="Amiri" w:cs="Amiri"/>
          <w:color w:val="111111"/>
          <w:sz w:val="28"/>
          <w:sz w:val="28"/>
          <w:szCs w:val="28"/>
          <w:rtl w:val="true"/>
          <w:lang w:bidi="ar-SA"/>
        </w:rPr>
        <w:t>لَا بِتَجَسُّمٍ مَوْجُودٌ لَا بَعْدَ عَدَمٍ فَاعِلٌ لَا بِاضْطِرَارٍ مُقَدِّرٌ لَا بِحَرَکَةٍ مُرِیدٌ لَا بِهَمَامَةٍ سَمِیعٌ لَا بِآلَةٍ بَصِیرٌ لَا بِأَدَاةٍ لَا تَحْوِیهِ الْأَمَاکِنُ وَ لَا تَضْمَنُهُ الْأَوْقَاتُ وَ لَا تَحُدُّهُ الصِّفَاتُ وَ لَا تَأْخُذُهُ السِّنَاتُ سَبَقَ الْأَوْقَاتَ کَوْنُهُ وَ الْعَدَمَ وُجُودُهُ وَ الِابْتِدَاءَ أَزَلُهُ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بِتَشْعِیرِهِ الْمَشَاعِرَ عُرِفَ أَنْ لَا مَشْعَرَ لَهُ </w:t>
      </w:r>
      <w:r>
        <w:rPr>
          <w:rStyle w:val="FootnoteAnchor"/>
          <w:rtl w:val="true"/>
        </w:rPr>
        <w:footnoteReference w:id="814"/>
      </w:r>
      <w:r>
        <w:rPr>
          <w:rFonts w:ascii="Amiri" w:hAnsi="Amiri" w:eastAsia="Amiri" w:cs="Amiri"/>
          <w:color w:val="111111"/>
          <w:sz w:val="28"/>
          <w:sz w:val="28"/>
          <w:szCs w:val="28"/>
          <w:rtl w:val="true"/>
          <w:lang w:bidi="ar-SA"/>
        </w:rPr>
        <w:t xml:space="preserve">وَ بِتَجْهِیرِهِ الْجَوَاهِرَ عُرِفَ أَنْ لَا جَوْهَرَ لَهُ وَ بِمُضَادَّتِهِ بَیْنَ الْأَشْیَاءِ عُرِفَ أَنْ لَا ضِدَّ لَهُ وَ بِمُقَارَنَتِهِ بَیْنَ الْأَشْیَاءِ عُرِفَ أَنْ لَا قَرِینَ لَهُ ضَادَّ النُّورَ بِالظُّلْمَةِ وَ الْیُبْسَ بِالْبَلَلِ وَ الْخَشِنَ بِاللَّیِّنِ وَ الصَّرْدَ بِالْحَرُورِ </w:t>
      </w:r>
      <w:r>
        <w:rPr>
          <w:rStyle w:val="FootnoteAnchor"/>
          <w:rtl w:val="true"/>
        </w:rPr>
        <w:footnoteReference w:id="815"/>
      </w:r>
      <w:r>
        <w:rPr>
          <w:rFonts w:ascii="Amiri" w:hAnsi="Amiri" w:eastAsia="Amiri" w:cs="Amiri"/>
          <w:color w:val="111111"/>
          <w:sz w:val="28"/>
          <w:sz w:val="28"/>
          <w:szCs w:val="28"/>
          <w:rtl w:val="true"/>
          <w:lang w:bidi="ar-SA"/>
        </w:rPr>
        <w:t>مُؤَلِّفٌ بَیْنَ مُتَعَادِیَاتِهَا وَ مُفَرِّقٌ بَیْنَ مُتَدَانِیَاتِهَا دَالَّةً بِتَفْرِیقِهَا عَلَی مُفَرِّقِهَا وَ بِتَأْلِیفِهَا عَلَی مُؤَلِّفِهَا وَ ذَلِکَ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کُلِّ شَیْ‌ءٍ خَلَقْنا زَوْجَیْنِ لَعَلَّکُمْ تَذَکَّرُونَ </w:t>
      </w:r>
      <w:r>
        <w:rPr>
          <w:rStyle w:val="FootnoteAnchor"/>
          <w:rtl w:val="true"/>
        </w:rPr>
        <w:footnoteReference w:id="816"/>
      </w:r>
      <w:r>
        <w:rPr>
          <w:rFonts w:ascii="Amiri" w:hAnsi="Amiri" w:eastAsia="Amiri" w:cs="Amiri"/>
          <w:color w:val="111111"/>
          <w:sz w:val="28"/>
          <w:sz w:val="28"/>
          <w:szCs w:val="28"/>
          <w:rtl w:val="true"/>
          <w:lang w:bidi="ar-SA"/>
        </w:rPr>
        <w:t>فَفَرَّقَ بَیْنَ قَبْلٍ وَ بَعْدٍ لِیُعْلَمَ أَنْ لَا قَبْلَ لَهُ وَ لَا بَعْدَ لَهُ شَاهِدَةً بِغَرَائِزِهَا أَنْ لَا غَرِیزَةَ لِمُغْرِزِهَا مُخْبِرَةً بِتَوْقِیتِهَا أَنْ لَا وَقْتَ لِمُوَقِّتِهَا حَجَبَ بَعْضَهَا عَنْ بَعْضٍ لِیُعْلَمَ أَنْ لَا حِجَابَ بَیْنَهُ وَ بَیْنَ خَلْقِهِ کَانَ رَبّاً إِذْ لَا مَرْبُوبَ وَ إِلَهاً إِذْ لَا مَأْلُوهَ وَ عَالِماً إِذْ لَا مَعْلُومَ وَ سَمِیعاً إِذْ لَا مَسْمُوعَ</w:t>
      </w:r>
      <w:r>
        <w:rPr>
          <w:rFonts w:eastAsia="Amiri" w:cs="Amiri" w:ascii="Amiri" w:hAnsi="Amiri"/>
          <w:color w:val="111111"/>
          <w:sz w:val="28"/>
          <w:szCs w:val="28"/>
          <w:rtl w:val="true"/>
          <w:lang w:bidi="ar-SA"/>
        </w:rPr>
        <w:t>.</w:t>
      </w:r>
    </w:p>
    <w:p>
      <w:pPr>
        <w:pStyle w:val="Heading4"/>
        <w:numPr>
          <w:ilvl w:val="3"/>
          <w:numId w:val="1"/>
        </w:numPr>
        <w:rPr/>
      </w:pPr>
      <w:bookmarkStart w:id="982" w:name="__RefHeading___Toc1047194_3830689328"/>
      <w:bookmarkStart w:id="983" w:name="_Toc427"/>
      <w:bookmarkEnd w:id="982"/>
      <w:r>
        <w:rPr/>
        <w:t>5</w:t>
      </w:r>
      <w:r>
        <w:rPr>
          <w:rtl w:val="true"/>
        </w:rPr>
        <w:t xml:space="preserve">- </w:t>
      </w:r>
      <w:r>
        <w:rPr>
          <w:rtl w:val="true"/>
        </w:rPr>
        <w:t>حدیث</w:t>
      </w:r>
      <w:bookmarkEnd w:id="983"/>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شَبَابٍ الصَّیْرَفِیِّ وَ اسْمُهُ مُحَمَّدُ بْنُ الْوَلِیدِ عَنْ عَلِیِّ بْنِ سَیْفِ بْنِ عَمِیرَةَ قَالَ حَدَّثَنِی إِسْمَاعِیلُ بْنُ قُتَیْبَةَ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عِیسَی شَلَقَانُ </w:t>
      </w:r>
      <w:r>
        <w:rPr>
          <w:rStyle w:val="FootnoteAnchor"/>
          <w:rtl w:val="true"/>
        </w:rPr>
        <w:footnoteReference w:id="817"/>
      </w:r>
      <w:r>
        <w:rPr>
          <w:rFonts w:ascii="Amiri" w:hAnsi="Amiri" w:eastAsia="Amiri" w:cs="Amiri"/>
          <w:color w:val="111111"/>
          <w:sz w:val="28"/>
          <w:sz w:val="28"/>
          <w:szCs w:val="28"/>
          <w:rtl w:val="true"/>
          <w:lang w:bidi="ar-SA"/>
        </w:rPr>
        <w:t xml:space="preserve">عَلَی أَبِی عَبْدِ اللَّهِ علیه السلام فَابْتَدَأَنَا فَقَالَ عَجَباً لِأَقْوَامٍ یَدَّعُونَ عَلَی أَمِیرِ الْمُؤْمِنِینَ علیه السلام مَا لَمْ یَتَکَلَّمْ بِهِ قَطُّ خَطَبَ أَمِیرُ الْمُؤْمِنِینَ علیه السلام النَّاسَ بِالْکُوفَةِ فَقَالَ الْحَمْدُ لِلَّهِ الْمُلْهِمِ عِبَادَهُ حَمْدَهُ وَ فَاطِرِهِمْ عَلَی مَعْرِفَةِ رُبُوبِیَّتِهِ الدَّالِّ عَلَی وُجُودِهِ بِخَلْقِهِ وَ بِحُدُوثِ خَلْقِهِ عَلَی أَزَلِهِ وَ بِاشْتِبَاهِهِمْ عَلَی أَنْ لَا شِبْهَ لَهُ الْمُسْتَشْهِدِ بِآیَاتِهِ عَلَی قُدْرَتِهِ الْمُمْتَنِعَةِ مِنَ الصِّفَاتِ ذَاتُهُ وَ مِنَ الْأَبْصَارِ رُؤْیَتُهُ وَ مِنَ الْأَوْهَامِ الْإِحَاطَةُ بِهِ لَا أَمَدَ لِکَوْنِهِ </w:t>
      </w:r>
      <w:r>
        <w:rPr>
          <w:rStyle w:val="FootnoteAnchor"/>
          <w:rtl w:val="true"/>
        </w:rPr>
        <w:footnoteReference w:id="818"/>
      </w:r>
      <w:r>
        <w:rPr>
          <w:rFonts w:ascii="Amiri" w:hAnsi="Amiri" w:eastAsia="Amiri" w:cs="Amiri"/>
          <w:color w:val="111111"/>
          <w:sz w:val="28"/>
          <w:sz w:val="28"/>
          <w:szCs w:val="28"/>
          <w:rtl w:val="true"/>
          <w:lang w:bidi="ar-SA"/>
        </w:rPr>
        <w:t xml:space="preserve">وَ لَا غَایَةَ لِبَقَائِهِ لَا تَشْمُلُهُ </w:t>
      </w:r>
      <w:r>
        <w:rPr>
          <w:rFonts w:eastAsia="Amiri" w:cs="Amiri" w:ascii="Amiri" w:hAnsi="Amiri"/>
          <w:color w:val="111111"/>
          <w:sz w:val="28"/>
          <w:szCs w:val="28"/>
          <w:rtl w:val="true"/>
          <w:lang w:bidi="ar-SA"/>
        </w:rPr>
        <w:t xml:space="preserve">) </w:t>
      </w:r>
      <w:bookmarkStart w:id="984" w:name="pg13645_129006"/>
    </w:p>
    <w:p>
      <w:pPr>
        <w:pStyle w:val="BookText"/>
        <w:rPr/>
      </w:pPr>
      <w:bookmarkEnd w:id="984"/>
      <w:r>
        <w:rPr>
          <w:rFonts w:ascii="Amiri" w:hAnsi="Amiri" w:eastAsia="Amiri" w:cs="Amiri"/>
          <w:color w:val="111111"/>
          <w:sz w:val="28"/>
          <w:sz w:val="28"/>
          <w:szCs w:val="28"/>
          <w:rtl w:val="true"/>
          <w:lang w:bidi="ar-SA"/>
        </w:rPr>
        <w:t xml:space="preserve">الْمَشَاعِرُ وَ لَا تَحْجُبُهُ الْحُجُبُ وَ الْحِجَابُ بَیْنَهُ وَ بَیْنَ خَلْقِهِ خَلْقُهُ إِیَّاهُمْ لِامْتِنَاعِهِ مِمَّا یُمْکِنُ فِی ذَوَاتِهِمْ وَ لِإِمْکَانٍ </w:t>
      </w:r>
      <w:r>
        <w:rPr>
          <w:rStyle w:val="FootnoteAnchor"/>
          <w:rtl w:val="true"/>
        </w:rPr>
        <w:footnoteReference w:id="819"/>
      </w:r>
      <w:r>
        <w:rPr>
          <w:rFonts w:ascii="Amiri" w:hAnsi="Amiri" w:eastAsia="Amiri" w:cs="Amiri"/>
          <w:color w:val="111111"/>
          <w:sz w:val="28"/>
          <w:sz w:val="28"/>
          <w:szCs w:val="28"/>
          <w:rtl w:val="true"/>
          <w:lang w:bidi="ar-SA"/>
        </w:rPr>
        <w:t xml:space="preserve">مِمَّا یَمْتَنِعُ مِنْهُ وَ لِافْتِرَاقِ الصَّانِعِ مِنَ الْمَصْنُوعِ وَ الْحَادِّ مِنَ الْمَحْدُودِ وَ الرَّبِّ مِنَ الْمَرْبُوبِ الْوَاحِدُ بِلَا تَأْوِیلِ عَدَدٍ </w:t>
      </w:r>
      <w:r>
        <w:rPr>
          <w:rStyle w:val="FootnoteAnchor"/>
          <w:rtl w:val="true"/>
        </w:rPr>
        <w:footnoteReference w:id="820"/>
      </w:r>
      <w:r>
        <w:rPr>
          <w:rFonts w:ascii="Amiri" w:hAnsi="Amiri" w:eastAsia="Amiri" w:cs="Amiri"/>
          <w:color w:val="111111"/>
          <w:sz w:val="28"/>
          <w:sz w:val="28"/>
          <w:szCs w:val="28"/>
          <w:rtl w:val="true"/>
          <w:lang w:bidi="ar-SA"/>
        </w:rPr>
        <w:t xml:space="preserve">وَ الْخَالِقُ لَا بِمَعْنَی حَرَکَةٍ وَ الْبَصِیرُ لَا بِأَدَاةٍ وَ السَّمِیعُ لَا بِتَفْرِیقِ آلَةٍ وَ الشَّاهِدُ لَا بِمُمَاسَّةٍ وَ الْبَاطِنُ لَا بِاجْتِنَانٍ </w:t>
      </w:r>
      <w:r>
        <w:rPr>
          <w:rStyle w:val="FootnoteAnchor"/>
          <w:rtl w:val="true"/>
        </w:rPr>
        <w:footnoteReference w:id="821"/>
      </w:r>
      <w:r>
        <w:rPr>
          <w:rFonts w:ascii="Amiri" w:hAnsi="Amiri" w:eastAsia="Amiri" w:cs="Amiri"/>
          <w:color w:val="111111"/>
          <w:sz w:val="28"/>
          <w:sz w:val="28"/>
          <w:szCs w:val="28"/>
          <w:rtl w:val="true"/>
          <w:lang w:bidi="ar-SA"/>
        </w:rPr>
        <w:t>وَ الظَّاهِرُ الْبَائِنُ لَا بِتَرَاخِی مَسَافَةٍ أَزَلُهُ نُهْیَةٌ لِمَجَاوِلِ الْأَفْکَارِ وَ دَوَامُهُ رَدْعٌ لِطَامِحَاتِ الْعُقُولِ قَدْ حَسَرَ کُنْهُهُ نَوَافِذَ الْأَبْصَارِ وَ قَمَعَ وُجُودُهُ جَوَائِلَ الْأَوْهَامِ فَمَنْ وَصَفَ اللَّهَ فَقَدْ حَدَّهُ وَ مَنْ حَدَّهُ فَقَدْ عَدَّهُ وَ مَنْ عَدَّهُ فَقَدْ أَبْطَلَ أَزَلَهُ وَ مَنْ قَالَ أَیْنَ فَقَدْ غَیَّاهُ وَ مَنْ قَالَ عَلَامَ فَقَدْ أَخْلَی مِنْهُ وَ مَنْ قَالَ فِیمَ فَقَدْ ضَمَّنَهُ</w:t>
      </w:r>
      <w:r>
        <w:rPr>
          <w:rFonts w:eastAsia="Amiri" w:cs="Amiri" w:ascii="Amiri" w:hAnsi="Amiri"/>
          <w:color w:val="111111"/>
          <w:sz w:val="28"/>
          <w:szCs w:val="28"/>
          <w:rtl w:val="true"/>
          <w:lang w:bidi="ar-SA"/>
        </w:rPr>
        <w:t>.</w:t>
      </w:r>
    </w:p>
    <w:p>
      <w:pPr>
        <w:pStyle w:val="Heading4"/>
        <w:numPr>
          <w:ilvl w:val="3"/>
          <w:numId w:val="1"/>
        </w:numPr>
        <w:rPr/>
      </w:pPr>
      <w:bookmarkStart w:id="985" w:name="__RefHeading___Toc1047196_3830689328"/>
      <w:bookmarkStart w:id="986" w:name="_Toc428"/>
      <w:bookmarkEnd w:id="985"/>
      <w:r>
        <w:rPr/>
        <w:t>6</w:t>
      </w:r>
      <w:r>
        <w:rPr>
          <w:rtl w:val="true"/>
        </w:rPr>
        <w:t xml:space="preserve">- </w:t>
      </w:r>
      <w:r>
        <w:rPr>
          <w:rtl w:val="true"/>
        </w:rPr>
        <w:t>حدیث</w:t>
      </w:r>
      <w:bookmarkEnd w:id="98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مُحَمَّدُ بْنُ الْحُسَیْنِ عَنْ صَالِحِ بْنِ حَمْزَةَ عَنْ فَتْحِ بْنِ عَبْدِ اللَّهِ مَوْلَی بَنِی هَاشِمٍ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إِبْرَاهِیمَ علیه السلام أَسْأَلُهُ عَنْ شَیْ‌ءٍ مِنَ التَّوْحِیدِ فَکَتَبَ إِلَیَّ بِخَطِّهِ الْحَمْدُ لِلَّهِ الْمُلْهِمِ عِبَادَهُ حَمْدَهُ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ذَکَرَ مِثْلَ مَا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إِلَی قَوْلِهِ وَ قَمَعَ وُجُودُهُ جَوَائِلَ الْأَوْهَامِ ثُمَّ زَادَ فِیهِ أَوَّلُ الدِّیَانَةِ بِهِ مَعْرِفَتُهُ وَ کَمَالُ مَعْرِفَتِهِ تَوْحِیدُهُ وَ کَمَالُ تَوْحِیدِهِ نَفْیُ الصِّفَاتِ عَنْهُ بِشَهَادَةِ کُلِّ صِفَةٍ أَنَّهَا غَیْرُ الْمَوْصُوفِ وَ شَهَادَةِ الْمَوْصُوفِ أَنَّهُ غَیْرُ الصِّفَةِ وَ شَهَادَتِهِمَا جَمِیعاً بِالتَّثْنِیَةِ الْمُمْتَنِعِ مِنْهُ الْأَزَلُ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وَصَفَ اللَّهَ فَقَدْ حَدَّهُ وَ مَنْ حَدَّهُ فَقَدْ عَدَّهُ وَ مَنْ عَدَّهُ فَقَدْ أَبْطَلَ أَزَلَهُ وَ مَنْ قَالَ کَیْفَ فَقَدِ اسْتَوْصَفَهُ وَ مَنْ قَالَ فِیمَ فَقَدْ ضَمَّنَهُ وَ مَنْ قَالَ عَلَامَ فَقَدْ جَهِلَهُ وَ مَنْ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أَیْنَ فَقَدْ أَخْلَی مِنْهُ وَ مَنْ قَالَ مَا هُوَ فَقَدْ نَعَتَهُ وَ مَنْ قَالَ إِلَامَ فَقَدْ غَایَاهُ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إِذْ لَا مَعْلُومَ وَ خَالِقٌ إِذْ لَا مَخْلُوقَ وَ رَبٌّ إِذْ لَا مَرْبُوبَ وَ کَذَلِکَ یُوصَفُ رَبُّنَا وَ فَوْقَ مَا یَصِفُهُ الْوَاصِفُونَ</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أَحْمَدَ بْنِ النَّضْرِ وَ غَیْرِهِ عَمَّنْ ذَکَرَهُ عَنْ عَمْرِو بْنِ ثَابِتٍ عَنْ رَجُلٍ سَمَّاهُ عَنْ أَبِی إِسْحَاقَ السَّبِیعِیِّ عَنِ الْحَارِثِ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أَمِیرُ الْمُؤْمِنِینَ علیه السلام خُطْبَةً بَعْدَ الْعَصْرِ فَعَجِبَ النَّاسُ مِنْ حُسْنِ صِفَتِهِ وَ مَا ذَکَرَهُ مِنْ تَعْظِیمِ اللَّهِ جَلَّ جَلَالُهُ قَالَ أَبُو إِسْحَاقَ فَقُلْتُ لِلْحَارِثِ أَ وَ مَا حَفِظْتَهَا قَالَ قَدْ کَتَبْتُهَا فَأَمْلَاهَا عَلَیْنَا مِنْ کِتَابِهِ الْحَمْدُ لِلَّهِ الَّذِی لَا یَمُوتُ وَ لَا تَنْقَضِی عَجَائِبُهُ لِأَنَّهُ کُلَّ یَوْمٍ فِی شَأْنٍ مِنْ إِحْدَاثِ بَدِیعٍ لَمْ یَکُنِ الَّذِی لَمْ یَلِدْ فَیَکُونَ فِی الْعِزِّ مُشَارَکاً وَ لَمْ یُولَدْ فَیَکُونَ مَوْرُوثاً هَالِکاً وَ لَمْ تَقَعْ عَلَیْهِ الْأَوْهَامُ فَتُقَدِّرَهُ شَبَحاً مَاثِلًا وَ لَمْ تُدْرِکْهُ الْأَبْصَارُ فَیَکُونَ بَعْدَ انْتِقَالِهَا حَائِلًا </w:t>
      </w:r>
      <w:r>
        <w:rPr>
          <w:rStyle w:val="FootnoteAnchor"/>
          <w:rtl w:val="true"/>
        </w:rPr>
        <w:footnoteReference w:id="822"/>
      </w:r>
      <w:r>
        <w:rPr>
          <w:rFonts w:ascii="Amiri" w:hAnsi="Amiri" w:eastAsia="Amiri" w:cs="Amiri"/>
          <w:color w:val="111111"/>
          <w:sz w:val="28"/>
          <w:sz w:val="28"/>
          <w:szCs w:val="28"/>
          <w:rtl w:val="true"/>
          <w:lang w:bidi="ar-SA"/>
        </w:rPr>
        <w:t xml:space="preserve">الَّذِی لَیْسَتْ فِی أَوَّلِیَّتِهِ نِهَایَةٌ وَ لَا لآِخِرِیَّتِهِ حَدٌّ وَ لَا غَایَةٌ الَّذِی لَمْ یَسْبِقْهُ وَقْتٌ وَ لَمْ یَتَقَدَّمْهُ زَمَانٌ وَ لَا یَتَعَاوَرُهُ زِیَادَةٌ وَ لَا نُقْصَانٌ وَ لَا یُوصَفُ بِأَیْنٍ وَ لَا بِمَ </w:t>
      </w:r>
      <w:r>
        <w:rPr>
          <w:rStyle w:val="FootnoteAnchor"/>
          <w:rtl w:val="true"/>
        </w:rPr>
        <w:footnoteReference w:id="823"/>
      </w:r>
      <w:r>
        <w:rPr>
          <w:rFonts w:ascii="Amiri" w:hAnsi="Amiri" w:eastAsia="Amiri" w:cs="Amiri"/>
          <w:color w:val="111111"/>
          <w:sz w:val="28"/>
          <w:sz w:val="28"/>
          <w:szCs w:val="28"/>
          <w:rtl w:val="true"/>
          <w:lang w:bidi="ar-SA"/>
        </w:rPr>
        <w:t>وَ لَا مَکَانٍ الَّذِی بَطَنَ مِنْ خَفِیَّاتِ الْأُمُورِ وَ ظَهَرَ فِی الْعُقُولِ بِمَا یُرَی فِی خَلْقِهِ مِنْ عَلَامَاتِ التَّدْبِیرِ الَّذِی سُئِلَتِ الْأَنْبِیَاءُ عَنْهُ فَلَمْ تَصِفْهُ بِحَدٍّ وَ لَا بِبَعْضٍ بَلْ وَصَفَتْهُ بِفِعَالِهِ وَ دَلَّتْ عَلَیْهِ بِآیَاتِهِ لَا تَسْتَطِیعُ عُقُولُ الْمُتَفَکِّرِینَ جَحْدَهُ لِأَنَّ مَنْ کَانَتِ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السَّمَاوَاتُ وَ الْأَرْضُ فِطْرَتَهُ وَ مَا فِیهِنَّ وَ مَا بَیْنَهُنَّ وَ هُوَ الصَّانِعُ لَهُنَّ فَلَا مَدْفَعَ لِقُدْرَتِهِ الَّذِی نَأَی مِنَ الْخَلْقِ فَلَا شَیْ‌ءَ کَمِثْلِهِ الَّذِی خَلَقَ خَلْقَهُ لِعِبَادَتِهِ وَ أَقْدَرَهُمْ عَلَی طَاعَتِهِ بِمَا جَعَلَ فِیهِمْ وَ قَطَعَ عُذْرَهُمْ بِالْحُجَجِ فَعَنْ بَیِّنَةٍ هَلَکَ مَنْ هَلَکَ وَ بِمَنِّهِ نَجَا مَنْ نَجَا وَ لِلَّهِ الْفَضْلُ مُبْدِئاً وَ مُعِیداً ثُمَّ إِنَّ اللَّهَ وَ لَهُ الْحَمْدُ افْتَتَحَ الْحَمْدَ لِنَفْسِهِ وَ خَتَمَ أَمْرَ الدُّنْیَا وَ مَحَلَّ الْآخِرَةِ </w:t>
      </w:r>
      <w:r>
        <w:rPr>
          <w:rStyle w:val="FootnoteAnchor"/>
          <w:rtl w:val="true"/>
        </w:rPr>
        <w:footnoteReference w:id="824"/>
      </w:r>
      <w:r>
        <w:rPr>
          <w:rFonts w:ascii="Amiri" w:hAnsi="Amiri" w:eastAsia="Amiri" w:cs="Amiri"/>
          <w:color w:val="111111"/>
          <w:sz w:val="28"/>
          <w:sz w:val="28"/>
          <w:szCs w:val="28"/>
          <w:rtl w:val="true"/>
          <w:lang w:bidi="ar-SA"/>
        </w:rPr>
        <w:t xml:space="preserve">بِالْحَمْدِ لِنَفْسِهِ فَقَالَ وَ قَضَی بَیْنَهُمْ بِالْحَقِ وَ قِیلَ الْحَمْدُ لِلَّهِ رَبِّ الْعالَمِینَ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الْحَمْدُ لِلَّهِ اللَّابِسِ الْکِبْرِیَاءِ بِلَا تَجْسِیدٍ </w:t>
      </w:r>
      <w:r>
        <w:rPr>
          <w:rStyle w:val="FootnoteAnchor"/>
          <w:rtl w:val="true"/>
        </w:rPr>
        <w:footnoteReference w:id="825"/>
      </w:r>
      <w:r>
        <w:rPr>
          <w:rFonts w:ascii="Amiri" w:hAnsi="Amiri" w:eastAsia="Amiri" w:cs="Amiri"/>
          <w:color w:val="111111"/>
          <w:sz w:val="28"/>
          <w:sz w:val="28"/>
          <w:szCs w:val="28"/>
          <w:rtl w:val="true"/>
          <w:lang w:bidi="ar-SA"/>
        </w:rPr>
        <w:t xml:space="preserve">وَ الْمُرْتَدِی بِالْجَلَالِ بِلَا تَمْثِیلٍ وَ الْمُسْتَوِی عَلَی الْعَرْشِ بِغَیْرِ زَوَالٍ وَ الْمُتَعَالِی عَلَی الْخَلْقِ بِلَا تَبَاعُدٍ مِنْهُمْ وَ لَا مُلَامَسَةٍ مِنْهُ لَهُمْ لَیْسَ لَهُ حَدٌّ یُنْتَهَی إِلَی حَدِّهِ وَ لَا لَهُ مِثْلٌ فَیُعْرَفَ بِمِثْلِهِ ذَلَّ مَنْ تَجَبَّرَ غَیْرَهُ وَ صَغُرَ مَنْ تَکَبَّرَ دُونَهُ وَ تَوَاضَعَتِ الْأَشْیَاءُ لِعَظَمَتِهِ وَ انْقَادَتْ لِسُلْطَانِهِ وَ عِزَّتِهِ وَ کَلَّتْ عَنْ إِدْرَاکِهِ طُرُوفُ الْعُیُونِ وَ قَصُرَتْ دُونَ بُلُوغِ صِفَتِهِ أَوْهَامُ الْخَلَائِقِ الْأَوَّلِ قَبْلَ کُلِّ شَیْ‌ءٍ وَ لَا قَبْلَ لَهُ وَ الْآخِرِ بَعْدَ کُلِّ شَیْ‌ءٍ وَ لَا بَعْدَ لَهُ الظَّاهِرِ عَلَی کُلِّ شَیْ‌ءٍ بِالْقَهْرِ لَهُ وَ الْمُشَاهِدِ لِجَمِیعِ الْأَمَاکِنِ بِلَا انْتِقَالٍ إِلَیْهَا لَا تَلْمِسُهُ لَامِسَةٌ وَ لَا تُحِسُّهُ حَاسَّةٌ هُوَ الَّذِی فِی السَّماءِ إِلهٌ وَ فِی الْأَرْضِ إِلهٌ وَ هُوَ الْحَکِیمُ الْعَلِیمُ أَتْقَنَ مَا أَرَادَ مِنْ خَلْقِهِ مِنَ الْأَشْبَاحِ کُلِّهَا لَا بِمِثَالٍ سَبَقَ إِلَیْهِ وَ لَا لُغُوبٍ </w:t>
      </w:r>
      <w:r>
        <w:rPr>
          <w:rStyle w:val="FootnoteAnchor"/>
          <w:rtl w:val="true"/>
        </w:rPr>
        <w:footnoteReference w:id="826"/>
      </w:r>
      <w:r>
        <w:rPr>
          <w:rFonts w:ascii="Amiri" w:hAnsi="Amiri" w:eastAsia="Amiri" w:cs="Amiri"/>
          <w:color w:val="111111"/>
          <w:sz w:val="28"/>
          <w:sz w:val="28"/>
          <w:szCs w:val="28"/>
          <w:rtl w:val="true"/>
          <w:lang w:bidi="ar-SA"/>
        </w:rPr>
        <w:t>دَخَلَ عَلَیْهِ فِی خَلْقِ مَا خَلَقَ لَدَیْهِ ابْتَدَأَ مَا أَرَادَ ابْتِدَاءَهُ وَ أَنْشَأَ مَا أَرَادَ إِنْشَاءَهُ عَلَی مَا أَرَادَ مِنَ الثَّقَلَیْنِ الْجِنِّ وَ الْإِنْسِ لِیَعْرِفُوا بِذَلِکَ رُبُوبِیَّتَهُ وَ تَمَکَّنَ فِیهِمْ طَاعَتُهُ نَحْمَدُهُ بِجَمِیعِ مَحَامِدِهِ کُلِّهَا عَلَی جَمِیعِ نَعْمَائِهِ کُلِّهَا وَ</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نَسْتَهْدِیهِ لِمَرَاشِدِ أُمُورِنَا وَ نَعُوذُ بِهِ مِنْ سَیِّئَاتِ أَعْمَالِنَا وَ نَسْتَغْفِرُهُ لِلذُّنُوبِ الَّتِی سَبَقَتْ مِنَّا وَ نَشْهَدُ أَنْ لَا إِلَهَ إِلَّا اللَّهُ وَ أَنَّ مُحَمَّداً عَبْدُهُ وَ رَسُولُهُ بَعَثَهُ بِالْحَقِّ نَبِیّاً دَالًّا عَلَیْهِ وَ هَادِیاً إِلَیْهِ فَهَدَی بِهِ مِنَ الضَّلَالَةِ وَ اسْتَنْقَذَنَا بِهِ مِنَ الْجَهَالَةِ مَنْ یُطِعِ اللَّهَ وَ رَسُولَهُ فَقَدْ فازَ فَوْزاً عَظِیماً وَ نَالَ ثَوَاباً جَزِیلًا وَ مَنْ یَعْصِ اللَّهَ وَ رَسُولَهُ فَقَدْ خَسِرَ خُسْراناً مُبِیناً وَ اسْتَحَقَّ عَذَاباً أَلِیماً فَأَنْجِعُوا </w:t>
      </w:r>
      <w:r>
        <w:rPr>
          <w:rStyle w:val="FootnoteAnchor"/>
          <w:rtl w:val="true"/>
        </w:rPr>
        <w:footnoteReference w:id="827"/>
      </w:r>
      <w:r>
        <w:rPr>
          <w:rFonts w:ascii="Amiri" w:hAnsi="Amiri" w:eastAsia="Amiri" w:cs="Amiri"/>
          <w:color w:val="111111"/>
          <w:sz w:val="28"/>
          <w:sz w:val="28"/>
          <w:szCs w:val="28"/>
          <w:rtl w:val="true"/>
          <w:lang w:bidi="ar-SA"/>
        </w:rPr>
        <w:t xml:space="preserve">بِمَا یَحِقُّ عَلَیْکُمْ مِنَ السَّمْعِ وَ الطَّاعَةِ وَ إِخْلَاصِ النَّصِیحَةِ وَ حُسْنِ الْمُؤَازَرَةِ </w:t>
      </w:r>
      <w:r>
        <w:rPr>
          <w:rStyle w:val="FootnoteAnchor"/>
          <w:rtl w:val="true"/>
        </w:rPr>
        <w:footnoteReference w:id="828"/>
      </w:r>
      <w:r>
        <w:rPr>
          <w:rFonts w:ascii="Amiri" w:hAnsi="Amiri" w:eastAsia="Amiri" w:cs="Amiri"/>
          <w:color w:val="111111"/>
          <w:sz w:val="28"/>
          <w:sz w:val="28"/>
          <w:szCs w:val="28"/>
          <w:rtl w:val="true"/>
          <w:lang w:bidi="ar-SA"/>
        </w:rPr>
        <w:t>وَ أَعِینُوا عَلَی أَنْفُسِکُمْ بِلُزُومِ الطَّرِیقَةِ الْمُسْتَقِیمَةِ وَ هَجْرِ الْأُمُورِ الْمَکْرُوهَةِ وَ تعاطوا الحق بینکم و تعاونوا به دونی و خذوا علی ید الظالم السفیه و مروا بالمعروف و انهوا عن المنکر و اعرفوا لذوی الفضل فضلهم عصمنا الله و إیاکم بالهدی و ثبتنا و إیاکم علی التقوی وَ أَسْتَغْفِرُ اللَّهَ لِی وَ لَکُمْ</w:t>
      </w:r>
      <w:r>
        <w:rPr>
          <w:rFonts w:eastAsia="Amiri" w:cs="Amiri" w:ascii="Amiri" w:hAnsi="Amiri"/>
          <w:color w:val="111111"/>
          <w:sz w:val="28"/>
          <w:szCs w:val="28"/>
          <w:rtl w:val="true"/>
          <w:lang w:bidi="ar-SA"/>
        </w:rPr>
        <w:t xml:space="preserve">. ) </w:t>
      </w:r>
      <w:bookmarkStart w:id="987" w:name="pg13645_129009"/>
    </w:p>
    <w:p>
      <w:pPr>
        <w:pStyle w:val="Heading3"/>
        <w:numPr>
          <w:ilvl w:val="2"/>
          <w:numId w:val="1"/>
        </w:numPr>
        <w:rPr/>
      </w:pPr>
      <w:bookmarkStart w:id="988" w:name="__RefHeading___Toc1047198_3830689328"/>
      <w:bookmarkStart w:id="989" w:name="_Toc429"/>
      <w:bookmarkEnd w:id="987"/>
      <w:bookmarkEnd w:id="988"/>
      <w:r>
        <w:rPr>
          <w:rtl w:val="true"/>
        </w:rPr>
        <w:t>بَابُ النَّوَادِرِ</w:t>
      </w:r>
      <w:bookmarkEnd w:id="989"/>
    </w:p>
    <w:p>
      <w:pPr>
        <w:pStyle w:val="Heading4"/>
        <w:numPr>
          <w:ilvl w:val="3"/>
          <w:numId w:val="1"/>
        </w:numPr>
        <w:rPr/>
      </w:pPr>
      <w:bookmarkStart w:id="990" w:name="__RefHeading___Toc1047200_3830689328"/>
      <w:bookmarkStart w:id="991" w:name="_Toc430"/>
      <w:bookmarkEnd w:id="990"/>
      <w:r>
        <w:rPr/>
        <w:t>1</w:t>
      </w:r>
      <w:r>
        <w:rPr>
          <w:rtl w:val="true"/>
        </w:rPr>
        <w:t xml:space="preserve">- </w:t>
      </w:r>
      <w:r>
        <w:rPr>
          <w:rtl w:val="true"/>
        </w:rPr>
        <w:t>حدیث</w:t>
      </w:r>
      <w:bookmarkEnd w:id="99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عَلِیِّ بْنِ النُّعْمَانِ عَنْ سَیْفِ بْنِ عَمِیرَةَ عَمَّنْ ذَکَرَهُ عَنِ الْحَارِثِ بْنِ الْمُغِیرَةِ النَّصْرِیِّ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w:t>
      </w:r>
      <w:r>
        <w:rPr>
          <w:rStyle w:val="FootnoteAnchor"/>
          <w:rtl w:val="true"/>
        </w:rPr>
        <w:footnoteReference w:id="829"/>
      </w:r>
    </w:p>
    <w:p>
      <w:pPr>
        <w:pStyle w:val="BookText"/>
        <w:rPr/>
      </w:pPr>
      <w:r>
        <w:rPr>
          <w:rFonts w:ascii="Amiri" w:hAnsi="Amiri" w:eastAsia="Amiri" w:cs="Amiri"/>
          <w:color w:val="111111"/>
          <w:sz w:val="28"/>
          <w:sz w:val="28"/>
          <w:szCs w:val="28"/>
          <w:rtl w:val="true"/>
          <w:lang w:bidi="ar-SA"/>
        </w:rPr>
        <w:t>فَقَالَ مَا یَقُولُونَ فِیهِ قُلْتُ یَقُولُونَ یَهْلِکُ کُلُّ شَیْ‌ءٍ إِلَّا وَجْهَ اللَّهِ فَقَالَ سُبْحَانَ اللَّهِ لَقَدْ قَالُوا قَوْلًا عَظِیماً إِنَّمَا عَنَی بِذَلِکَ وَجْهَ اللَّهِ الَّذِی یُؤْتَی مِنْهُ</w:t>
      </w:r>
      <w:r>
        <w:rPr>
          <w:rFonts w:eastAsia="Amiri" w:cs="Amiri" w:ascii="Amiri" w:hAnsi="Amiri"/>
          <w:color w:val="111111"/>
          <w:sz w:val="28"/>
          <w:szCs w:val="28"/>
          <w:rtl w:val="true"/>
          <w:lang w:bidi="ar-SA"/>
        </w:rPr>
        <w:t>.</w:t>
      </w:r>
    </w:p>
    <w:p>
      <w:pPr>
        <w:pStyle w:val="Heading4"/>
        <w:numPr>
          <w:ilvl w:val="3"/>
          <w:numId w:val="1"/>
        </w:numPr>
        <w:rPr/>
      </w:pPr>
      <w:bookmarkStart w:id="992" w:name="__RefHeading___Toc1047202_3830689328"/>
      <w:bookmarkStart w:id="993" w:name="_Toc431"/>
      <w:bookmarkEnd w:id="992"/>
      <w:r>
        <w:rPr/>
        <w:t>2</w:t>
      </w:r>
      <w:r>
        <w:rPr>
          <w:rtl w:val="true"/>
        </w:rPr>
        <w:t xml:space="preserve">- </w:t>
      </w:r>
      <w:r>
        <w:rPr>
          <w:rtl w:val="true"/>
        </w:rPr>
        <w:t>حدیث</w:t>
      </w:r>
      <w:bookmarkEnd w:id="99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أَحْمَدَ بْنِ مُحَمَّدِ بْنِ أَبِی نَصْرٍ عَنْ صَفْوَانَ الْجَمَّالِ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شَیْ‌ءٍ هالِکٌ إِلَّا وَجْهَهُ قَالَ مَنْ أَتَی اللَّهَ بِمَا أُمِرَ بِهِ مِنْ طَاعَةِ مُحَمَّدٍ صلی الله علیه و آله فَهُوَ الْوَجْهُ الَّذِی لَا یَهْلِکُ وَ کَذَلِکَ قَالَ مَنْ یُطِعِ الرَّسُولَ فَقَدْ أَطاعَ اللَّهَ </w:t>
      </w:r>
      <w:r>
        <w:rPr>
          <w:rStyle w:val="FootnoteAnchor"/>
          <w:rtl w:val="true"/>
        </w:rPr>
        <w:footnoteReference w:id="8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4" w:name="__RefHeading___Toc1047204_3830689328"/>
      <w:bookmarkStart w:id="995" w:name="_Toc432"/>
      <w:bookmarkEnd w:id="994"/>
      <w:r>
        <w:rPr/>
        <w:t>3</w:t>
      </w:r>
      <w:r>
        <w:rPr>
          <w:rtl w:val="true"/>
        </w:rPr>
        <w:t xml:space="preserve">- </w:t>
      </w:r>
      <w:r>
        <w:rPr>
          <w:rtl w:val="true"/>
        </w:rPr>
        <w:t>حدیث</w:t>
      </w:r>
      <w:bookmarkEnd w:id="99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سِنَانٍ عَنْ أَبِی سَلَّامٍ النَّخَّاسِ عَنْ بَعْضِ أَصْحَابِنَا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الْمَثَانِی </w:t>
      </w:r>
      <w:r>
        <w:rPr>
          <w:rStyle w:val="FootnoteAnchor"/>
          <w:rtl w:val="true"/>
        </w:rPr>
        <w:footnoteReference w:id="831"/>
      </w:r>
      <w:r>
        <w:rPr>
          <w:rFonts w:ascii="Amiri" w:hAnsi="Amiri" w:eastAsia="Amiri" w:cs="Amiri"/>
          <w:color w:val="111111"/>
          <w:sz w:val="28"/>
          <w:sz w:val="28"/>
          <w:szCs w:val="28"/>
          <w:rtl w:val="true"/>
          <w:lang w:bidi="ar-SA"/>
        </w:rPr>
        <w:t xml:space="preserve">الَّذِی أَعْطَاهُ اللَّهُ نَبِیَّنَا مُحَمَّداً صلی الله علیه و آله وَ نَحْنُ وَجْهُ اللَّهِ نَتَقَلَّبُ فِی الْأَرْضِ بَیْنَ أَظْهُرِکُمْ وَ نَحْنُ عَیْنُ اللَّهِ فِی خَلْقِهِ وَ یَدُهُ الْمَبْسُوطَةُ بِالرَّحْمَةِ عَلَی عِبَادِهِ عَرَفَنَا مَنْ عَرَفَنَا وَ جَهِلَنَا مَنْ جَهِلَنَا وَ إِمَامَةَ الْمُتَّقِینَ </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96" w:name="__RefHeading___Toc1047206_3830689328"/>
      <w:bookmarkStart w:id="997" w:name="_Toc433"/>
      <w:bookmarkEnd w:id="996"/>
      <w:r>
        <w:rPr/>
        <w:t>4</w:t>
      </w:r>
      <w:r>
        <w:rPr>
          <w:rtl w:val="true"/>
        </w:rPr>
        <w:t xml:space="preserve">- </w:t>
      </w:r>
      <w:r>
        <w:rPr>
          <w:rtl w:val="true"/>
        </w:rPr>
        <w:t>حدیث</w:t>
      </w:r>
      <w:bookmarkEnd w:id="997"/>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وَ مُحَمَّدُ بْنُ یَحْیَی جَمِیعاً عَنْ أَحْمَدَ بْنِ إِسْحَاقَ عَنْ سَعْدَانَ بْنِ مُسْلِمٍ عَنْ مُعَاوِیَةَ بْنِ عَمَّارٍ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الْأَسْماءُت</w:t>
      </w:r>
      <w:r>
        <w:rPr>
          <w:rFonts w:eastAsia="Amiri" w:cs="Amiri" w:ascii="Amiri" w:hAnsi="Amiri"/>
          <w:color w:val="111111"/>
          <w:sz w:val="28"/>
          <w:szCs w:val="28"/>
          <w:rtl w:val="true"/>
          <w:lang w:bidi="ar-SA"/>
        </w:rPr>
        <w:t xml:space="preserve">) </w:t>
      </w:r>
      <w:bookmarkStart w:id="998" w:name="pg13645_129010"/>
    </w:p>
    <w:p>
      <w:pPr>
        <w:pStyle w:val="BookText"/>
        <w:rPr/>
      </w:pPr>
      <w:bookmarkEnd w:id="998"/>
      <w:r>
        <w:rPr>
          <w:rFonts w:ascii="Amiri" w:hAnsi="Amiri" w:eastAsia="Amiri" w:cs="Amiri"/>
          <w:color w:val="111111"/>
          <w:sz w:val="28"/>
          <w:sz w:val="28"/>
          <w:szCs w:val="28"/>
          <w:rtl w:val="true"/>
          <w:lang w:bidi="ar-SA"/>
        </w:rPr>
        <w:t xml:space="preserve">الْحُسْنی فَادْعُوهُ بِها قَالَ نَحْنُ وَ اللَّهِ الْأَسْمَاءُ الْحُسْنَی </w:t>
      </w:r>
      <w:r>
        <w:rPr>
          <w:rStyle w:val="FootnoteAnchor"/>
          <w:rtl w:val="true"/>
        </w:rPr>
        <w:footnoteReference w:id="833"/>
      </w:r>
      <w:r>
        <w:rPr>
          <w:rFonts w:ascii="Amiri" w:hAnsi="Amiri" w:eastAsia="Amiri" w:cs="Amiri"/>
          <w:color w:val="111111"/>
          <w:sz w:val="28"/>
          <w:sz w:val="28"/>
          <w:szCs w:val="28"/>
          <w:rtl w:val="true"/>
          <w:lang w:bidi="ar-SA"/>
        </w:rPr>
        <w:t>الَّتِی لَا یَقْبَلُ اللَّهُ مِنَ الْعِبَادِ عَمَلًا إِلَّا بِمَعْرِفَتِنَا</w:t>
      </w:r>
      <w:r>
        <w:rPr>
          <w:rFonts w:eastAsia="Amiri" w:cs="Amiri" w:ascii="Amiri" w:hAnsi="Amiri"/>
          <w:color w:val="111111"/>
          <w:sz w:val="28"/>
          <w:szCs w:val="28"/>
          <w:rtl w:val="true"/>
          <w:lang w:bidi="ar-SA"/>
        </w:rPr>
        <w:t>.</w:t>
      </w:r>
    </w:p>
    <w:p>
      <w:pPr>
        <w:pStyle w:val="Heading4"/>
        <w:numPr>
          <w:ilvl w:val="3"/>
          <w:numId w:val="1"/>
        </w:numPr>
        <w:rPr/>
      </w:pPr>
      <w:bookmarkStart w:id="999" w:name="__RefHeading___Toc1047208_3830689328"/>
      <w:bookmarkStart w:id="1000" w:name="_Toc434"/>
      <w:bookmarkEnd w:id="999"/>
      <w:r>
        <w:rPr/>
        <w:t>5</w:t>
      </w:r>
      <w:r>
        <w:rPr>
          <w:rtl w:val="true"/>
        </w:rPr>
        <w:t xml:space="preserve">- </w:t>
      </w:r>
      <w:r>
        <w:rPr>
          <w:rtl w:val="true"/>
        </w:rPr>
        <w:t>حدیث</w:t>
      </w:r>
      <w:bookmarkEnd w:id="100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عَنْ مُحَمَّدِ بْنِ إِسْمَاعِیلَ عَنِ الْحُسَیْنِ بْنِ الْحَسَنِ عَنْ بَکْرِ بْنِ صَالِحٍ عَنِ الْحَسَنِ بْنِ سَعِیدٍ عَنِ الْهَیْثَمِ بْنِ عَبْدِ اللَّهِ عَنْ مَرْوَانَ بْنِ صَبَّاحٍ قَالَ قَالَ أَبُو عَبْدِ اللَّهِ علیه السلام إِنَّ اللَّهَ خَلَقَنَا فَأَحْسَنَ خَلْقَنَا وَ صَوَّرَنَا فَأَحْسَنَ صُوَرَنَا وَ جَعَلَنَا عَیْنَهُ فِی عِبَادِهِ وَ لِسَانَهُ النَّاطِقَ </w:t>
      </w:r>
      <w:r>
        <w:rPr>
          <w:rStyle w:val="FootnoteAnchor"/>
          <w:rtl w:val="true"/>
        </w:rPr>
        <w:footnoteReference w:id="834"/>
      </w:r>
      <w:r>
        <w:rPr>
          <w:rFonts w:ascii="Amiri" w:hAnsi="Amiri" w:eastAsia="Amiri" w:cs="Amiri"/>
          <w:color w:val="111111"/>
          <w:sz w:val="28"/>
          <w:sz w:val="28"/>
          <w:szCs w:val="28"/>
          <w:rtl w:val="true"/>
          <w:lang w:bidi="ar-SA"/>
        </w:rPr>
        <w:t xml:space="preserve">فِی خَلْقِهِ وَ یَدَهُ الْمَبْسُوطَةَ عَلَی عِبَادِهِ بِالرَّأْفَةِ وَ الرَّحْمَةِ وَ وَجْهَهُ الَّذِی یُؤْتَی مِنْهُ وَ بَابَهُ الَّذِی یَدُلُّ عَلَیْهِ وَ خُزَّانَهُ فِی سَمَائِهِ وَ أَرْضِهِ </w:t>
      </w:r>
      <w:r>
        <w:rPr>
          <w:rStyle w:val="FootnoteAnchor"/>
          <w:rtl w:val="true"/>
        </w:rPr>
        <w:footnoteReference w:id="835"/>
      </w:r>
      <w:r>
        <w:rPr>
          <w:rFonts w:ascii="Amiri" w:hAnsi="Amiri" w:eastAsia="Amiri" w:cs="Amiri"/>
          <w:color w:val="111111"/>
          <w:sz w:val="28"/>
          <w:sz w:val="28"/>
          <w:szCs w:val="28"/>
          <w:rtl w:val="true"/>
          <w:lang w:bidi="ar-SA"/>
        </w:rPr>
        <w:t>بِنَا أَثْمَرَتِ الْأَشْجَارُ وَ أَیْنَعَتِ الثِّمَارُ وَ جَرَتِ الْأَنْهَارُ وَ بِنَا یَنْزِلُ غَیْثُ السَّمَاءِ وَ یَنْبُتُ عُشْبُ الْأَرْضِ وَ بِعِبَادَتِنَا عُبِدَ اللَّهُ وَ لَوْ لَا نَحْنُ مَا عُبِدَ اللَّهُ</w:t>
      </w:r>
      <w:r>
        <w:rPr>
          <w:rFonts w:eastAsia="Amiri" w:cs="Amiri" w:ascii="Amiri" w:hAnsi="Amiri"/>
          <w:color w:val="111111"/>
          <w:sz w:val="28"/>
          <w:szCs w:val="28"/>
          <w:rtl w:val="true"/>
          <w:lang w:bidi="ar-SA"/>
        </w:rPr>
        <w:t>.</w:t>
      </w:r>
    </w:p>
    <w:p>
      <w:pPr>
        <w:pStyle w:val="Heading4"/>
        <w:numPr>
          <w:ilvl w:val="3"/>
          <w:numId w:val="1"/>
        </w:numPr>
        <w:rPr/>
      </w:pPr>
      <w:bookmarkStart w:id="1001" w:name="__RefHeading___Toc1047210_3830689328"/>
      <w:bookmarkStart w:id="1002" w:name="_Toc435"/>
      <w:bookmarkEnd w:id="1001"/>
      <w:r>
        <w:rPr/>
        <w:t>6</w:t>
      </w:r>
      <w:r>
        <w:rPr>
          <w:rtl w:val="true"/>
        </w:rPr>
        <w:t xml:space="preserve">- </w:t>
      </w:r>
      <w:r>
        <w:rPr>
          <w:rtl w:val="true"/>
        </w:rPr>
        <w:t>حدیث</w:t>
      </w:r>
      <w:bookmarkEnd w:id="1002"/>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عَمِّهِ حَمْزَةَ بْنِ بَزِیعٍ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آسَفُونا انْتَقَمْنا مِنْهُمْ </w:t>
      </w:r>
      <w:r>
        <w:rPr>
          <w:rStyle w:val="FootnoteAnchor"/>
          <w:rtl w:val="true"/>
        </w:rPr>
        <w:footnoteReference w:id="836"/>
      </w:r>
      <w:r>
        <w:rPr>
          <w:rFonts w:ascii="Amiri" w:hAnsi="Amiri" w:eastAsia="Amiri" w:cs="Amiri"/>
          <w:color w:val="111111"/>
          <w:sz w:val="28"/>
          <w:sz w:val="28"/>
          <w:szCs w:val="28"/>
          <w:rtl w:val="true"/>
          <w:lang w:bidi="ar-SA"/>
        </w:rPr>
        <w:t>فَقَالَ إِنَّ اللَّهَ عَزَّ وَ جَلَّ لَا یَأْسَفُ کَأَسَفِنَا وَ لَکِنَّهُ خَلَقَ أَوْلِیَاءَ لِنَفْسِهِ یَأْسَفُونَ وَ یَرْضَوْنَ وَ هُمْ مَخْلُوقُونَ مَرْبُوبُونَ فَجَعَلَ رِضَاهُمْ رِضَا نَفْسِهِ وَ سَخَطَهُمْ سَخَطَ نَفْسِهِ لِأَنَّهُ جَعَلَهُمُ الدُّعَاةَ إِلَیْهِ وَ الْأَدِلَّاءَ عَلَیْهِ فَلِذَلِکَ صَارُوا کَذَلِکَ وَ لَیْسَ أَنَّ ذَلِکَ یَصِلُ إِلَی اللَّهِ کَمَا یَصِلُ إِلَی خَلْقِهِ لَکِنْ هَذَا مَعْنَی مَا قَالَ مِنْ ذَلِکَ وَ قَدْ قَالَ مَنْ أَهَانَ لِی وَلِیّاً فَقَدْ بَارَزَنِی بِالْمُحَارَبَةِ وَ دَعَانِی إِلَیْهَا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837"/>
      </w:r>
      <w:r>
        <w:rPr>
          <w:rFonts w:ascii="Amiri" w:hAnsi="Amiri" w:eastAsia="Amiri" w:cs="Amiri"/>
          <w:color w:val="111111"/>
          <w:sz w:val="28"/>
          <w:sz w:val="28"/>
          <w:szCs w:val="28"/>
          <w:rtl w:val="true"/>
          <w:lang w:bidi="ar-SA"/>
        </w:rPr>
        <w:t xml:space="preserve">وَ قَالَ إِنَّ الَّذِینَ یُبایِعُونَکَ إِنَّما یُبایِعُونَ اللَّهَ یَدُ اللَّهِ فَوْقَ أَیْدِیهِمْ </w:t>
      </w:r>
      <w:r>
        <w:rPr>
          <w:rStyle w:val="FootnoteAnchor"/>
          <w:rtl w:val="true"/>
        </w:rPr>
        <w:footnoteReference w:id="838"/>
      </w:r>
      <w:r>
        <w:rPr>
          <w:rFonts w:ascii="Amiri" w:hAnsi="Amiri" w:eastAsia="Amiri" w:cs="Amiri"/>
          <w:color w:val="111111"/>
          <w:sz w:val="28"/>
          <w:sz w:val="28"/>
          <w:szCs w:val="28"/>
          <w:rtl w:val="true"/>
          <w:lang w:bidi="ar-SA"/>
        </w:rPr>
        <w:t xml:space="preserve">فَکُلُّ هَذَا وَ شِبْهُهُ عَلَی مَا ذَکَرْتُ لَکَ وَ هَکَذَا الرِّضَا وَ الْغَضَبُ وَ غَیْرُهُمَا مِنَ </w:t>
      </w:r>
      <w:r>
        <w:rPr>
          <w:rFonts w:eastAsia="Amiri" w:cs="Amiri" w:ascii="Amiri" w:hAnsi="Amiri"/>
          <w:color w:val="111111"/>
          <w:sz w:val="28"/>
          <w:szCs w:val="28"/>
          <w:rtl w:val="true"/>
          <w:lang w:bidi="ar-SA"/>
        </w:rPr>
        <w:t xml:space="preserve">. </w:t>
      </w:r>
      <w:bookmarkStart w:id="1003" w:name="pg13645_129011"/>
    </w:p>
    <w:p>
      <w:pPr>
        <w:pStyle w:val="BookText"/>
        <w:rPr/>
      </w:pPr>
      <w:bookmarkEnd w:id="1003"/>
      <w:r>
        <w:rPr>
          <w:rFonts w:ascii="Amiri" w:hAnsi="Amiri" w:eastAsia="Amiri" w:cs="Amiri"/>
          <w:color w:val="111111"/>
          <w:sz w:val="28"/>
          <w:sz w:val="28"/>
          <w:szCs w:val="28"/>
          <w:rtl w:val="true"/>
          <w:lang w:bidi="ar-SA"/>
        </w:rPr>
        <w:t>الْأَشْیَاءِ مِمَّا یُشَاکِلُ ذَلِکَ وَ لَوْ کَانَ یَصِلُ إِلَی اللَّهِ الْأَسَفُ وَ الضَّجَرُ وَ هُوَ الَّذِی خَلَقَهُمَا وَ أَنْشَأَهُمَا لَجَازَ لِقَائِلِ هَذَا أَنْ یَقُولَ إِنَّ الْخَالِقَ یَبِیدُ یَوْماً مَا لِأَنَّهُ إِذَا دَخَلَهُ الْغَضَبُ وَ الضَّجَرُ دَخَلَهُ التَّغْیِیرُ وَ إِذَا دَخَلَهُ التَّغْیِیرُ لَمْ یُؤْمَنْ عَلَیْهِ الْإِبَادَةُ ثُمَّ لَمْ یُعْرَفِ الْمُکَوِّنُ مِنَ الْمُکَوَّنِ وَ لَا الْقَادِرُ مِنَ الْمَقْدُورِ عَلَیْهِ وَ لَا الْخَالِقُ مِنَ الْمَخْلُوقِ تَعَالَی اللَّهُ عَنْ هَذَا الْقَوْلِ عُلُوّاً کَبِیراً بَلْ هُوَ الْخَالِقُ لِلْأَشْیَاءِ لَا لِحَاجَةٍ فَإِذَا کَانَ لَا لِحَاجَةٍ اسْتَحَالَ الْحَدُّ وَ الْکَیْفُ فِیهِ فَافْهَمْ إِنْ شَاءَ اللَّهُ تَعَالَی</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1047212_3830689328"/>
      <w:bookmarkStart w:id="1005" w:name="_Toc436"/>
      <w:bookmarkEnd w:id="1004"/>
      <w:r>
        <w:rPr/>
        <w:t>7</w:t>
      </w:r>
      <w:r>
        <w:rPr>
          <w:rtl w:val="true"/>
        </w:rPr>
        <w:t xml:space="preserve">- </w:t>
      </w:r>
      <w:r>
        <w:rPr>
          <w:rtl w:val="true"/>
        </w:rPr>
        <w:t>حدیث</w:t>
      </w:r>
      <w:bookmarkEnd w:id="100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نَصْرٍ عَنْ مُحَمَّدِ بْنِ حُمْرَانَ عَنْ أَسْوَدَ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فَأَنْشَأَ یَقُولُ ابْتِدَاءً مِنْهُ مِنْ غَیْرِ أَنْ أَسْأَلَهُ نَحْنُ حُجَّةُ اللَّهِ وَ نَحْنُ بَابُ اللَّهِ وَ نَحْنُ لِسَانُ اللَّهِ وَ نَحْنُ وَجْهُ اللَّهِ وَ نَحْنُ عَیْنُ اللَّهِ فِی خَلْقِهِ وَ نَحْنُ وُلَاةُ أَمْرِ اللَّهِ فِی عِبَادِهِ</w:t>
      </w:r>
      <w:r>
        <w:rPr>
          <w:rFonts w:eastAsia="Amiri" w:cs="Amiri" w:ascii="Amiri" w:hAnsi="Amiri"/>
          <w:color w:val="111111"/>
          <w:sz w:val="28"/>
          <w:szCs w:val="28"/>
          <w:rtl w:val="true"/>
          <w:lang w:bidi="ar-SA"/>
        </w:rPr>
        <w:t>.</w:t>
      </w:r>
    </w:p>
    <w:p>
      <w:pPr>
        <w:pStyle w:val="Heading4"/>
        <w:numPr>
          <w:ilvl w:val="3"/>
          <w:numId w:val="1"/>
        </w:numPr>
        <w:rPr/>
      </w:pPr>
      <w:bookmarkStart w:id="1006" w:name="__RefHeading___Toc1047214_3830689328"/>
      <w:bookmarkStart w:id="1007" w:name="_Toc437"/>
      <w:bookmarkEnd w:id="1006"/>
      <w:r>
        <w:rPr/>
        <w:t>8</w:t>
      </w:r>
      <w:r>
        <w:rPr>
          <w:rtl w:val="true"/>
        </w:rPr>
        <w:t xml:space="preserve">- </w:t>
      </w:r>
      <w:r>
        <w:rPr>
          <w:rtl w:val="true"/>
        </w:rPr>
        <w:t>حدیث</w:t>
      </w:r>
      <w:bookmarkEnd w:id="100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أَحْمَدَ بْنِ مُحَمَّدِ بْنِ أَبِی نَصْرٍ عَنْ حَسَّانَ الْجَمَّالِ قَالَ حَدَّثَنِی هَاشِمُ بْنُ أَبِی عُمَارَةَ الْجَنْبِیُّ قَالَ سَمِعْتُ أَمِیرَ الْمُؤْمِنِینَ علیه السلام یَقُولُ أَنَا عَیْنُ اللَّهِ وَ أَنَا یَدُ اللَّهِ وَ أَنَا جَنْبُ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بَابُ اللَّهِ</w:t>
      </w:r>
      <w:r>
        <w:rPr>
          <w:rFonts w:eastAsia="Amiri" w:cs="Amiri" w:ascii="Amiri" w:hAnsi="Amiri"/>
          <w:color w:val="111111"/>
          <w:sz w:val="28"/>
          <w:szCs w:val="28"/>
          <w:rtl w:val="true"/>
          <w:lang w:bidi="ar-SA"/>
        </w:rPr>
        <w:t>.</w:t>
      </w:r>
    </w:p>
    <w:p>
      <w:pPr>
        <w:pStyle w:val="Heading4"/>
        <w:numPr>
          <w:ilvl w:val="3"/>
          <w:numId w:val="1"/>
        </w:numPr>
        <w:rPr/>
      </w:pPr>
      <w:bookmarkStart w:id="1008" w:name="__RefHeading___Toc1047216_3830689328"/>
      <w:bookmarkStart w:id="1009" w:name="_Toc438"/>
      <w:bookmarkEnd w:id="1008"/>
      <w:r>
        <w:rPr/>
        <w:t>9</w:t>
      </w:r>
      <w:r>
        <w:rPr>
          <w:rtl w:val="true"/>
        </w:rPr>
        <w:t xml:space="preserve">- </w:t>
      </w:r>
      <w:r>
        <w:rPr>
          <w:rtl w:val="true"/>
        </w:rPr>
        <w:t>حدیث</w:t>
      </w:r>
      <w:bookmarkEnd w:id="100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عَمِّهِ حَمْزَةَ بْنِ بَزِیعٍ عَنْ عَلِیِّ بْنِ سُوَیْدٍ عَنْ أَبِی الْحَسَنِ مُوسَی بْنِ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حَسْرَتی عَلی ما فَرَّطْتُ فِی جَنْبِ اللَّهِ </w:t>
      </w:r>
      <w:r>
        <w:rPr>
          <w:rStyle w:val="FootnoteAnchor"/>
          <w:rtl w:val="true"/>
        </w:rPr>
        <w:footnoteReference w:id="839"/>
      </w:r>
      <w:r>
        <w:rPr>
          <w:rFonts w:ascii="Amiri" w:hAnsi="Amiri" w:eastAsia="Amiri" w:cs="Amiri"/>
          <w:color w:val="111111"/>
          <w:sz w:val="28"/>
          <w:sz w:val="28"/>
          <w:szCs w:val="28"/>
          <w:rtl w:val="true"/>
          <w:lang w:bidi="ar-SA"/>
        </w:rPr>
        <w:t xml:space="preserve">قَالَ جَنْبُ اللَّهِ أَمِیرُ الْمُؤْمِنِینَ علیه السلام وَ کَذَلِکَ مَا کَانَ بَعْدَهُ مِنَ الْأَوْصِیَاءِ بِالْمَکَانِ الرَّفِیعِ إِلَی أَنْ یَنْتَهِیَ الْأَمْرُ إِلَی آخِرِهِمْ </w:t>
      </w:r>
      <w:r>
        <w:rPr>
          <w:rStyle w:val="FootnoteAnchor"/>
          <w:rtl w:val="true"/>
        </w:rPr>
        <w:footnoteReference w:id="8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10" w:name="__RefHeading___Toc1047218_3830689328"/>
      <w:bookmarkStart w:id="1011" w:name="_Toc439"/>
      <w:bookmarkEnd w:id="1010"/>
      <w:r>
        <w:rPr/>
        <w:t>10</w:t>
      </w:r>
      <w:r>
        <w:rPr>
          <w:rtl w:val="true"/>
        </w:rPr>
        <w:t xml:space="preserve">- </w:t>
      </w:r>
      <w:r>
        <w:rPr>
          <w:rtl w:val="true"/>
        </w:rPr>
        <w:t>حدیث</w:t>
      </w:r>
      <w:bookmarkEnd w:id="101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مُحَمَّدِ بْنِ جُمْهُورٍ عَنْ عَلِیِّ بْنِ الصَّلْتِ عَنِ الْحَکَمِ وَ إِسْمَاعِیلَ ابْنَیْ حَبِیبٍ عَنْ بُرَیْدٍ الْعِجْلِیِّ قَالَ سَمِعْتُ أَبَا جَعْفَرٍ علیه السلام یَقُولُ بِنَا عُبِدَ اللَّهُ وَ بِنَا عُرِفَ اللَّهُ وَ بِنَا وُحِّدَ اللَّهُ تَبَارَکَ وَ تَعَالَی وَ مُحَمَّدٌ حِجَابُ اللَّهِ تَبَارَکَ وَ تَعَالَی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 </w:t>
      </w:r>
      <w:bookmarkStart w:id="1012" w:name="pg13645_129012"/>
    </w:p>
    <w:p>
      <w:pPr>
        <w:pStyle w:val="Heading4"/>
        <w:numPr>
          <w:ilvl w:val="3"/>
          <w:numId w:val="1"/>
        </w:numPr>
        <w:rPr/>
      </w:pPr>
      <w:bookmarkStart w:id="1013" w:name="__RefHeading___Toc1047220_3830689328"/>
      <w:bookmarkStart w:id="1014" w:name="_Toc440"/>
      <w:bookmarkEnd w:id="1012"/>
      <w:bookmarkEnd w:id="1013"/>
      <w:r>
        <w:rPr/>
        <w:t>11</w:t>
      </w:r>
      <w:r>
        <w:rPr>
          <w:rtl w:val="true"/>
        </w:rPr>
        <w:t xml:space="preserve">- </w:t>
      </w:r>
      <w:r>
        <w:rPr>
          <w:rtl w:val="true"/>
        </w:rPr>
        <w:t>حدیث</w:t>
      </w:r>
      <w:bookmarkEnd w:id="101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عَبْدِ اللَّهِ عَنْ عَبْدِ الْوَهَّابِ بْنِ بِشْرٍ عَنْ مُوسَی بْنِ قَادِمٍ عَنْ سُلَیْمَانَ عَنْ زُرَارَةَ عَنْ أَبِی جَعْفَرٍ علیه السلام قَالَ‌سَأَلْتُهُ عَنْ قَوْلِ اللَّهِ عَزَّ وَ جَلَ وَ ما ظَلَمُونا وَ لکِنْ کانُوا أَنْفُسَهُمْ یَظْلِمُونَ قَالَ إِنَّ اللَّهَ تَعَالَی أَعْظَمُ وَ أَعَزُّ وَ أَجَلُّ وَ أَمْنَعُ مِنْ أَنْ یُظْلَمَ وَ لَکِنَّهُ خَلَطَنَا بِنَفْسِهِ فَجَعَلَ ظُلْمَنَا ظُلْمَهُ وَ وَلَایَتَنَا وَلَایَتَهُ حَیْثُ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یَعْنِی الْأَئِمَّةَ مِنَّا ثُمَّ قَالَ فِی مَوْضِعٍ آخَرَ وَ ما ظَلَمُونا وَ لکِنْ کانُوا أَنْفُسَهُمْ یَظْلِمُونَ ثُمَّ ذَکَرَ مِثْلَهُ</w:t>
      </w:r>
      <w:r>
        <w:rPr>
          <w:rFonts w:eastAsia="Amiri" w:cs="Amiri" w:ascii="Amiri" w:hAnsi="Amiri"/>
          <w:color w:val="111111"/>
          <w:sz w:val="28"/>
          <w:szCs w:val="28"/>
          <w:rtl w:val="true"/>
          <w:lang w:bidi="ar-SA"/>
        </w:rPr>
        <w:t>.</w:t>
      </w:r>
    </w:p>
    <w:p>
      <w:pPr>
        <w:pStyle w:val="Heading3"/>
        <w:numPr>
          <w:ilvl w:val="2"/>
          <w:numId w:val="1"/>
        </w:numPr>
        <w:rPr/>
      </w:pPr>
      <w:bookmarkStart w:id="1015" w:name="__RefHeading___Toc1047222_3830689328"/>
      <w:bookmarkStart w:id="1016" w:name="_Toc441"/>
      <w:bookmarkEnd w:id="1015"/>
      <w:r>
        <w:rPr>
          <w:rtl w:val="true"/>
        </w:rPr>
        <w:t>بَابُ الْبَدَاءِ</w:t>
      </w:r>
      <w:bookmarkEnd w:id="1016"/>
    </w:p>
    <w:p>
      <w:pPr>
        <w:pStyle w:val="Heading4"/>
        <w:numPr>
          <w:ilvl w:val="3"/>
          <w:numId w:val="1"/>
        </w:numPr>
        <w:rPr/>
      </w:pPr>
      <w:bookmarkStart w:id="1017" w:name="__RefHeading___Toc1047224_3830689328"/>
      <w:bookmarkStart w:id="1018" w:name="_Toc442"/>
      <w:bookmarkEnd w:id="1017"/>
      <w:r>
        <w:rPr/>
        <w:t>1</w:t>
      </w:r>
      <w:r>
        <w:rPr>
          <w:rtl w:val="true"/>
        </w:rPr>
        <w:t xml:space="preserve">- </w:t>
      </w:r>
      <w:r>
        <w:rPr>
          <w:rtl w:val="true"/>
        </w:rPr>
        <w:t>حدیث</w:t>
      </w:r>
      <w:bookmarkEnd w:id="10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الْحَجَّالِ عَنْ أَبِی إِسْحَاقَ ثَعْلَبَةَ عَنْ زُرَارَةَ بْنِ أَعْیَنَ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بِشَیْ‌ءٍ مِثْلِ الْبَدَاءِ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ابْنِ أَبِی عُمَیْرٍ عَنْ هِشَامِ بْنِ سَالِمٍ عَنْ أَبِی عَبْدِ اللَّهِ علیه السلام مَا عُظِّمَ اللَّهُ بِمِثْلِ الْبَدَاءِ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حَفْصِ بْنِ الْبَخْتَرِیِّ وَ غَیْرِهِمَا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یَمْحُوا اللَّهُ ما یَشاءُ وَ یُثْبِتُ </w:t>
      </w:r>
      <w:r>
        <w:rPr>
          <w:rFonts w:eastAsia="Amiri" w:cs="Amiri" w:ascii="Amiri" w:hAnsi="Amiri"/>
          <w:color w:val="111111"/>
          <w:sz w:val="28"/>
          <w:szCs w:val="28"/>
          <w:rtl w:val="true"/>
          <w:lang w:bidi="ar-SA"/>
        </w:rPr>
        <w:t xml:space="preserve">). </w:t>
      </w:r>
      <w:bookmarkStart w:id="1019" w:name="pg13645_129013"/>
    </w:p>
    <w:p>
      <w:pPr>
        <w:pStyle w:val="BookText"/>
        <w:rPr/>
      </w:pPr>
      <w:bookmarkEnd w:id="1019"/>
      <w:r>
        <w:rPr>
          <w:rFonts w:ascii="Amiri" w:hAnsi="Amiri" w:eastAsia="Amiri" w:cs="Amiri"/>
          <w:color w:val="111111"/>
          <w:sz w:val="28"/>
          <w:sz w:val="28"/>
          <w:szCs w:val="28"/>
          <w:rtl w:val="true"/>
          <w:lang w:bidi="ar-SA"/>
        </w:rPr>
        <w:t>قَالَ فَقَالَ وَ هَلْ یُمْحَی إِلَّا مَا کَانَ ثَابِتاً وَ هَلْ یُثْبَتُ إِلَّا مَا لَمْ یَکُنْ</w:t>
      </w:r>
      <w:r>
        <w:rPr>
          <w:rFonts w:eastAsia="Amiri" w:cs="Amiri" w:ascii="Amiri" w:hAnsi="Amiri"/>
          <w:color w:val="111111"/>
          <w:sz w:val="28"/>
          <w:szCs w:val="28"/>
          <w:rtl w:val="true"/>
          <w:lang w:bidi="ar-SA"/>
        </w:rPr>
        <w:t>.</w:t>
      </w:r>
    </w:p>
    <w:p>
      <w:pPr>
        <w:pStyle w:val="Heading4"/>
        <w:numPr>
          <w:ilvl w:val="3"/>
          <w:numId w:val="1"/>
        </w:numPr>
        <w:rPr/>
      </w:pPr>
      <w:bookmarkStart w:id="1020" w:name="__RefHeading___Toc1047226_3830689328"/>
      <w:bookmarkStart w:id="1021" w:name="_Toc443"/>
      <w:bookmarkEnd w:id="1020"/>
      <w:r>
        <w:rPr/>
        <w:t>3</w:t>
      </w:r>
      <w:r>
        <w:rPr>
          <w:rtl w:val="true"/>
        </w:rPr>
        <w:t xml:space="preserve">- </w:t>
      </w:r>
      <w:r>
        <w:rPr>
          <w:rtl w:val="true"/>
        </w:rPr>
        <w:t>حدیث</w:t>
      </w:r>
      <w:bookmarkEnd w:id="10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هِشَامِ بْنِ سَالِمٍ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بَعَثَ اللَّهُ نَبِیّاً حَتَّی یَأْخُذَ عَلَیْهِ ثَلَاثَ خِصَالٍ الْإِقْرَارَ لَهُ بِالْعُبُودِیَّةِ وَ خَلْعَ الْأَنْدَادِ وَ أَنَّ اللَّهَ یُقَدِّمُ مَا یَشَاءُ وَ یُؤَخِّرُ مَا یَشَاءُ</w:t>
      </w:r>
      <w:r>
        <w:rPr>
          <w:rFonts w:eastAsia="Amiri" w:cs="Amiri" w:ascii="Amiri" w:hAnsi="Amiri"/>
          <w:color w:val="111111"/>
          <w:sz w:val="28"/>
          <w:szCs w:val="28"/>
          <w:rtl w:val="true"/>
          <w:lang w:bidi="ar-SA"/>
        </w:rPr>
        <w:t>.</w:t>
      </w:r>
    </w:p>
    <w:p>
      <w:pPr>
        <w:pStyle w:val="Heading4"/>
        <w:numPr>
          <w:ilvl w:val="3"/>
          <w:numId w:val="1"/>
        </w:numPr>
        <w:rPr/>
      </w:pPr>
      <w:bookmarkStart w:id="1022" w:name="__RefHeading___Toc1047228_3830689328"/>
      <w:bookmarkStart w:id="1023" w:name="_Toc444"/>
      <w:bookmarkEnd w:id="1022"/>
      <w:r>
        <w:rPr/>
        <w:t>4</w:t>
      </w:r>
      <w:r>
        <w:rPr>
          <w:rtl w:val="true"/>
        </w:rPr>
        <w:t xml:space="preserve">- </w:t>
      </w:r>
      <w:r>
        <w:rPr>
          <w:rtl w:val="true"/>
        </w:rPr>
        <w:t>حدیث</w:t>
      </w:r>
      <w:bookmarkEnd w:id="10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عَنْ زُرَارَةَ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قَضی أَجَلًا وَ أَجَلٌ مُسَمًّی عِنْدَهُ قَالَ هُمَا أَجَلَانِ أَجَلٌ مَحْتُومٌ وَ أَجَلٌ مَوْقُوفٌ</w:t>
      </w:r>
      <w:r>
        <w:rPr>
          <w:rFonts w:eastAsia="Amiri" w:cs="Amiri" w:ascii="Amiri" w:hAnsi="Amiri"/>
          <w:color w:val="111111"/>
          <w:sz w:val="28"/>
          <w:szCs w:val="28"/>
          <w:rtl w:val="true"/>
          <w:lang w:bidi="ar-SA"/>
        </w:rPr>
        <w:t>.</w:t>
      </w:r>
    </w:p>
    <w:p>
      <w:pPr>
        <w:pStyle w:val="Heading4"/>
        <w:numPr>
          <w:ilvl w:val="3"/>
          <w:numId w:val="1"/>
        </w:numPr>
        <w:rPr/>
      </w:pPr>
      <w:bookmarkStart w:id="1024" w:name="__RefHeading___Toc1047230_3830689328"/>
      <w:bookmarkStart w:id="1025" w:name="_Toc445"/>
      <w:bookmarkEnd w:id="1024"/>
      <w:r>
        <w:rPr/>
        <w:t>5</w:t>
      </w:r>
      <w:r>
        <w:rPr>
          <w:rtl w:val="true"/>
        </w:rPr>
        <w:t xml:space="preserve">- </w:t>
      </w:r>
      <w:r>
        <w:rPr>
          <w:rtl w:val="true"/>
        </w:rPr>
        <w:t>حدیث</w:t>
      </w:r>
      <w:bookmarkEnd w:id="10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الْعَظِیمِ بْنِ عَبْدِ اللَّهِ الْحَسَنِیِّ عَنْ عَلِیِّ بْنِ أَسْبَاطٍ عَنْ خَلَفِ بْنِ حَمَّادٍ عَنِ ابْنِ مُسْکَانَ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 أَ وَ لَمْ یَرَ الْإِنْسانُ أَنَّا خَلَقْناهُ مِنْ قَبْلُ وَ لَمْ یَکُ شَیْئاً قَالَ فَقَالَ لَا مُقَدَّراً وَ لَا مُکَوَّناً قَالَ وَ 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أَتی عَلَی الْإِنْسانِ حِینٌ مِنَ الدَّهْرِ لَمْ یَکُنْ شَیْئاً مَذْکُوراً فَقَالَ کَانَ مُقَدَّراً غَیْرَ مَذْکُورٍ</w:t>
      </w:r>
      <w:r>
        <w:rPr>
          <w:rFonts w:eastAsia="Amiri" w:cs="Amiri" w:ascii="Amiri" w:hAnsi="Amiri"/>
          <w:color w:val="111111"/>
          <w:sz w:val="28"/>
          <w:szCs w:val="28"/>
          <w:rtl w:val="true"/>
          <w:lang w:bidi="ar-SA"/>
        </w:rPr>
        <w:t>.</w:t>
      </w:r>
    </w:p>
    <w:p>
      <w:pPr>
        <w:pStyle w:val="Heading4"/>
        <w:numPr>
          <w:ilvl w:val="3"/>
          <w:numId w:val="1"/>
        </w:numPr>
        <w:rPr/>
      </w:pPr>
      <w:bookmarkStart w:id="1026" w:name="__RefHeading___Toc1047232_3830689328"/>
      <w:bookmarkStart w:id="1027" w:name="_Toc446"/>
      <w:bookmarkEnd w:id="1026"/>
      <w:r>
        <w:rPr/>
        <w:t>6</w:t>
      </w:r>
      <w:r>
        <w:rPr>
          <w:rtl w:val="true"/>
        </w:rPr>
        <w:t xml:space="preserve">- </w:t>
      </w:r>
      <w:r>
        <w:rPr>
          <w:rtl w:val="true"/>
        </w:rPr>
        <w:t>حدیث</w:t>
      </w:r>
      <w:bookmarkEnd w:id="102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الْفُضَیْلِ بْنِ یَسَارٍ قَالَ سَمِعْتُ أَبَا جَعْفَرٍ علیه السلام یَقُولُ الْعِلْمُ عِلْمَانِ فَعِلْمٌ عِنْدَ اللَّهِ مَخْزُونٌ لَمْ یُطْلِعْ عَلَیْهِ أَحَداً مِنْ خَلْقِهِ وَ عِلْمٌ عَلَّمَهُ مَلَائِکَتَهُ وَ رُسُلَهُ فَمَا عَلَّمَهُ مَلَائِکَتَهُ وَ رُسُلَهُ فَإِنَّهُ سَیَکُونُ لَا یُکَذِّبُ نَفْسَهُ وَ لَا مَلَائِکَتَهُ وَ لَا رُسُلَهُ وَ عِلْمٌ عِنْدَهُ مَخْزُونٌ یُقَدِّمُ مِنْهُ مَا یَشَاءُ وَ یُؤَخِّرُ مِنْهُ مَا یَشَاءُ وَ یُثْبِتُ مَا یَشَاءُ</w:t>
      </w:r>
      <w:r>
        <w:rPr>
          <w:rFonts w:eastAsia="Amiri" w:cs="Amiri" w:ascii="Amiri" w:hAnsi="Amiri"/>
          <w:color w:val="111111"/>
          <w:sz w:val="28"/>
          <w:szCs w:val="28"/>
          <w:rtl w:val="true"/>
          <w:lang w:bidi="ar-SA"/>
        </w:rPr>
        <w:t>.</w:t>
      </w:r>
    </w:p>
    <w:p>
      <w:pPr>
        <w:pStyle w:val="Heading4"/>
        <w:numPr>
          <w:ilvl w:val="3"/>
          <w:numId w:val="1"/>
        </w:numPr>
        <w:rPr/>
      </w:pPr>
      <w:bookmarkStart w:id="1028" w:name="__RefHeading___Toc1047234_3830689328"/>
      <w:bookmarkStart w:id="1029" w:name="_Toc447"/>
      <w:bookmarkEnd w:id="1028"/>
      <w:r>
        <w:rPr/>
        <w:t>7</w:t>
      </w:r>
      <w:r>
        <w:rPr>
          <w:rtl w:val="true"/>
        </w:rPr>
        <w:t xml:space="preserve">- </w:t>
      </w:r>
      <w:r>
        <w:rPr>
          <w:rtl w:val="true"/>
        </w:rPr>
        <w:t>حدیث</w:t>
      </w:r>
      <w:bookmarkEnd w:id="102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حَمَّادٍ عَنْ رِبْعِیٍّ عَنِ الْفُضَیْلِ قَالَ سَمِعْتُ أَبَا جَعْفَرٍ علیه السلام یَقُولُ مِنَ الْأُمُورِ أُمُورٌ مَوْقُوفَةٌ عِنْدَ اللَّهِ یُقَدِّمُ مِنْهَا مَا یَشَاءُ وَ یُؤَخِّرُ مِنْهَا مَا یَشَاءُ</w:t>
      </w:r>
      <w:r>
        <w:rPr>
          <w:rFonts w:eastAsia="Amiri" w:cs="Amiri" w:ascii="Amiri" w:hAnsi="Amiri"/>
          <w:color w:val="111111"/>
          <w:sz w:val="28"/>
          <w:szCs w:val="28"/>
          <w:rtl w:val="true"/>
          <w:lang w:bidi="ar-SA"/>
        </w:rPr>
        <w:t>.</w:t>
      </w:r>
    </w:p>
    <w:p>
      <w:pPr>
        <w:pStyle w:val="Heading4"/>
        <w:numPr>
          <w:ilvl w:val="3"/>
          <w:numId w:val="1"/>
        </w:numPr>
        <w:rPr/>
      </w:pPr>
      <w:bookmarkStart w:id="1030" w:name="__RefHeading___Toc1047236_3830689328"/>
      <w:bookmarkStart w:id="1031" w:name="_Toc448"/>
      <w:bookmarkEnd w:id="1030"/>
      <w:r>
        <w:rPr/>
        <w:t>8</w:t>
      </w:r>
      <w:r>
        <w:rPr>
          <w:rtl w:val="true"/>
        </w:rPr>
        <w:t xml:space="preserve">- </w:t>
      </w:r>
      <w:r>
        <w:rPr>
          <w:rtl w:val="true"/>
        </w:rPr>
        <w:t>حدیث</w:t>
      </w:r>
      <w:bookmarkEnd w:id="1031"/>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أَبِی عُمَیْرٍ عَنْ جَعْفَرِ بْنِ عُثْمَانَ عَنْ سَمَاعَةَ عَنْ أَبِی بَصِیرٍ وَ وُهَیْبِ بْنِ حَفْصٍ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عِلْمَیْنِ عِلْمٌ مَکْنُونٌ مَخْزُونٌ لَا یَعْلَمُهُ إِلَّا هُوَ مِنْ ذَلِکَ یَکُونُ الْبَدَاءُ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 عَلَّمَهُ مَلَائِکَتَهُ وَ رُسُلَهُ وَ أَنْبِیَاءَهُ فَنَحْنُ نَعْلَمُهُ</w:t>
      </w:r>
      <w:r>
        <w:rPr>
          <w:rFonts w:eastAsia="Amiri" w:cs="Amiri" w:ascii="Amiri" w:hAnsi="Amiri"/>
          <w:color w:val="111111"/>
          <w:sz w:val="28"/>
          <w:szCs w:val="28"/>
          <w:rtl w:val="true"/>
          <w:lang w:bidi="ar-SA"/>
        </w:rPr>
        <w:t xml:space="preserve">. </w:t>
      </w:r>
      <w:bookmarkStart w:id="1032" w:name="pg13645_129014"/>
    </w:p>
    <w:p>
      <w:pPr>
        <w:pStyle w:val="Heading4"/>
        <w:numPr>
          <w:ilvl w:val="3"/>
          <w:numId w:val="1"/>
        </w:numPr>
        <w:rPr/>
      </w:pPr>
      <w:bookmarkStart w:id="1033" w:name="__RefHeading___Toc1047238_3830689328"/>
      <w:bookmarkStart w:id="1034" w:name="_Toc449"/>
      <w:bookmarkEnd w:id="1032"/>
      <w:bookmarkEnd w:id="1033"/>
      <w:r>
        <w:rPr/>
        <w:t>9</w:t>
      </w:r>
      <w:r>
        <w:rPr>
          <w:rtl w:val="true"/>
        </w:rPr>
        <w:t xml:space="preserve">- </w:t>
      </w:r>
      <w:r>
        <w:rPr>
          <w:rtl w:val="true"/>
        </w:rPr>
        <w:t>حدیث</w:t>
      </w:r>
      <w:bookmarkEnd w:id="103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الْحَسَنِ بْنِ مَحْبُوبٍ عَنْ عَبْدِ اللَّهِ بْنِ سِنَانٍ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بَدَا لِلَّهِ فِی شَیْ‌ءٍ إِلَّا کَانَ فِی عِلْمِهِ قَبْلَ أَنْ یَبْدُوَ لَهُ</w:t>
      </w:r>
      <w:r>
        <w:rPr>
          <w:rFonts w:eastAsia="Amiri" w:cs="Amiri" w:ascii="Amiri" w:hAnsi="Amiri"/>
          <w:color w:val="111111"/>
          <w:sz w:val="28"/>
          <w:szCs w:val="28"/>
          <w:rtl w:val="true"/>
          <w:lang w:bidi="ar-SA"/>
        </w:rPr>
        <w:t>.</w:t>
      </w:r>
    </w:p>
    <w:p>
      <w:pPr>
        <w:pStyle w:val="Heading4"/>
        <w:numPr>
          <w:ilvl w:val="3"/>
          <w:numId w:val="1"/>
        </w:numPr>
        <w:rPr/>
      </w:pPr>
      <w:bookmarkStart w:id="1035" w:name="__RefHeading___Toc1047240_3830689328"/>
      <w:bookmarkStart w:id="1036" w:name="_Toc450"/>
      <w:bookmarkEnd w:id="1035"/>
      <w:r>
        <w:rPr/>
        <w:t>10</w:t>
      </w:r>
      <w:r>
        <w:rPr>
          <w:rtl w:val="true"/>
        </w:rPr>
        <w:t xml:space="preserve">- </w:t>
      </w:r>
      <w:r>
        <w:rPr>
          <w:rtl w:val="true"/>
        </w:rPr>
        <w:t>حدیث</w:t>
      </w:r>
      <w:bookmarkEnd w:id="103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الْحَسَنِ بْنِ عَلِیِّ بْنِ فَضَّالٍ عَنْ دَاوُدَ بْنِ فَرْقَدٍ عَنْ عَمْرِو بْنِ عُثْمَانَ الْجُهَنِیِّ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یَبْدُ لَهُ مِنْ جَهْلٍ</w:t>
      </w:r>
      <w:r>
        <w:rPr>
          <w:rFonts w:eastAsia="Amiri" w:cs="Amiri" w:ascii="Amiri" w:hAnsi="Amiri"/>
          <w:color w:val="111111"/>
          <w:sz w:val="28"/>
          <w:szCs w:val="28"/>
          <w:rtl w:val="true"/>
          <w:lang w:bidi="ar-SA"/>
        </w:rPr>
        <w:t>.</w:t>
      </w:r>
    </w:p>
    <w:p>
      <w:pPr>
        <w:pStyle w:val="Heading4"/>
        <w:numPr>
          <w:ilvl w:val="3"/>
          <w:numId w:val="1"/>
        </w:numPr>
        <w:rPr/>
      </w:pPr>
      <w:bookmarkStart w:id="1037" w:name="__RefHeading___Toc1047242_3830689328"/>
      <w:bookmarkStart w:id="1038" w:name="_Toc451"/>
      <w:bookmarkEnd w:id="1037"/>
      <w:r>
        <w:rPr/>
        <w:t>11</w:t>
      </w:r>
      <w:r>
        <w:rPr>
          <w:rtl w:val="true"/>
        </w:rPr>
        <w:t xml:space="preserve">- </w:t>
      </w:r>
      <w:r>
        <w:rPr>
          <w:rtl w:val="true"/>
        </w:rPr>
        <w:t>حدیث</w:t>
      </w:r>
      <w:bookmarkEnd w:id="103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یَکُونُ الْیَوْمَ شَیْ‌ءٌ لَمْ یَکُنْ فِی عِلْمِ اللَّهِ بِالْأَمْسِ قَالَ لَا مَنْ قَالَ هَذَا فَأَخْزَاهُ اللَّهُ قُلْتُ أَ رَأَیْتَ مَا کَانَ وَ مَا هُوَ کَائِنٌ إِلَی یَوْمِ الْقِیَامَةِ أَ لَیْسَ فِی عِلْمِ اللَّهِ قَالَ بَلَی قَبْلَ أَنْ یَخْلُقَ الْخَلْقَ</w:t>
      </w:r>
      <w:r>
        <w:rPr>
          <w:rFonts w:eastAsia="Amiri" w:cs="Amiri" w:ascii="Amiri" w:hAnsi="Amiri"/>
          <w:color w:val="111111"/>
          <w:sz w:val="28"/>
          <w:szCs w:val="28"/>
          <w:rtl w:val="true"/>
          <w:lang w:bidi="ar-SA"/>
        </w:rPr>
        <w:t>.</w:t>
      </w:r>
    </w:p>
    <w:p>
      <w:pPr>
        <w:pStyle w:val="Heading4"/>
        <w:numPr>
          <w:ilvl w:val="3"/>
          <w:numId w:val="1"/>
        </w:numPr>
        <w:rPr/>
      </w:pPr>
      <w:bookmarkStart w:id="1039" w:name="__RefHeading___Toc1047244_3830689328"/>
      <w:bookmarkStart w:id="1040" w:name="_Toc452"/>
      <w:bookmarkEnd w:id="1039"/>
      <w:r>
        <w:rPr/>
        <w:t>12</w:t>
      </w:r>
      <w:r>
        <w:rPr>
          <w:rtl w:val="true"/>
        </w:rPr>
        <w:t xml:space="preserve">- </w:t>
      </w:r>
      <w:r>
        <w:rPr>
          <w:rtl w:val="true"/>
        </w:rPr>
        <w:t>حدیث</w:t>
      </w:r>
      <w:bookmarkEnd w:id="104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عَنْ یُونُسَ عَنْ مَالِکٍ الْجُهَنِیِّ قَالَ سَمِعْتُ أَبَا عَبْدِ اللَّهِ علیه السلام یَقُولُ لَوْ عَلِمَ النَّاسُ مَا فِی الْقَوْلِ بِالْبَدَاءِ مِنَ الْأَجْرِ مَا فَتَرُوا عَنِ الْکَلَامِ فِیهِ</w:t>
      </w:r>
      <w:r>
        <w:rPr>
          <w:rFonts w:eastAsia="Amiri" w:cs="Amiri" w:ascii="Amiri" w:hAnsi="Amiri"/>
          <w:color w:val="111111"/>
          <w:sz w:val="28"/>
          <w:szCs w:val="28"/>
          <w:rtl w:val="true"/>
          <w:lang w:bidi="ar-SA"/>
        </w:rPr>
        <w:t>.</w:t>
      </w:r>
    </w:p>
    <w:p>
      <w:pPr>
        <w:pStyle w:val="Heading4"/>
        <w:numPr>
          <w:ilvl w:val="3"/>
          <w:numId w:val="1"/>
        </w:numPr>
        <w:rPr/>
      </w:pPr>
      <w:bookmarkStart w:id="1041" w:name="__RefHeading___Toc1047246_3830689328"/>
      <w:bookmarkStart w:id="1042" w:name="_Toc453"/>
      <w:bookmarkEnd w:id="1041"/>
      <w:r>
        <w:rPr/>
        <w:t>13</w:t>
      </w:r>
      <w:r>
        <w:rPr>
          <w:rtl w:val="true"/>
        </w:rPr>
        <w:t xml:space="preserve">- </w:t>
      </w:r>
      <w:r>
        <w:rPr>
          <w:rtl w:val="true"/>
        </w:rPr>
        <w:t>حدیث</w:t>
      </w:r>
      <w:bookmarkEnd w:id="104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أَصْحَابِنَا عَنْ مُحَمَّدِ بْنِ عَمْرٍو الْکُوفِیِّ أَخِی یَحْیَی عَنْ مُرَازِمِ بْنِ حَکِیمٍ قَالَ سَمِعْتُ أَبَا عَبْدِ اللَّهِ علیه السلام یَقُولُ مَا تَنَبَّأَ نَبِیٌّ قَطُّ حَتَّی یُقِرَّ لِلَّهِ بِخَمْسِ خِصَالٍ بِالْبَدَاءِ وَ الْمَشِیئَةِ وَ السُّجُودِ وَ الْعُبُودِیَّةِ وَ الطَّاعَةِ</w:t>
      </w:r>
      <w:r>
        <w:rPr>
          <w:rFonts w:eastAsia="Amiri" w:cs="Amiri" w:ascii="Amiri" w:hAnsi="Amiri"/>
          <w:color w:val="111111"/>
          <w:sz w:val="28"/>
          <w:szCs w:val="28"/>
          <w:rtl w:val="true"/>
          <w:lang w:bidi="ar-SA"/>
        </w:rPr>
        <w:t>.</w:t>
      </w:r>
    </w:p>
    <w:p>
      <w:pPr>
        <w:pStyle w:val="Heading4"/>
        <w:numPr>
          <w:ilvl w:val="3"/>
          <w:numId w:val="1"/>
        </w:numPr>
        <w:rPr/>
      </w:pPr>
      <w:bookmarkStart w:id="1043" w:name="__RefHeading___Toc1047248_3830689328"/>
      <w:bookmarkStart w:id="1044" w:name="_Toc454"/>
      <w:bookmarkEnd w:id="1043"/>
      <w:r>
        <w:rPr/>
        <w:t>14</w:t>
      </w:r>
      <w:r>
        <w:rPr>
          <w:rtl w:val="true"/>
        </w:rPr>
        <w:t xml:space="preserve">- </w:t>
      </w:r>
      <w:r>
        <w:rPr>
          <w:rtl w:val="true"/>
        </w:rPr>
        <w:t>حدیث</w:t>
      </w:r>
      <w:bookmarkEnd w:id="1044"/>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جَعْفَرِ بْنِ مُحَمَّدٍ عَنْ یُونُسَ عَنْ جَهْمِ بْنِ أَبِی جَهْمَةَ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أَخْبَرَ مُحَمَّداً صلی الله علیه و آله بِمَا کَانَ مُنْذُ کَانَتِ الدُّنْیَا وَ بِمَا یَکُونُ إِلَی انْقِضَاءِ الدُّنْیَا وَ أَخْبَرَهُ بِالْمَحْتُومِ مِنْ ذَلِکَ وَ اسْتَثْنَی عَلَیْهِ فِیمَا سِوَاهُ</w:t>
      </w:r>
      <w:r>
        <w:rPr>
          <w:rFonts w:eastAsia="Amiri" w:cs="Amiri" w:ascii="Amiri" w:hAnsi="Amiri"/>
          <w:color w:val="111111"/>
          <w:sz w:val="28"/>
          <w:szCs w:val="28"/>
          <w:rtl w:val="true"/>
          <w:lang w:bidi="ar-SA"/>
        </w:rPr>
        <w:t>.</w:t>
      </w:r>
    </w:p>
    <w:p>
      <w:pPr>
        <w:pStyle w:val="Heading4"/>
        <w:numPr>
          <w:ilvl w:val="3"/>
          <w:numId w:val="1"/>
        </w:numPr>
        <w:rPr/>
      </w:pPr>
      <w:bookmarkStart w:id="1045" w:name="__RefHeading___Toc1047250_3830689328"/>
      <w:bookmarkStart w:id="1046" w:name="_Toc455"/>
      <w:bookmarkEnd w:id="1045"/>
      <w:r>
        <w:rPr/>
        <w:t>15</w:t>
      </w:r>
      <w:r>
        <w:rPr>
          <w:rtl w:val="true"/>
        </w:rPr>
        <w:t xml:space="preserve">- </w:t>
      </w:r>
      <w:r>
        <w:rPr>
          <w:rtl w:val="true"/>
        </w:rPr>
        <w:t>حدیث</w:t>
      </w:r>
      <w:bookmarkEnd w:id="104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الرَّیَّانِ بْنِ الصَّلْتِ قَالَ سَمِعْتُ الرِّضَا علیه السلام یَقُولُ مَا بَعَثَ اللَّهُ نَبِیّاً قَطُّ إِلَّا بِتَحْرِیمِ الْخَمْرِ وَ أَنْ یُقِرَّ لِلَّهِ بِالْبَدَاءِ</w:t>
      </w:r>
      <w:r>
        <w:rPr>
          <w:rFonts w:eastAsia="Amiri" w:cs="Amiri" w:ascii="Amiri" w:hAnsi="Amiri"/>
          <w:color w:val="111111"/>
          <w:sz w:val="28"/>
          <w:szCs w:val="28"/>
          <w:rtl w:val="true"/>
          <w:lang w:bidi="ar-SA"/>
        </w:rPr>
        <w:t>.</w:t>
      </w:r>
    </w:p>
    <w:p>
      <w:pPr>
        <w:pStyle w:val="Heading4"/>
        <w:numPr>
          <w:ilvl w:val="3"/>
          <w:numId w:val="1"/>
        </w:numPr>
        <w:rPr/>
      </w:pPr>
      <w:bookmarkStart w:id="1047" w:name="__RefHeading___Toc1047252_3830689328"/>
      <w:bookmarkStart w:id="1048" w:name="_Toc456"/>
      <w:bookmarkEnd w:id="1047"/>
      <w:r>
        <w:rPr/>
        <w:t>16</w:t>
      </w:r>
      <w:r>
        <w:rPr>
          <w:rtl w:val="true"/>
        </w:rPr>
        <w:t xml:space="preserve">- </w:t>
      </w:r>
      <w:r>
        <w:rPr>
          <w:rtl w:val="true"/>
        </w:rPr>
        <w:t>حدیث</w:t>
      </w:r>
      <w:bookmarkEnd w:id="1048"/>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الْعَالِمُ علیه السلام کَیْفَ عِلْمُ اللَّهِ قَالَ عَلِمَ وَ شَاءَ وَ أَرَادَ وَ قَدَّرَ وَ قَضَی وَ أَمْضَی فَأَمْضَی مَا قَضَی وَ قَضَی مَا قَدَّرَ وَ قَدَّرَ مَا أَرَادَ فَبِعِلْمِهِ کَانَتِ الْمَشِیئَةُ وَ بِمَشِیئَتِهِ کَانَتِ الْإِرَادَةُ وَ بِإِرَادَتِهِ کَانَ التَّقْدِیرُ وَ بِتَقْدِیرِهِ کَانَ الْقَضَاءُ وَ بِقَضَائِهِ کَانَ الْإِمْضَاءُ وَ الْعِلْمُ مُتَقَدِّمٌ عَلَی الْمَشِیئَةِ وَ الْمَشِیئَةُ </w:t>
      </w:r>
      <w:bookmarkStart w:id="1049" w:name="pg13645_129015"/>
    </w:p>
    <w:p>
      <w:pPr>
        <w:pStyle w:val="BookText"/>
        <w:rPr/>
      </w:pPr>
      <w:bookmarkEnd w:id="1049"/>
      <w:r>
        <w:rPr>
          <w:rFonts w:ascii="Amiri" w:hAnsi="Amiri" w:eastAsia="Amiri" w:cs="Amiri"/>
          <w:color w:val="111111"/>
          <w:sz w:val="28"/>
          <w:sz w:val="28"/>
          <w:szCs w:val="28"/>
          <w:rtl w:val="true"/>
          <w:lang w:bidi="ar-SA"/>
        </w:rPr>
        <w:t>ثَانِیَةٌ وَ الْإِرَادَةُ ثَالِثَةٌ وَ التَّقْدِیرُ وَاقِعٌ عَلَی الْقَضَاءِ بِالْإِمْضَاءِ فَلِلَّهِ تَبَارَکَ وَ تَعَالَی الْبَدَاءُ فِیمَا عَلِمَ مَتَی شَاءَ وَ فِیمَا أَرَادَ لِتَقْدِیرِ الْأَشْیَاءِ فَإِذَا وَقَعَ الْقَضَاءُ بِالْإِمْضَاءِ فَلَا بَدَاءَ فَالْعِلْمُ فِی الْمَعْلُومِ قَبْلَ کَوْنِهِ وَ الْمَشِیئَةُ فِی الْمُنْشَإِ قَبْلَ عَیْنِهِ وَ الْإِرَادَةُ فِی الْمُرَادِ قَبْلَ قِیَامِهِ وَ التَّقْدِیرُ لِهَذِهِ الْمَعْلُومَاتِ قَبْلَ تَفْصِیلِهَا وَ تَوْصِیلِهَا عِیَاناً وَ وَقْتاً وَ الْقَضَاءُ بِالْإِمْضَاءِ هُوَ الْمُبْرَمُ مِنَ الْمَفْعُولَاتِ ذَوَاتِ الْأَجْسَامِ الْمُدْرَکَاتِ بِالْحَوَاسِّ مِنْ ذَوِی لَوْنٍ وَ رِیحٍ وَ وَزْنٍ وَ کَیْلٍ وَ مَا دَبَّ وَ دَرَجَ مِنْ إِنْسٍ وَ جِنٍّ وَ طَیْرٍ وَ سِبَاعٍ وَ غَیْرِ ذَلِکَ مِمَّا یُدْرَکُ بِالْحَوَاسِّ فَلِلَّهِ تَبَارَکَ وَ تَعَالَی فِیهِ الْبَدَاءُ مِمَّا لَا عَیْنَ لَهُ فَإِذَا وَقَعَ الْعَیْنُ الْمَفْهُومُ الْمُدْرَکُ فَلَا بَدَاءَ وَ اللَّهُ یَفْعَلُ ما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فَبِالْعِلْمِ عَلِمَ الْأَشْیَاءَ قَبْلَ کَوْنِهَا وَ بِالْمَشِیئَةِ عَرَّفَ صِفَاتِهَا وَ حُدُودَهَا وَ أَنْشَأَهَا قَبْلَ إِظْهَارِهَا وَ بِالْإِرَادَةِ مَیَّزَ أَنْفُسَهَا فِی أَلْوَانِهَا وَ صِفَاتِهَا وَ بِالتَّقْدِیرِ قَدَّرَ أَقْوَاتَهَا وَ عَرَّفَ أَوَّلَهَا وَ آخِرَهَا وَ بِالْقَضَاءِ أَبَانَ لِلنَّاسِ أَمَاکِنَهَا وَ دَلَّهُمْ عَلَیْهَا وَ بِالْإِمْضَاءِ شَرَحَ عِلَلَهَا وَ أَبَانَ أَمْرَهَا وَ ذلِکَ تَقْدِیرُ الْعَزِیزِ الْعَلِیمِ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أَنَّهُ لَا یَکُونُ شَیْ‌ءٌ فِی السَّمَاءِ وَ الْأَرْضِ إِلَّا بِسَبْعَةٍ</w:t>
      </w:r>
    </w:p>
    <w:p>
      <w:pPr>
        <w:pStyle w:val="Heading4"/>
        <w:numPr>
          <w:ilvl w:val="3"/>
          <w:numId w:val="1"/>
        </w:numPr>
        <w:rPr/>
      </w:pPr>
      <w:bookmarkStart w:id="1050" w:name="__RefHeading___Toc1047254_3830689328"/>
      <w:bookmarkStart w:id="1051" w:name="_Toc457"/>
      <w:bookmarkEnd w:id="1050"/>
      <w:r>
        <w:rPr/>
        <w:t>1</w:t>
      </w:r>
      <w:r>
        <w:rPr>
          <w:rtl w:val="true"/>
        </w:rPr>
        <w:t xml:space="preserve">- </w:t>
      </w:r>
      <w:r>
        <w:rPr>
          <w:rtl w:val="true"/>
        </w:rPr>
        <w:t>حدیث</w:t>
      </w:r>
      <w:bookmarkEnd w:id="10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وَ مُحَمَّدُ بْنُ یَحْیَی عَنْ أَحْمَدَ بْنِ مُحَمَّدِ بْنِ عِیسَی عَنِ الْحُسَیْنِ بْنِ سَعِیدٍ وَ مُحَمَّدِ بْنِ خَالِدٍ جَمِیعاً عَنْ فَضَالَةَ بْنِ أَیُّوبَ عَنْ مُحَمَّدِ بْنِ عُمَارَةَ عَنْ حَرِیزِ بْنِ عَبْدِ اللَّهِ وَ عَبْدِ اللَّهِ بْنِ مُسْکَانَ جَمِیعاً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شَیْ‌ءٌ فِی الْأَرْضِ وَ لَا فِی السَّمَاءِ إِلَّا بِهَذِهِ الْخِصَالِ السَّبْعِ بِمَشِیئَةٍ وَ إِرَادَةٍ وَ قَدَرٍ وَ قَضَاءٍ وَ إِذْنٍ وَ کِتَابٍ وَ أَجَلٍ فَمَنْ زَعَمَ أَنَّهُ یَقْدِرُ عَلَی نَقْضِ وَاحِدَةٍ فَقَدْ کَفَرَ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عَلِیُّ بْنُ إِبْرَاهِیمَ عَنْ أَبِیهِ عَنْ مُحَمَّدِ بْنِ حَفْصٍ عَنْ مُحَمَّدِ بْنِ عُمَارَةَ عَنْ حَرِیزِ بْنِ عَبْدِ اللَّهِ وَ ابْنِ مُسْکَانَ مِثْلَهُ</w:t>
      </w:r>
      <w:r>
        <w:rPr>
          <w:rFonts w:eastAsia="Amiri" w:cs="Amiri" w:ascii="Amiri" w:hAnsi="Amiri"/>
          <w:color w:val="111111"/>
          <w:sz w:val="28"/>
          <w:szCs w:val="28"/>
          <w:rtl w:val="true"/>
          <w:lang w:bidi="ar-SA"/>
        </w:rPr>
        <w:t>.</w:t>
      </w:r>
    </w:p>
    <w:p>
      <w:pPr>
        <w:pStyle w:val="Heading4"/>
        <w:numPr>
          <w:ilvl w:val="3"/>
          <w:numId w:val="1"/>
        </w:numPr>
        <w:rPr/>
      </w:pPr>
      <w:bookmarkStart w:id="1052" w:name="__RefHeading___Toc1047256_3830689328"/>
      <w:bookmarkStart w:id="1053" w:name="_Toc458"/>
      <w:bookmarkEnd w:id="1052"/>
      <w:r>
        <w:rPr/>
        <w:t>2</w:t>
      </w:r>
      <w:r>
        <w:rPr>
          <w:rtl w:val="true"/>
        </w:rPr>
        <w:t xml:space="preserve">- </w:t>
      </w:r>
      <w:r>
        <w:rPr>
          <w:rtl w:val="true"/>
        </w:rPr>
        <w:t>حدیث</w:t>
      </w:r>
      <w:bookmarkEnd w:id="105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رَوَاهُ أَیْضاً عَنْ أَبِیهِ عَنْ مُحَمَّدِ بْنِ خَالِدٍ عَنْ زَکَرِیَّا بْنِ عِمْرَانَ عَنْ أَبِی الْحَسَنِ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یَکُونُ شَیْ‌ءٌ فِی السَّمَاوَاتِ وَ لَا فِی الْأَرْضِ </w:t>
      </w:r>
      <w:bookmarkStart w:id="1054" w:name="pg13645_129016"/>
    </w:p>
    <w:p>
      <w:pPr>
        <w:pStyle w:val="BookText"/>
        <w:rPr/>
      </w:pPr>
      <w:bookmarkEnd w:id="1054"/>
      <w:r>
        <w:rPr>
          <w:rFonts w:ascii="Amiri" w:hAnsi="Amiri" w:eastAsia="Amiri" w:cs="Amiri"/>
          <w:color w:val="111111"/>
          <w:sz w:val="28"/>
          <w:sz w:val="28"/>
          <w:szCs w:val="28"/>
          <w:rtl w:val="true"/>
          <w:lang w:bidi="ar-SA"/>
        </w:rPr>
        <w:t>إِلَّا بِسَبْعٍ بِقَضَاءٍ وَ قَدَرٍ وَ إِرَادَةٍ وَ مَشِیئَةٍ وَ کِتَابٍ وَ أَجَلٍ وَ إِذْنٍ فَمَنْ زَعَمَ غَیْرَ هَذَا فَقَدْ کَذَبَ عَلَی اللَّهِ أَوْ رَدَّ عَلَی اللَّهِ عَزَّ وَ جَلَّ</w:t>
      </w:r>
      <w:r>
        <w:rPr>
          <w:rFonts w:eastAsia="Amiri" w:cs="Amiri" w:ascii="Amiri" w:hAnsi="Amiri"/>
          <w:color w:val="111111"/>
          <w:sz w:val="28"/>
          <w:szCs w:val="28"/>
          <w:rtl w:val="true"/>
          <w:lang w:bidi="ar-SA"/>
        </w:rPr>
        <w:t>.</w:t>
      </w:r>
    </w:p>
    <w:p>
      <w:pPr>
        <w:pStyle w:val="Heading3"/>
        <w:numPr>
          <w:ilvl w:val="2"/>
          <w:numId w:val="1"/>
        </w:numPr>
        <w:rPr/>
      </w:pPr>
      <w:bookmarkStart w:id="1055" w:name="__RefHeading___Toc1047258_3830689328"/>
      <w:bookmarkStart w:id="1056" w:name="_Toc459"/>
      <w:bookmarkEnd w:id="1055"/>
      <w:r>
        <w:rPr>
          <w:rtl w:val="true"/>
        </w:rPr>
        <w:t>بَابُ الْمَشِیئَةِ وَ الْإِرَادَةِ</w:t>
      </w:r>
      <w:bookmarkEnd w:id="1056"/>
    </w:p>
    <w:p>
      <w:pPr>
        <w:pStyle w:val="Heading4"/>
        <w:numPr>
          <w:ilvl w:val="3"/>
          <w:numId w:val="1"/>
        </w:numPr>
        <w:rPr/>
      </w:pPr>
      <w:bookmarkStart w:id="1057" w:name="__RefHeading___Toc1047260_3830689328"/>
      <w:bookmarkStart w:id="1058" w:name="_Toc460"/>
      <w:bookmarkEnd w:id="1057"/>
      <w:r>
        <w:rPr/>
        <w:t>1</w:t>
      </w:r>
      <w:r>
        <w:rPr>
          <w:rtl w:val="true"/>
        </w:rPr>
        <w:t xml:space="preserve">- </w:t>
      </w:r>
      <w:r>
        <w:rPr>
          <w:rtl w:val="true"/>
        </w:rPr>
        <w:t>حدیث</w:t>
      </w:r>
      <w:bookmarkEnd w:id="10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عَبْدِ اللَّهِ عَنْ أَحْمَدَ بْنِ أَبِی عَبْدِ اللَّهِ عَنْ أَبِیهِ عَنْ مُحَمَّدِ بْنِ سُلَیْمَانَ الدَّیْلَمِیِّ عَنْ عَلِیِّ بْنِ إِبْرَاهِیمَ الْهَاشِمِیِّ قَالَ سَمِعْتُ أَبَا الْحَسَنِ مُوسَی بْنَ جَعْفَرٍ علیه السلام یَقُولُ لَا یَکُونُ شَیْ‌ءٌ إِلَّا مَا شَاءَ اللَّهُ وَ أَرَادَ وَ قَدَّرَ وَ قَضَی قُلْتُ مَا مَعْنَی شَاءَ قَالَ ابْتِدَاءُ الْفِعْلِ قُلْتُ مَا مَعْنَی قَدَّرَ قَالَ تَقْدِیرُ الشَّیْ‌ءِ مِنْ طُولِهِ وَ عَرْضِهِ قُلْتُ مَا مَعْنَی قَضَی قَالَ إِذَا قَضَی أَمْضَاهُ فَذَلِکَ الَّذِی لَا مَرَدَّ لَهُ </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به و القضاء هو الحکم الأخیر الذی لا واسطة بینه و بین الفعل، مثلا إذا قربنا نارا من قطن و النار مقتضیة للاحتراق ینتزع من المورد مشیئة الاحراق، ثمّ بزیادة قربها إرادة الاحراق، ثمّ من کیفیة قربها و شکل القطن و وضعه منها و سایر ما یقارن المورد تقدیر الاحراق فان کان القطن مثلا مرطوبا لا یؤثر فیه النار کان ذلک بداء لظهور ما کان خفیا من الفعل و إن کان یابسا لا مانع معه من الاحتراق کان ذلک قضاء و إمضاء و هو الاحتراق و الاحراق؛ و بذلک یتحقّق فی کل حادث حدث عن أسبابه من حیث تهیؤ سببه و تمام التهیؤ و تحقّق محل الفعل و تحقّق آخر جزء من سببه مشیئة و إرادة و قدر و قضاء هو الامضاء و الاجراء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9" w:name="__RefHeading___Toc1047262_3830689328"/>
      <w:bookmarkStart w:id="1060" w:name="_Toc461"/>
      <w:bookmarkEnd w:id="1059"/>
      <w:r>
        <w:rPr/>
        <w:t>2</w:t>
      </w:r>
      <w:r>
        <w:rPr>
          <w:rtl w:val="true"/>
        </w:rPr>
        <w:t xml:space="preserve">- </w:t>
      </w:r>
      <w:r>
        <w:rPr>
          <w:rtl w:val="true"/>
        </w:rPr>
        <w:t>حدیث</w:t>
      </w:r>
      <w:bookmarkEnd w:id="106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شَاءَ وَ أَرَادَ وَ قَدَّرَ وَ قَضَی قَالَ نَعَمْ قُلْتُ وَ أَحَبَّ قَالَ لَا قُلْتُ وَ کَیْفَ شَاءَ وَ أَرَادَ وَ قَدَّرَ وَ قَضَی وَ لَمْ یُحِبَّ قَالَ هَکَذَا خَرَجَ إِلَیْنَا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1" w:name="__RefHeading___Toc1047264_3830689328"/>
      <w:bookmarkStart w:id="1062" w:name="_Toc462"/>
      <w:bookmarkEnd w:id="1061"/>
      <w:r>
        <w:rPr/>
        <w:t>3</w:t>
      </w:r>
      <w:r>
        <w:rPr>
          <w:rtl w:val="true"/>
        </w:rPr>
        <w:t xml:space="preserve">- </w:t>
      </w:r>
      <w:r>
        <w:rPr>
          <w:rtl w:val="true"/>
        </w:rPr>
        <w:t>حدیث</w:t>
      </w:r>
      <w:bookmarkEnd w:id="106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عَلِیِّ بْنِ مَعْبَدٍ عَنْ وَاصِلِ بْنِ سُلَیْمَانَ عَنْ </w:t>
      </w:r>
      <w:r>
        <w:rPr>
          <w:rFonts w:eastAsia="Amiri" w:cs="Amiri" w:ascii="Amiri" w:hAnsi="Amiri"/>
          <w:color w:val="111111"/>
          <w:sz w:val="28"/>
          <w:szCs w:val="28"/>
          <w:rtl w:val="true"/>
          <w:lang w:bidi="ar-SA"/>
        </w:rPr>
        <w:t xml:space="preserve">) </w:t>
      </w:r>
      <w:bookmarkStart w:id="1063" w:name="pg13645_129017"/>
    </w:p>
    <w:p>
      <w:pPr>
        <w:pStyle w:val="BookText"/>
        <w:rPr/>
      </w:pPr>
      <w:bookmarkEnd w:id="1063"/>
      <w:r>
        <w:rPr>
          <w:rFonts w:ascii="Amiri" w:hAnsi="Amiri" w:eastAsia="Amiri" w:cs="Amiri"/>
          <w:color w:val="111111"/>
          <w:sz w:val="28"/>
          <w:sz w:val="28"/>
          <w:szCs w:val="28"/>
          <w:rtl w:val="true"/>
          <w:lang w:bidi="ar-SA"/>
        </w:rPr>
        <w:t>عَبْدِ اللَّهِ بْنِ سِنَانٍ عَنْ أَبِی عَبْدِ اللَّهِ علیه السلام قَالَ سَمِعْتُهُ یَقُولُ أَمَرَ اللَّهُ وَ لَمْ یَشَأْ وَ شَاءَ وَ لَمْ یَأْمُرْ أَمَرَ إِبْلِیسَ أَنْ یَسْجُدَ لآِدَمَ وَ شَاءَ أَنْ لَا یَسْجُدَ وَ لَوْ شَاءَ لَسَجَدَ وَ نَهَی آدَمَ عَنْ أَکْلِ الشَّجَرَةِ وَ شَاءَ أَنْ یَأْکُلَ مِنْهَا وَ لَوْ لَمْ یَشَأْ لَمْ یَأْکُلْ</w:t>
      </w:r>
      <w:r>
        <w:rPr>
          <w:rFonts w:eastAsia="Amiri" w:cs="Amiri" w:ascii="Amiri" w:hAnsi="Amiri"/>
          <w:color w:val="111111"/>
          <w:sz w:val="28"/>
          <w:szCs w:val="28"/>
          <w:rtl w:val="true"/>
          <w:lang w:bidi="ar-SA"/>
        </w:rPr>
        <w:t>.</w:t>
      </w:r>
    </w:p>
    <w:p>
      <w:pPr>
        <w:pStyle w:val="Heading4"/>
        <w:numPr>
          <w:ilvl w:val="3"/>
          <w:numId w:val="1"/>
        </w:numPr>
        <w:rPr/>
      </w:pPr>
      <w:bookmarkStart w:id="1064" w:name="__RefHeading___Toc1047266_3830689328"/>
      <w:bookmarkStart w:id="1065" w:name="_Toc463"/>
      <w:bookmarkEnd w:id="1064"/>
      <w:r>
        <w:rPr/>
        <w:t>4</w:t>
      </w:r>
      <w:r>
        <w:rPr>
          <w:rtl w:val="true"/>
        </w:rPr>
        <w:t xml:space="preserve">- </w:t>
      </w:r>
      <w:r>
        <w:rPr>
          <w:rtl w:val="true"/>
        </w:rPr>
        <w:t>حدیث</w:t>
      </w:r>
      <w:bookmarkEnd w:id="106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الْمُخْتَارِ بْنِ مُحَمَّدٍ الْهَمْدَانِیِّ وَ مُحَمَّدُ بْنُ الْحَسَنِ عَنْ عَبْدِ اللَّهِ بْنِ الْحَسَنِ الْعَلَوِیِّ جَمِیعاً عَنِ الْفَتْحِ بْنِ یَزِیدَ الْجُرْجَانِیِّ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إِرَادَتَیْنِ وَ مَشِیئَتَیْنِ إِرَادَةَ حَتْمٍ وَ إِرَادَةَ عَزْمٍ یَنْهَی وَ هُوَ یَشَاءُ وَ یَأْمُرُ وَ هُوَ لَا یَشَاءُ أَ وَ مَا رَأَیْتَ أَنَّهُ نَهَی آدَمَ وَ زَوْجَتَهُ أَنْ یَأْکُلَا مِنَ الشَّجَرَةِ وَ شَاءَ ذَلِکَ وَ لَوْ لَمْ یَشَأْ أَنْ یَأْکُلَا لَمَا غَلَبَتْ مَشِیئَتُهُمَا مَشِیئَةَ اللَّهِ تَعَالَی وَ أَمَرَ إِبْرَاهِیمَ أَنْ یَذْبَحَ إِسْحَاقَ وَ لَمْ یَشَأْ أَنْ یَذْبَحَهُ وَ لَوْ شَاءَ لَمَا غَلَبَتْ مَشِیئَةُ إِبْرَاهِیمَ مَشِیئَةَ اللَّهِ تَعَالَی </w:t>
      </w:r>
      <w:r>
        <w:rPr>
          <w:rStyle w:val="FootnoteAnchor"/>
          <w:rtl w:val="true"/>
        </w:rPr>
        <w:footnoteReference w:id="844"/>
      </w:r>
    </w:p>
    <w:p>
      <w:pPr>
        <w:pStyle w:val="BookText"/>
        <w:rPr/>
      </w:pPr>
      <w:r>
        <w:rPr>
          <w:rFonts w:ascii="IRNazanin" w:hAnsi="IRNazanin" w:eastAsia="IRNazanin"/>
          <w:color w:val="111111"/>
          <w:sz w:val="28"/>
          <w:sz w:val="28"/>
          <w:szCs w:val="28"/>
          <w:rtl w:val="true"/>
          <w:lang w:bidi="fa-IR"/>
        </w:rPr>
        <w:t>و ارادته تعالی التکوینیة تتعلق بالشی‌ء من حیث هو موجود و لا موجود الا و له نسبة الایجاد الیه تعالی بوجوده بنحو یلیق بساحة قدسه تعالی و ارادته التشریعیة تتعلق بالفعل من حیث أنّه حسن و صالح غیر القبیح الفاسد فإذا تحقّق فعل موجود قبیح، کان منسوبا إلیه تعالی من حیث الإرادة التکوینیة بوجه و لو لم یرده لم یوجد؛ و لم یکن منسوبا إلیه تعالی من حیث الإرادة التشریعیة، فان اللّه لا یأمر بالفحشاء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اللّه نهی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الاکل و شاء ذلک و أمر إبراهیم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بالذبح و لم یشأه أراد بالامر و النهی التشریعیین منهما و بالمشیئة و عدمها التکوینیین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الروایة مشتملة علی کون المأمور بالذبح إسحاق دون إسماعیل و هو خلاف ما تظافرت علیه اخبار الشیعة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66" w:name="__RefHeading___Toc1047268_3830689328"/>
      <w:bookmarkStart w:id="1067" w:name="_Toc464"/>
      <w:bookmarkEnd w:id="1066"/>
      <w:r>
        <w:rPr/>
        <w:t>5</w:t>
      </w:r>
      <w:r>
        <w:rPr>
          <w:rtl w:val="true"/>
        </w:rPr>
        <w:t xml:space="preserve">- </w:t>
      </w:r>
      <w:r>
        <w:rPr>
          <w:rtl w:val="true"/>
        </w:rPr>
        <w:t>حدیث</w:t>
      </w:r>
      <w:bookmarkEnd w:id="1067"/>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مَعْبَدٍ عَنْ دُرُسْتَ بْنِ أَبِی مَنْصُورٍ عَنْ فُضَیْلِ بْنِ یَسَارٍ قَالَ سَمِعْتُ أَبَا عَبْدِ اللَّهِ علیه السلام یَقُولُ شَاءَ وَ أَرَادَ وَ لَمْ یُحِبَّ وَ لَمْ یَرْضَ</w:t>
      </w:r>
      <w:r>
        <w:rPr>
          <w:rFonts w:eastAsia="Amiri" w:cs="Amiri" w:ascii="Amiri" w:hAnsi="Amiri"/>
          <w:color w:val="111111"/>
          <w:sz w:val="28"/>
          <w:szCs w:val="28"/>
          <w:rtl w:val="true"/>
          <w:lang w:bidi="ar-SA"/>
        </w:rPr>
        <w:t xml:space="preserve">-) </w:t>
      </w:r>
      <w:bookmarkStart w:id="1068" w:name="pg13645_129018"/>
    </w:p>
    <w:p>
      <w:pPr>
        <w:pStyle w:val="BookText"/>
        <w:rPr/>
      </w:pPr>
      <w:bookmarkEnd w:id="1068"/>
      <w:r>
        <w:rPr>
          <w:rFonts w:ascii="Amiri" w:hAnsi="Amiri" w:eastAsia="Amiri" w:cs="Amiri"/>
          <w:color w:val="111111"/>
          <w:sz w:val="28"/>
          <w:sz w:val="28"/>
          <w:szCs w:val="28"/>
          <w:rtl w:val="true"/>
          <w:lang w:bidi="ar-SA"/>
        </w:rPr>
        <w:t>شَاءَ أَنْ لَا یَکُونَ شَیْ‌ءٌ إِلَّا بِعِلْمِهِ وَ أَرَادَ مِثْلَ ذَلِکَ وَ لَمْ یُحِبَّ أَنْ یُقَالَ ثَالِثُ ثَلَاثَةٍ وَ لَمْ یَرْضَ لِعِبادِهِ الْکُفْرَ</w:t>
      </w:r>
      <w:r>
        <w:rPr>
          <w:rFonts w:eastAsia="Amiri" w:cs="Amiri" w:ascii="Amiri" w:hAnsi="Amiri"/>
          <w:color w:val="111111"/>
          <w:sz w:val="28"/>
          <w:szCs w:val="28"/>
          <w:rtl w:val="true"/>
          <w:lang w:bidi="ar-SA"/>
        </w:rPr>
        <w:t>.</w:t>
      </w:r>
    </w:p>
    <w:p>
      <w:pPr>
        <w:pStyle w:val="Heading4"/>
        <w:numPr>
          <w:ilvl w:val="3"/>
          <w:numId w:val="1"/>
        </w:numPr>
        <w:rPr/>
      </w:pPr>
      <w:bookmarkStart w:id="1069" w:name="__RefHeading___Toc1047270_3830689328"/>
      <w:bookmarkStart w:id="1070" w:name="_Toc465"/>
      <w:bookmarkEnd w:id="1069"/>
      <w:r>
        <w:rPr/>
        <w:t>6</w:t>
      </w:r>
      <w:r>
        <w:rPr>
          <w:rtl w:val="true"/>
        </w:rPr>
        <w:t xml:space="preserve">- </w:t>
      </w:r>
      <w:r>
        <w:rPr>
          <w:rtl w:val="true"/>
        </w:rPr>
        <w:t>حدیث</w:t>
      </w:r>
      <w:bookmarkEnd w:id="107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أَبِی نَصْرٍ قَالَ قَالَ أَبُو الْحَسَنِ الرِّضَا علیه السلام قَالَ اللَّهُ یَا ابْنَ آدَمَ بِمَشِیئَتِی کُنْتَ أَنْتَ الَّذِی تَشَاءُ لِنَفْسِکَ مَا تَشَاءُ وَ بِقُوَّتِی أَدَّیْتَ فَرَائِضِی وَ بِنِعْمَتِی قَوِیتَ عَلَی مَعْصِیَتِی جَعَلْتُکَ سَمِیعاً بَصِیراً قَوِیّاً ما أَصابَکَ مِنْ حَسَنَةٍ فَمِنَ اللَّهِ وَ ما أَصابَکَ مِنْ سَیِّئَةٍ فَمِنْ نَفْسِکَ وَ ذَاکَ أَنِّی أَوْلَی بِحَسَنَاتِکَ مِنْکَ وَ أَنْتَ أَوْلَی بِسَیِّئَاتِکَ مِنِّی وَ ذَاکَ أَنَّنِی لَا أُسْأَلُ عَمَّا أَفْعَلُ وَ هُمْ یُسْئَلُونَ</w:t>
      </w:r>
      <w:r>
        <w:rPr>
          <w:rFonts w:eastAsia="Amiri" w:cs="Amiri" w:ascii="Amiri" w:hAnsi="Amiri"/>
          <w:color w:val="111111"/>
          <w:sz w:val="28"/>
          <w:szCs w:val="28"/>
          <w:rtl w:val="true"/>
          <w:lang w:bidi="ar-SA"/>
        </w:rPr>
        <w:t>.</w:t>
      </w:r>
    </w:p>
    <w:p>
      <w:pPr>
        <w:pStyle w:val="Heading3"/>
        <w:numPr>
          <w:ilvl w:val="2"/>
          <w:numId w:val="1"/>
        </w:numPr>
        <w:rPr/>
      </w:pPr>
      <w:bookmarkStart w:id="1071" w:name="__RefHeading___Toc1047272_3830689328"/>
      <w:bookmarkStart w:id="1072" w:name="_Toc466"/>
      <w:bookmarkEnd w:id="1071"/>
      <w:r>
        <w:rPr>
          <w:rtl w:val="true"/>
        </w:rPr>
        <w:t>بَابُ الِابْتِلَاءِ وَ الِاخْتِبَارِ</w:t>
      </w:r>
      <w:bookmarkEnd w:id="1072"/>
    </w:p>
    <w:p>
      <w:pPr>
        <w:pStyle w:val="Heading4"/>
        <w:numPr>
          <w:ilvl w:val="3"/>
          <w:numId w:val="1"/>
        </w:numPr>
        <w:rPr/>
      </w:pPr>
      <w:bookmarkStart w:id="1073" w:name="__RefHeading___Toc1047274_3830689328"/>
      <w:bookmarkStart w:id="1074" w:name="_Toc467"/>
      <w:bookmarkEnd w:id="1073"/>
      <w:r>
        <w:rPr/>
        <w:t>1</w:t>
      </w:r>
      <w:r>
        <w:rPr>
          <w:rtl w:val="true"/>
        </w:rPr>
        <w:t xml:space="preserve">- </w:t>
      </w:r>
      <w:r>
        <w:rPr>
          <w:rtl w:val="true"/>
        </w:rPr>
        <w:t>حدیث</w:t>
      </w:r>
      <w:bookmarkEnd w:id="10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مُحَمَّدِ بْنِ عِیسَی عَنْ یُونُسَ بْنِ عَبْدِ الرَّحْمَنِ عَنْ حَمْزَةَ بْنِ مُحَمَّدٍ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قَبْضٍ وَ لَا بَسْطٍ إِلَّا وَ لِلَّهِ فِیهِ مَشِیئَةٌ وَ قَضَاءٌ وَ ابْتِلَاءٌ</w:t>
      </w:r>
      <w:r>
        <w:rPr>
          <w:rFonts w:eastAsia="Amiri" w:cs="Amiri" w:ascii="Amiri" w:hAnsi="Amiri"/>
          <w:color w:val="111111"/>
          <w:sz w:val="28"/>
          <w:szCs w:val="28"/>
          <w:rtl w:val="true"/>
          <w:lang w:bidi="ar-SA"/>
        </w:rPr>
        <w:t>.</w:t>
      </w:r>
    </w:p>
    <w:p>
      <w:pPr>
        <w:pStyle w:val="Heading4"/>
        <w:numPr>
          <w:ilvl w:val="3"/>
          <w:numId w:val="1"/>
        </w:numPr>
        <w:rPr/>
      </w:pPr>
      <w:bookmarkStart w:id="1075" w:name="__RefHeading___Toc1047276_3830689328"/>
      <w:bookmarkStart w:id="1076" w:name="_Toc468"/>
      <w:bookmarkEnd w:id="1075"/>
      <w:r>
        <w:rPr/>
        <w:t>2</w:t>
      </w:r>
      <w:r>
        <w:rPr>
          <w:rtl w:val="true"/>
        </w:rPr>
        <w:t xml:space="preserve">- </w:t>
      </w:r>
      <w:r>
        <w:rPr>
          <w:rtl w:val="true"/>
        </w:rPr>
        <w:t>حدیث</w:t>
      </w:r>
      <w:bookmarkEnd w:id="10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فَضَالَةَ بْنِ أَیُّوبَ عَنْ حَمْزَةَ بْنِ مُحَمَّدٍ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لَیْسَ شَیْ‌ءٌ فِیهِ قَبْضٌ أَوْ بَسْطٌ مِمَّا أَمَرَ اللَّهُ بِهِ أَوْ نَهَی عَنْهُ إِلَّا وَ فِیهِ لِلَّهِ عَزَّ وَ جَلَّ ابْتِلَاءٌ وَ قَضَاءٌ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77" w:name="__RefHeading___Toc1047278_3830689328"/>
      <w:bookmarkStart w:id="1078" w:name="_Toc469"/>
      <w:bookmarkEnd w:id="1077"/>
      <w:r>
        <w:rPr>
          <w:rtl w:val="true"/>
        </w:rPr>
        <w:t>بَابُ السَّعَادَةِ وَ الشَّقَاءِ</w:t>
      </w:r>
      <w:bookmarkEnd w:id="1078"/>
    </w:p>
    <w:p>
      <w:pPr>
        <w:pStyle w:val="Heading4"/>
        <w:numPr>
          <w:ilvl w:val="3"/>
          <w:numId w:val="1"/>
        </w:numPr>
        <w:rPr/>
      </w:pPr>
      <w:bookmarkStart w:id="1079" w:name="__RefHeading___Toc1047280_3830689328"/>
      <w:bookmarkStart w:id="1080" w:name="_Toc470"/>
      <w:bookmarkEnd w:id="1079"/>
      <w:r>
        <w:rPr/>
        <w:t>1</w:t>
      </w:r>
      <w:r>
        <w:rPr>
          <w:rtl w:val="true"/>
        </w:rPr>
        <w:t xml:space="preserve">- </w:t>
      </w:r>
      <w:r>
        <w:rPr>
          <w:rtl w:val="true"/>
        </w:rPr>
        <w:t>حدیث</w:t>
      </w:r>
      <w:bookmarkEnd w:id="1080"/>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السَّعَادَةَ وَ الشَّقَاءَ قَبْلَ أَنْ یَخْلُقَ خَلْقَهُ فَمَنْ خَلَقَهُ اللَّهُ سَعِیداً لَمْ یُبْغِضْهُ أَبَداً وَ إِنْ عَمِلَ شَرّاً أَبْغَضَ عَمَلَهُ وَ لَمْ یُبْغِضْهُ وَ إِنْ کَانَ شَقِیّاً لَمْ یُحِبَّهُ أَبَداً وَ إِنْ عَمِلَ صَالِحاً أَحَبَّ عَمَلَهُ وَ أَبْغَضَهُ لِمَا یَصِیرُ إِلَیْهِ فَإِذَا أَحَبَّ اللَّهُ شَیْئاً ی</w:t>
      </w:r>
      <w:r>
        <w:rPr>
          <w:rFonts w:eastAsia="Amiri" w:cs="Amiri" w:ascii="Amiri" w:hAnsi="Amiri"/>
          <w:color w:val="111111"/>
          <w:sz w:val="28"/>
          <w:szCs w:val="28"/>
          <w:rtl w:val="true"/>
          <w:lang w:bidi="ar-SA"/>
        </w:rPr>
        <w:t xml:space="preserve">) </w:t>
      </w:r>
      <w:bookmarkStart w:id="1081" w:name="pg13645_129019"/>
    </w:p>
    <w:p>
      <w:pPr>
        <w:pStyle w:val="BookText"/>
        <w:rPr/>
      </w:pPr>
      <w:bookmarkEnd w:id="1081"/>
      <w:r>
        <w:rPr>
          <w:rFonts w:ascii="Amiri" w:hAnsi="Amiri" w:eastAsia="Amiri" w:cs="Amiri"/>
          <w:color w:val="111111"/>
          <w:sz w:val="28"/>
          <w:sz w:val="28"/>
          <w:szCs w:val="28"/>
          <w:rtl w:val="true"/>
          <w:lang w:bidi="ar-SA"/>
        </w:rPr>
        <w:t xml:space="preserve">لَمْ یُبْغِضْهُ أَبَداً وَ إِذَا أَبْغَضَ شَیْئاً لَمْ یُحِبَّهُ أَبَداً </w:t>
      </w:r>
      <w:r>
        <w:rPr>
          <w:rStyle w:val="FootnoteAnchor"/>
          <w:rtl w:val="true"/>
        </w:rPr>
        <w:footnoteReference w:id="846"/>
      </w:r>
    </w:p>
    <w:p>
      <w:pPr>
        <w:pStyle w:val="BookText"/>
        <w:rPr/>
      </w:pPr>
      <w:r>
        <w:rPr>
          <w:rFonts w:ascii="IRNazanin" w:hAnsi="IRNazanin" w:eastAsia="IRNazanin"/>
          <w:color w:val="111111"/>
          <w:sz w:val="28"/>
          <w:sz w:val="28"/>
          <w:szCs w:val="28"/>
          <w:rtl w:val="true"/>
          <w:lang w:bidi="fa-IR"/>
        </w:rPr>
        <w:t>یخلق خلقه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معناه انه تعالی علم أن العلل التامة مادا یوجب؟؟ حق الإنسان من سعادة و شقاء و حکم بذلک و لا ینافی ذلک إمکان کون الافعال اختیاریة للإنسان و کذا السعادة و الشقاء اللاحقین له من جهة أفعاله و اللّه تعالی یحب الجمیل و یبغض القبیح الشریر فمن کان سعیدا أحبّ اللّه ذاته و ان کان ربما یصدر عنه الفعل القبیح المبغوض و من کان شقیا أبغض ذاته و ان کانت ربما یصدر عنه الفعل الحسن المحبوب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البیان یظهر معنی الروایتین التالیتین أیضا، فحکم اللّه تعالی و قضاؤه یتبع العلة التامة للشی‌ء التی لا یتخلف عنه و أمّا حکم الناس و قضاؤهم فیتبع علمهم الناقص ببعض جهات الشی‌ء و شطرا من أجزاء علته الموجودة و لذلک ربما یتخلف فیختم لبعض من هو سعید عندهم بالشقاء و لبعض من هو شقی عندهم بالسعادة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82" w:name="__RefHeading___Toc1047282_3830689328"/>
      <w:bookmarkStart w:id="1083" w:name="_Toc471"/>
      <w:bookmarkEnd w:id="1082"/>
      <w:r>
        <w:rPr/>
        <w:t>2</w:t>
      </w:r>
      <w:r>
        <w:rPr>
          <w:rtl w:val="true"/>
        </w:rPr>
        <w:t xml:space="preserve">- </w:t>
      </w:r>
      <w:r>
        <w:rPr>
          <w:rtl w:val="true"/>
        </w:rPr>
        <w:t>حدیث</w:t>
      </w:r>
      <w:bookmarkEnd w:id="108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عَنْ شُعَیْبٍ الْعَقَرْقُوفِیِّ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بَیْنَ یَدَیْ أَبِی عَبْدِ اللَّهِ علیه السلام جَالِساً وَ قَدْ سَأَلَهُ سَائِلٌ فَقَالَ جُعِلْتُ فِدَاکَ یَا ابْنَ رَسُولِ اللَّهِ مِنْ أَیْنَ لَحِقَ الشَّقَاءُ أَهْلَ الْمَعْصِیَةِ حَتَّی حَکَمَ اللَّهُ لَهُمْ فِی عِلْمِهِ بِالْعَذَابِ عَلَی عَمَلِهِمْ فَقَالَ أَبُو عَبْدِ اللَّهِ علیه السلام أَیُّهَا السَّائِلُ حُکْمُ اللَّهِ عَزَّ وَ جَلَّ لَا یَقُومُ لَهُ أَحَدٌ مِنْ خَلْقِهِ بِحَقِّهِ فَلَمَّا حَکَمَ بِذَلِکَ وَهَبَ لِأَهْلِ مَحَبَّتِهِ الْقُوَّةَ عَلَی مَعْرِفَتِهِ وَ وَضَعَ عَنْهُمْ ثِقْلَ الْعَمَلِ بِحَقِیقَةِ مَا هُمْ أَهْلُهُ وَ وَهَبَ لِأَهْلِ الْمَعْصِیَةِ الْقُوَّةَ عَلَی مَعْصِیَتِهِمْ لِسَبْقِ عِلْمِهِ فِیهِمْ وَ مَنَعَهُمْ إِطَاقَةَ الْقَبُولِ مِنْهُ فَوَافَقُوا </w:t>
      </w:r>
      <w:r>
        <w:rPr>
          <w:rStyle w:val="FootnoteAnchor"/>
          <w:rtl w:val="true"/>
        </w:rPr>
        <w:footnoteReference w:id="847"/>
      </w:r>
      <w:r>
        <w:rPr>
          <w:rFonts w:ascii="Amiri" w:hAnsi="Amiri" w:eastAsia="Amiri" w:cs="Amiri"/>
          <w:color w:val="111111"/>
          <w:sz w:val="28"/>
          <w:sz w:val="28"/>
          <w:szCs w:val="28"/>
          <w:rtl w:val="true"/>
          <w:lang w:bidi="ar-SA"/>
        </w:rPr>
        <w:t>مَا سَبَقَ لَهُمْ فِی عِلْمِهِ وَ لَمْ یَقْدِرُوا أَنْ یَأْتُوا حَالًا تُنْجِیهِمْ مِنْ عَذَابِهِ لِأَنَّ عِلْمَهُ أَوْلَی بِحَقِیقَةِ التَّصْدِیقِ وَ هُوَ مَعْنَی شَاءَ مَا شَاءَ وَ هُوَ سِرُّهُ</w:t>
      </w:r>
      <w:r>
        <w:rPr>
          <w:rFonts w:eastAsia="Amiri" w:cs="Amiri" w:ascii="Amiri" w:hAnsi="Amiri"/>
          <w:color w:val="111111"/>
          <w:sz w:val="28"/>
          <w:szCs w:val="28"/>
          <w:rtl w:val="true"/>
          <w:lang w:bidi="ar-SA"/>
        </w:rPr>
        <w:t xml:space="preserve">. . </w:t>
      </w:r>
      <w:bookmarkStart w:id="1084" w:name="pg13645_129020"/>
    </w:p>
    <w:p>
      <w:pPr>
        <w:pStyle w:val="Heading4"/>
        <w:numPr>
          <w:ilvl w:val="3"/>
          <w:numId w:val="1"/>
        </w:numPr>
        <w:rPr/>
      </w:pPr>
      <w:bookmarkStart w:id="1085" w:name="__RefHeading___Toc1047284_3830689328"/>
      <w:bookmarkStart w:id="1086" w:name="_Toc472"/>
      <w:bookmarkEnd w:id="1084"/>
      <w:bookmarkEnd w:id="1085"/>
      <w:r>
        <w:rPr/>
        <w:t>3</w:t>
      </w:r>
      <w:r>
        <w:rPr>
          <w:rtl w:val="true"/>
        </w:rPr>
        <w:t xml:space="preserve">- </w:t>
      </w:r>
      <w:r>
        <w:rPr>
          <w:rtl w:val="true"/>
        </w:rPr>
        <w:t>حدیث</w:t>
      </w:r>
      <w:bookmarkEnd w:id="108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النَّضْرِ بْنِ سُوَیْدٍ عَنْ یَحْیَی بْنِ عِمْرَانَ الْحَلَبِیِّ عَنْ مُعَلَّی بْنِ عُثْمَانَ عَنْ عَلِیِّ بْنِ حَنْظَلَةَ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یُسْلَکُ بِالسَّعِیدِ فِی طَرِیقِ الْأَشْقِیَاءِ حَتَّی یَقُولَ النَّاسُ مَا أَشْبَهَهُ بِهِمْ بَلْ هُوَ مِنْهُمْ ثُمَّ یَتَدَارَکُهُ السَّعَادَةُ وَ قَدْ یُسْلَکُ بِالشَّقِیِّ فِی طَرِیقِ السُّعَدَاءِ حَتَّی یَقُولَ النَّاسُ مَا أَشْبَهَهُ بِهِمْ بَلْ هُوَ مِنْهُمْ ثُمَّ یَتَدَارَکُهُ الشَّقَاءُ إِنَّ مَنْ کَتَبَهُ اللَّهُ سَعِیداً وَ إِنْ لَمْ یَبْقَ مِنَ الدُّنْیَا إِلَّا فُوَاقُ نَاقَةٍ خَتَمَ لَهُ بِالسَّعَادَةِ</w:t>
      </w:r>
      <w:r>
        <w:rPr>
          <w:rFonts w:eastAsia="Amiri" w:cs="Amiri" w:ascii="Amiri" w:hAnsi="Amiri"/>
          <w:color w:val="111111"/>
          <w:sz w:val="28"/>
          <w:szCs w:val="28"/>
          <w:rtl w:val="true"/>
          <w:lang w:bidi="ar-SA"/>
        </w:rPr>
        <w:t>.</w:t>
      </w:r>
    </w:p>
    <w:p>
      <w:pPr>
        <w:pStyle w:val="Heading3"/>
        <w:numPr>
          <w:ilvl w:val="2"/>
          <w:numId w:val="1"/>
        </w:numPr>
        <w:rPr/>
      </w:pPr>
      <w:bookmarkStart w:id="1087" w:name="__RefHeading___Toc1047286_3830689328"/>
      <w:bookmarkStart w:id="1088" w:name="_Toc473"/>
      <w:bookmarkEnd w:id="1087"/>
      <w:r>
        <w:rPr>
          <w:rtl w:val="true"/>
        </w:rPr>
        <w:t>بَابُ الْخَیْرِ وَ الشَّرِّ</w:t>
      </w:r>
      <w:bookmarkEnd w:id="1088"/>
    </w:p>
    <w:p>
      <w:pPr>
        <w:pStyle w:val="Heading4"/>
        <w:numPr>
          <w:ilvl w:val="3"/>
          <w:numId w:val="1"/>
        </w:numPr>
        <w:rPr/>
      </w:pPr>
      <w:bookmarkStart w:id="1089" w:name="__RefHeading___Toc1047288_3830689328"/>
      <w:bookmarkStart w:id="1090" w:name="_Toc474"/>
      <w:bookmarkEnd w:id="1089"/>
      <w:r>
        <w:rPr/>
        <w:t>1</w:t>
      </w:r>
      <w:r>
        <w:rPr>
          <w:rtl w:val="true"/>
        </w:rPr>
        <w:t xml:space="preserve">- </w:t>
      </w:r>
      <w:r>
        <w:rPr>
          <w:rtl w:val="true"/>
        </w:rPr>
        <w:t>حدیث</w:t>
      </w:r>
      <w:bookmarkEnd w:id="109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ابْنِ مَحْبُوبٍ وَ عَلِیِّ بْنِ الْحَکَمِ عَنْ مُعَاوِیَةَ بْنِ وَهْبٍ قَالَ سَمِعْتُ أَبَا عَبْدِ اللَّهِ علیه السلام یَقُولُ إِنَّ مِمَّا أَوْحَی اللَّهُ إِلَی مُوسَی علیه السلام وَ أَنْزَلَ عَلَیْهِ فِی التَّوْرَاةِ أَنِّی أَنَا اللَّهُ لا إِلهَ إِلَّا أَنَا خَلَقْتُ الْخَلْقَ وَ خَلَقْتُ الْخَیْرَ وَ أَجْرَیْتُهُ عَلَی یَدَیْ مَنْ أُحِبُّ فَطُوبَی لِمَنْ أَجْرَیْتُهُ عَلَی یَدَیْهِ وَ أَنَا اللَّهُ لا إِلهَ إِلَّا أَنَا خَلَقْتُ الْخَلْقَ وَ خَلَقْتُ الشَّرَّ وَ أَجْرَیْتُهُ عَلَی یَدَیْ مَنْ أُرِیدُهُ فَوَیْلٌ لِمَنْ أَجْرَیْتُهُ عَلَی یَدَیْهِ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91" w:name="__RefHeading___Toc1047290_3830689328"/>
      <w:bookmarkStart w:id="1092" w:name="_Toc475"/>
      <w:bookmarkEnd w:id="1091"/>
      <w:r>
        <w:rPr/>
        <w:t>2</w:t>
      </w:r>
      <w:r>
        <w:rPr>
          <w:rtl w:val="true"/>
        </w:rPr>
        <w:t xml:space="preserve">- </w:t>
      </w:r>
      <w:r>
        <w:rPr>
          <w:rtl w:val="true"/>
        </w:rPr>
        <w:t>حدیث</w:t>
      </w:r>
      <w:bookmarkEnd w:id="109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أَبِیهِ عَنِ ابْنِ أَبِی عُمَیْرٍ عَنْ مُحَمَّدِ بْنِ حَکِیمٍ عَنْ مُحَمَّدِ بْنِ مُسْلِمٍ قَالَ سَمِعْتُ أَبَا جَعْفَرٍ علیه السلام یَقُولُ إِنَّ فِی بَعْضِ مَا أَنْزَلَ اللَّهُ مِنْ کُتُبِهِ أَنِّی أَنَا اللَّهُ لا إِلهَ إِلَّا أَنَا خَلَقْتُ الْخَیْرَ وَ خَلَقْتُ الشَّرَّ فَطُوبَی لِمَنْ أَجْرَیْتُ عَلَی یَدَیْهِ الْخَیْرَ وَ وَیْلٌ لِمَنْ أَجْرَیْتُ عَلَی یَدَیْهِ الشَّرَّ وَ وَیْلٌ لِمَنْ یَقُولُ کَیْفَ ذَا وَ کَیْفَ ذَا</w:t>
      </w:r>
      <w:r>
        <w:rPr>
          <w:rFonts w:eastAsia="Amiri" w:cs="Amiri" w:ascii="Amiri" w:hAnsi="Amiri"/>
          <w:color w:val="111111"/>
          <w:sz w:val="28"/>
          <w:szCs w:val="28"/>
          <w:rtl w:val="true"/>
          <w:lang w:bidi="ar-SA"/>
        </w:rPr>
        <w:t>.</w:t>
      </w:r>
    </w:p>
    <w:p>
      <w:pPr>
        <w:pStyle w:val="Heading4"/>
        <w:numPr>
          <w:ilvl w:val="3"/>
          <w:numId w:val="1"/>
        </w:numPr>
        <w:rPr/>
      </w:pPr>
      <w:bookmarkStart w:id="1093" w:name="__RefHeading___Toc1047292_3830689328"/>
      <w:bookmarkStart w:id="1094" w:name="_Toc476"/>
      <w:bookmarkEnd w:id="1093"/>
      <w:r>
        <w:rPr/>
        <w:t>3</w:t>
      </w:r>
      <w:r>
        <w:rPr>
          <w:rtl w:val="true"/>
        </w:rPr>
        <w:t xml:space="preserve">- </w:t>
      </w:r>
      <w:r>
        <w:rPr>
          <w:rtl w:val="true"/>
        </w:rPr>
        <w:t>حدیث</w:t>
      </w:r>
      <w:bookmarkEnd w:id="109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بَکَّارِ بْنِ کَرْدَمٍ عَنْ مُفَضَّلِ بْنِ عُمَرَ وَ عَبْدِ الْمُؤْمِنِ الْأَنْصَارِیِّ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أَنَا اللَّهُ لا إِلهَ إِلَّا أَنَا خَالِقُ الْخَیْرِ وَ الشَّرِّ فَطُوبَی لِمَنْ أَجْرَیْتُ عَلَی یَدَیْهِ الْخَیْرَ وَ وَیْلٌ لِمَنْ أَجْرَیْتُ عَلَی یَدَیْهِ الشَّرَّ وَ وَیْلٌ لِمَنْ یَقُولُ کَیْفَ ذَا وَ کَیْفَ هَذَا قَالَ یُونُسُ یَعْنِی مَنْ یُنْکِرُ هَذَا الْأَمْرَ بِتَفَقُّهٍ فِیهِ</w:t>
      </w:r>
      <w:r>
        <w:rPr>
          <w:rFonts w:eastAsia="Amiri" w:cs="Amiri" w:ascii="Amiri" w:hAnsi="Amiri"/>
          <w:color w:val="111111"/>
          <w:sz w:val="28"/>
          <w:szCs w:val="28"/>
          <w:rtl w:val="true"/>
          <w:lang w:bidi="ar-SA"/>
        </w:rPr>
        <w:t xml:space="preserve">. ) </w:t>
      </w:r>
      <w:bookmarkStart w:id="1095" w:name="pg13645_129021"/>
    </w:p>
    <w:p>
      <w:pPr>
        <w:pStyle w:val="Heading3"/>
        <w:numPr>
          <w:ilvl w:val="2"/>
          <w:numId w:val="1"/>
        </w:numPr>
        <w:rPr/>
      </w:pPr>
      <w:bookmarkStart w:id="1096" w:name="__RefHeading___Toc1047294_3830689328"/>
      <w:bookmarkStart w:id="1097" w:name="_Toc477"/>
      <w:bookmarkEnd w:id="1095"/>
      <w:bookmarkEnd w:id="1096"/>
      <w:r>
        <w:rPr>
          <w:rtl w:val="true"/>
        </w:rPr>
        <w:t>بَابُ الْجَبْرِ وَ الْقَدَرِ وَ الْأَمْرِ بَیْنَ الْأَمْرَیْنِ</w:t>
      </w:r>
      <w:bookmarkEnd w:id="1097"/>
    </w:p>
    <w:p>
      <w:pPr>
        <w:pStyle w:val="Heading4"/>
        <w:numPr>
          <w:ilvl w:val="3"/>
          <w:numId w:val="1"/>
        </w:numPr>
        <w:rPr/>
      </w:pPr>
      <w:bookmarkStart w:id="1098" w:name="__RefHeading___Toc1047296_3830689328"/>
      <w:bookmarkStart w:id="1099" w:name="_Toc478"/>
      <w:bookmarkEnd w:id="1098"/>
      <w:r>
        <w:rPr/>
        <w:t>1</w:t>
      </w:r>
      <w:r>
        <w:rPr>
          <w:rtl w:val="true"/>
        </w:rPr>
        <w:t xml:space="preserve">- </w:t>
      </w:r>
      <w:r>
        <w:rPr>
          <w:rtl w:val="true"/>
        </w:rPr>
        <w:t>حدیث</w:t>
      </w:r>
      <w:bookmarkEnd w:id="10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وَ إِسْحَاقَ بْنِ مُحَمَّدٍ وَ غَیْرِهِمَا رَفَعُوهُ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أَمِیرُ الْمُؤْمِنِینَ علیه السلام جَالِساً بِالْکُوفَةِ بَعْدَ مُنْصَرَفِهِ مِنْ صِفِّینَ إِذْ أَقْبَلَ شَیْخٌ فَجَثَا بَیْنَ یَدَیْهِ </w:t>
      </w:r>
      <w:r>
        <w:rPr>
          <w:rStyle w:val="FootnoteAnchor"/>
          <w:rtl w:val="true"/>
        </w:rPr>
        <w:footnoteReference w:id="8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لَهُ یَا أَمِیرَ الْمُؤْمِنِینَ أَخْبِرْنَا عَنْ مَسِیرِنَا إِلَی أَهْلِ الشَّامِ أَ بِقَضَاءٍ مِنَ اللَّهِ وَ قَدَرٍ فَقَالَ أَمِیرُ الْمُؤْمِنِینَ علیه السلام أَجَلْ یَا شَیْخُ مَا عَلَوْتُمْ تَلْعَةً وَ لَا هَبَطْتُمْ بَطْنَ وَادٍ إِلَّا بِقَضَاءٍ مِنَ اللَّهِ وَ قَدَرٍ فَقَالَ لَهُ الشَّیْخُ عِنْدَ اللَّهِ أَحْتَسِبُ عَنَائِی </w:t>
      </w:r>
      <w:r>
        <w:rPr>
          <w:rStyle w:val="FootnoteAnchor"/>
          <w:rtl w:val="true"/>
        </w:rPr>
        <w:footnoteReference w:id="850"/>
      </w:r>
      <w:r>
        <w:rPr>
          <w:rFonts w:ascii="Amiri" w:hAnsi="Amiri" w:eastAsia="Amiri" w:cs="Amiri"/>
          <w:color w:val="111111"/>
          <w:sz w:val="28"/>
          <w:sz w:val="28"/>
          <w:szCs w:val="28"/>
          <w:rtl w:val="true"/>
          <w:lang w:bidi="ar-SA"/>
        </w:rPr>
        <w:t>یَا أَمِیرَ الْمُؤْمِنِینَ فَقَالَ لَهُ مَهْ یَا شَیْخُ فَوَ اللَّهِ لَقَدْ عَظَّمَ اللَّهُ الْأَجْرَ فِی مَسِیرِکُمْ وَ أَنْتُمْ سَائِرُونَ وَ فِی مُقَامِکُمْ وَ أَنْتُمْ مُقِیمُونَ وَ فِی مُنْصَرَفِکُمْ وَ أَنْتُمْ مُنْصَرِفُونَ وَ لَمْ تَکُونُوا فِی شَیْ‌ءٍ مِنْ حَالاتِکُمْ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مُکْرَهِینَ وَ لَا إِلَیْهِ مُضْطَرِّینَ فَقَالَ لَهُ الشَّیْخُ وَ کَیْفَ لَمْ نَکُنْ فِی شَیْ‌ءٍ مِنْ حَالاتِنَا مُکْرَهِینَ وَ لَا إِلَیْهِ مُضْطَرِّینَ وَ کَانَ بِالْقَضَاءِ وَ الْقَدَرِ مَسِیرُنَا وَ مُنْقَلَبُنَا وَ مُنْصَرَفُنَا فَقَالَ لَهُ وَ تَظُنُّ أَنَّهُ کَانَ قَضَاءً حَتْماً وَ قَدَراً لَازِماً إِنَّهُ لَوْ کَانَ کَذَلِکَ لَبَطَلَ الثَّوَابُ وَ الْعِقَابُ وَ الْأَمْرُ وَ النَّهْیُ وَ الزَّجْرُ مِنَ اللَّهِ وَ سَقَطَ مَعْنَی الْوَعْدِ وَ الْوَعِیدِ فَلَمْ تَکُنْ</w:t>
      </w:r>
    </w:p>
    <w:p>
      <w:pPr>
        <w:pStyle w:val="BookText"/>
        <w:rPr/>
      </w:pPr>
      <w:r>
        <w:rPr>
          <w:rFonts w:ascii="Amiri" w:hAnsi="Amiri" w:eastAsia="Amiri" w:cs="Amiri"/>
          <w:color w:val="111111"/>
          <w:sz w:val="28"/>
          <w:sz w:val="28"/>
          <w:szCs w:val="28"/>
          <w:rtl w:val="true"/>
          <w:lang w:bidi="ar-SA"/>
        </w:rPr>
        <w:t>لَائِمَةٌ لِلْمُذْنِبِ وَ لَا مَحْمَدَةٌ لِلْمُحْسِنِ وَ لَکَانَ الْمُذْنِبُ أَوْلَی بِالْإِحْسَانِ مِنَ الْمُحْسِنِ وَ لَکَانَ الْمُحْسِنُ أَوْلَی بِالْعُقُوبَةِ مِنَ الْمُذْنِبِ تِلْکَ مَقَالَةُ إِخْوَانِ عَبَدَةِ الْأَوْثَانِ وَ خُصَمَاءِ الرَّحْمَنِ وَ حِزْبِ الشَّیْطَانِ وَ قَدَرِیَّةِ هَذِهِ الْأُمَّةِ وَ مَجُوسِهَا إِنَّ اللَّهَ تَبَارَکَ وَ تَعَالَی کَلَّفَ تَخْیِیراً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نَهَی تَحْذِیراً وَ أَعْطَی عَلَی الْقَلِیلِ کَثِیراً وَ لَمْ یُعْصَ مَغْلُوباً وَ لَمْ یُطَعْ مُکْرِهاً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یُمَلِّکْ مُفَوِّضاً وَ لَمْ یَخْلُقِ السَّمَاوَاتِ وَ الْأَرْضَ وَ ما بَیْنَهُما باطِلًا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یَبْعَثِ النَّبِیِّینَ مُبَشِّرِینَ وَ مُنْذِرِینَ عَبَثاً ذلِکَ ظَنُّ الَّذِینَ کَفَرُوا فَوَیْلٌ لِلَّذِینَ کَفَرُوا مِنَ النَّارِ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إحداهما و هم المجبرة أثبتوا تعلق الإرادة الحتمیة الإلهیّة بالافعال کسائر الأشیاء و هو القدر و قالوا بکون الإنسان مجبورا غیر مختار فی أفعاله و الافعال مخلوقة للّه تعالی و کذا أفعال سائر الأسباب التکوینیة مخلوقة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ثانیتهما و هم المفوضة أثبتوا اختیاریة الافعال و نفوا تعلق الإرادة الإلهیّة بالافعال الانسانیة فاستنتجوا کونها مخلوقة للإنسان، ثمّ فرع کل من الطائفتین علی قولهم فروعا و لم یزالوا علی ذلک حتی تراکمت هناک أقوال و آراء یشمئز منها العقل السلیم، کارتفاع العلیة بین الأشیاء و خلق المعاصی و الإرادة الجزافیة و وجود الواسطة بین النفی و الاثبات و کون العالم غیر محتاج فی بقائه الی الصانع الی غیر ذلک من هوساتهم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الأصل فی جمیع ذلک عدم تفقههم فی فهم تعلق الإرادة الإلهیّة بالافعال و غیرها و البحث فیه طویل الدیل لا یسعه المقام علی ضیقه، غیر أنا نوضح المطلب بمثل نضربه و نشیر به إلی خطأ الفرقتین و الصواب الذی غفلوا عنه فلنفرض إنسانا اوتی سعة من المال و المنال و الضیاع و الدار و العبید و الإماء ثمّ اختار واحدا من عبیده و زوجه احدی جواریه و اعطاه من الدار و الأثاث ما یرفع حوائجه المنزلیة و من المال و ما یسترزق به فی حیاته بالکسب و التعمیر، فان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الاعطاء لا یؤثر فی تملک العبد شیئا و المولی هو المالک و ملکه بجمیع ما أعطاه قبل الاعطاء و بعده علی السواء کان ذلک قول المجبرة و ان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العبد صار مالکا وحیدا بعد الاعطاء و بطل به ملک المولی و انما الامر الی العبد یفعل ما یشاء فی ملکه کان ذلک قول المفوضة و ان قلنا کما هو الحق ان العبد یتملک ما وهبه له المولی فی ظرف ملک المولی و فی طوله لا فی عرضه فالمولی هو المالک الاصلی و الذی للعبد ملک فی ملک، کما ان الکتابة فعل اختیاری منسوب الی ید الإنسان و الی نفس الإنسان، بحیث لا یبطل احدی النسبتین الأخری، کان ذلک القول الحق الذی یشیر علیه السلام إلیه فی هذا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کذلک لبطل الثواب و العقاب الی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أعطی علی القلیل کثیرا اه اشارة الی نفی مذهب الجبر بمحاذیر ذکرها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معناها واضح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یعص مغلوبا 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اشارة الی نفی مذهب التفویض بمحاذیرها اللازمة فان الإنسان لو کان خالقا لفعله، کان مخالفته لما کلفه اللّه من الفعل غلبة منه علی اللّه سبحانه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یطع مکرها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للجبر و مقابلة للجملة السابقة فلو کان الفعل مخلوقا للّه و هو الفاعل فقد أکره العبد علی الإطاعة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یملک مفوضا 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بالبناء للفاعل و صیغة اسم الفاعل نفی للتفویض أی لم یملک اللّه ما ملکه العبد من الفعل بتفویض الامر إلیه و ابطال ملک نفسه و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 یخلق السماوات و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بینهما باطلا و لم یبعث النبیین مبشرین و منذرین عبثا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الجملتان یحتمل أن یشار بهما الی نفی کل من</w:t>
      </w:r>
    </w:p>
    <w:p>
      <w:pPr>
        <w:pStyle w:val="BookText"/>
        <w:rPr/>
      </w:pPr>
      <w:r>
        <w:rPr>
          <w:rFonts w:ascii="IRNazanin" w:hAnsi="IRNazanin" w:eastAsia="IRNazanin"/>
          <w:color w:val="111111"/>
          <w:sz w:val="28"/>
          <w:sz w:val="28"/>
          <w:szCs w:val="28"/>
          <w:rtl w:val="true"/>
          <w:lang w:bidi="fa-IR"/>
        </w:rPr>
        <w:t xml:space="preserve">الجبر و التفویض فان الافعال إذا کانت مخلوقة للّه قائمة به سبحانه کان المعاد الذی هو غایة الخلقة أمرا باطلا لبطلان الثواب و العقاب إلی آخر ما ذکره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بعث الرسل لاقامة الحجّة و تقدمة القیامة عبثا و لا معنی لان یقیم تعالی حجة علی فعل نفسه و إذا کانت مخلوقة للإنسان و لا تأثیر للّه سبحانه فیها لزم أن تکون الخلقة لغایة لا یملک اللّه تعالی منه شیئا و هو الباطل و بعث الرسل لغرض الهدایة التی لا یملکها الا الإنسان لیس للّه فیها شأن و هو العبث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اعلم أن البحث عن القضاء و القدر کانت فی أول الامر مسألة واحدة ثمّ تحولت ثلاث مسائل أصلیة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القضاء و هو تعلق الإرادة الإلهیّة الحمیة بکل شی‌ء و الاخبار تقضی فیها بالاثبات کما مرّ فی الأبواب السابقة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القدر و هو ثبوت تأثیر ما له تعالی فی الافعال و الاخبار تدلّ فیها أیضا علی الاثبات، الثالثة مسألة الجبر و التفویض و الاخبار تشیر فیها الی نفی کلا القولین و تثبت قولا ثالثا و هو الامر بین الامرین، لا ملکا للّه فقط من غیر ملک الإنسان و لا بالعکس، بل ملکا فی طول ملک و سلطنة فی ظرف سلطنة</w:t>
      </w:r>
    </w:p>
    <w:p>
      <w:pPr>
        <w:pStyle w:val="BookText"/>
        <w:rPr/>
      </w:pPr>
      <w:r>
        <w:rPr>
          <w:rFonts w:ascii="IRNazanin" w:hAnsi="IRNazanin" w:eastAsia="IRNazanin"/>
          <w:color w:val="111111"/>
          <w:sz w:val="28"/>
          <w:sz w:val="28"/>
          <w:szCs w:val="28"/>
          <w:rtl w:val="true"/>
          <w:lang w:bidi="fa-IR"/>
        </w:rPr>
        <w:t xml:space="preserve">و اعلم أیضا أن تسمیة هؤلاء بالقدریة مأخوذة ممّا صح عن النبیّ صلّی اللّه علیه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القدریة مجوس هذه الأمة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فأخذت المجبرة تسمی المفوضة بالقدریة لانهم ینکرون القدر و یتکلمون علیها و المفوضة تسمی المجبرة بالقدریة لانهم یثبتون القدر و الذی یتحصل من أخبار أئمة 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یسمون کلتا الفرقتین بالقدریة و یطبقون الحدیث النبوی علیهما، أما المجبرة فلانهم ینسبون الخیر و الشر و الطاعة و المعصیة جمیعا الی غیر الإنسان، کما أن المجوس قائلون بکون فاعل الخیر و الشر جمیعا غیر الإنسان 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الخبر مبنی علی هذا النظر، و أمّا المفوضة فلانهم قائلون بخالقین فی العالم هما الإنسان بالنسبة الی أفعاله و اللّه سبحانه بالنسبة الی غیرها، کما أن المجوس قائلون بإله الخیر و إله الشر، و قوله علیه السلام فی الروایات التالیة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جبر و لا قدر اه ناظر الی هذا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فَأَنْشَأَ الشَّیْخُ یَقُولُ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أَنْتَ الْإِمَامُ الَّذِی نَرْجُو بِطَاعَتِهِ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النَّجَاةِ مِنَ الرَّحْمَنِ غُفْرَاناً </w:t>
      </w:r>
      <w:bookmarkStart w:id="1100" w:name="pg13645_129022"/>
    </w:p>
    <w:p>
      <w:pPr>
        <w:pStyle w:val="BookText"/>
        <w:rPr/>
      </w:pPr>
      <w:bookmarkEnd w:id="1100"/>
      <w:r>
        <w:rPr>
          <w:rFonts w:ascii="Amiri" w:hAnsi="Amiri" w:eastAsia="Amiri" w:cs="Amiri"/>
          <w:color w:val="111111"/>
          <w:sz w:val="28"/>
          <w:sz w:val="28"/>
          <w:szCs w:val="28"/>
          <w:rtl w:val="true"/>
          <w:lang w:bidi="ar-SA"/>
        </w:rPr>
        <w:t>أَوْضَحْتَ مِنْ أَمْرِنَا مَا کَانَ مُلْتَبِساً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جَزَاکَ رَبُّکَ بِالْإِحْسَانِ إِحْسَاناً</w:t>
      </w:r>
    </w:p>
    <w:p>
      <w:pPr>
        <w:pStyle w:val="Heading4"/>
        <w:numPr>
          <w:ilvl w:val="3"/>
          <w:numId w:val="1"/>
        </w:numPr>
        <w:rPr/>
      </w:pPr>
      <w:bookmarkStart w:id="1101" w:name="__RefHeading___Toc1047298_3830689328"/>
      <w:bookmarkStart w:id="1102" w:name="_Toc479"/>
      <w:bookmarkEnd w:id="1101"/>
      <w:r>
        <w:rPr/>
        <w:t>2</w:t>
      </w:r>
      <w:r>
        <w:rPr>
          <w:rtl w:val="true"/>
        </w:rPr>
        <w:t xml:space="preserve">- </w:t>
      </w:r>
      <w:r>
        <w:rPr>
          <w:rtl w:val="true"/>
        </w:rPr>
        <w:t>حدیث</w:t>
      </w:r>
      <w:bookmarkEnd w:id="1102"/>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حَمَّادِ بْنِ عُثْمَانَ عَنْ أَبِی بَصِیرٍ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یَأْمُرُ بِالْفَحْشَاءِ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کَذَبَ </w:t>
      </w:r>
      <w:bookmarkStart w:id="1103" w:name="pg13645_129023"/>
    </w:p>
    <w:p>
      <w:pPr>
        <w:pStyle w:val="BookText"/>
        <w:rPr/>
      </w:pPr>
      <w:bookmarkEnd w:id="1103"/>
      <w:r>
        <w:rPr>
          <w:rFonts w:ascii="Amiri" w:hAnsi="Amiri" w:eastAsia="Amiri" w:cs="Amiri"/>
          <w:color w:val="111111"/>
          <w:sz w:val="28"/>
          <w:sz w:val="28"/>
          <w:szCs w:val="28"/>
          <w:rtl w:val="true"/>
          <w:lang w:bidi="ar-SA"/>
        </w:rPr>
        <w:t xml:space="preserve">عَلَی اللَّهِ وَ مَنْ زَعَمَ أَنَّ الْخَیْرَ وَ الشَّرَّ إِلَیْهِ فَقَدْ کَذَبَ عَلَی اللَّهِ </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04" w:name="__RefHeading___Toc1047300_3830689328"/>
      <w:bookmarkStart w:id="1105" w:name="_Toc480"/>
      <w:bookmarkEnd w:id="1104"/>
      <w:r>
        <w:rPr/>
        <w:t>3</w:t>
      </w:r>
      <w:r>
        <w:rPr>
          <w:rtl w:val="true"/>
        </w:rPr>
        <w:t xml:space="preserve">- </w:t>
      </w:r>
      <w:r>
        <w:rPr>
          <w:rtl w:val="true"/>
        </w:rPr>
        <w:t>حدیث</w:t>
      </w:r>
      <w:bookmarkEnd w:id="11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فَقُلْتُ اللَّهُ فَوَّضَ الْأَمْرَ إِلَی الْعِبَادِ قَالَ اللَّهُ أَعَزُّ مِنْ ذَلِکَ قُلْتُ فَجَبَرَهُمْ عَلَی الْمَعَاصِی قَالَ اللَّهُ أَعْدَلُ وَ أَحْکَمُ مِنْ ذَلِکَ قَالَ ثُمَّ قَالَ قَالَ اللَّهُ یَا ابْنَ آدَمَ أَنَا أَوْلَی بِحَسَنَاتِکَ مِنْکَ وَ أَنْتَ أَوْلَی بِسَیِّئَاتِکَ 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عَمِلْتَ الْمَعَاصِیَ بِقُوَّتِیَ الَّتِی جَعَلْتُهَا فِیکَ</w:t>
      </w:r>
      <w:r>
        <w:rPr>
          <w:rFonts w:eastAsia="Amiri" w:cs="Amiri" w:ascii="Amiri" w:hAnsi="Amiri"/>
          <w:color w:val="111111"/>
          <w:sz w:val="28"/>
          <w:szCs w:val="28"/>
          <w:rtl w:val="true"/>
          <w:lang w:bidi="ar-SA"/>
        </w:rPr>
        <w:t>.</w:t>
      </w:r>
    </w:p>
    <w:p>
      <w:pPr>
        <w:pStyle w:val="Heading4"/>
        <w:numPr>
          <w:ilvl w:val="3"/>
          <w:numId w:val="1"/>
        </w:numPr>
        <w:rPr/>
      </w:pPr>
      <w:bookmarkStart w:id="1106" w:name="__RefHeading___Toc1047302_3830689328"/>
      <w:bookmarkStart w:id="1107" w:name="_Toc481"/>
      <w:bookmarkEnd w:id="1106"/>
      <w:r>
        <w:rPr/>
        <w:t>4</w:t>
      </w:r>
      <w:r>
        <w:rPr>
          <w:rtl w:val="true"/>
        </w:rPr>
        <w:t xml:space="preserve">- </w:t>
      </w:r>
      <w:r>
        <w:rPr>
          <w:rtl w:val="true"/>
        </w:rPr>
        <w:t>حدیث</w:t>
      </w:r>
      <w:bookmarkEnd w:id="110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عَنْ یُونُسَ بْنِ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الرِّضَا علیه السلام یَا یُونُسُ لَا تَقُلْ بِقَوْلِ الْقَدَرِیَّةِ فَإِنَّ الْقَدَرِیَّةَ لَمْ یَقُولُوا بِقَوْلِ أَهْلِ الْجَنَّةِ وَ لَا بِقَوْلِ أَهْلِ النَّارِ وَ لَا بِقَوْلِ إِبْلِیسَ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أَهْلَ الْجَنَّةِ قَالُوا الْحَمْدُ لِلَّهِ الَّذِی هَدانا لِهذا وَ ما کُنَّا لِنَهْتَدِیَ لَوْ لا أَنْ هَدانَا اللَّهُ وَ قَالَ أَهْلُ النَّارِ رَبَّنا غَلَبَتْ عَلَیْنا شِقْوَتُنا وَ کُنَّا </w:t>
      </w:r>
      <w:r>
        <w:rPr>
          <w:rFonts w:eastAsia="Amiri" w:cs="Amiri" w:ascii="Amiri" w:hAnsi="Amiri"/>
          <w:color w:val="111111"/>
          <w:sz w:val="28"/>
          <w:szCs w:val="28"/>
          <w:rtl w:val="true"/>
          <w:lang w:bidi="ar-SA"/>
        </w:rPr>
        <w:t xml:space="preserve">. </w:t>
      </w:r>
      <w:bookmarkStart w:id="1108" w:name="pg13645_129024"/>
    </w:p>
    <w:p>
      <w:pPr>
        <w:pStyle w:val="BookText"/>
        <w:rPr/>
      </w:pPr>
      <w:bookmarkEnd w:id="1108"/>
      <w:r>
        <w:rPr>
          <w:rFonts w:ascii="Amiri" w:hAnsi="Amiri" w:eastAsia="Amiri" w:cs="Amiri"/>
          <w:color w:val="111111"/>
          <w:sz w:val="28"/>
          <w:sz w:val="28"/>
          <w:szCs w:val="28"/>
          <w:rtl w:val="true"/>
          <w:lang w:bidi="ar-SA"/>
        </w:rPr>
        <w:t xml:space="preserve">قَوْماً ضالِّینَ وَ قَالَ إِبْلِیسُ رَبِّ بِما أَغْوَیْتَنِی فَقُلْتُ وَ اللَّهِ مَا أَقُولُ بِقَوْلِهِمْ وَ لَکِنِّی أَقُولُ لَا یَکُونُ إِلَّا بِمَا شَاءَ اللَّهُ وَ أَرَادَ وَ قَدَّرَ وَ قَضَی فَقَالَ یَا یُونُسُ لَیْسَ هَکَذَا لَا یَکُونُ إِلَّا مَا شَاءَ اللَّهُ وَ أَرَادَ وَ قَدَّرَ وَ قَضَی یَا یُونُسُ تَعْلَمُ مَا الْمَشِیئَةُ قُلْتُ لَا قَالَ هِیَ الذِّکْرُ الْأَوَّلُ فَتَعْلَمُ مَا الْإِرَادَةُ قُلْتُ لَا قَالَ هِیَ الْعَزِیمَةُ عَلَی مَا یَشَاءُ فَتَعْلَمُ مَا الْقَدَرُ قُلْتُ لَا قَالَ هِیَ الْهَنْدَسَةُ وَ وَضْعُ الْحُدُودِ مِنَ الْبَقَاءِ وَ الْفَنَاءِ قَالَ ثُمَّ قَالَ وَ الْقَضَاءُ هُوَ الْإِبْرَامُ وَ إِقَامَةُ الْعَیْنِ قَالَ فَاسْتَأْذَنْتُهُ </w:t>
      </w:r>
      <w:r>
        <w:rPr>
          <w:rStyle w:val="FootnoteAnchor"/>
          <w:rtl w:val="true"/>
        </w:rPr>
        <w:footnoteReference w:id="853"/>
      </w:r>
      <w:r>
        <w:rPr>
          <w:rFonts w:ascii="Amiri" w:hAnsi="Amiri" w:eastAsia="Amiri" w:cs="Amiri"/>
          <w:color w:val="111111"/>
          <w:sz w:val="28"/>
          <w:sz w:val="28"/>
          <w:szCs w:val="28"/>
          <w:rtl w:val="true"/>
          <w:lang w:bidi="ar-SA"/>
        </w:rPr>
        <w:t>أَنْ أُقَبِّلَ رَأْسَهُ وَ قُلْتُ فَتَحْتَ لِی شَیْئاً کُنْتُ عَنْهُ فِی غَفْلَةٍ</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1047304_3830689328"/>
      <w:bookmarkStart w:id="1110" w:name="_Toc482"/>
      <w:bookmarkEnd w:id="1109"/>
      <w:r>
        <w:rPr/>
        <w:t>5</w:t>
      </w:r>
      <w:r>
        <w:rPr>
          <w:rtl w:val="true"/>
        </w:rPr>
        <w:t xml:space="preserve">- </w:t>
      </w:r>
      <w:r>
        <w:rPr>
          <w:rtl w:val="true"/>
        </w:rPr>
        <w:t>حدیث</w:t>
      </w:r>
      <w:bookmarkEnd w:id="111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مَا هُمْ صَائِرُونَ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أَمَرَهُمْ وَ نَهَاهُمْ فَمَا أَمَرَهُمْ بِهِ مِنْ شَیْ‌ءٍ فَقَدْ جَعَلَ لَهُمُ السَّبِیلَ إِلَی تَرْکِهِ وَ لَا یَکُونُونَ آخِذِینَ وَ لَا تَارِکِینَ إِلَّا بِإِذْنِ اللَّهِ</w:t>
      </w:r>
      <w:r>
        <w:rPr>
          <w:rFonts w:eastAsia="Amiri" w:cs="Amiri" w:ascii="Amiri" w:hAnsi="Amiri"/>
          <w:color w:val="111111"/>
          <w:sz w:val="28"/>
          <w:szCs w:val="28"/>
          <w:rtl w:val="true"/>
          <w:lang w:bidi="ar-SA"/>
        </w:rPr>
        <w:t>.</w:t>
      </w:r>
    </w:p>
    <w:p>
      <w:pPr>
        <w:pStyle w:val="Heading4"/>
        <w:numPr>
          <w:ilvl w:val="3"/>
          <w:numId w:val="1"/>
        </w:numPr>
        <w:rPr/>
      </w:pPr>
      <w:bookmarkStart w:id="1111" w:name="__RefHeading___Toc1047306_3830689328"/>
      <w:bookmarkStart w:id="1112" w:name="_Toc483"/>
      <w:bookmarkEnd w:id="1111"/>
      <w:r>
        <w:rPr/>
        <w:t>6</w:t>
      </w:r>
      <w:r>
        <w:rPr>
          <w:rtl w:val="true"/>
        </w:rPr>
        <w:t xml:space="preserve">- </w:t>
      </w:r>
      <w:r>
        <w:rPr>
          <w:rtl w:val="true"/>
        </w:rPr>
        <w:t>حدیث</w:t>
      </w:r>
      <w:bookmarkEnd w:id="11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حَفْصِ بْنِ قُرْطٍ عَنْ أَبِی عَبْدِ اللَّهِ علیه السلام قَالَ قَالَ رَسُولُ اللَّهِ ص مَنْ زَعَمَ أَنَّ اللَّهَ یَأْمُرُ بِالسُّوءِ وَ الْفَحْشَاءِ فَقَدْ کَذَبَ عَلَی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زَعَمَ أَنَّ الْخَیْرَ وَ الشَّرَّ بِغَیْرِ مَشِیئَةِ اللَّهِ فَقَدْ أَخْرَجَ اللَّهَ مِنْ سُلْطَانِهِ وَ مَنْ زَعَمَ أَنَّ الْمَعَاصِیَ بِغَیْرِ قُوَّةِ اللَّهِ فَقَدْ کَذَبَ عَلَی اللَّهِ وَ مَنْ کَذَبَ عَلَی اللَّهِ أَدْخَلَهُ اللَّهُ النَّارَ </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3" w:name="__RefHeading___Toc1047308_3830689328"/>
      <w:bookmarkStart w:id="1114" w:name="_Toc484"/>
      <w:bookmarkEnd w:id="1113"/>
      <w:r>
        <w:rPr/>
        <w:t>7</w:t>
      </w:r>
      <w:r>
        <w:rPr>
          <w:rtl w:val="true"/>
        </w:rPr>
        <w:t xml:space="preserve">- </w:t>
      </w:r>
      <w:r>
        <w:rPr>
          <w:rtl w:val="true"/>
        </w:rPr>
        <w:t>حدیث</w:t>
      </w:r>
      <w:bookmarkEnd w:id="111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أَبِی عَبْدِ اللَّهِ عَنْ عُثْمَانَ بْنِ عِیسَی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مَسْجِدِ الْمَدِینَةِ رَجُلٌ یَتَکَلَّمُ فِی الْقَدَرِ وَ النَّاسُ مُجْتَمِعُونَ قَالَ فَقُلْتُ یَا هَذَا أَسْأَلُکَ قَالَ سَلْ قُلْتُ یَکُونُ فِی مُلْکِ اللَّهِ تَبَارَکَ وَ تَعَالَی مَا لَا یُرِیدُ قَالَ فَأَطْرَقَ طَوِیلًا ثُمَّ رَفَعَ رَأْسَهُ إِلَیَّ فَقَالَ لِی یَا هَذَا لَئِنْ قُلْتُ إِنَّهُ یَکُونُ فِی مُلْکِهِ ی</w:t>
      </w:r>
      <w:r>
        <w:rPr>
          <w:rFonts w:eastAsia="Amiri" w:cs="Amiri" w:ascii="Amiri" w:hAnsi="Amiri"/>
          <w:color w:val="111111"/>
          <w:sz w:val="28"/>
          <w:szCs w:val="28"/>
          <w:rtl w:val="true"/>
          <w:lang w:bidi="ar-SA"/>
        </w:rPr>
        <w:t xml:space="preserve">) </w:t>
      </w:r>
      <w:bookmarkStart w:id="1115" w:name="pg13645_129025"/>
    </w:p>
    <w:p>
      <w:pPr>
        <w:pStyle w:val="BookText"/>
        <w:rPr/>
      </w:pPr>
      <w:bookmarkEnd w:id="1115"/>
      <w:r>
        <w:rPr>
          <w:rFonts w:ascii="Amiri" w:hAnsi="Amiri" w:eastAsia="Amiri" w:cs="Amiri"/>
          <w:color w:val="111111"/>
          <w:sz w:val="28"/>
          <w:sz w:val="28"/>
          <w:szCs w:val="28"/>
          <w:rtl w:val="true"/>
          <w:lang w:bidi="ar-SA"/>
        </w:rPr>
        <w:t>مَا لَا یُرِیدُ إِنَّهُ لَمَقْهُورٌ وَ لَئِنْ قُلْتُ لَا یَکُونُ فِی مُلْکِهِ إِلَّا مَا یُرِیدُ أَقْرَرْتُ لَکَ بِالْمَعَاصِی قَالَ فَقُلْتُ لِأَبِی عَبْدِ اللَّهِ علیه السلام سَأَلْتُ هَذَا الْقَدَرِیَّ فَکَانَ مِنْ جَوَابِهِ کَذَا وَ کَذَا فَقَالَ لِنَفْسِهِ نَظَرَ أَمَا لَوْ قَالَ غَیْرَ مَا قَالَ لَهَلَکَ</w:t>
      </w:r>
      <w:r>
        <w:rPr>
          <w:rFonts w:eastAsia="Amiri" w:cs="Amiri" w:ascii="Amiri" w:hAnsi="Amiri"/>
          <w:color w:val="111111"/>
          <w:sz w:val="28"/>
          <w:szCs w:val="28"/>
          <w:rtl w:val="true"/>
          <w:lang w:bidi="ar-SA"/>
        </w:rPr>
        <w:t>.</w:t>
      </w:r>
    </w:p>
    <w:p>
      <w:pPr>
        <w:pStyle w:val="Heading4"/>
        <w:numPr>
          <w:ilvl w:val="3"/>
          <w:numId w:val="1"/>
        </w:numPr>
        <w:rPr/>
      </w:pPr>
      <w:bookmarkStart w:id="1116" w:name="__RefHeading___Toc1047310_3830689328"/>
      <w:bookmarkStart w:id="1117" w:name="_Toc485"/>
      <w:bookmarkEnd w:id="1116"/>
      <w:r>
        <w:rPr/>
        <w:t>8</w:t>
      </w:r>
      <w:r>
        <w:rPr>
          <w:rtl w:val="true"/>
        </w:rPr>
        <w:t xml:space="preserve">- </w:t>
      </w:r>
      <w:r>
        <w:rPr>
          <w:rtl w:val="true"/>
        </w:rPr>
        <w:t>حدیث</w:t>
      </w:r>
      <w:bookmarkEnd w:id="111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الْحَسَنِ زَعْلَانَ </w:t>
      </w:r>
      <w:r>
        <w:rPr>
          <w:rStyle w:val="FootnoteAnchor"/>
          <w:rtl w:val="true"/>
        </w:rPr>
        <w:footnoteReference w:id="855"/>
      </w:r>
      <w:r>
        <w:rPr>
          <w:rFonts w:ascii="Amiri" w:hAnsi="Amiri" w:eastAsia="Amiri" w:cs="Amiri"/>
          <w:color w:val="111111"/>
          <w:sz w:val="28"/>
          <w:sz w:val="28"/>
          <w:szCs w:val="28"/>
          <w:rtl w:val="true"/>
          <w:lang w:bidi="ar-SA"/>
        </w:rPr>
        <w:t>عَنْ أَبِی طَالِبٍ الْقُمِّیِّ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أَجْبَرَ اللَّهُ الْعِبَادَ عَلَی الْمَعَاصِی قَالَ لَا قُلْتُ فَفَوَّضَ إِلَیْهِمُ الْأَمْرَ قَالَ قَالَ لَا قَالَ قُلْتُ فَمَا ذَا قَالَ لُطْفٌ مِنْ رَبِّکَ بَیْنَ ذَلِکَ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8" w:name="__RefHeading___Toc1047312_3830689328"/>
      <w:bookmarkStart w:id="1119" w:name="_Toc486"/>
      <w:bookmarkEnd w:id="1118"/>
      <w:r>
        <w:rPr/>
        <w:t>9</w:t>
      </w:r>
      <w:r>
        <w:rPr>
          <w:rtl w:val="true"/>
        </w:rPr>
        <w:t xml:space="preserve">- </w:t>
      </w:r>
      <w:r>
        <w:rPr>
          <w:rtl w:val="true"/>
        </w:rPr>
        <w:t>حدیث</w:t>
      </w:r>
      <w:bookmarkEnd w:id="111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غَیْرِ وَاحِدٍ عَنْ أَبِی جَعْفَرٍ وَ أَبِی عَبْدِ اللَّهِ علیه السلام قَالا إِنَّ اللَّهَ أَرْحَمُ بِخَلْقِهِ مِنْ أَنْ یُجْبِرَ خَلْقَهُ عَلَی الذُّنُوبِ ثُمَّ یُعَذِّبَهُمْ عَلَیْهَا وَ اللَّهُ أَعَزُّ مِنْ أَنْ یُرِیدَ أَمْراً فَلَا یَکُونَ قَالَ فَسُئِلَا علیه السلام هَلْ بَیْنَ الْجَبْرِ وَ الْقَدَرِ مَنْزِلَةٌ ثَالِثَةٌ قَالا نَعَمْ أَوْسَعُ مِمَّا بَیْنَ السَّمَاءِ وَ الْأَرْضِ</w:t>
      </w:r>
      <w:r>
        <w:rPr>
          <w:rFonts w:eastAsia="Amiri" w:cs="Amiri" w:ascii="Amiri" w:hAnsi="Amiri"/>
          <w:color w:val="111111"/>
          <w:sz w:val="28"/>
          <w:szCs w:val="28"/>
          <w:rtl w:val="true"/>
          <w:lang w:bidi="ar-SA"/>
        </w:rPr>
        <w:t>.</w:t>
      </w:r>
    </w:p>
    <w:p>
      <w:pPr>
        <w:pStyle w:val="Heading4"/>
        <w:numPr>
          <w:ilvl w:val="3"/>
          <w:numId w:val="1"/>
        </w:numPr>
        <w:rPr/>
      </w:pPr>
      <w:bookmarkStart w:id="1120" w:name="__RefHeading___Toc1047314_3830689328"/>
      <w:bookmarkStart w:id="1121" w:name="_Toc487"/>
      <w:bookmarkEnd w:id="1120"/>
      <w:r>
        <w:rPr/>
        <w:t>10</w:t>
      </w:r>
      <w:r>
        <w:rPr>
          <w:rtl w:val="true"/>
        </w:rPr>
        <w:t xml:space="preserve">- </w:t>
      </w:r>
      <w:r>
        <w:rPr>
          <w:rtl w:val="true"/>
        </w:rPr>
        <w:t>حدیث</w:t>
      </w:r>
      <w:bookmarkEnd w:id="112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صَالِحِ بْنِ سَهْلٍ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الْجَبْرِ وَ الْقَدَرِ فَقَالَ لَا جَبْرَ وَ لَا قَدَرَ وَ لَکِنْ مَنْزِلَةٌ بَیْنَهُمَا فِیهَا الْحَقُّ الَّتِی بَیْنَهُمَا لَا یَعْلَمُهَا إِلَّا الْعَالِمُ أَوْ مَنْ عَلَّمَهَا إِیَّاهُ الْعَالِمُ</w:t>
      </w:r>
      <w:r>
        <w:rPr>
          <w:rFonts w:eastAsia="Amiri" w:cs="Amiri" w:ascii="Amiri" w:hAnsi="Amiri"/>
          <w:color w:val="111111"/>
          <w:sz w:val="28"/>
          <w:szCs w:val="28"/>
          <w:rtl w:val="true"/>
          <w:lang w:bidi="ar-SA"/>
        </w:rPr>
        <w:t>.</w:t>
      </w:r>
    </w:p>
    <w:p>
      <w:pPr>
        <w:pStyle w:val="Heading4"/>
        <w:numPr>
          <w:ilvl w:val="3"/>
          <w:numId w:val="1"/>
        </w:numPr>
        <w:rPr/>
      </w:pPr>
      <w:bookmarkStart w:id="1122" w:name="__RefHeading___Toc1047316_3830689328"/>
      <w:bookmarkStart w:id="1123" w:name="_Toc488"/>
      <w:bookmarkEnd w:id="1122"/>
      <w:r>
        <w:rPr/>
        <w:t>11</w:t>
      </w:r>
      <w:r>
        <w:rPr>
          <w:rtl w:val="true"/>
        </w:rPr>
        <w:t xml:space="preserve">- </w:t>
      </w:r>
      <w:r>
        <w:rPr>
          <w:rtl w:val="true"/>
        </w:rPr>
        <w:t>حدیث</w:t>
      </w:r>
      <w:bookmarkEnd w:id="112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عَنْ یُونُسَ عَنْ عِدَّةٍ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 جُعِلْتُ فِدَاکَ أَجْبَرَ اللَّهُ الْعِبَادَ عَلَی الْمَعَاصِی فَقَالَ اللَّهُ أَعْدَلُ مِنْ أَنْ یُجْبِرَهُمْ عَلَی الْمَعَاصِی ثُمَّ یُعَذِّبَهُمْ عَلَیْهَا فَقَالَ لَهُ جُعِلْتُ فِدَاکَ فَفَوَّضَ اللَّهُ إِلَی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لَوْ فَوَّضَ إِلَیْهِمْ لَمْ یَحْصُرْهُمْ بِالْأَمْرِ وَ النَّهْیِ فَقَالَ لَهُ جُعِلْتُ فِدَاکَ فَبَیْنَهُمَا مَنْزِلَةٌ قَالَ فَقَالَ نَعَمْ أَوْسَعُ مَا بَیْنَ السَّمَاءِ وَ الْأَرْضِ</w:t>
      </w:r>
      <w:r>
        <w:rPr>
          <w:rFonts w:eastAsia="Amiri" w:cs="Amiri" w:ascii="Amiri" w:hAnsi="Amiri"/>
          <w:color w:val="111111"/>
          <w:sz w:val="28"/>
          <w:szCs w:val="28"/>
          <w:rtl w:val="true"/>
          <w:lang w:bidi="ar-SA"/>
        </w:rPr>
        <w:t>.</w:t>
      </w:r>
    </w:p>
    <w:p>
      <w:pPr>
        <w:pStyle w:val="Heading4"/>
        <w:numPr>
          <w:ilvl w:val="3"/>
          <w:numId w:val="1"/>
        </w:numPr>
        <w:rPr/>
      </w:pPr>
      <w:bookmarkStart w:id="1124" w:name="__RefHeading___Toc1047318_3830689328"/>
      <w:bookmarkStart w:id="1125" w:name="_Toc489"/>
      <w:bookmarkEnd w:id="1124"/>
      <w:r>
        <w:rPr/>
        <w:t>12</w:t>
      </w:r>
      <w:r>
        <w:rPr>
          <w:rtl w:val="true"/>
        </w:rPr>
        <w:t xml:space="preserve">- </w:t>
      </w:r>
      <w:r>
        <w:rPr>
          <w:rtl w:val="true"/>
        </w:rPr>
        <w:t>حدیث</w:t>
      </w:r>
      <w:bookmarkEnd w:id="1125"/>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وَ غَیْرُهُ 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الرِّضَا علیه السلام إِنَّ بَعْضَ أَصْحَابِنَا یَقُولُ بِالْجَبْرِ وَ بَعْضَهُمْ یَقُولُ</w:t>
      </w:r>
      <w:r>
        <w:rPr>
          <w:rFonts w:eastAsia="Amiri" w:cs="Amiri" w:ascii="Amiri" w:hAnsi="Amiri"/>
          <w:color w:val="111111"/>
          <w:sz w:val="28"/>
          <w:szCs w:val="28"/>
          <w:rtl w:val="true"/>
          <w:lang w:bidi="ar-SA"/>
        </w:rPr>
        <w:t xml:space="preserve">. </w:t>
      </w:r>
      <w:bookmarkStart w:id="1126" w:name="pg13645_129026"/>
    </w:p>
    <w:p>
      <w:pPr>
        <w:pStyle w:val="BookText"/>
        <w:rPr/>
      </w:pPr>
      <w:bookmarkEnd w:id="1126"/>
      <w:r>
        <w:rPr>
          <w:rFonts w:ascii="Amiri" w:hAnsi="Amiri" w:eastAsia="Amiri" w:cs="Amiri"/>
          <w:color w:val="111111"/>
          <w:sz w:val="28"/>
          <w:sz w:val="28"/>
          <w:szCs w:val="28"/>
          <w:rtl w:val="true"/>
          <w:lang w:bidi="ar-SA"/>
        </w:rPr>
        <w:t>بِالاسْتِطَاعَةِ قَالَ فَقَالَ لِی اکْتُبْ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 بْنُ الْحُسَیْنِ قَالَ اللَّهُ عَزَّ وَ جَلَّ یَا ابْنَ آدَمَ بِمَشِیئَتِی کُنْتَ أَنْتَ الَّذِی تَشَاءُ وَ بِقُوَّتِی أَدَّیْتَ إِلَیَّ فَرَائِضِی وَ بِنِعْمَتِی قَوِیتَ عَلَی مَعْصِیَتِی جَعَلْتُکَ سَمِیعاً بَصِیراً ما أَصابَکَ مِنْ حَسَنَةٍ فَمِنَ اللَّهِ وَ ما أَصابَکَ مِنْ سَیِّئَةٍ فَمِنْ نَفْسِکَ وَ ذَلِکَ أَنِّی أَوْلَی بِحَسَنَاتِکَ مِنْکَ وَ أَنْتَ أَوْلَی بِسَیِّئَاتِکَ مِنِّی وَ ذَلِکَ أَنِّی لَا أُسْأَلُ عَمَّا أَفْعَلُ وَ هُمْ یُسْئَلُونَ قَدْ نَظَمْتُ لَکَ کُلَّ شَیْ‌ءٍ تُرِیدُ </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27" w:name="__RefHeading___Toc1047320_3830689328"/>
      <w:bookmarkStart w:id="1128" w:name="_Toc490"/>
      <w:bookmarkEnd w:id="1127"/>
      <w:r>
        <w:rPr/>
        <w:t>13</w:t>
      </w:r>
      <w:r>
        <w:rPr>
          <w:rtl w:val="true"/>
        </w:rPr>
        <w:t xml:space="preserve">- </w:t>
      </w:r>
      <w:r>
        <w:rPr>
          <w:rtl w:val="true"/>
        </w:rPr>
        <w:t>حدیث</w:t>
      </w:r>
      <w:bookmarkEnd w:id="112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حُسَیْنِ بْنِ مُحَمَّدٍ عَنْ مُحَمَّدِ بْنِ یَحْیَی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جَبْرَ وَ لَا تَفْوِیضَ وَ لَکِنْ أَمْرٌ بَیْنَ أَمْرَیْنِ قَالَ قُلْتُ وَ مَا أَمْرٌ بَیْنَ أَمْرَیْنِ قَالَ مَثَلُ ذَلِکَ رَجُلٌ رَأَیْتَهُ عَلَی مَعْصِیَةٍ فَنَهَیْتَهُ فَلَمْ یَنْتَهِ فَتَرَکْتَهُ فَفَعَلَ تِلْکَ الْمَعْصِیَةَ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فَلَیْسَ حَیْثُ لَمْ یَقْبَلْ مِنْکَ فَتَرَکْتَهُ کُنْتَ أَنْتَ الَّذِی أَمَرْتَهُ بِالْمَعْصِیَةِ</w:t>
      </w:r>
      <w:r>
        <w:rPr>
          <w:rFonts w:eastAsia="Amiri" w:cs="Amiri" w:ascii="Amiri" w:hAnsi="Amiri"/>
          <w:color w:val="111111"/>
          <w:sz w:val="28"/>
          <w:szCs w:val="28"/>
          <w:rtl w:val="true"/>
          <w:lang w:bidi="ar-SA"/>
        </w:rPr>
        <w:t>.</w:t>
      </w:r>
    </w:p>
    <w:p>
      <w:pPr>
        <w:pStyle w:val="Heading4"/>
        <w:numPr>
          <w:ilvl w:val="3"/>
          <w:numId w:val="1"/>
        </w:numPr>
        <w:rPr/>
      </w:pPr>
      <w:bookmarkStart w:id="1129" w:name="__RefHeading___Toc1047322_3830689328"/>
      <w:bookmarkStart w:id="1130" w:name="_Toc491"/>
      <w:bookmarkEnd w:id="1129"/>
      <w:r>
        <w:rPr/>
        <w:t>14</w:t>
      </w:r>
      <w:r>
        <w:rPr>
          <w:rtl w:val="true"/>
        </w:rPr>
        <w:t xml:space="preserve">- </w:t>
      </w:r>
      <w:r>
        <w:rPr>
          <w:rtl w:val="true"/>
        </w:rPr>
        <w:t>حدیث</w:t>
      </w:r>
      <w:bookmarkEnd w:id="113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عَلِیِّ بْنِ الْحَکَمِ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أَکْرَمُ مِنْ أَنْ یُکَلِّفَ النَّاسَ مَا لَا یُطِیقُونَ وَ اللَّهُ أَعَزُّ مِنْ أَنْ یَکُونَ فِی سُلْطَانِهِ مَا لَا یُرِیدُ</w:t>
      </w:r>
      <w:r>
        <w:rPr>
          <w:rFonts w:eastAsia="Amiri" w:cs="Amiri" w:ascii="Amiri" w:hAnsi="Amiri"/>
          <w:color w:val="111111"/>
          <w:sz w:val="28"/>
          <w:szCs w:val="28"/>
          <w:rtl w:val="true"/>
          <w:lang w:bidi="ar-SA"/>
        </w:rPr>
        <w:t>.</w:t>
      </w:r>
    </w:p>
    <w:p>
      <w:pPr>
        <w:pStyle w:val="Heading3"/>
        <w:numPr>
          <w:ilvl w:val="2"/>
          <w:numId w:val="1"/>
        </w:numPr>
        <w:rPr/>
      </w:pPr>
      <w:bookmarkStart w:id="1131" w:name="__RefHeading___Toc1047324_3830689328"/>
      <w:bookmarkStart w:id="1132" w:name="_Toc492"/>
      <w:bookmarkEnd w:id="1131"/>
      <w:r>
        <w:rPr>
          <w:rtl w:val="true"/>
        </w:rPr>
        <w:t>بَابُ الِاسْتِطَاعَةِ</w:t>
      </w:r>
      <w:bookmarkEnd w:id="1132"/>
    </w:p>
    <w:p>
      <w:pPr>
        <w:pStyle w:val="Heading4"/>
        <w:numPr>
          <w:ilvl w:val="3"/>
          <w:numId w:val="1"/>
        </w:numPr>
        <w:rPr/>
      </w:pPr>
      <w:bookmarkStart w:id="1133" w:name="__RefHeading___Toc1047326_3830689328"/>
      <w:bookmarkStart w:id="1134" w:name="_Toc493"/>
      <w:bookmarkEnd w:id="1133"/>
      <w:r>
        <w:rPr/>
        <w:t>1</w:t>
      </w:r>
      <w:r>
        <w:rPr>
          <w:rtl w:val="true"/>
        </w:rPr>
        <w:t xml:space="preserve">- </w:t>
      </w:r>
      <w:r>
        <w:rPr>
          <w:rtl w:val="true"/>
        </w:rPr>
        <w:t>حدیث</w:t>
      </w:r>
      <w:bookmarkEnd w:id="1134"/>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الْحَسَنِ بْنِ مُحَمَّدٍ عَنْ عَلِیِّ بْنِ مُحَمَّدٍ الْقَاسَانِیِّ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الِاسْتِطَاعَةِ فَقَالَ یَسْتَطِیعُ الْعَبْدُ بَعْدَ أَرْبَعِ خِصَالٍ أَنْ یَکُونَ مُخَلَّی السَّرْبِ صَحِیحَ الْجِسْمِ سَلِیمَ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سَبَبٌ</w:t>
      </w:r>
      <w:r>
        <w:rPr>
          <w:rFonts w:eastAsia="Amiri" w:cs="Amiri" w:ascii="Amiri" w:hAnsi="Amiri"/>
          <w:color w:val="111111"/>
          <w:sz w:val="28"/>
          <w:szCs w:val="28"/>
          <w:rtl w:val="true"/>
          <w:lang w:bidi="ar-SA"/>
        </w:rPr>
        <w:t xml:space="preserve">. </w:t>
      </w:r>
      <w:bookmarkStart w:id="1135" w:name="pg13645_129027"/>
    </w:p>
    <w:p>
      <w:pPr>
        <w:pStyle w:val="BookText"/>
        <w:rPr/>
      </w:pPr>
      <w:bookmarkEnd w:id="1135"/>
      <w:r>
        <w:rPr>
          <w:rFonts w:ascii="Amiri" w:hAnsi="Amiri" w:eastAsia="Amiri" w:cs="Amiri"/>
          <w:color w:val="111111"/>
          <w:sz w:val="28"/>
          <w:sz w:val="28"/>
          <w:szCs w:val="28"/>
          <w:rtl w:val="true"/>
          <w:lang w:bidi="ar-SA"/>
        </w:rPr>
        <w:t>وَارِدٌ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جُعِلْتُ فِدَاکَ فَسِّرْ لِی هَذَا قَالَ أَنْ یَکُونَ الْعَبْدُ مُخَلَّی السَّرْبِ صَحِیحَ الْجِسْمِ سَلِیمَ 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 أَنْ یَزْنِیَ فَلَا یَجِدُ امْرَأَةً ثُمَّ یَجِدُهَا فَإِمَّا أَنْ یَعْصِمَ نَفْسَهُ فَیَمْتَنِعَ کَمَا امْتَنَعَ یُوسُفُ علیه السلام أَوْ یُخَلِّیَ بَیْنَهُ وَ بَیْنَ إِرَادَتِهِ فَیَزْنِیَ فَیُسَمَّی زَانِیاً وَ لَمْ یُطِعِ اللَّهَ بِإِکْرَاهٍ وَ لَمْ یَعْصِهِ بِغَلَبَةٍ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36" w:name="__RefHeading___Toc1047328_3830689328"/>
      <w:bookmarkStart w:id="1137" w:name="_Toc494"/>
      <w:bookmarkEnd w:id="1136"/>
      <w:r>
        <w:rPr/>
        <w:t>2</w:t>
      </w:r>
      <w:r>
        <w:rPr>
          <w:rtl w:val="true"/>
        </w:rPr>
        <w:t xml:space="preserve">- </w:t>
      </w:r>
      <w:r>
        <w:rPr>
          <w:rtl w:val="true"/>
        </w:rPr>
        <w:t>حدیث</w:t>
      </w:r>
      <w:bookmarkEnd w:id="113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عَلِیُّ بْنُ إِبْرَاهِیمَ جَمِیعاً عَنْ أَحْمَدَ بْنِ مُحَمَّدٍ عَنْ عَلِیِّ بْنِ الْحَکَمِ وَ عَبْدِ اللَّهِ بْنِ یَزِیدَ جَمِیعاً عَنْ رَجُلٍ مِنْ أَهْلِ الْبَصْرَةِ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الِاسْتِطَاعَةِ فَقَالَ أَ تَسْتَطِیعُ أَنْ تَعْمَلَ مَا لَمْ یُکَوَّنْ قَالَ لَا قَالَ فَتَسْتَطِیعُ أَنْ تَنْتَهِیَ عَمَّا قَدْ کُوِّنَ قَالَ لَا قَالَ فَقَالَ لَهُ أَبُو عَبْدِ اللَّهِ علیه السلام فَمَتَی أَنْتَ مُسْتَطِیعٌ قَالَ لَا أَدْرِی قَالَ فَقَالَ لَهُ أَبُو عَبْدِ اللَّهِ علیه السلام إِنَّ اللَّهَ خَلَقَ خَلْقاً فَجَعَلَ فِیهِمْ آلَةَ الِاسْتِطَاعَةِ ثُمَّ لَمْ یُفَوِّضْ إِلَیْهِمْ فَهُمْ مُسْتَطِیعُونَ لِلْفِعْلِ وَقْتَ الْفِعْلِ مَعَ الْفِعْلِ إِذَا فَعَلُوا ذَلِکَ الْفِعْلَ فَإِذَا لَمْ یَفْعَلُوهُ فِی مُلْکِهِ لَمْ یَکُونُوا مُسْتَطِیعِینَ أَنْ یَفْعَلُوا فِعْلًا لَمْ یَفْعَلُوهُ لِأَنَّ اللَّهَ عَزَّ وَ جَلَّ</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أَعَزُّ مِنْ أَنْ یُضَادَّهُ فِی مُلْکِهِ أَحَدٌ قَالَ الْبَصْرِیُّ فَالنَّاسُ مَجْبُورُونَ قَالَ لَوْ کَانُوا مَجْبُورِینَ کَانُوا مَعْذُورِینَ قَالَ فَفَوَّضَ إِلَیْهِمْ قَالَ لَا قَالَ فَمَا هُمْ قَالَ عَلِمَ مِنْهُمْ فِعْلًا فَجَعَلَ فِیهِمْ آلَةَ الْفِعْلِ فَإِذَا فَعَلُوهُ کَانُوا مَعَ الْفِعْلِ مُسْتَطِیعِینَ</w:t>
      </w:r>
      <w:r>
        <w:rPr>
          <w:rFonts w:eastAsia="Amiri" w:cs="Amiri" w:ascii="Amiri" w:hAnsi="Amiri"/>
          <w:color w:val="111111"/>
          <w:sz w:val="28"/>
          <w:szCs w:val="28"/>
          <w:rtl w:val="true"/>
          <w:lang w:bidi="ar-SA"/>
        </w:rPr>
        <w:t xml:space="preserve">- ) </w:t>
      </w:r>
      <w:bookmarkStart w:id="1138" w:name="pg13645_129028"/>
    </w:p>
    <w:p>
      <w:pPr>
        <w:pStyle w:val="BookText"/>
        <w:rPr/>
      </w:pPr>
      <w:bookmarkEnd w:id="1138"/>
      <w:r>
        <w:rPr>
          <w:rFonts w:ascii="Amiri" w:hAnsi="Amiri" w:eastAsia="Amiri" w:cs="Amiri"/>
          <w:color w:val="111111"/>
          <w:sz w:val="28"/>
          <w:sz w:val="28"/>
          <w:szCs w:val="28"/>
          <w:rtl w:val="true"/>
          <w:lang w:bidi="ar-SA"/>
        </w:rPr>
        <w:t>قَالَ الْبَصْرِیُّ أَشْهَدُ أَنَّهُ الْحَقُّ وَ أَنَّکُمْ أَهْلُ بَیْتِ النُّبُوَّةِ وَ الرِّسَالَةِ</w:t>
      </w:r>
      <w:r>
        <w:rPr>
          <w:rFonts w:eastAsia="Amiri" w:cs="Amiri" w:ascii="Amiri" w:hAnsi="Amiri"/>
          <w:color w:val="111111"/>
          <w:sz w:val="28"/>
          <w:szCs w:val="28"/>
          <w:rtl w:val="true"/>
          <w:lang w:bidi="ar-SA"/>
        </w:rPr>
        <w:t>.</w:t>
      </w:r>
    </w:p>
    <w:p>
      <w:pPr>
        <w:pStyle w:val="Heading4"/>
        <w:numPr>
          <w:ilvl w:val="3"/>
          <w:numId w:val="1"/>
        </w:numPr>
        <w:rPr/>
      </w:pPr>
      <w:bookmarkStart w:id="1139" w:name="__RefHeading___Toc1047330_3830689328"/>
      <w:bookmarkStart w:id="1140" w:name="_Toc495"/>
      <w:bookmarkEnd w:id="1139"/>
      <w:r>
        <w:rPr/>
        <w:t>3</w:t>
      </w:r>
      <w:r>
        <w:rPr>
          <w:rtl w:val="true"/>
        </w:rPr>
        <w:t xml:space="preserve">- </w:t>
      </w:r>
      <w:r>
        <w:rPr>
          <w:rtl w:val="true"/>
        </w:rPr>
        <w:t>حدیث</w:t>
      </w:r>
      <w:bookmarkEnd w:id="114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سَهْلِ بْنِ زِیَادٍ وَ عَلِیُّ بْنُ إِبْرَاهِیمَ عَنْ أَحْمَدَ بْنِ مُحَمَّدٍ وَ مُحَمَّدُ بْنُ یَحْیَی عَنْ أَحْمَدَ بْنِ مُحَمَّدٍ جَمِیعاً عَنْ عَلِیِّ بْنِ الْحَکَمِ عَنْ صَالِحٍ النِّیلِیِّ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هَلْ لِلْعِبَادِ مِنَ الِاسْتِطَاعَةِ شَیْ‌ءٌ قَالَ</w:t>
      </w:r>
    </w:p>
    <w:p>
      <w:pPr>
        <w:pStyle w:val="BookText"/>
        <w:rPr/>
      </w:pPr>
      <w:r>
        <w:rPr>
          <w:rFonts w:ascii="Amiri" w:hAnsi="Amiri" w:eastAsia="Amiri" w:cs="Amiri"/>
          <w:color w:val="111111"/>
          <w:sz w:val="28"/>
          <w:sz w:val="28"/>
          <w:szCs w:val="28"/>
          <w:rtl w:val="true"/>
          <w:lang w:bidi="ar-SA"/>
        </w:rPr>
        <w:t xml:space="preserve">فَقَالَ لِی إِذَا فَعَلُوا الْفِعْلَ کَانُوا مُسْتَطِیعِینَ بِالاسْتِطَاعَةِ الَّتِی جَعَلَهَا اللَّهُ فِیهِمْ قَالَ قُلْتُ وَ مَا هِیَ قَالَ الْآلَةُ مِثْلُ الزَّانِی </w:t>
      </w:r>
      <w:r>
        <w:rPr>
          <w:rStyle w:val="FootnoteAnchor"/>
          <w:rtl w:val="true"/>
        </w:rPr>
        <w:footnoteReference w:id="859"/>
      </w:r>
      <w:r>
        <w:rPr>
          <w:rFonts w:ascii="Amiri" w:hAnsi="Amiri" w:eastAsia="Amiri" w:cs="Amiri"/>
          <w:color w:val="111111"/>
          <w:sz w:val="28"/>
          <w:sz w:val="28"/>
          <w:szCs w:val="28"/>
          <w:rtl w:val="true"/>
          <w:lang w:bidi="ar-SA"/>
        </w:rPr>
        <w:t xml:space="preserve">إِذَا زَنَی کَانَ مُسْتَطِیعاً لِلزِّنَا حِینَ زَنَی وَ لَوْ أَنَّهُ تَرَکَ الزِّنَا وَ لَمْ یَزْنِ کَانَ مُسْتَطِیعاً لِتَرْکِهِ إِذَا تَرَکَ قَالَ ثُمَّ قَالَ لَیْسَ لَهُ مِنَ الِاسْتِطَاعَةِ قَبْلَ الْفِعْلِ قَلِیلٌ وَ لَا کَثِیرٌ وَ لَکِنْ مَعَ الْفِعْلِ وَ التَّرْکِ کَانَ مُسْتَطِیعاً قُلْتُ فَعَلَی مَا ذَا یُعَذِّبُهُ قَالَ بِالْحُجَّةِ الْبَالِغَةِ وَ الْآلَةِ الَّتِی رَکَّبَ </w:t>
      </w:r>
      <w:r>
        <w:rPr>
          <w:rStyle w:val="FootnoteAnchor"/>
          <w:rtl w:val="true"/>
        </w:rPr>
        <w:footnoteReference w:id="860"/>
      </w:r>
      <w:r>
        <w:rPr>
          <w:rFonts w:ascii="Amiri" w:hAnsi="Amiri" w:eastAsia="Amiri" w:cs="Amiri"/>
          <w:color w:val="111111"/>
          <w:sz w:val="28"/>
          <w:sz w:val="28"/>
          <w:szCs w:val="28"/>
          <w:rtl w:val="true"/>
          <w:lang w:bidi="ar-SA"/>
        </w:rPr>
        <w:t>فِیهِمْ إِنَّ اللَّهَ لَمْ یُجْبِرْ أَحَداً عَلَی مَعْصِیَتِهِ وَ لَا أَرَادَ إِرَادَةَ حَتْمٍ الْکُفْرَ مِنْ أَحَدٍ وَ لَکِنْ حِینَ کَفَرَ کَانَ فِی إِرَادَةِ اللَّهِ أَنْ یَکْفُرَ وَ هُمْ فِی إِرَادَةِ اللَّهِ وَ فِی عِلْمِهِ أَنْ لَا یَصِیرُوا إِلَی شَیْ‌ءٍ مِنَ الْخَیْرِ قُلْتُ أَرَادَ مِنْهُمْ أَنْ یَکْفُرُوا قَالَ لَیْسَ هَکَذَا أَقُولُ وَ لَکِنِّی أَقُولُ عَلِمَ أَنَّهُمْ سَیَکْفُرُونَ فَأَرَادَ الْکُفْرَ لِعِلْمِهِ فِیهِمْ وَ لَیْسَتْ هِیَ إِرَادَةَ حَتْمٍ إِنَّمَا هِیَ إِرَادَةُ اخْتِیَارٍ</w:t>
      </w:r>
      <w:r>
        <w:rPr>
          <w:rFonts w:eastAsia="Amiri" w:cs="Amiri" w:ascii="Amiri" w:hAnsi="Amiri"/>
          <w:color w:val="111111"/>
          <w:sz w:val="28"/>
          <w:szCs w:val="28"/>
          <w:rtl w:val="true"/>
          <w:lang w:bidi="ar-SA"/>
        </w:rPr>
        <w:t>.</w:t>
      </w:r>
    </w:p>
    <w:p>
      <w:pPr>
        <w:pStyle w:val="Heading4"/>
        <w:numPr>
          <w:ilvl w:val="3"/>
          <w:numId w:val="1"/>
        </w:numPr>
        <w:rPr/>
      </w:pPr>
      <w:bookmarkStart w:id="1141" w:name="__RefHeading___Toc1047332_3830689328"/>
      <w:bookmarkStart w:id="1142" w:name="_Toc496"/>
      <w:bookmarkEnd w:id="1141"/>
      <w:r>
        <w:rPr/>
        <w:t>4</w:t>
      </w:r>
      <w:r>
        <w:rPr>
          <w:rtl w:val="true"/>
        </w:rPr>
        <w:t xml:space="preserve">- </w:t>
      </w:r>
      <w:r>
        <w:rPr>
          <w:rtl w:val="true"/>
        </w:rPr>
        <w:t>حدیث</w:t>
      </w:r>
      <w:bookmarkEnd w:id="114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بَعْضِ أَصْحَابِنَا عَنْ عُبَیْدِ بْنِ زُرَارَةَ قَالَ حَدَّثَنِی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الِاسْتِطَاعَةِ فَلَمْ یُجِبْنِی فَدَخَلْتُ عَلَیْهِ دَخْلَةً أُخْرَی فَقُلْتُ أَصْلَحَکَ اللَّهُ إِنَّهُ قَدْ وَقَعَ فِی قَلْبِی مِنْهَا شَیْ‌ءٌ لَا یُخْرِجُهُ إِلَّا شَیْ‌ءٌ أَسْمَعُهُ مِنْکَ قَالَ فَإِنَّهُ لَا یَضُرُّکَ مَا کَانَ فِی قَلْبِکَ قُلْتُ أَصْلَحَکَ اللَّهُ إِنِّی أَقُولُ إِنَّ اللَّهَ تَبَارَکَ وَ تَعَالَی لَمْ یُکَلِّفِ الْعِبَادَ مَا لَا یَسْتَطِیعُونَ وَ لَمْ یُکَلِّفْهُمْ إِلَّا مَا یُطِیقُونَ وَ أَنَّهُمْ لَا یَصْنَعُونَ شَیْئاً مِنْ ذَلِکَ إِلَّا بِإِرَادَةِ اللَّهِ وَ مَشِیئَتِهِ وَ قَضَائِهِ وَ قَدَرِهِ قَالَ فَقَالَ هَذَا دِینُ اللَّهِ الَّذِی أَنَا عَلَیْهِ وَ آبَائِی أَوْ کَمَا قَالَ</w:t>
      </w:r>
      <w:r>
        <w:rPr>
          <w:rFonts w:eastAsia="Amiri" w:cs="Amiri" w:ascii="Amiri" w:hAnsi="Amiri"/>
          <w:color w:val="111111"/>
          <w:sz w:val="28"/>
          <w:szCs w:val="28"/>
          <w:rtl w:val="true"/>
          <w:lang w:bidi="ar-SA"/>
        </w:rPr>
        <w:t>.</w:t>
      </w:r>
    </w:p>
    <w:p>
      <w:pPr>
        <w:pStyle w:val="Heading3"/>
        <w:numPr>
          <w:ilvl w:val="2"/>
          <w:numId w:val="1"/>
        </w:numPr>
        <w:rPr/>
      </w:pPr>
      <w:bookmarkStart w:id="1143" w:name="__RefHeading___Toc1047334_3830689328"/>
      <w:bookmarkStart w:id="1144" w:name="_Toc497"/>
      <w:bookmarkEnd w:id="1143"/>
      <w:r>
        <w:rPr>
          <w:rtl w:val="true"/>
        </w:rPr>
        <w:t>بَابُ الْبَیَانِ وَ التَّعْرِیفِ وَ لُزُومِ الْحُجَّةِ</w:t>
      </w:r>
      <w:bookmarkEnd w:id="1144"/>
    </w:p>
    <w:p>
      <w:pPr>
        <w:pStyle w:val="Heading4"/>
        <w:numPr>
          <w:ilvl w:val="3"/>
          <w:numId w:val="1"/>
        </w:numPr>
        <w:rPr/>
      </w:pPr>
      <w:bookmarkStart w:id="1145" w:name="__RefHeading___Toc1047336_3830689328"/>
      <w:bookmarkStart w:id="1146" w:name="_Toc498"/>
      <w:bookmarkEnd w:id="1145"/>
      <w:r>
        <w:rPr/>
        <w:t>1</w:t>
      </w:r>
      <w:r>
        <w:rPr>
          <w:rtl w:val="true"/>
        </w:rPr>
        <w:t xml:space="preserve">- </w:t>
      </w:r>
      <w:r>
        <w:rPr>
          <w:rtl w:val="true"/>
        </w:rPr>
        <w:t>حدیث</w:t>
      </w:r>
      <w:bookmarkEnd w:id="1146"/>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بْنِ عِیسَی عَنِ الْحُسَیْنِ بْنِ سَعِیدٍ عَنِ ابْنِ أَبِی عُمَیْرٍ عَنْ جَمِیلِ بْنِ دَرَّاجٍ عَنِ ابْنِ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bookmarkStart w:id="1147" w:name="pg13645_129029"/>
    </w:p>
    <w:p>
      <w:pPr>
        <w:pStyle w:val="BookText"/>
        <w:rPr/>
      </w:pPr>
      <w:bookmarkEnd w:id="1147"/>
      <w:r>
        <w:rPr>
          <w:rFonts w:ascii="Amiri" w:hAnsi="Amiri" w:eastAsia="Amiri" w:cs="Amiri"/>
          <w:color w:val="111111"/>
          <w:sz w:val="28"/>
          <w:sz w:val="28"/>
          <w:szCs w:val="28"/>
          <w:rtl w:val="true"/>
          <w:lang w:bidi="ar-SA"/>
        </w:rPr>
        <w:t>اللَّهَ احْتَجَّ عَلَی النَّاسِ بِمَا آتَاهُمْ وَ عَرَّفَهُمْ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إِسْمَاعِیلَ عَنِ الْفَضْلِ بْنِ شَاذَانَ عَنِ ابْنِ أَبِی عُمَیْرٍ عَنْ جَمِیلِ بْنِ دَرَّاجٍ مِثْلَهُ</w:t>
      </w:r>
      <w:r>
        <w:rPr>
          <w:rFonts w:eastAsia="Amiri" w:cs="Amiri" w:ascii="Amiri" w:hAnsi="Amiri"/>
          <w:color w:val="111111"/>
          <w:sz w:val="28"/>
          <w:szCs w:val="28"/>
          <w:rtl w:val="true"/>
          <w:lang w:bidi="ar-SA"/>
        </w:rPr>
        <w:t>.</w:t>
      </w:r>
    </w:p>
    <w:p>
      <w:pPr>
        <w:pStyle w:val="Heading4"/>
        <w:numPr>
          <w:ilvl w:val="3"/>
          <w:numId w:val="1"/>
        </w:numPr>
        <w:rPr/>
      </w:pPr>
      <w:bookmarkStart w:id="1148" w:name="__RefHeading___Toc1047338_3830689328"/>
      <w:bookmarkStart w:id="1149" w:name="_Toc499"/>
      <w:bookmarkEnd w:id="1148"/>
      <w:r>
        <w:rPr/>
        <w:t>2</w:t>
      </w:r>
      <w:r>
        <w:rPr>
          <w:rtl w:val="true"/>
        </w:rPr>
        <w:t xml:space="preserve">- </w:t>
      </w:r>
      <w:r>
        <w:rPr>
          <w:rtl w:val="true"/>
        </w:rPr>
        <w:t>حدیث</w:t>
      </w:r>
      <w:bookmarkEnd w:id="114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أَحْمَدَ بْنِ مُحَمَّدِ بْنِ عِیسَی عَنْ مُحَمَّدِ بْنِ أَبِی عُمَیْرٍ عَنْ مُحَمَّدِ بْنِ حَکِیمٍ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الْمَعْرِفَةُ مِنْ صُنْعِ مَنْ هِیَ قَالَ مِنْ صُنْعِ اللَّهِ لَیْسَ لِلْعِبَادِ فِیهَا صُنْعٌ</w:t>
      </w:r>
      <w:r>
        <w:rPr>
          <w:rFonts w:eastAsia="Amiri" w:cs="Amiri" w:ascii="Amiri" w:hAnsi="Amiri"/>
          <w:color w:val="111111"/>
          <w:sz w:val="28"/>
          <w:szCs w:val="28"/>
          <w:rtl w:val="true"/>
          <w:lang w:bidi="ar-SA"/>
        </w:rPr>
        <w:t>.</w:t>
      </w:r>
    </w:p>
    <w:p>
      <w:pPr>
        <w:pStyle w:val="Heading4"/>
        <w:numPr>
          <w:ilvl w:val="3"/>
          <w:numId w:val="1"/>
        </w:numPr>
        <w:rPr/>
      </w:pPr>
      <w:bookmarkStart w:id="1150" w:name="__RefHeading___Toc1047340_3830689328"/>
      <w:bookmarkStart w:id="1151" w:name="_Toc500"/>
      <w:bookmarkEnd w:id="1150"/>
      <w:r>
        <w:rPr/>
        <w:t>3</w:t>
      </w:r>
      <w:r>
        <w:rPr>
          <w:rtl w:val="true"/>
        </w:rPr>
        <w:t xml:space="preserve">- </w:t>
      </w:r>
      <w:r>
        <w:rPr>
          <w:rtl w:val="true"/>
        </w:rPr>
        <w:t>حدیث</w:t>
      </w:r>
      <w:bookmarkEnd w:id="115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ثَعْلَبَةَ بْنِ مَیْمُونٍ عَنْ حَمْزَةَ بْنِ مُحَمَّدٍ الطَّیَّارِ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کانَ اللَّهُ لِیُضِلَّ قَوْماً بَعْدَ إِذْ هَداهُمْ حَتَّی یُبَیِّنَ لَهُمْ ما یَتَّقُونَ قَالَ حَتَّی یُعَرِّفَهُمْ مَا یُرْضِیهِ وَ مَا یُسْخِطُهُ وَ قَالَ فَأَلْهَمَها فُجُورَها وَ تَقْواها قَالَ بَیَّنَ لَهَا مَا تَأْتِی وَ مَا تَتْرُکُ وَ قَالَ إِنَّا هَدَیْناهُ السَّبِیلَ إِمَّا شاکِراً وَ إِمَّا کَفُوراً قَالَ عَرَّفْنَاهُ إِمَّا آخِذٌ وَ إِمَّا تَارِکٌ وَ عَنْ قَوْلِهِ وَ أَمَّا ثَمُودُ فَهَدَیْناهُمْ فَاسْتَحَبُّوا الْعَمی عَلَی الْهُدی قَالَ عَرَّفْنَاهُمْ فَاسْتَحَبُّوا الْعَمَی عَلَی الْهُدَی وَ هُمْ یَعْرِفُونَ وَ فِی رِوَایَةٍ بَیَّنَّا لَهُمْ</w:t>
      </w:r>
      <w:r>
        <w:rPr>
          <w:rFonts w:eastAsia="Amiri" w:cs="Amiri" w:ascii="Amiri" w:hAnsi="Amiri"/>
          <w:color w:val="111111"/>
          <w:sz w:val="28"/>
          <w:szCs w:val="28"/>
          <w:rtl w:val="true"/>
          <w:lang w:bidi="ar-SA"/>
        </w:rPr>
        <w:t>.</w:t>
      </w:r>
    </w:p>
    <w:p>
      <w:pPr>
        <w:pStyle w:val="Heading4"/>
        <w:numPr>
          <w:ilvl w:val="3"/>
          <w:numId w:val="1"/>
        </w:numPr>
        <w:rPr/>
      </w:pPr>
      <w:bookmarkStart w:id="1152" w:name="__RefHeading___Toc1047342_3830689328"/>
      <w:bookmarkStart w:id="1153" w:name="_Toc501"/>
      <w:bookmarkEnd w:id="1152"/>
      <w:r>
        <w:rPr/>
        <w:t>4</w:t>
      </w:r>
      <w:r>
        <w:rPr>
          <w:rtl w:val="true"/>
        </w:rPr>
        <w:t xml:space="preserve">- </w:t>
      </w:r>
      <w:r>
        <w:rPr>
          <w:rtl w:val="true"/>
        </w:rPr>
        <w:t>حدیث</w:t>
      </w:r>
      <w:bookmarkEnd w:id="115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ابْنِ بُکَیْرٍ عَنْ حَمْزَةَ بْنِ مُحَمَّدٍ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هَدَیْناهُ النَّجْدَیْنِ قَالَ نَجْدَ الْخَیْرِ وَ الشَّرِّ</w:t>
      </w:r>
      <w:r>
        <w:rPr>
          <w:rFonts w:eastAsia="Amiri" w:cs="Amiri" w:ascii="Amiri" w:hAnsi="Amiri"/>
          <w:color w:val="111111"/>
          <w:sz w:val="28"/>
          <w:szCs w:val="28"/>
          <w:rtl w:val="true"/>
          <w:lang w:bidi="ar-SA"/>
        </w:rPr>
        <w:t>.</w:t>
      </w:r>
    </w:p>
    <w:p>
      <w:pPr>
        <w:pStyle w:val="Heading4"/>
        <w:numPr>
          <w:ilvl w:val="3"/>
          <w:numId w:val="1"/>
        </w:numPr>
        <w:rPr/>
      </w:pPr>
      <w:bookmarkStart w:id="1154" w:name="__RefHeading___Toc1047344_3830689328"/>
      <w:bookmarkStart w:id="1155" w:name="_Toc502"/>
      <w:bookmarkEnd w:id="1154"/>
      <w:r>
        <w:rPr/>
        <w:t>5</w:t>
      </w:r>
      <w:r>
        <w:rPr>
          <w:rtl w:val="true"/>
        </w:rPr>
        <w:t xml:space="preserve">- </w:t>
      </w:r>
      <w:r>
        <w:rPr>
          <w:rtl w:val="true"/>
        </w:rPr>
        <w:t>حدیث</w:t>
      </w:r>
      <w:bookmarkEnd w:id="115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یُونُسَ عَنْ حَمَّادٍ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أَصْلَحَکَ اللَّهُ هَلْ جُعِلَ فِی النَّاسِ أَدَاةٌ یَنَالُونَ بِهَا الْمَعْرِفَةَ قَالَ فَقَالَ لَا قُلْتُ فَهَلْ کُلِّفُوا الْمَعْرِفَةَ قَالَ لَا عَلَی اللَّهِ الْبَیَانُ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 وَ لا یُکَلِّفُ اللَّهُ نَفْساً إِلَّا ما آتاها قَالَ وَ سَأَلْتُهُ عَنْ قَوْلِهِ وَ ما کانَ اللَّهُ لِیُضِلَّ قَوْماً بَعْدَ إِذْ هَداهُمْ حَتَّی یُبَیِّنَ لَهُمْ ما یَتَّقُونَ قَالَ حَتَّی یُعَرِّفَهُمْ مَا یُرْضِیهِ وَ مَا یُسْخِطُهُ</w:t>
      </w:r>
      <w:r>
        <w:rPr>
          <w:rFonts w:eastAsia="Amiri" w:cs="Amiri" w:ascii="Amiri" w:hAnsi="Amiri"/>
          <w:color w:val="111111"/>
          <w:sz w:val="28"/>
          <w:szCs w:val="28"/>
          <w:rtl w:val="true"/>
          <w:lang w:bidi="ar-SA"/>
        </w:rPr>
        <w:t>.</w:t>
      </w:r>
    </w:p>
    <w:p>
      <w:pPr>
        <w:pStyle w:val="Heading4"/>
        <w:numPr>
          <w:ilvl w:val="3"/>
          <w:numId w:val="1"/>
        </w:numPr>
        <w:rPr/>
      </w:pPr>
      <w:bookmarkStart w:id="1156" w:name="__RefHeading___Toc1047346_3830689328"/>
      <w:bookmarkStart w:id="1157" w:name="_Toc503"/>
      <w:bookmarkEnd w:id="1156"/>
      <w:r>
        <w:rPr/>
        <w:t>6</w:t>
      </w:r>
      <w:r>
        <w:rPr>
          <w:rtl w:val="true"/>
        </w:rPr>
        <w:t xml:space="preserve">- </w:t>
      </w:r>
      <w:r>
        <w:rPr>
          <w:rtl w:val="true"/>
        </w:rPr>
        <w:t>حدیث</w:t>
      </w:r>
      <w:bookmarkEnd w:id="1157"/>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یُونُسَ عَنْ سَعْدَانَ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یُنْعِمْ عَلَی عَبْدٍ نِعْمَةً إِلَّا وَ قَدْ أَلْزَمَهُ فِیهَا الْحُجَّةَ مِنَ اللَّهِ فَمَنْ مَنَّ اللَّهُ عَلَیْهِ فَجَعَلَهُ قَوِیّاً فَحُجَّتُهُ عَلَیْهِ الْقِیَامُ بِمَا کَلَّفَهُ وَ احْتِمَالُ مَنْ هُوَ دُونَهُ مِمَّنْ هُوَ أَضْعَفُ مِنْهُ وَ مَنْ مَنَّ اللَّهُ عَلَیْهِ فَجَعَلَهُ مُوَسَّعاً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فَحُجَّتُهُ عَلَیْهِ مَالُهُ ثُمَّ تَعَاهُدُهُ الْفُقَرَاءَ بَعْدُ بِنَوَافِلِهِ</w:t>
      </w:r>
      <w:r>
        <w:rPr>
          <w:rFonts w:eastAsia="Amiri" w:cs="Amiri" w:ascii="Amiri" w:hAnsi="Amiri"/>
          <w:color w:val="111111"/>
          <w:sz w:val="28"/>
          <w:szCs w:val="28"/>
          <w:rtl w:val="true"/>
          <w:lang w:bidi="ar-SA"/>
        </w:rPr>
        <w:t xml:space="preserve">- </w:t>
      </w:r>
      <w:bookmarkStart w:id="1158" w:name="pg13645_129030"/>
    </w:p>
    <w:p>
      <w:pPr>
        <w:pStyle w:val="BookText"/>
        <w:rPr/>
      </w:pPr>
      <w:bookmarkEnd w:id="1158"/>
      <w:r>
        <w:rPr>
          <w:rFonts w:ascii="Amiri" w:hAnsi="Amiri" w:eastAsia="Amiri" w:cs="Amiri"/>
          <w:color w:val="111111"/>
          <w:sz w:val="28"/>
          <w:sz w:val="28"/>
          <w:szCs w:val="28"/>
          <w:rtl w:val="true"/>
          <w:lang w:bidi="ar-SA"/>
        </w:rPr>
        <w:t>وَ مَنْ مَنَّ اللَّهُ عَلَیْهِ فَجَعَلَهُ شَرِیفاً فِی بَیْتِهِ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جَمِیلًا فِی صُورَتِهِ فَحُجَّتُهُ عَلَیْهِ أَنْ یَحْمَدَ اللَّهَ تَعَالَی عَلَی ذَلِکَ وَ أَنْ لَا یَتَطَاوَلَ عَلَی غَیْرِهِ فَیَمْنَعَ حُقُوقَ الضُّعَفَاءِ لِحَالِ شَرَفِهِ وَ جَمَالِهِ</w:t>
      </w:r>
      <w:r>
        <w:rPr>
          <w:rFonts w:eastAsia="Amiri" w:cs="Amiri" w:ascii="Amiri" w:hAnsi="Amiri"/>
          <w:color w:val="111111"/>
          <w:sz w:val="28"/>
          <w:szCs w:val="28"/>
          <w:rtl w:val="true"/>
          <w:lang w:bidi="ar-SA"/>
        </w:rPr>
        <w:t>.</w:t>
      </w:r>
    </w:p>
    <w:p>
      <w:pPr>
        <w:pStyle w:val="Heading3"/>
        <w:numPr>
          <w:ilvl w:val="2"/>
          <w:numId w:val="1"/>
        </w:numPr>
        <w:rPr/>
      </w:pPr>
      <w:bookmarkStart w:id="1159" w:name="__RefHeading___Toc1047348_3830689328"/>
      <w:bookmarkStart w:id="1160" w:name="_Toc504"/>
      <w:bookmarkEnd w:id="1159"/>
      <w:r>
        <w:rPr>
          <w:rtl w:val="true"/>
        </w:rPr>
        <w:t>بَابُ اخْتِلَافِ الْحُجَّةِ عَلَی عِبَادِهِ‌</w:t>
      </w:r>
      <w:bookmarkEnd w:id="1160"/>
    </w:p>
    <w:p>
      <w:pPr>
        <w:pStyle w:val="Heading4"/>
        <w:numPr>
          <w:ilvl w:val="3"/>
          <w:numId w:val="1"/>
        </w:numPr>
        <w:rPr/>
      </w:pPr>
      <w:bookmarkStart w:id="1161" w:name="__RefHeading___Toc1047350_3830689328"/>
      <w:bookmarkStart w:id="1162" w:name="_Toc505"/>
      <w:bookmarkEnd w:id="1161"/>
      <w:r>
        <w:rPr>
          <w:rtl w:val="true"/>
        </w:rPr>
        <w:t>اشارة</w:t>
      </w:r>
      <w:bookmarkEnd w:id="1162"/>
    </w:p>
    <w:p>
      <w:pPr>
        <w:pStyle w:val="BookText"/>
        <w:rPr/>
      </w:pPr>
      <w:r>
        <w:rPr>
          <w:rFonts w:ascii="Amiri" w:hAnsi="Amiri" w:eastAsia="Amiri" w:cs="Amiri"/>
          <w:color w:val="111111"/>
          <w:sz w:val="28"/>
          <w:sz w:val="28"/>
          <w:szCs w:val="28"/>
          <w:rtl w:val="true"/>
          <w:lang w:bidi="ar-SA"/>
        </w:rPr>
        <w:t xml:space="preserve">بَابُ اخْتِلَافِ الْحُجَّةِ عَلَی عِبَادِهِ </w:t>
      </w:r>
      <w:r>
        <w:rPr>
          <w:rStyle w:val="FootnoteAnchor"/>
          <w:rtl w:val="true"/>
        </w:rPr>
        <w:footnoteReference w:id="861"/>
      </w:r>
    </w:p>
    <w:p>
      <w:pPr>
        <w:pStyle w:val="Heading4"/>
        <w:numPr>
          <w:ilvl w:val="3"/>
          <w:numId w:val="1"/>
        </w:numPr>
        <w:rPr/>
      </w:pPr>
      <w:bookmarkStart w:id="1163" w:name="__RefHeading___Toc1047352_3830689328"/>
      <w:bookmarkStart w:id="1164" w:name="_Toc506"/>
      <w:bookmarkEnd w:id="1163"/>
      <w:r>
        <w:rPr/>
        <w:t>1</w:t>
      </w:r>
      <w:r>
        <w:rPr>
          <w:rtl w:val="true"/>
        </w:rPr>
        <w:t xml:space="preserve">- </w:t>
      </w:r>
      <w:r>
        <w:rPr>
          <w:rtl w:val="true"/>
        </w:rPr>
        <w:t>حدیث</w:t>
      </w:r>
      <w:bookmarkEnd w:id="116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عَنْ سَهْلِ بْنِ زِیَادٍ عَنْ عَلِیِّ بْنِ أَسْبَاطٍ عَنِ الْحُسَیْنِ بْنِ زَیْدٍ عَنْ دُرُسْتَ بْنِ أَبِی مَنْصُورٍ عَمَّنْ حَدَّثَهُ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أَشْیَاءَ لَیْسَ لِلْعِبَادِ فِیهَا صُنْعٌ الْمَعْرِفَةُ وَ الْجَهْلُ وَ الرِّضَا وَ الْغَضَبُ وَ النَّوْمُ وَ الْیَقَظَةُ</w:t>
      </w:r>
      <w:r>
        <w:rPr>
          <w:rFonts w:eastAsia="Amiri" w:cs="Amiri" w:ascii="Amiri" w:hAnsi="Amiri"/>
          <w:color w:val="111111"/>
          <w:sz w:val="28"/>
          <w:szCs w:val="28"/>
          <w:rtl w:val="true"/>
          <w:lang w:bidi="ar-SA"/>
        </w:rPr>
        <w:t>.</w:t>
      </w:r>
    </w:p>
    <w:p>
      <w:pPr>
        <w:pStyle w:val="Heading3"/>
        <w:numPr>
          <w:ilvl w:val="2"/>
          <w:numId w:val="1"/>
        </w:numPr>
        <w:rPr/>
      </w:pPr>
      <w:bookmarkStart w:id="1165" w:name="__RefHeading___Toc1047354_3830689328"/>
      <w:bookmarkStart w:id="1166" w:name="_Toc507"/>
      <w:bookmarkEnd w:id="1165"/>
      <w:r>
        <w:rPr>
          <w:rtl w:val="true"/>
        </w:rPr>
        <w:t>بَابُ حُجَجِ اللَّهِ عَلَی خَلْقِهِ</w:t>
      </w:r>
      <w:bookmarkEnd w:id="1166"/>
    </w:p>
    <w:p>
      <w:pPr>
        <w:pStyle w:val="Heading4"/>
        <w:numPr>
          <w:ilvl w:val="3"/>
          <w:numId w:val="1"/>
        </w:numPr>
        <w:rPr/>
      </w:pPr>
      <w:bookmarkStart w:id="1167" w:name="__RefHeading___Toc1047356_3830689328"/>
      <w:bookmarkStart w:id="1168" w:name="_Toc508"/>
      <w:bookmarkEnd w:id="1167"/>
      <w:r>
        <w:rPr/>
        <w:t>1</w:t>
      </w:r>
      <w:r>
        <w:rPr>
          <w:rtl w:val="true"/>
        </w:rPr>
        <w:t xml:space="preserve">- </w:t>
      </w:r>
      <w:r>
        <w:rPr>
          <w:rtl w:val="true"/>
        </w:rPr>
        <w:t>حدیث</w:t>
      </w:r>
      <w:bookmarkEnd w:id="116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أَبِی شُعَیْبٍ الْمَحَامِلِیِّ عَنْ دُرُسْتَ بْنِ أَبِی مَنْصُورٍ عَنْ بُرَیْدِ بْنِ مُعَاوِیَةَ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لِلَّهِ عَلَی خَلْقِهِ أَنْ یَعْرِفُوا وَ لِلْخَلْقِ عَلَی اللَّهِ أَنْ یُعَرِّفَهُمْ وَ لِلَّهِ عَلَی الْخَلْقِ إِذَا عَرَّفَهُمْ أَنْ یَقْبَلُوا</w:t>
      </w:r>
      <w:r>
        <w:rPr>
          <w:rFonts w:eastAsia="Amiri" w:cs="Amiri" w:ascii="Amiri" w:hAnsi="Amiri"/>
          <w:color w:val="111111"/>
          <w:sz w:val="28"/>
          <w:szCs w:val="28"/>
          <w:rtl w:val="true"/>
          <w:lang w:bidi="ar-SA"/>
        </w:rPr>
        <w:t>.</w:t>
      </w:r>
    </w:p>
    <w:p>
      <w:pPr>
        <w:pStyle w:val="Heading4"/>
        <w:numPr>
          <w:ilvl w:val="3"/>
          <w:numId w:val="1"/>
        </w:numPr>
        <w:rPr/>
      </w:pPr>
      <w:bookmarkStart w:id="1169" w:name="__RefHeading___Toc1047358_3830689328"/>
      <w:bookmarkStart w:id="1170" w:name="_Toc509"/>
      <w:bookmarkEnd w:id="1169"/>
      <w:r>
        <w:rPr/>
        <w:t>2</w:t>
      </w:r>
      <w:r>
        <w:rPr>
          <w:rtl w:val="true"/>
        </w:rPr>
        <w:t xml:space="preserve">- </w:t>
      </w:r>
      <w:r>
        <w:rPr>
          <w:rtl w:val="true"/>
        </w:rPr>
        <w:t>حدیث</w:t>
      </w:r>
      <w:bookmarkEnd w:id="117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الْحَجَّالِ عَنْ ثَعْلَبَةَ بْنِ مَیْمُونٍ عَنْ عَبْدِ الْأَعْلَی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مَنْ لَمْ یَعْرِفْ شَیْئاً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عَلَیْهِ شَیْ‌ءٌ قَالَ لَا</w:t>
      </w:r>
      <w:r>
        <w:rPr>
          <w:rFonts w:eastAsia="Amiri" w:cs="Amiri" w:ascii="Amiri" w:hAnsi="Amiri"/>
          <w:color w:val="111111"/>
          <w:sz w:val="28"/>
          <w:szCs w:val="28"/>
          <w:rtl w:val="true"/>
          <w:lang w:bidi="ar-SA"/>
        </w:rPr>
        <w:t>.</w:t>
      </w:r>
    </w:p>
    <w:p>
      <w:pPr>
        <w:pStyle w:val="Heading4"/>
        <w:numPr>
          <w:ilvl w:val="3"/>
          <w:numId w:val="1"/>
        </w:numPr>
        <w:rPr/>
      </w:pPr>
      <w:bookmarkStart w:id="1171" w:name="__RefHeading___Toc1047360_3830689328"/>
      <w:bookmarkStart w:id="1172" w:name="_Toc510"/>
      <w:bookmarkEnd w:id="1171"/>
      <w:r>
        <w:rPr/>
        <w:t>3</w:t>
      </w:r>
      <w:r>
        <w:rPr>
          <w:rtl w:val="true"/>
        </w:rPr>
        <w:t xml:space="preserve">- </w:t>
      </w:r>
      <w:r>
        <w:rPr>
          <w:rtl w:val="true"/>
        </w:rPr>
        <w:t>حدیث</w:t>
      </w:r>
      <w:bookmarkEnd w:id="117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فَضَّالٍ عَنْ دَاوُدَ بْنِ فَرْقَدٍ عَنْ أَبِی الْحَسَنِ زَکَرِیَّا بْنِ یَحْیَی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حَجَبَ اللَّهُ عَنِ الْعِبَادِ فَهُوَ مَوْضُوعٌ عَنْهُمْ</w:t>
      </w:r>
      <w:r>
        <w:rPr>
          <w:rFonts w:eastAsia="Amiri" w:cs="Amiri" w:ascii="Amiri" w:hAnsi="Amiri"/>
          <w:color w:val="111111"/>
          <w:sz w:val="28"/>
          <w:szCs w:val="28"/>
          <w:rtl w:val="true"/>
          <w:lang w:bidi="ar-SA"/>
        </w:rPr>
        <w:t>.</w:t>
      </w:r>
    </w:p>
    <w:p>
      <w:pPr>
        <w:pStyle w:val="Heading4"/>
        <w:numPr>
          <w:ilvl w:val="3"/>
          <w:numId w:val="1"/>
        </w:numPr>
        <w:rPr/>
      </w:pPr>
      <w:bookmarkStart w:id="1173" w:name="__RefHeading___Toc1047362_3830689328"/>
      <w:bookmarkStart w:id="1174" w:name="_Toc511"/>
      <w:bookmarkEnd w:id="1173"/>
      <w:r>
        <w:rPr/>
        <w:t>4</w:t>
      </w:r>
      <w:r>
        <w:rPr>
          <w:rtl w:val="true"/>
        </w:rPr>
        <w:t xml:space="preserve">- </w:t>
      </w:r>
      <w:r>
        <w:rPr>
          <w:rtl w:val="true"/>
        </w:rPr>
        <w:t>حدیث</w:t>
      </w:r>
      <w:bookmarkEnd w:id="1174"/>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عَلِیِّ بْنِ الْحَکَمِ عَنْ أَبَانٍ الْأَحْمَرِ عَنْ حَمْزَةَ بْنِ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اکْتُبْ فَأَمْلَی عَلَیَّ إِنَّ مِنْ قَوْلِنَا إِنَّ اللَّهَ یَحْتَجُّ عَلَی الْعِبَادِ بِمَا آتَاهُمْ وَ عَرَّفَهُمْ ثُمَّ أَرْسَلَ إِلَیْهِمْ رَسُولًا وَ أَنْزَلَ عَلَیْهِمُ الْکِتَابَ فَأَمَرَ فِیهِ وَ نَهَی أَمَرَ فِیهِ بِالصَّلَاةِ وَ الصِّیَامِ فَنَامَ رَسُولُ اللَّهِ صلی الله علیه و آله عَنِ الصَّلَاةِ فَقَالَ أَنَا أُنِیمُکَ وَ أَنَا أُوقِظُکَ ل</w:t>
      </w:r>
      <w:r>
        <w:rPr>
          <w:rFonts w:eastAsia="Amiri" w:cs="Amiri" w:ascii="Amiri" w:hAnsi="Amiri"/>
          <w:color w:val="111111"/>
          <w:sz w:val="28"/>
          <w:szCs w:val="28"/>
          <w:rtl w:val="true"/>
          <w:lang w:bidi="ar-SA"/>
        </w:rPr>
        <w:t xml:space="preserve">. </w:t>
      </w:r>
      <w:bookmarkStart w:id="1175" w:name="pg13645_129031"/>
    </w:p>
    <w:p>
      <w:pPr>
        <w:pStyle w:val="BookText"/>
        <w:rPr/>
      </w:pPr>
      <w:bookmarkEnd w:id="1175"/>
      <w:r>
        <w:rPr>
          <w:rFonts w:ascii="Amiri" w:hAnsi="Amiri" w:eastAsia="Amiri" w:cs="Amiri"/>
          <w:color w:val="111111"/>
          <w:sz w:val="28"/>
          <w:sz w:val="28"/>
          <w:szCs w:val="28"/>
          <w:rtl w:val="true"/>
          <w:lang w:bidi="ar-SA"/>
        </w:rPr>
        <w:t>فَإِذَا قُمْتَ فَصَلِّ لِیَعْلَمُوا إِذَا أَصَابَهُمْ ذَلِکَ کَیْفَ یَصْنَعُونَ لَیْسَ کَمَا یَقُولُونَ إِذَا نَامَ عَنْهَا هَلَکَ وَ کَذَلِکَ الصِّیَامُ أَنَا أُمْرِضُکَ وَ أَنَا أُصِحُّکَ فَإِذَا شَفَیْتُکَ فَاقْضِهِ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أَبُو عَبْدِ اللَّهِ علیه السلام وَ کَذَلِکَ إِذَا نَظَرْتَ فِی جَمِیعِ الْأَشْیَاءِ لَمْ تَجِدْ أَحَداً فِی ضِیقٍ وَ لَمْ تَجِدْ أَحَداً إِلَّا وَ لِلَّهِ عَلَیْهِ الْحُجَّةُ وَ لِلَّهِ فِیهِ الْمَشِیئَةُ وَ لَا أَقُولُ إِنَّهُمْ مَا شَاءُوا صَنَعُوا ثُمَّ قَالَ إِنَّ اللَّهَ یَهْدِی وَ یُضِلُّ وَ قَالَ وَ مَا أُمِرُوا إِلَّا بِدُونِ سَعَتِهِمْ وَ کُلُّ شَیْ‌ءٍ أُمِرَ النَّاسُ بِهِ فَهُمْ یَسَعُونَ لَهُ وَ کُلُّ شَیْ‌ءٍ لَا یَسَعُونَ لَهُ فَهُوَ مَوْضُوعٌ عَنْهُمْ وَ لَکِنَّ النَّاسَ لَا خَیْرَ فِیهِمْ ثُمَّ تَلَا علیه السلام لَیْسَ عَلَی الضُّعَفاءِ وَ لا عَلَی الْمَرْضی وَ لا عَلَی الَّذِینَ لا یَجِدُونَ ما یُنْفِقُونَ حَرَجٌ فَوُضِعَ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عَلَی الْمُحْسِنِینَ مِنْ سَبِیلٍ وَ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عَلَی الَّذِینَ إِذا ما أَتَوْکَ لِتَحْمِلَهُمْ قَالَ فَوُضِعَ عَنْهُمْ لِأَنَّهُمْ لَا یَجِدُونَ</w:t>
      </w:r>
      <w:r>
        <w:rPr>
          <w:rFonts w:eastAsia="Amiri" w:cs="Amiri" w:ascii="Amiri" w:hAnsi="Amiri"/>
          <w:color w:val="111111"/>
          <w:sz w:val="28"/>
          <w:szCs w:val="28"/>
          <w:rtl w:val="true"/>
          <w:lang w:bidi="ar-SA"/>
        </w:rPr>
        <w:t>.</w:t>
      </w:r>
    </w:p>
    <w:p>
      <w:pPr>
        <w:pStyle w:val="Heading3"/>
        <w:numPr>
          <w:ilvl w:val="2"/>
          <w:numId w:val="1"/>
        </w:numPr>
        <w:rPr/>
      </w:pPr>
      <w:bookmarkStart w:id="1176" w:name="__RefHeading___Toc1047364_3830689328"/>
      <w:bookmarkStart w:id="1177" w:name="_Toc512"/>
      <w:bookmarkEnd w:id="1176"/>
      <w:r>
        <w:rPr>
          <w:rtl w:val="true"/>
        </w:rPr>
        <w:t>بَابُ الْهِدَایَةِ أَنَّهَا مِنَ اللَّهِ عَزَّ وَ جَلَ</w:t>
      </w:r>
      <w:bookmarkEnd w:id="1177"/>
    </w:p>
    <w:p>
      <w:pPr>
        <w:pStyle w:val="Heading4"/>
        <w:numPr>
          <w:ilvl w:val="3"/>
          <w:numId w:val="1"/>
        </w:numPr>
        <w:rPr/>
      </w:pPr>
      <w:bookmarkStart w:id="1178" w:name="__RefHeading___Toc1047366_3830689328"/>
      <w:bookmarkStart w:id="1179" w:name="_Toc513"/>
      <w:bookmarkEnd w:id="1178"/>
      <w:r>
        <w:rPr/>
        <w:t>1</w:t>
      </w:r>
      <w:r>
        <w:rPr>
          <w:rtl w:val="true"/>
        </w:rPr>
        <w:t xml:space="preserve">- </w:t>
      </w:r>
      <w:r>
        <w:rPr>
          <w:rtl w:val="true"/>
        </w:rPr>
        <w:t>حدیث</w:t>
      </w:r>
      <w:bookmarkEnd w:id="1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مُحَمَّدِ بْنِ إِسْمَاعِیلَ عَنْ إِسْمَاعِیلَ السَّرَّاجِ عَنِ ابْنِ مُسْکَانَ عَنْ ثَابِتِ بْنِ سَعِیدٍ قَالَ قَالَ أَبُو عَبْدِ اللَّهِ علیه السلام یَا ثَابِتُ مَا لَکُمْ وَ لِلنَّاسِ کُفُّوا عَنِ النَّاسِ وَ لَا تَدْعُوا أَحَداً إِلَی أَمْرِکُمْ فَوَ اللَّهِ لَوْ أَنَّ أَهْلَ السَّمَاوَاتِ وَ أَهْلَ الْأَرَضِینَ اجْتَمَعُوا عَلَی أَنْ یَهْدُوا عَبْداً یُرِیدُ اللَّهُ ضَلَالَتَهُ مَا اسْتَطَاعُوا عَلَی أَنْ یَهْدُوهُ وَ لَوْ أَنَّ أَهْلَ السَّمَاوَاتِ وَ أَهْلَ الْأَرَضِینَ اجْتَمَعُوا عَلَی أَنْ یُضِلُّوا عَبْداً یُرِیدُ اللَّهُ هِدَایَتَهُ مَا اسْتَطَاعُوا أَنْ یُضِلُّوهُ کُفُّوا عَنِ النَّاسِ وَ لَا یَقُولُ أَحَدٌ عَمِّی وَ أَخِی وَ ابْنُ عَمِّی وَ جَارِی فَإِنَّ اللَّهَ إِذَا أَرَادَ بِعَبْدٍ خَیْراً طَیَّبَ رُوحَهُ فَلَا یَسْمَعُ مَعْرُوفاً إِلَّا عَرَفَهُ وَ لَا مُنْکَراً إِلَّا أَنْکَرَهُ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یَقْذِفُ اللَّهُ فِی قَلْبِهِ کَلِمَةً یَجْمَعُ بِهَا أَمْرَهُ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المعارف الإلهیّة العالیة کالتوحید و النبوّة و الإمامة و نظائرها ممّا لا یکفی فیها مجرد العلم و الیقین کما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جَحَدُوا بِها وَ اسْتَیْقَنَتْها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أَضَلَّهُ اللَّهُ عَلی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یحتاج مع العلم</w:t>
      </w:r>
    </w:p>
    <w:p>
      <w:pPr>
        <w:pStyle w:val="BookText"/>
        <w:rPr/>
      </w:pPr>
      <w:r>
        <w:rPr>
          <w:rFonts w:ascii="IRNazanin" w:hAnsi="IRNazanin" w:eastAsia="IRNazanin"/>
          <w:color w:val="111111"/>
          <w:sz w:val="28"/>
          <w:sz w:val="28"/>
          <w:szCs w:val="28"/>
          <w:rtl w:val="true"/>
          <w:lang w:bidi="fa-IR"/>
        </w:rPr>
        <w:t>النظری إلی الایمان بها و هو مطاوعة نفسانیة و انفعال قلبی خاصّ یوجب الجریان فی الجملة بالاعمال المناسبة للعلم المفروض و کما أن العلوم النظریة معلولة للانظار و الأفکار الصحیحة المنتجة، کذلک هذا الاذعان و القبول القلبی معلول لملکات أو أحوال قلبیة مناسبة له فلا یمکن للبخیل الذی فیه ملکة راسخة من البخل أن یؤمن بحسن السخاء و بذل المال إلّا إذا حصل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 من جهة حسن التربیة و تراکم العمل حالة الانقیاد و القبول بحسن السخاء و الجود بزوال الصورة المباینة من البخل فالاستدلال للحق إنّما یوجب ظهوره علی من کان صحیح النظر و أمّا إیمانه به و انقیاده له فله سبب تکوینی هو حصول الحالة او الملکة النفسانیة الملائمة لحصوله و لیس مستندا إلی اختیار الإنسان حتّی یوجد فی نفسه أو فی نفس غیره الانقیاد و الایمان بالحق من دون سببه التکوینی و هو الهیئة النفسانیة المذکورة، فثبت أن للایمان و الاهتداء و غیر ذلک سببا تکوینیا غیر إرادة الإنسان و اختیاره و هو مجموع النظر الصحیح و الهیئة</w:t>
      </w:r>
    </w:p>
    <w:p>
      <w:pPr>
        <w:pStyle w:val="BookText"/>
        <w:rPr/>
      </w:pPr>
      <w:r>
        <w:rPr>
          <w:rFonts w:ascii="IRNazanin" w:hAnsi="IRNazanin" w:eastAsia="IRNazanin"/>
          <w:color w:val="111111"/>
          <w:sz w:val="28"/>
          <w:sz w:val="28"/>
          <w:szCs w:val="28"/>
          <w:rtl w:val="true"/>
          <w:lang w:bidi="fa-IR"/>
        </w:rPr>
        <w:t>النفسانیة الملائمة الغیر المنافیة للحق، فهو منسوب إلی اللّه سبحانه دون اختیار الإنسان علی حدّ سایر الأمور التکوینیة المنسوبة إلیه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لذلک کانت الروایات تنسب الإیمان و الکفر و الهدایة و الضلال إلی اللّه سبحانه و تنفی کونها باختیار الإنسان و تنهی عن الاصرار فی القبول و المراء و الجدال فی الدعوة إلی الحق کما یدلّ علیه قوله فی روایة عقبة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تخاصموا الناس لدینکم فان المخاصمة ممرضة للقلب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الحدیث فانها تثیر عوامل العصبیّة و الآباء عن الحق و أمّا ما ورد فی الکتاب و السنة من الاوامر بحسن التربیة و الحث علی التبلیغ و الانذار و الدعوة و التذکرة فانها مقربات للإنسان من الایمان و الطاعة و لیست بموجبة و لا ملزمة و بالتأمل فیما ذکرناه یظهر معنی روایات الباب و اللّه الهادی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الطباطبائی</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180" w:name="pg13645_129032"/>
    </w:p>
    <w:p>
      <w:pPr>
        <w:pStyle w:val="Heading4"/>
        <w:numPr>
          <w:ilvl w:val="3"/>
          <w:numId w:val="1"/>
        </w:numPr>
        <w:rPr/>
      </w:pPr>
      <w:bookmarkStart w:id="1181" w:name="__RefHeading___Toc1047368_3830689328"/>
      <w:bookmarkStart w:id="1182" w:name="_Toc514"/>
      <w:bookmarkEnd w:id="1180"/>
      <w:bookmarkEnd w:id="1181"/>
      <w:r>
        <w:rPr/>
        <w:t>2</w:t>
      </w:r>
      <w:r>
        <w:rPr>
          <w:rtl w:val="true"/>
        </w:rPr>
        <w:t xml:space="preserve">- </w:t>
      </w:r>
      <w:r>
        <w:rPr>
          <w:rtl w:val="true"/>
        </w:rPr>
        <w:t>حدیث</w:t>
      </w:r>
      <w:bookmarkEnd w:id="118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ابْنِ أَبِی عُمَیْرٍ عَنْ مُحَمَّدِ بْنِ حُمْرَانَ عَنْ سُلَیْمَانَ بْنِ خَالِدٍ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إِذَا أَرَادَ بِعَبْدٍ خَیْراً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نَکَتَ فِی قَلْبِهِ نُکْتَةً مِنْ نُورٍ وَ فَتَحَ مَسَامِعَ قَلْبِهِ وَ وَکَّلَ بِهِ مَلَکاً یُسَدِّدُهُ وَ إِذَا أَرَادَ بِعَبْدٍ سُوءاً نَکَتَ فِی قَلْبِهِ نُکْتَةً سَوْدَاءَ وَ سَدَّ مَسَامِعَ قَلْبِهِ وَ وَکَّلَ بِهِ شَیْطَاناً یُضِلُّهُ ثُمَّ تَلَا هَذِهِ الْآیَةَ فَمَنْ یُرِدِ اللَّهُ أَنْ یَهْدِیَهُ یَشْرَحْ صَدْرَهُ لِلْإِسْلامِ وَ مَنْ یُرِدْ أَنْ یُضِلَّهُ یَجْعَلْ صَدْرَهُ ضَیِّقاً حَرَجاً کَأَنَّما یَصَّعَّدُ فِی السَّماءِ</w:t>
      </w:r>
      <w:r>
        <w:rPr>
          <w:rFonts w:eastAsia="Amiri" w:cs="Amiri" w:ascii="Amiri" w:hAnsi="Amiri"/>
          <w:color w:val="111111"/>
          <w:sz w:val="28"/>
          <w:szCs w:val="28"/>
          <w:rtl w:val="true"/>
          <w:lang w:bidi="ar-SA"/>
        </w:rPr>
        <w:t>.</w:t>
      </w:r>
    </w:p>
    <w:p>
      <w:pPr>
        <w:pStyle w:val="Heading4"/>
        <w:numPr>
          <w:ilvl w:val="3"/>
          <w:numId w:val="1"/>
        </w:numPr>
        <w:rPr/>
      </w:pPr>
      <w:bookmarkStart w:id="1183" w:name="__RefHeading___Toc1047370_3830689328"/>
      <w:bookmarkStart w:id="1184" w:name="_Toc515"/>
      <w:bookmarkEnd w:id="1183"/>
      <w:r>
        <w:rPr/>
        <w:t>3</w:t>
      </w:r>
      <w:r>
        <w:rPr>
          <w:rtl w:val="true"/>
        </w:rPr>
        <w:t xml:space="preserve">- </w:t>
      </w:r>
      <w:r>
        <w:rPr>
          <w:rtl w:val="true"/>
        </w:rPr>
        <w:t>حدیث</w:t>
      </w:r>
      <w:bookmarkEnd w:id="1184"/>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عَلِیِّ بْنِ عُقْبَةَ عَنْ أَبِیهِ قَالَ سَمِعْتُ أَبَا عَبْدِ اللَّهِ علیه السلام یَقُولُ اجْعَلُوا أَمْرَکُمْ لِلَّهِ وَ لَا تَجْعَلُوهُ لِلنَّاسِ فَإِنَّهُ مَا کَانَ لِلَّهِ فَهُوَ لِلَّهِ وَ مَا کَانَ لِلنَّاسِ فَلَا یَصْعَدُ إِلَی اللَّهِ وَ لَا تُخَاصِمُوا النَّاسَ لِدِینِکُمْ فَإِنَّ الْمُخَاصَمَةَ مَمْرَضَةٌ لِلْقَلْبِ إِنَّ اللَّهَ تَعَالَی قَالَ لِنَبِیِّهِ ص إِنَّکَ لا تَهْدِی مَنْ أَحْبَبْتَ وَ لکِنَّ اللَّهَ یَهْدِی مَنْ یَشاءُ وَ قَالَ أَ فَأَنْتَ تُکْرِهُ النَّاسَ حَتَّی یَکُونُوا مُؤْمِنِینَ ذَرُوا النَّاسَ فَإِنَّ النَّاسَ أَخَذُوا عَنِ النَّاسِ وَ إِنَّکُمْ أَخَذْتُمْ عَنْ رَسُولِ اللَّهِ صلی الله علیه و آله إِنِّی سَمِعْتُ أَبِی علیه السلام یَقُولُ إِنَّ اللَّهَ عَزَّ وَ جَلَّ إِذَا کَتَبَ عَلَی عَبْدٍ أَنْ یَدْخُلَ فِی هَذَا الْأَمْرِ کَانَ أَسْرَعَ إِلَیْهِ مِنَ الطَّیْرِ إِلَی وَکْرِهِ</w:t>
      </w:r>
      <w:r>
        <w:rPr>
          <w:rFonts w:eastAsia="Amiri" w:cs="Amiri" w:ascii="Amiri" w:hAnsi="Amiri"/>
          <w:color w:val="111111"/>
          <w:sz w:val="28"/>
          <w:szCs w:val="28"/>
          <w:rtl w:val="true"/>
          <w:lang w:bidi="ar-SA"/>
        </w:rPr>
        <w:t xml:space="preserve">. </w:t>
      </w:r>
      <w:bookmarkStart w:id="1185" w:name="pg13645_129033"/>
    </w:p>
    <w:p>
      <w:pPr>
        <w:pStyle w:val="Heading4"/>
        <w:numPr>
          <w:ilvl w:val="3"/>
          <w:numId w:val="1"/>
        </w:numPr>
        <w:rPr/>
      </w:pPr>
      <w:bookmarkStart w:id="1186" w:name="__RefHeading___Toc1047372_3830689328"/>
      <w:bookmarkStart w:id="1187" w:name="_Toc516"/>
      <w:bookmarkEnd w:id="1185"/>
      <w:bookmarkEnd w:id="1186"/>
      <w:r>
        <w:rPr/>
        <w:t>4</w:t>
      </w:r>
      <w:r>
        <w:rPr>
          <w:rtl w:val="true"/>
        </w:rPr>
        <w:t xml:space="preserve">- </w:t>
      </w:r>
      <w:r>
        <w:rPr>
          <w:rtl w:val="true"/>
        </w:rPr>
        <w:t>حدیث</w:t>
      </w:r>
      <w:bookmarkEnd w:id="118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مُحَمَّدِ بْنِ مَرْوَانَ عَنْ 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نَدْعُو النَّاسَ إِلَی هَذَا الْأَمْرِ فَقَالَ لَا یَا فُضَیْلُ إِنَّ اللَّهَ إِذَا أَرَادَ بِعَبْدٍ خَیْراً أَمَرَ مَلَکاً فَأَخَذَ بِعُنُقِهِ فَأَدْخَلَهُ فِی هَذَا الْأَمْرِ طَائِعاً أَوْ کَارِهاً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کِتَابُ الْعَقْلِ وَ الْعِلْمِ وَ التَّوْحِیدِ مِنْ کِتَابِ الْکَافِی وَ یَتْلُوهُ کِتَابُ الْحُجَّةِ فِی الْجُزْءِ الثَّانِی مِنْ کِتَابِ الْکَافِی تَأْلِیفِ الشَّیْخِ أَبِی جَعْفَرٍ مُحَمَّدِ بْنِ یَعْقُوبَ الْکُلَیْنِیِّ رَحْمَةُ اللَّهِ عَلَیْهِ</w:t>
      </w:r>
      <w:r>
        <w:rPr>
          <w:rFonts w:eastAsia="Amiri" w:cs="Amiri" w:ascii="Amiri" w:hAnsi="Amiri"/>
          <w:color w:val="111111"/>
          <w:sz w:val="28"/>
          <w:szCs w:val="28"/>
          <w:rtl w:val="true"/>
          <w:lang w:bidi="ar-SA"/>
        </w:rPr>
        <w:t xml:space="preserve">. . </w:t>
      </w:r>
      <w:bookmarkStart w:id="1188" w:name="pg13645_129034"/>
    </w:p>
    <w:p>
      <w:pPr>
        <w:pStyle w:val="Heading2"/>
        <w:numPr>
          <w:ilvl w:val="1"/>
          <w:numId w:val="1"/>
        </w:numPr>
        <w:rPr/>
      </w:pPr>
      <w:bookmarkStart w:id="1189" w:name="__RefHeading___Toc1047374_3830689328"/>
      <w:bookmarkStart w:id="1190" w:name="_Toc517"/>
      <w:bookmarkEnd w:id="1188"/>
      <w:bookmarkEnd w:id="1189"/>
      <w:r>
        <w:rPr>
          <w:rtl w:val="true"/>
        </w:rPr>
        <w:t>کِتَابُ الْحُجَّةِ</w:t>
      </w:r>
      <w:bookmarkEnd w:id="1190"/>
    </w:p>
    <w:p>
      <w:pPr>
        <w:pStyle w:val="Heading3"/>
        <w:numPr>
          <w:ilvl w:val="2"/>
          <w:numId w:val="1"/>
        </w:numPr>
        <w:rPr/>
      </w:pPr>
      <w:bookmarkStart w:id="1191" w:name="__RefHeading___Toc1047376_3830689328"/>
      <w:bookmarkStart w:id="1192" w:name="_Toc518"/>
      <w:bookmarkEnd w:id="1191"/>
      <w:r>
        <w:rPr>
          <w:rtl w:val="true"/>
        </w:rPr>
        <w:t>اشارة</w:t>
      </w:r>
      <w:bookmarkEnd w:id="1192"/>
    </w:p>
    <w:p>
      <w:p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3"/>
        <w:numPr>
          <w:ilvl w:val="2"/>
          <w:numId w:val="1"/>
        </w:numPr>
        <w:rPr/>
      </w:pPr>
      <w:bookmarkStart w:id="1193" w:name="__RefHeading___Toc1047378_3830689328"/>
      <w:bookmarkStart w:id="1194" w:name="_Toc519"/>
      <w:bookmarkEnd w:id="1193"/>
      <w:r>
        <w:rPr>
          <w:rtl w:val="true"/>
        </w:rPr>
        <w:t>بَابُ الِاضْطِرَارِ إِلَی الْحُجَّةِ</w:t>
      </w:r>
      <w:bookmarkEnd w:id="1194"/>
    </w:p>
    <w:p>
      <w:pPr>
        <w:pStyle w:val="Heading4"/>
        <w:numPr>
          <w:ilvl w:val="3"/>
          <w:numId w:val="1"/>
        </w:numPr>
        <w:rPr/>
      </w:pPr>
      <w:bookmarkStart w:id="1195" w:name="__RefHeading___Toc1047380_3830689328"/>
      <w:bookmarkStart w:id="1196" w:name="_Toc520"/>
      <w:bookmarkEnd w:id="1195"/>
      <w:r>
        <w:rPr/>
        <w:t>1</w:t>
      </w:r>
      <w:r>
        <w:rPr>
          <w:rtl w:val="true"/>
        </w:rPr>
        <w:t xml:space="preserve">- </w:t>
      </w:r>
      <w:r>
        <w:rPr>
          <w:rtl w:val="true"/>
        </w:rPr>
        <w:t>حدیث</w:t>
      </w:r>
      <w:bookmarkEnd w:id="119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یَعْقُوبَ الْکُلَیْنِیُّ مُصَنِّفُ هَذَا الْکِتَابِ رَحِمَهُ اللَّهُ حَدَّثَنَا عَلِیُّ بْنُ إِبْرَاهِیمَ عَنْ أَبِیهِ عَنِ الْعَبَّاسِ بْنِ عُمَرَ الْفُقَیْمِیِّ عَنْ هِشَامِ بْنِ الْحَکَمِ عَنْ أَبِی عَبْدِ اللَّهِ علیه السلام أَنَّهُ قَالَ لِلزِّنْدِیقِ الَّذِی سَأَلَهُ مِنْ أَیْنَ أَثْبَتَّ الْأَنْبِیَاءَ وَ الرُّسُلَ قَالَ إِنَّا لَمَّا أَثْبَتْنَا أَنَّ لَنَا خَالِقاً صَانِعاً مُتَعَالِیاً عَنَّا وَ عَنْ جَمِیعِ مَا خَلَقَ وَ کَانَ ذَلِکَ الصَّانِعُ حَکِیماً مُتَعَالِیاً لَمْ یَجُزْ أَنْ یُشَاهِدَهُ خَلْقُهُ وَ لَا یُلَامِسُوهُ فَیُبَاشِرَهُمْ وَ یُبَاشِرُوهُ وَ یُحَاجَّهُمْ وَ یُحَاجُّوهُ ثَبَتَ أَنَّ لَهُ سُفَرَاءَ فِی خَلْقِهِ یُعَبِّرُونَ عَنْهُ إِلَی خَلْقِهِ وَ عِبَادِهِ وَ یَدُلُّونَهُمْ عَلَی مَصَالِحِهِمْ وَ مَنَافِعِهِمْ وَ مَا بِهِ بَقَاؤُهُمْ وَ فِی تَرْکِهِ فَنَاؤُهُمْ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فَثَبَتَ الْآمِرُونَ وَ النَّاهُونَ عَنِ الْحَکِیمِ الْعَلِیمِ فِی خَلْقِهِ وَ الْمُعَبِّرُونَ عَنْهُ جَلَّ وَ عَزَّ وَ هُمُ الْأَنْبِیَاءُ علیه السلام وَ صَفْوَتُهُ مِنْ خَلْقِهِ حُکَمَاءَ مُؤَدَّبِینَ بِالْحِکْمَةِ </w:t>
      </w:r>
      <w:r>
        <w:rPr>
          <w:rStyle w:val="FootnoteAnchor"/>
          <w:rtl w:val="true"/>
        </w:rPr>
        <w:footnoteReference w:id="864"/>
      </w:r>
      <w:r>
        <w:rPr>
          <w:rFonts w:ascii="Amiri" w:hAnsi="Amiri" w:eastAsia="Amiri" w:cs="Amiri"/>
          <w:color w:val="111111"/>
          <w:sz w:val="28"/>
          <w:sz w:val="28"/>
          <w:szCs w:val="28"/>
          <w:rtl w:val="true"/>
          <w:lang w:bidi="ar-SA"/>
        </w:rPr>
        <w:t xml:space="preserve">مَبْعُوثِینَ بِهَا غَیْرَ مُشَارِکِینَ لِلنَّاسِ عَلَی مُشَارَکَتِهِمْ لَهُمْ فِی الْخَلْقِ وَ التَّرْکِیبِ فِی شَیْ‌ءٍ مِنْ أَحْوَالِهِمْ مُؤَیَّدِینَ </w:t>
      </w:r>
      <w:r>
        <w:rPr>
          <w:rStyle w:val="FootnoteAnchor"/>
          <w:rtl w:val="true"/>
        </w:rPr>
        <w:footnoteReference w:id="865"/>
      </w:r>
      <w:r>
        <w:rPr>
          <w:rFonts w:ascii="Amiri" w:hAnsi="Amiri" w:eastAsia="Amiri" w:cs="Amiri"/>
          <w:color w:val="111111"/>
          <w:sz w:val="28"/>
          <w:sz w:val="28"/>
          <w:szCs w:val="28"/>
          <w:rtl w:val="true"/>
          <w:lang w:bidi="ar-SA"/>
        </w:rPr>
        <w:t>مِنْ عِنْدِ الْحَکِیمِ الْعَلِیمِ بِالْحِکْمَةِ ثُمَّ ثَبَتَ ذَلِکَ فِی کُلِّ دَهْرٍ وَ زَمَانٍ مِمَّا أَتَتْ بِهِ الرُّسُلُ وَ الْأَنْبِیَاءُ مِنَ الدَّلَائِلِ وَ الْبَرَاهِینِ لِکَیْلَا تَخْلُوَ أَرْضُ اللَّهِ مِنْ حُجَّةٍ یَکُونُ مَعَهُ عِلْمٌ یَدُلُّ عَلَی صِدْقِ مَقَالَتِهِ وَ جَوَازِ عَدَالَتِهِ</w:t>
      </w:r>
      <w:r>
        <w:rPr>
          <w:rFonts w:eastAsia="Amiri" w:cs="Amiri" w:ascii="Amiri" w:hAnsi="Amiri"/>
          <w:color w:val="111111"/>
          <w:sz w:val="28"/>
          <w:szCs w:val="28"/>
          <w:rtl w:val="true"/>
          <w:lang w:bidi="ar-SA"/>
        </w:rPr>
        <w:t>.</w:t>
      </w:r>
    </w:p>
    <w:p>
      <w:pPr>
        <w:pStyle w:val="Heading4"/>
        <w:numPr>
          <w:ilvl w:val="3"/>
          <w:numId w:val="1"/>
        </w:numPr>
        <w:rPr/>
      </w:pPr>
      <w:bookmarkStart w:id="1197" w:name="__RefHeading___Toc1047382_3830689328"/>
      <w:bookmarkStart w:id="1198" w:name="_Toc521"/>
      <w:bookmarkEnd w:id="1197"/>
      <w:r>
        <w:rPr/>
        <w:t>2</w:t>
      </w:r>
      <w:r>
        <w:rPr>
          <w:rtl w:val="true"/>
        </w:rPr>
        <w:t xml:space="preserve">- </w:t>
      </w:r>
      <w:r>
        <w:rPr>
          <w:rtl w:val="true"/>
        </w:rPr>
        <w:t>حدیث</w:t>
      </w:r>
      <w:bookmarkEnd w:id="1198"/>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اللَّهَ أَجَلُّ وَ أَکْرَمُ مِنْ أَنْ یُعْرَفَ بِخَلْقِهِ بَلِ الْخَلْقُ یُعْرَفُونَ بِاللَّهِ قَالَ صَدَقْتَ قُلْتُ إِنَّ مَنْ عَرَفَ أَنَّ لَهُ رَبّاً فَیَنْبَغِی لَهُ </w:t>
      </w:r>
      <w:r>
        <w:rPr>
          <w:rFonts w:eastAsia="Amiri" w:cs="Amiri" w:ascii="Amiri" w:hAnsi="Amiri"/>
          <w:color w:val="111111"/>
          <w:sz w:val="28"/>
          <w:szCs w:val="28"/>
          <w:rtl w:val="true"/>
          <w:lang w:bidi="ar-SA"/>
        </w:rPr>
        <w:t xml:space="preserve">]. </w:t>
      </w:r>
      <w:bookmarkStart w:id="1199" w:name="pg13645_129035"/>
    </w:p>
    <w:p>
      <w:pPr>
        <w:pStyle w:val="BookText"/>
        <w:rPr/>
      </w:pPr>
      <w:bookmarkEnd w:id="1199"/>
      <w:r>
        <w:rPr>
          <w:rFonts w:ascii="Amiri" w:hAnsi="Amiri" w:eastAsia="Amiri" w:cs="Amiri"/>
          <w:color w:val="111111"/>
          <w:sz w:val="28"/>
          <w:sz w:val="28"/>
          <w:szCs w:val="28"/>
          <w:rtl w:val="true"/>
          <w:lang w:bidi="ar-SA"/>
        </w:rPr>
        <w:t xml:space="preserve">أَنْ یَعْرِفَ أَنَّ لِذَلِکَ الرَّبِّ رِضًا وَ سَخَطاً وَ أَنَّهُ لَا یُعْرَفُ رِضَاهُ وَ سَخَطُهُ إِلَّا بِوَحْیٍ أَوْ رَسُولٍ فَمَنْ لَمْ یَأْتِهِ الْوَحْیُ فَقَدْ یَنْبَغِی لَهُ أَنْ یَطْلُبَ الرُّسُلَ فَإِذَا لَقِیَهُمْ عَرَفَ أَنَّهُمُ الْحُجَّةُ وَ أَنَّ لَهُمُ الطَّاعَةَ الْمُفْتَرَضَةَ وَ قُلْتُ لِلنَّاسِ تَعْلَمُونَ </w:t>
      </w:r>
      <w:r>
        <w:rPr>
          <w:rStyle w:val="FootnoteAnchor"/>
          <w:rtl w:val="true"/>
        </w:rPr>
        <w:footnoteReference w:id="866"/>
      </w:r>
      <w:r>
        <w:rPr>
          <w:rFonts w:ascii="Amiri" w:hAnsi="Amiri" w:eastAsia="Amiri" w:cs="Amiri"/>
          <w:color w:val="111111"/>
          <w:sz w:val="28"/>
          <w:sz w:val="28"/>
          <w:szCs w:val="28"/>
          <w:rtl w:val="true"/>
          <w:lang w:bidi="ar-SA"/>
        </w:rPr>
        <w:t xml:space="preserve">أَنَّ رَسُولَ اللَّهِ صلی الله علیه و آله کَانَ هُوَ الْحُجَّةَ مِنَ اللَّهِ عَلَی خَلْقِهِ قَالُوا بَلَی قُلْتُ فَحِینَ مَضَی رَسُولُ اللَّهِ صلی الله علیه و آله مَنْ کَانَ الْحُجَّةَ عَلَی خَلْقِهِ فَقَالُوا الْقُرْآنُ فَنَظَرْتُ فِی الْقُرْآنِ فَإِذَا هُوَ یُخَاصِمُ بِهِ الْمُرْجِئُ </w:t>
      </w:r>
      <w:r>
        <w:rPr>
          <w:rStyle w:val="FootnoteAnchor"/>
          <w:rtl w:val="true"/>
        </w:rPr>
        <w:footnoteReference w:id="867"/>
      </w:r>
      <w:r>
        <w:rPr>
          <w:rFonts w:ascii="Amiri" w:hAnsi="Amiri" w:eastAsia="Amiri" w:cs="Amiri"/>
          <w:color w:val="111111"/>
          <w:sz w:val="28"/>
          <w:sz w:val="28"/>
          <w:szCs w:val="28"/>
          <w:rtl w:val="true"/>
          <w:lang w:bidi="ar-SA"/>
        </w:rPr>
        <w:t xml:space="preserve">وَ الْقَدَرِیُّ وَ الزِّنْدِیقُ الَّذِی لَا یُؤْمِنُ بِهِ حَتَّی یَغْلِبَ الرِّجَالَ بِخُصُومَتِهِ فَعَرَفْتُ أَنَّ الْقُرْآنَ لَا یَکُونُ حُجَّةً إِلَّا بِقَیِّمٍ فَمَا قَالَ فِیهِ مِنْ شَیْ‌ءٍ کَانَ حَقّاً فَقُلْتُ لَهُمْ مَنْ قَیِّمُ الْقُرْآنِ </w:t>
      </w:r>
      <w:r>
        <w:rPr>
          <w:rStyle w:val="FootnoteAnchor"/>
          <w:rtl w:val="true"/>
        </w:rPr>
        <w:footnoteReference w:id="868"/>
      </w:r>
      <w:r>
        <w:rPr>
          <w:rFonts w:ascii="Amiri" w:hAnsi="Amiri" w:eastAsia="Amiri" w:cs="Amiri"/>
          <w:color w:val="111111"/>
          <w:sz w:val="28"/>
          <w:sz w:val="28"/>
          <w:szCs w:val="28"/>
          <w:rtl w:val="true"/>
          <w:lang w:bidi="ar-SA"/>
        </w:rPr>
        <w:t>فَقَالُوا ابْنُ مَسْعُودٍ قَدْ کَانَ یَعْلَمُ وَ عُمَرُ یَعْلَمُ وَ حُذَیْفَةُ یَعْلَمُ قُلْتُ کُلَّهُ قَالُوا لَا فَلَمْ أَجِدْ أَحَداً یُقَالُ إِنَّهُ یَعْرِفُ ذَلِکَ کُلَّهُ إِلَّا عَلِیّاً علیه السلام وَ إِذَا کَانَ الشَّیْ‌ءُ بَیْنَ الْقَوْمِ فَقَالَ هَذَا لَا أَدْرِی وَ قَالَ هَذَا لَا أَدْرِی وَ قَالَ هَذَا لَا أَدْرِی وَ قَالَ هَذَا أَنَا أَدْرِی فَأَشْهَدُ أَنَّ عَلِیّاً علیه السلام کَانَ قَیِّمَ الْقُرْآنِ وَ کَانَتْ طَاعَتُهُ مُفْتَرَضَةً وَ کَانَ الْحُجَّةَ عَلَی النَّاسِ بَعْدَ رَسُولِ اللَّهِ صلی الله علیه و آله وَ أَنَّ مَا قَالَ فِی الْقُرْآنِ فَهُوَ حَقٌّ فَقَالَ رَحِمَکَ اللَّهُ</w:t>
      </w:r>
      <w:r>
        <w:rPr>
          <w:rFonts w:eastAsia="Amiri" w:cs="Amiri" w:ascii="Amiri" w:hAnsi="Amiri"/>
          <w:color w:val="111111"/>
          <w:sz w:val="28"/>
          <w:szCs w:val="28"/>
          <w:rtl w:val="true"/>
          <w:lang w:bidi="ar-SA"/>
        </w:rPr>
        <w:t>.</w:t>
      </w:r>
    </w:p>
    <w:p>
      <w:pPr>
        <w:pStyle w:val="Heading4"/>
        <w:numPr>
          <w:ilvl w:val="3"/>
          <w:numId w:val="1"/>
        </w:numPr>
        <w:rPr/>
      </w:pPr>
      <w:bookmarkStart w:id="1200" w:name="__RefHeading___Toc1047384_3830689328"/>
      <w:bookmarkStart w:id="1201" w:name="_Toc522"/>
      <w:bookmarkEnd w:id="1200"/>
      <w:r>
        <w:rPr/>
        <w:t>3</w:t>
      </w:r>
      <w:r>
        <w:rPr>
          <w:rtl w:val="true"/>
        </w:rPr>
        <w:t xml:space="preserve">- </w:t>
      </w:r>
      <w:r>
        <w:rPr>
          <w:rtl w:val="true"/>
        </w:rPr>
        <w:t>حدیث</w:t>
      </w:r>
      <w:bookmarkEnd w:id="1201"/>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إِبْرَاهِیمَ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عِنْدَ أَبِی عَبْدِ اللَّهِ علیه السلام جَمَاعَةٌ مِنْ أَصْحَابِهِ مِنْهُمْ حُمْرَانُ بْنُ أَعْیَنَ وَ مُحَمَّدُ بْنُ النُّعْمَانِ وَ هِشَامُ بْنُ سَالِمٍ وَ الطَّیَّارُ وَ جَمَاعَةٌ فِیهِمْ هِشَامُ بْنُ الْحَکَمِ وَ هُوَ شَابٌّ فَقَالَ أَبُو عَبْدِ اللَّهِ علیه السلام یَا هِشَامُ أَ لَا تُخْبِرُنِی کَیْفَ صَنَعْتَ بِعَمْرِو بْنِ عُبَیْدٍ وَ کَیْفَ سَأَلْتَهُ فَقَالَ هِشَامٌ یَا ابْنَ رَسُولِ اللَّهِ إِنِّی أُجِلُّکَ وَ أَسْتَحْیِیکَ وَ لَا یَعْمَلُ لِسَانِی بَیْنَ یَدَیْکَ فَقَالَ أَبُو عَبْدِ اللَّهِ إِذَا أَمَرْتُکُمْ بِشَیْ‌ءٍ فَافْعَلُوا قَالَ هِشَامٌ بَلَغَنِی مَا کَانَ فِیهِ عَمْرُو بْنُ عُبَیْدٍ وَ جُلُوسُهُ فِی مَسْجِدِ الْبَصْرَةِ فَعَظُمَ </w:t>
      </w:r>
      <w:r>
        <w:rPr>
          <w:rFonts w:eastAsia="Amiri" w:cs="Amiri" w:ascii="Amiri" w:hAnsi="Amiri"/>
          <w:color w:val="111111"/>
          <w:sz w:val="28"/>
          <w:szCs w:val="28"/>
          <w:rtl w:val="true"/>
          <w:lang w:bidi="ar-SA"/>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عَلَیَّ فَخَرَجْتُ إِلَیْهِ وَ دَخَلْتُ الْبَصْرَةَ یَوْمَ الْجُمُعَةِ فَأَتَیْتُ مَسْجِدَ الْبَصْرَةِ فَإِذَا أَنَا بِحَلْقَةٍ کَبِیرَةٍ فِیهَا عَمْرُو بْنُ عُبَیْدٍ وَ عَلَیْهِ شَمْلَةٌ سَوْدَاءُ مُتَّزِراً بِهَا مِنْ صُوفٍ وَ شَمْلَةٌ مُرْتَدِیاً بِهَا وَ النَّاسُ یَسْأَلُونَهُ فَاسْتَفْرَجْتُ النَّاسَ فَأَفْرَجُوا لِی ثُمَّ قَعَدْتُ فِی آخِرِ الْقَوْمِ عَلَی رُکْبَتَیَّ ثُمَّ قُلْتُ أَیُّهَا الْعَالِمُ إِنِّی رَجُلٌ غَرِیبٌ تَأْذَنُ لِی فِی مَسْأَلَةٍ فَقَالَ لِی نَعَمْ فَقُلْتُ لَهُ أَ لَکَ عَیْنٌ فَقَالَ یَا بُنَیَّ أَیُّ شَیْ‌ءٍ هَذَا مِنَ السُّؤَالِ وَ شَیْ‌ءٌ تَرَاهُ کَیْفَ تَسْأَلُ عَنْهُ فَقُلْتُ هَکَذَا مَسْأَلَتِی فَقَالَ یَا بُنَیَّ سَلْ وَ إِنْ کَانَتْ مَسْأَلَتُکَ حَمْقَاءَ قُلْتُ أَجِبْنِی فِیهَا قَالَ لِی سَلْ قُلْتُ أَ لَکَ عَیْنٌ قَالَ نَعَمْ قُلْتُ فَمَا تَصْنَعُ بِهَا قَالَ أَرَی بِهَا الْأَلْوَانَ وَ الْأَشْخَاصَ قُلْتُ فَلَکَ أَنْفٌ قَالَ نَعَمْ قُلْتُ فَمَا تَصْنَعُ بِهِ قَالَ أَشَمُّ بِهِ الرَّائِحَةَ قُلْتُ أَ لَکَ فَمٌ قَالَ نَعَمْ قُلْتُ فَمَا تَصْنَعُ بِهِ قَالَ أَذُوقُ بِهِ الطَّعْمَ قُلْتُ فَلَکَ أُذُنٌ قَالَ نَعَمْ قُلْتُ فَمَا تَصْنَعُ بِهَا قَالَ أَسْمَعُ بِهَا الصَّوْتَ قُلْتُ أَ لَکَ قَلْبٌ قَالَ نَعَمْ قُلْتُ فَمَا تَصْنَعُ بِهِ قَالَ أُمَیِّزُ بِهِ کُلَّ مَا وَرَدَ عَلَی هَذِهِ الْجَوَارِحِ وَ الْحَوَاسِّ قُلْتُ أَ وَ لَیْسَ فِی هَذِهِ الْجَوَارِحِ غِنًی عَنِ الْقَلْبِ فَقَالَ لَا قُلْتُ وَ کَیْفَ ذَلِکَ وَ هِیَ صَحِیحَةٌ سَلِیمَةٌ قَالَ یَا بُنَیَّ إِنَّ الْجَوَارِحَ إِذَا شَکَّتْ فِی شَیْ‌ءٍ شَمَّتْهُ أَوْ رَأَتْهُ أَوْ ذَاقَتْهُ أَوْ سَمِعَتْهُ رَدَّتْهُ إِلَی الْقَلْبِ فَیَسْتَیْقِنُ الْیَقِینَ وَ یُبْطِلُ الشَّکَّ قَالَ هِشَامٌ فَقُلْتُ لَهُ فَإِنَّمَا أَقَامَ اللَّهُ الْقَلْبَ لِشَکِّ الْجَوَارِحِ قَالَ نَعَمْ قُلْتُ لَا بُدَّ مِنَ الْقَلْبِ وَ إِلَّا لَمْ تَسْتَیْقِنِ الْجَوَارِحُ قَالَ نَعَمْ فَقُلْتُ لَهُ یَا أَبَا مَرْوَانَ فَاللَّهُ تَبَارَکَ وَ تَعَالَی لَمْ یَتْرُکْ جَوَارِحَکَ حَتَّی جَعَلَ لَهَا إِمَاماً یُصَحِّحُ لَهَا الصَّحِیحَ وَ یَتَیَقَّنُ بِهِ مَا شُکَّ فِیهِ وَ یَتْرُکُ هَذَا الْخَلْقَ کُلَّهُمْ فِی حَیْرَتِهِمْ وَ شَکِّهِمْ وَ اخْتِلَافِهِمْ لَا یُقِیمُ لَهُمْ إِمَاماً یَرُدُّونَ إِلَیْهِ شَکَّهُمْ وَ حَیْرَتَهُمْ وَ یُقِیمُ لَکَ إِمَاماً لِجَوَارِحِکَ تَرُدُّ إِلَیْهِ حَیْرَتَکَ وَ شَکَّکَ قَالَ فَسَکَتَ وَ لَمْ یَقُلْ لِی شَیْئاً ثُمَّ الْتَفَتَ إِلَیَّ فَقَالَ لِی أَنْتَ هِشَامُ بْنُ الْحَکَمِ فَقُلْتُ لَا قَالَ أَ مِنْ جُلَسَائِهِ قُلْتُ لَا قَالَ فَمِنْ أَیْنَ أَنْتَ قَالَ قُلْتُ مِنْ أَهْلِ الْکُوفَةِ قَالَ فَأَنْتَ إِذاً هُوَ ثُمَّ ضَمَّنِی إِلَیْهِ وَ أَقْعَدَنِی فِی مَجْلِسِهِ وَ زَالَ عَنْ مَجْلِسِهِ وَ مَا نَطَقَ حَتَّی قُمْتُ قَالَ فَضَحِکَ أَبُو عَبْدِ اللَّهِ علیه السلام وَ قَالَ یَا هِشَامُ مَنْ عَلَّمَکَ هَذَا قُلْتُ شَیْ‌ءٌ أَخَذْتُهُ </w:t>
      </w:r>
      <w:bookmarkStart w:id="1202" w:name="pg13645_129037"/>
    </w:p>
    <w:p>
      <w:pPr>
        <w:pStyle w:val="BookText"/>
        <w:rPr/>
      </w:pPr>
      <w:bookmarkEnd w:id="1202"/>
      <w:r>
        <w:rPr>
          <w:rFonts w:ascii="Amiri" w:hAnsi="Amiri" w:eastAsia="Amiri" w:cs="Amiri"/>
          <w:color w:val="111111"/>
          <w:sz w:val="28"/>
          <w:sz w:val="28"/>
          <w:szCs w:val="28"/>
          <w:rtl w:val="true"/>
          <w:lang w:bidi="ar-SA"/>
        </w:rPr>
        <w:t>مِنْکَ وَ أَلَّفْتُهُ فَقَالَ هَذَا وَ اللَّهِ مَکْتُوبٌ فِی صُحُفِ إِبْراهِیمَ وَ مُوسی</w:t>
      </w:r>
      <w:r>
        <w:rPr>
          <w:rFonts w:eastAsia="Amiri" w:cs="Amiri" w:ascii="Amiri" w:hAnsi="Amiri"/>
          <w:color w:val="111111"/>
          <w:sz w:val="28"/>
          <w:szCs w:val="28"/>
          <w:rtl w:val="true"/>
          <w:lang w:bidi="ar-SA"/>
        </w:rPr>
        <w:t>.</w:t>
      </w:r>
    </w:p>
    <w:p>
      <w:pPr>
        <w:pStyle w:val="Heading4"/>
        <w:numPr>
          <w:ilvl w:val="3"/>
          <w:numId w:val="1"/>
        </w:numPr>
        <w:rPr/>
      </w:pPr>
      <w:bookmarkStart w:id="1203" w:name="__RefHeading___Toc1047386_3830689328"/>
      <w:bookmarkStart w:id="1204" w:name="_Toc523"/>
      <w:bookmarkEnd w:id="1203"/>
      <w:r>
        <w:rPr/>
        <w:t>4</w:t>
      </w:r>
      <w:r>
        <w:rPr>
          <w:rtl w:val="true"/>
        </w:rPr>
        <w:t xml:space="preserve">- </w:t>
      </w:r>
      <w:r>
        <w:rPr>
          <w:rtl w:val="true"/>
        </w:rPr>
        <w:t>حدیث</w:t>
      </w:r>
      <w:bookmarkEnd w:id="1204"/>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عَمَّنْ ذَکَرَهُ عَنْ یُونُسَ بْنِ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فَوَرَدَ عَلَیْهِ رَجُلٌ مِنْ أَهْلِ الشَّامِ فَقَالَ إِنِّی رَجُلٌ صَاحِبُ کَلَامٍ وَ فِقْهٍ وَ فَرَائِضَ وَ قَدْ جِئْتُ لِمُنَاظَرَةِ أَصْحَابِکَ فَقَالَ أَبُو عَبْدِ اللَّهِ علیه السلام کَلَامُکَ مِنْ کَلَامِ رَسُولِ اللَّهِ صلی الله علیه و آله أَوْ مِنْ عِنْدِکَ فَقَالَ مِنْ کَلَامِ رَسُولِ اللَّهِ صلی الله علیه و آله وَ مِنْ عِنْدِی فَقَالَ أَبُو عَبْدِ اللَّهِ علیه السلام فَأَنْتَ إِذاً شَرِیکُ رَسُولِ اللَّهِ قَالَ لَا قَالَ فَسَمِعْتَ الْوَحْیَ عَنِ اللَّهِ عَزَّ وَ جَلَّ یُخْبِرُکَ قَالَ لَا قَالَ فَتَجِبُ طَاعَتُکَ کَمَا تَجِبُ طَاعَةُ رَسُولِ اللَّهِ صلی الله علیه و آله قَالَ لَا فَالْتَفَتَ أَبُو عَبْدِ اللَّهِ علیه السلام إِلَیَّ فَقَالَ یَا یُونُسَ بْنَ یَعْقُوبَ هَذَا قَدْ خَصَمَ نَفْسَهُ قَبْلَ أَنْ یَتَکَلَّمَ ثُمَّ قَالَ یَا یُونُسُ لَوْ کُنْتَ تُحْسِنُ الْکَلَامَ کَلَّمْتَهُ قَالَ یُونُسُ فَیَا لَهَا مِنْ حَسْرَةٍ فَقُلْتُ جُعِلْتُ فِدَاکَ إِنِّی سَمِعْتُکَ تَنْهَی عَنِ الْکَلَامِ وَ تَقُولُ وَیْلٌ لِأَصْحَابِ الْکَلَامِ یَقُولُونَ هَذَا یَنْقَادُ وَ هَذَا لَا یَنْقَادُ </w:t>
      </w:r>
      <w:r>
        <w:rPr>
          <w:rStyle w:val="FootnoteAnchor"/>
          <w:rtl w:val="true"/>
        </w:rPr>
        <w:footnoteReference w:id="869"/>
      </w:r>
      <w:r>
        <w:rPr>
          <w:rFonts w:ascii="Amiri" w:hAnsi="Amiri" w:eastAsia="Amiri" w:cs="Amiri"/>
          <w:color w:val="111111"/>
          <w:sz w:val="28"/>
          <w:sz w:val="28"/>
          <w:szCs w:val="28"/>
          <w:rtl w:val="true"/>
          <w:lang w:bidi="ar-SA"/>
        </w:rPr>
        <w:t xml:space="preserve">وَ هَذَا یَنْسَاقُ وَ هَذَا لَا یَنْسَاقُ وَ هَذَا نَعْقِلُهُ وَ هَذَا لَا نَعْقِلُهُ فَقَالَ أَبُو عَبْدِ اللَّهِ علیه السلام إِنَّمَا قُلْتُ فَوَیْلٌ لَهُمْ إِنْ تَرَکُوا مَا أَقُولُ وَ ذَهَبُوا إِلَی مَا یُرِیدُونَ </w:t>
      </w:r>
      <w:r>
        <w:rPr>
          <w:rStyle w:val="FootnoteAnchor"/>
          <w:rtl w:val="true"/>
        </w:rPr>
        <w:footnoteReference w:id="870"/>
      </w:r>
      <w:r>
        <w:rPr>
          <w:rFonts w:ascii="Amiri" w:hAnsi="Amiri" w:eastAsia="Amiri" w:cs="Amiri"/>
          <w:color w:val="111111"/>
          <w:sz w:val="28"/>
          <w:sz w:val="28"/>
          <w:szCs w:val="28"/>
          <w:rtl w:val="true"/>
          <w:lang w:bidi="ar-SA"/>
        </w:rPr>
        <w:t xml:space="preserve">ثُمَّ قَالَ لِی اخْرُجْ إِلَی الْبَابِ فَانْظُرْ مَنْ تَرَی مِنَ الْمُتَکَلِّمِینَ فَأَدْخِلْهُ قَالَ فَأَدْخَلْتُ حُمْرَانَ بْنَ أَعْیَنَ وَ کَانَ یُحْسِنُ الْکَلَامَ وَ أَدْخَلْتُ الْأَحْوَلَ وَ کَانَ یُحْسِنُ الْکَلَامَ وَ أَدْخَلْتُ هِشَامَ بْنَ سَالِمٍ وَ کَانَ یُحْسِنُ الْکَلَامَ وَ أَدْخَلْتُ قَیْسَ بْنَ الْمَاصِرِ وَ کَانَ عِنْدِی أَحْسَنَهُمْ کَلَاماً وَ کَانَ قَدْ تَعَلَّمَ الْکَلَامَ مِنْ عَلِیِّ بْنِ الْحُسَیْنِ علیه السلام فَلَمَّا اسْتَقَرَّ بِنَا الْمَجْلِسُ وَ کَانَ أَبُو عَبْدِ اللَّهِ علیه السلام قَبْلَ الْحَجِّ یَسْتَقِرُّ أَیَّاماً فِی جَبَلٍ فِی طَرَفِ الْحَرَمِ فِی فَازَةٍ لَهُ </w:t>
      </w:r>
      <w:r>
        <w:rPr>
          <w:rStyle w:val="FootnoteAnchor"/>
          <w:rtl w:val="true"/>
        </w:rPr>
        <w:footnoteReference w:id="871"/>
      </w:r>
      <w:r>
        <w:rPr>
          <w:rFonts w:ascii="Amiri" w:hAnsi="Amiri" w:eastAsia="Amiri" w:cs="Amiri"/>
          <w:color w:val="111111"/>
          <w:sz w:val="28"/>
          <w:sz w:val="28"/>
          <w:szCs w:val="28"/>
          <w:rtl w:val="true"/>
          <w:lang w:bidi="ar-SA"/>
        </w:rPr>
        <w:t xml:space="preserve">مَضْرُوبَةٍ قَالَ فَأَخْرَجَ أَبُو عَبْدِ اللَّهِ علیه السلام رَأْسَهُ مِنْ فَازَتِهِ فَإِذَا هُوَ بِبَعِیرٍ یَخُبُّ فَقَالَ هِشَامٌ وَ رَبِّ الْکَعْبَةِ </w:t>
      </w:r>
      <w:r>
        <w:rPr>
          <w:rStyle w:val="FootnoteAnchor"/>
          <w:rtl w:val="true"/>
        </w:rPr>
        <w:footnoteReference w:id="872"/>
      </w:r>
      <w:r>
        <w:rPr>
          <w:rFonts w:ascii="Amiri" w:hAnsi="Amiri" w:eastAsia="Amiri" w:cs="Amiri"/>
          <w:color w:val="111111"/>
          <w:sz w:val="28"/>
          <w:sz w:val="28"/>
          <w:szCs w:val="28"/>
          <w:rtl w:val="true"/>
          <w:lang w:bidi="ar-SA"/>
        </w:rPr>
        <w:t xml:space="preserve">قَالَ فَظَنَنَّا أَنَّ هِشَاماً رَجُلٌ مِنْ وُلْدِ عَقِیلٍ کَانَ شَدِیدَ الْمَحَبَّةِ لَهُ‌ل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فَوَرَدَ هِشَامُ بْنُ الْحَکَمِ وَ هُوَ أَوَّلَ مَا اخْتَطَّتْ لِحْیَتُهُ وَ لَیْسَ فِینَا إِلَّا مَنْ هُوَ أَکْبَرُ سِنّاً مِنْهُ قَالَ فَوَسَّعَ لَهُ أَبُو عَبْدِ اللَّهِ علیه السلام وَ قَالَ نَاصِرُنَا بِقَلْبِهِ وَ لِسَانِهِ وَ یَدِهِ ثُمَّ قَالَ یَا حُمْرَانُ کَلِّمِ الرَّجُلَ فَکَلَّمَهُ فَظَهَرَ عَلَیْهِ حُمْرَانُ ثُمَّ قَالَ یَا طَاقِیُّ کَلِّمْهُ فَکَلَّمَهُ فَظَهَرَ عَلَیْهِ الْأَحْوَلُ ثُمَّ قَالَ یَا هِشَامَ بْنَ سَالِمٍ کَلِّمْهُ فَتَعَارَفَا </w:t>
      </w:r>
      <w:r>
        <w:rPr>
          <w:rStyle w:val="FootnoteAnchor"/>
          <w:rtl w:val="true"/>
        </w:rPr>
        <w:footnoteReference w:id="873"/>
      </w:r>
      <w:r>
        <w:rPr>
          <w:rFonts w:ascii="Amiri" w:hAnsi="Amiri" w:eastAsia="Amiri" w:cs="Amiri"/>
          <w:color w:val="111111"/>
          <w:sz w:val="28"/>
          <w:sz w:val="28"/>
          <w:szCs w:val="28"/>
          <w:rtl w:val="true"/>
          <w:lang w:bidi="ar-SA"/>
        </w:rPr>
        <w:t>ثُمَّ قَالَ أَبُو عَبْدِ اللَّهِ علیه السلام لِقَیْسٍ الْمَاصِرِ کَلِّمْهُ فَکَلَّمَهُ فَأَقْبَلَ أَبُو عَبْدِ اللَّهِ علیه السلام یَضْحَکُ مِنْ کَلَامِهِمَا مِمَّا قَدْ أَصَابَ الشَّامِیَّ فَقَالَ لِلشَّامِیِّ کَلِّمْ هَذَا الْغُلَامَ یَعْنِی هِشَامَ بْنَ الْحَکَمِ فَقَالَ نَعَمْ فَقَالَ لِهِشَامٍ یَا غُلَامُ سَلْنِی فِی إِمَامَةِ هَذَا فَغَضِبَ هِشَامٌ حَتَّی ارْتَعَدَ ثُمَّ قَالَ لِلشَّامِیِّ یَا هَذَا أَ رَبُّکَ أَنْظَرُ لِخَلْقِهِ أَمْ خَلْقُهُ لِأَنْفُسِهِمْ فَقَالَ الشَّامِیُّ بَلْ رَبِّی أَنْظَرُ لِخَلْقِهِ قَالَ فَفَعَلَ بِنَظَرِهِ لَهُمْ مَا ذَا قَالَ أَقَامَ لَهُمْ حُجَّةً وَ دَلِیلًا کَیْلَا یَتَشَتَّتُوا أَوْ یَخْتَلِفُوا یَتَأَلَّفُهُمْ وَ یُقِیمُ أَوَدَهُمْ وَ یُخْبِرُهُمْ بِفَرْضِ رَبِّهِمْ قَالَ فَمَنْ هُوَ قَالَ رَسُولُ اللَّهِ صلی الله علیه و آله قَالَ هِشَامٌ فَبَعْدَ رَسُولِ اللَّهِ صلی الله علیه و آله قَالَ الْکِتَابُ وَ السُّنَّةُ قَالَ هِشَامٌ فَهَلْ نَفَعَنَا الْیَوْمَ الْکِتَابُ وَ السُّنَّةُ فِی رَفْعِ الِاخْتِلَافِ عَنَّا قَالَ الشَّامِیُّ نَعَمْ قَالَ فَلِمَ اخْتَلَفْنَا أَنَا وَ أَنْتَ وَ صِرْتَ إِلَیْنَا مِنَ الشَّامِ فِی مُخَالَفَتِنَا إِیَّاکَ قَالَ فَسَکَتَ الشَّامِیُّ فَقَالَ أَبُو عَبْدِ اللَّهِ علیه السلام لِلشَّامِیِّ مَا لَکَ لَا تَتَکَلَّمُ قَالَ الشَّامِیُّ إِنْ قُلْتُ لَمْ نَخْتَلِفْ کَذَبْتُ وَ إِنْ قُلْتُ إِنَّ الْکِتَابَ وَ السُّنَّةَ یَرْفَعَانِ عَنَّا الِاخْتِلَافَ أَبْطَلْتُ لِأَنَّهُمَا یَحْتَمِلَانِ الْوُجُوهَ وَ إِنْ قُلْتُ قَدِ اخْتَلَفْنَا وَ کُلُّ وَاحِدٍ مِنَّا یَدَّعِی الْحَقَّ فَلَمْ یَنْفَعْنَا إِذَنِ الْکِتَابُ وَ السُّنَّةُ إِلَّا أَنَّ لِی عَلَیْهِ هَذِهِ الْحُجَّةَ فَقَالَ أَبُو عَبْدِ اللَّهِ علیه السلام سَلْهُ تَجِدْهُ مَلِیّاً فَقَالَ الشَّامِیُّ یَا هَذَا مَنْ أَنْظَرُ لِلْخَلْقِ أَ رَبُّهُمْ أَوْ أَنْفُسُهُمْ فَقَالَ هِشَامٌ رَبُّهُمْ أَنْظَرُ لَهُمْ مِنْهُمْ لِأَنْفُسِهِمْ فَقَالَ الشَّامِیُّ فَهَلْ أَقَامَ لَهُمْ مَنْ یَجْمَعُ لَهُمْ کَلِمَتَهُمْ وَ یُقِیمُ أَوَدَهُمْ وَ یُخْبِرُهُمْ بِحَقِّهِمْ مِنْ بَاطِلِهِمْ قَالَ هِشَامٌ فِی وَقْتِ رَسُولِ اللَّهِ صلی الله علیه و آله أَوِ السَّاعَةِ</w:t>
      </w:r>
      <w:r>
        <w:rPr>
          <w:rFonts w:eastAsia="Amiri" w:cs="Amiri" w:ascii="Amiri" w:hAnsi="Amiri"/>
          <w:color w:val="111111"/>
          <w:sz w:val="28"/>
          <w:szCs w:val="28"/>
          <w:rtl w:val="true"/>
          <w:lang w:bidi="ar-SA"/>
        </w:rPr>
        <w:t xml:space="preserve">- .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الشَّامِیُّ فِی وَقْتِ رَسُولِ اللَّهِ رَسُولُ اللَّهِ صلی الله علیه و آله وَ السَّاعَةِ مَنْ فَقَالَ هِشَامٌ هَذَا الْقَاعِدُ الَّذِی تُشَدُّ إِلَیْهِ الرِّحَالُ وَ یُخْبِرُنَا بِأَخْبَارِ السَّمَاءِ وَ الْأَرْضِ وِرَاثَةً عَنْ أَبٍ عَنْ جَدٍّ قَالَ الشَّامِیُّ فَکَیْفَ لِی أَنْ أَعْلَمَ ذَلِکَ قَالَ هِشَامٌ سَلْهُ عَمَّا بَدَا لَکَ قَالَ الشَّامِیُّ قَطَعْتَ عُذْرِی فَعَلَیَّ السُّؤَالُ فَقَالَ أَبُو عَبْدِ اللَّهِ علیه السلام یَا شَامِیُّ أُخْبِرُکَ کَیْفَ کَانَ سَفَرُکَ وَ کَیْفَ کَانَ طَرِیقُکَ کَانَ کَذَا وَ کَذَا فَأَقْبَلَ الشَّامِیُّ یَقُولُ صَدَقْتَ أَسْلَمْتُ لِلَّهِ السَّاعَةَ فَقَالَ أَبُو عَبْدِ اللَّهِ علیه السلام بَلْ آمَنْتَ بِاللَّهِ السَّاعَةَ إِنَّ الْإِسْلَامَ قَبْلَ الْإِیمَانِ وَ عَلَیْهِ یَتَوَارَثُونَ وَ یَتَنَاکَحُونَ وَ الْإِیمَانُ عَلَیْهِ یُثَابُونَ فَقَالَ الشَّامِیُّ صَدَقْتَ فَأَنَا السَّاعَةَ أَشْهَدُ أَنْ لَا إِلَهَ إِلَّا اللَّهُ وَ أَنَّ مُحَمَّداً رَسُولُ اللَّهِ صلی الله علیه و آله وَ أَنَّکَ وَصِیُّ الْأَوْصِیَاءِ ثُمَّ الْتَفَتَ أَبُو عَبْدِ اللَّهِ علیه السلام إِلَی حُمْرَانَ فَقَالَ تُجْرِی الْکَلَامَ عَلَی الْأَثَرِ فَتُصِیبُ </w:t>
      </w:r>
      <w:r>
        <w:rPr>
          <w:rStyle w:val="FootnoteAnchor"/>
          <w:rtl w:val="true"/>
        </w:rPr>
        <w:footnoteReference w:id="874"/>
      </w:r>
      <w:r>
        <w:rPr>
          <w:rFonts w:ascii="Amiri" w:hAnsi="Amiri" w:eastAsia="Amiri" w:cs="Amiri"/>
          <w:color w:val="111111"/>
          <w:sz w:val="28"/>
          <w:sz w:val="28"/>
          <w:szCs w:val="28"/>
          <w:rtl w:val="true"/>
          <w:lang w:bidi="ar-SA"/>
        </w:rPr>
        <w:t xml:space="preserve">وَ الْتَفَتَ إِلَی هِشَامِ بْنِ سَالِمٍ فَقَالَ تُرِیدُ الْأَثَرَ وَ لَا تَعْرِفُهُ ثُمَّ الْتَفَتَ إِلَی الْأَحْوَلِ فَقَالَ قَیَّاسٌ رَوَّاغٌ </w:t>
      </w:r>
      <w:r>
        <w:rPr>
          <w:rStyle w:val="FootnoteAnchor"/>
          <w:rtl w:val="true"/>
        </w:rPr>
        <w:footnoteReference w:id="875"/>
      </w:r>
      <w:r>
        <w:rPr>
          <w:rFonts w:ascii="Amiri" w:hAnsi="Amiri" w:eastAsia="Amiri" w:cs="Amiri"/>
          <w:color w:val="111111"/>
          <w:sz w:val="28"/>
          <w:sz w:val="28"/>
          <w:szCs w:val="28"/>
          <w:rtl w:val="true"/>
          <w:lang w:bidi="ar-SA"/>
        </w:rPr>
        <w:t xml:space="preserve">تَکْسِرُ بَاطِلًا بِبَاطِلٍ إِلَّا أَنَّ بَاطِلَکَ أَظْهَرُ ثُمَّ الْتَفَتَ إِلَی قَیْسٍ الْمَاصِرِ فَقَالَ تَتَکَلَّمُ وَ أَقْرَبُ مَا تَکُونُ مِنَ الْخَبَرِ عَنْ رَسُولِ اللَّهِ صلی الله علیه و آله أَبْعَدُ مَا تَکُونُ مِنْهُ </w:t>
      </w:r>
      <w:r>
        <w:rPr>
          <w:rStyle w:val="FootnoteAnchor"/>
          <w:rtl w:val="true"/>
        </w:rPr>
        <w:footnoteReference w:id="876"/>
      </w:r>
      <w:r>
        <w:rPr>
          <w:rFonts w:ascii="Amiri" w:hAnsi="Amiri" w:eastAsia="Amiri" w:cs="Amiri"/>
          <w:color w:val="111111"/>
          <w:sz w:val="28"/>
          <w:sz w:val="28"/>
          <w:szCs w:val="28"/>
          <w:rtl w:val="true"/>
          <w:lang w:bidi="ar-SA"/>
        </w:rPr>
        <w:t xml:space="preserve">تَمْزُجُ الْحَقَّ مَعَ الْبَاطِلِ وَ قَلِیلُ الْحَقِّ یَکْفِی عَنْ کَثِیرِ الْبَاطِلِ أَنْتَ وَ الْأَحْوَلُ قَفَّازَانِ حَاذِقَانِ </w:t>
      </w:r>
      <w:r>
        <w:rPr>
          <w:rStyle w:val="FootnoteAnchor"/>
          <w:rtl w:val="true"/>
        </w:rPr>
        <w:footnoteReference w:id="877"/>
      </w:r>
      <w:r>
        <w:rPr>
          <w:rFonts w:ascii="Amiri" w:hAnsi="Amiri" w:eastAsia="Amiri" w:cs="Amiri"/>
          <w:color w:val="111111"/>
          <w:sz w:val="28"/>
          <w:sz w:val="28"/>
          <w:szCs w:val="28"/>
          <w:rtl w:val="true"/>
          <w:lang w:bidi="ar-SA"/>
        </w:rPr>
        <w:t xml:space="preserve">قَالَ یُونُسُ فَظَنَنْتُ وَ اللَّهِ أَنَّهُ یَقُولُ لِهِشَامٍ قَرِیباً مِمَّا قَالَ لَهُمَا ثُمَّ قَالَ یَا هِشَامُ لَا تَکَادُ تَقَعُ تَلْوِی رِجْلَیْکَ إِذَا هَمَمْتَ بِالْأَرْضِ طِرْتَ </w:t>
      </w:r>
      <w:r>
        <w:rPr>
          <w:rStyle w:val="FootnoteAnchor"/>
          <w:rtl w:val="true"/>
        </w:rPr>
        <w:footnoteReference w:id="878"/>
      </w:r>
      <w:r>
        <w:rPr>
          <w:rFonts w:ascii="Amiri" w:hAnsi="Amiri" w:eastAsia="Amiri" w:cs="Amiri"/>
          <w:color w:val="111111"/>
          <w:sz w:val="28"/>
          <w:sz w:val="28"/>
          <w:szCs w:val="28"/>
          <w:rtl w:val="true"/>
          <w:lang w:bidi="ar-SA"/>
        </w:rPr>
        <w:t>مِثْلُکَ فَلْیُکَلِّمِ النَّاسَ فَاتَّقِ الزَّلَّةَ وَ الشَّفَاعَةُ مِنْ وَرَائِهَا إِنْ شَاءَ اللَّهُ</w:t>
      </w:r>
      <w:r>
        <w:rPr>
          <w:rFonts w:eastAsia="Amiri" w:cs="Amiri" w:ascii="Amiri" w:hAnsi="Amiri"/>
          <w:color w:val="111111"/>
          <w:sz w:val="28"/>
          <w:szCs w:val="28"/>
          <w:rtl w:val="true"/>
          <w:lang w:bidi="ar-SA"/>
        </w:rPr>
        <w:t xml:space="preserve">. ) </w:t>
      </w:r>
      <w:bookmarkStart w:id="1205" w:name="pg13645_129040"/>
    </w:p>
    <w:p>
      <w:pPr>
        <w:pStyle w:val="Heading4"/>
        <w:numPr>
          <w:ilvl w:val="3"/>
          <w:numId w:val="1"/>
        </w:numPr>
        <w:rPr/>
      </w:pPr>
      <w:bookmarkStart w:id="1206" w:name="__RefHeading___Toc1047388_3830689328"/>
      <w:bookmarkStart w:id="1207" w:name="_Toc524"/>
      <w:bookmarkEnd w:id="1205"/>
      <w:bookmarkEnd w:id="1206"/>
      <w:r>
        <w:rPr/>
        <w:t>5</w:t>
      </w:r>
      <w:r>
        <w:rPr>
          <w:rtl w:val="true"/>
        </w:rPr>
        <w:t xml:space="preserve">- </w:t>
      </w:r>
      <w:r>
        <w:rPr>
          <w:rtl w:val="true"/>
        </w:rPr>
        <w:t>حدیث</w:t>
      </w:r>
      <w:bookmarkEnd w:id="12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الْأَحْوَلُ أَنَّ زَیْدَ بْنَ عَلِیِّ بْنِ الْحُسَیْنِ علیه السلام بَعَثَ إِلَیْهِ وَ هُوَ مُسْتَخْفٍ قَالَ فَأَتَیْتُهُ فَقَالَ لِی یَا أَبَا جَعْفَرٍ مَا تَقُولُ إِنْ طَرَقَکَ طَارِقٌ مِنَّا أَ تَخْرُجُ مَعَهُ قَالَ فَقُلْتُ لَهُ إِنْ کَانَ أَبَاکَ أَوْ أَخَاکَ خَرَجْتُ مَعَهُ قَالَ فَقَالَ لِی فَأَنَا أُرِیدُ أَنْ أَخْرُجَ أُجَاهِدُ هَؤُلَاءِ الْقَوْمَ فَاخْرُجْ مَعِی قَالَ قُلْتُ لَا مَا أَفْعَلُ جُعِلْتُ فِدَاکَ قَالَ فَقَالَ لِی أَ تَرْغَبُ بِنَفْسِکَ عَنِّی قَالَ قُلْتُ لَهُ إِنَّمَا هِیَ نَفْسٌ وَاحِدَةٌ فَإِنْ کَانَ لِلَّهِ فِی الْأَرْضِ حُجَّةٌ فَالْمُتَخَلِّفُ عَنْکَ نَاجٍ وَ الْخَارِجُ مَعَکَ هَالِکٌ وَ إِنْ لَا تَکُنْ لِلَّهِ حُجَّةٌ فِی الْأَرْضِ فَالْمُتَخَلِّفُ عَنْکَ وَ الْخَارِجُ مَعَکَ سَوَاءٌ قَالَ فَقَالَ لِی یَا أَبَا جَعْفَرٍ کُنْتُ أَجْلِسُ مَعَ أَبِی عَلَی الْخِوَانِ فَیُلْقِمُنِی الْبَضْعَةَ السَّمِینَةَ وَ یُبَرِّدُ لِیَ اللُّقْمَةَ الْحَارَّةَ حَتَّی تَبْرُدَ شَفَقَةً عَلَیَّ وَ لَمْ یُشْفِقْ عَلَیَّ مِنْ حَرِّ النَّارِ إِذاً أَخْبَرَکَ بِالدِّینِ وَ لَمْ یُخْبِرْنِی بِهِ فَقُلْتُ لَهُ جُعِلْتُ فِدَاکَ مِنْ شَفَقَتِهِ عَلَیْکَ مِنْ حَرِّ النَّارِ لَمْ یُخْبِرْکَ خَافَ عَلَیْکَ أَنْ لَا تَقْبَلَهُ فَتَدْخُلَ النَّارَ وَ أَخْبَرَنِی أَنَا فَإِنْ قَبِلْتُ نَجَوْتُ وَ إِنْ لَمْ أَقْبَلْ لَمْ یُبَالِ أَنْ أَدْخُلَ النَّارَ ثُمَّ قُلْتُ لَهُ جُعِلْتُ فِدَاکَ أَنْتُمْ أَفْضَلُ أَمِ الْأَنْبِیَاءُ قَالَ بَلِ الْأَنْبِیَاءُ قُلْتُ یَقُولُ یَعْقُوبُ لِیُوسُفَ یا بُنَیَّ لا تَقْصُصْ رُؤْیاکَ عَلی إِخْوَتِکَ فَیَکِیدُوا لَکَ کَیْداً لِمَ لَمْ یُخْبِرْهُمْ حَتَّی کَانُوا لَا یَکِیدُونَهُ وَ لَکِنْ کَتَمَهُمْ ذَلِکَ فَکَذَا أَبُوکَ کَتَمَکَ لِأَنَّهُ خَافَ عَلَیْکَ قَالَ فَقَالَ أَمَا وَ اللَّهِ لَئِنْ قُلْتَ ذَلِکَ لَقَدْ حَدَّثَنِی صَاحِبُکَ بِالْمَدِینَةِ أَنِّی أُقْتَلُ وَ أُصْلَبُ بِالْکُنَاسَةِ وَ إِنَّ عِنْدَهُ لَصَحِیفَةً فِیهَا قَتْلِی وَ صَلْبِی فَحَجَجْتُ فَحَدَّثْتُ أَبَا عَبْدِ اللَّهِ علیه السلام بِمَقَالَةِ زَیْدٍ وَ مَا قُلْتُ لَهُ فَقَالَ لِی أَخَذْتَهُ مِنْ بَیْنِ یَدَیْهِ وَ مِنْ خَلْفِهِ وَ عَنْ یَمِینِهِ وَ عَنْ شِمَالِهِ وَ مِنْ فَوْقِ رَأْسِهِ وَ مِنْ تَحْتِ قَدَمَیْهِ وَ لَمْ تَتْرُکْ لَهُ مَسْلَکاً یَسْلُکُهُ</w:t>
      </w:r>
      <w:r>
        <w:rPr>
          <w:rFonts w:eastAsia="Amiri" w:cs="Amiri" w:ascii="Amiri" w:hAnsi="Amiri"/>
          <w:color w:val="111111"/>
          <w:sz w:val="28"/>
          <w:szCs w:val="28"/>
          <w:rtl w:val="true"/>
          <w:lang w:bidi="ar-SA"/>
        </w:rPr>
        <w:t>.</w:t>
      </w:r>
    </w:p>
    <w:p>
      <w:pPr>
        <w:pStyle w:val="Heading3"/>
        <w:numPr>
          <w:ilvl w:val="2"/>
          <w:numId w:val="1"/>
        </w:numPr>
        <w:rPr/>
      </w:pPr>
      <w:bookmarkStart w:id="1208" w:name="__RefHeading___Toc1047390_3830689328"/>
      <w:bookmarkStart w:id="1209" w:name="_Toc525"/>
      <w:bookmarkEnd w:id="1208"/>
      <w:r>
        <w:rPr>
          <w:rtl w:val="true"/>
        </w:rPr>
        <w:t>بَابُ طَبَقَاتِ الْأَنْبِیَاءِ وَ الرُّسُلِ وَ الْأَئِمَّةِ علیه السلام</w:t>
      </w:r>
      <w:bookmarkEnd w:id="1209"/>
    </w:p>
    <w:p>
      <w:pPr>
        <w:pStyle w:val="Heading4"/>
        <w:numPr>
          <w:ilvl w:val="3"/>
          <w:numId w:val="1"/>
        </w:numPr>
        <w:rPr/>
      </w:pPr>
      <w:bookmarkStart w:id="1210" w:name="__RefHeading___Toc1047392_3830689328"/>
      <w:bookmarkStart w:id="1211" w:name="_Toc526"/>
      <w:bookmarkEnd w:id="1210"/>
      <w:r>
        <w:rPr/>
        <w:t>1</w:t>
      </w:r>
      <w:r>
        <w:rPr>
          <w:rtl w:val="true"/>
        </w:rPr>
        <w:t xml:space="preserve">- </w:t>
      </w:r>
      <w:r>
        <w:rPr>
          <w:rtl w:val="true"/>
        </w:rPr>
        <w:t>حدیث</w:t>
      </w:r>
      <w:bookmarkEnd w:id="1211"/>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یَحْیَی الْوَاسِطِیِّ عَنْ هِشَامِ بْنِ سَالِمٍ وَ دُرُسْتَ بْنِ أَبِی مَنْصُورٍ عَنْهُ قَالَ قَالَ أَبُو عَبْدِ اللَّهِ علیه السلام الْأَنْبِیَاءُ وَ الْمُرْسَلُونَ عَلَی أَرْبَعِ طَبَقَاتٍ فَنَبِیٌّ مُنَبَّأٌ فِی نَفْسِهِ لَا یَعْدُو غَیْرَهَا وَ نَبِیٌّ یَرَی فِی النَّوْمِ وَ یَسْمَعُ الصَّوْتَ</w:t>
      </w:r>
      <w:r>
        <w:rPr>
          <w:rFonts w:eastAsia="Amiri" w:cs="Amiri" w:ascii="Amiri" w:hAnsi="Amiri"/>
          <w:color w:val="111111"/>
          <w:sz w:val="28"/>
          <w:szCs w:val="28"/>
          <w:rtl w:val="true"/>
          <w:lang w:bidi="ar-SA"/>
        </w:rPr>
        <w:t xml:space="preserve">- </w:t>
      </w:r>
      <w:bookmarkStart w:id="1212" w:name="pg13645_129041"/>
    </w:p>
    <w:p>
      <w:pPr>
        <w:pStyle w:val="BookText"/>
        <w:rPr/>
      </w:pPr>
      <w:bookmarkEnd w:id="1212"/>
      <w:r>
        <w:rPr>
          <w:rFonts w:ascii="Amiri" w:hAnsi="Amiri" w:eastAsia="Amiri" w:cs="Amiri"/>
          <w:color w:val="111111"/>
          <w:sz w:val="28"/>
          <w:sz w:val="28"/>
          <w:szCs w:val="28"/>
          <w:rtl w:val="true"/>
          <w:lang w:bidi="ar-SA"/>
        </w:rPr>
        <w:t>وَ لَا یُعَایِنُهُ فِی الْیَقَظَةِ وَ لَمْ یُبْعَثْ إِلَی أَحَدٍ وَ عَلَیْهِ إِمَامٌ مِثْلُ مَا کَانَ إِبْرَاهِیمُ عَلَی لُوطٍ علیه السلام وَ نَبِیٌّ یَرَی فِی مَنَامِهِ وَ یَسْمَعُ الصَّوْتَ وَ یُعَایِنُ الْمَلَکَ وَ قَدْ أُرْسِلَ إِلَی طَائِفَةٍ قَلُّوا أَوْ کَثُرُوا کَیُونُسَ قَالَ اللَّهُ لِیُونُسَ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أَرْسَلْناهُ إِلی مِائَةِ أَلْفٍ أَوْ یَزِیدُونَ </w:t>
      </w:r>
      <w:r>
        <w:rPr>
          <w:rStyle w:val="FootnoteAnchor"/>
          <w:rtl w:val="true"/>
        </w:rPr>
        <w:footnoteReference w:id="879"/>
      </w:r>
      <w:r>
        <w:rPr>
          <w:rFonts w:ascii="Amiri" w:hAnsi="Amiri" w:eastAsia="Amiri" w:cs="Amiri"/>
          <w:color w:val="111111"/>
          <w:sz w:val="28"/>
          <w:sz w:val="28"/>
          <w:szCs w:val="28"/>
          <w:rtl w:val="true"/>
          <w:lang w:bidi="ar-SA"/>
        </w:rPr>
        <w:t>قَالَ یَزِیدُونَ ثَلَاثِینَ أَلْفاً وَ عَلَیْهِ إِمَامٌ وَ الَّذِی یَرَی فِی نَوْمِهِ وَ یَسْمَعُ الصَّوْتَ وَ یُعَایِنُ فِی الْیَقَظَةِ وَ هُوَ إِمَامٌ مِثْلُ أُولِی الْعَزْمِ وَ قَدْ کَانَ إِبْرَاهِیمُ علیه السلام نَبِیّاً وَ لَیْسَ بِإِمَامٍ حَتَّی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جاعِلُکَ لِلنَّاسِ إِماماً قالَ وَ مِنْ ذُرِّیَّتِی فَقَالَ اللَّهُ لا یَنالُ عَهْدِی الظَّالِمِینَ مَنْ عَبَدَ صَنَماً أَوْ وَثَناً لَا یَکُونُ إِمَاماً</w:t>
      </w:r>
      <w:r>
        <w:rPr>
          <w:rFonts w:eastAsia="Amiri" w:cs="Amiri" w:ascii="Amiri" w:hAnsi="Amiri"/>
          <w:color w:val="111111"/>
          <w:sz w:val="28"/>
          <w:szCs w:val="28"/>
          <w:rtl w:val="true"/>
          <w:lang w:bidi="ar-SA"/>
        </w:rPr>
        <w:t>.</w:t>
      </w:r>
    </w:p>
    <w:p>
      <w:pPr>
        <w:pStyle w:val="Heading4"/>
        <w:numPr>
          <w:ilvl w:val="3"/>
          <w:numId w:val="1"/>
        </w:numPr>
        <w:rPr/>
      </w:pPr>
      <w:bookmarkStart w:id="1213" w:name="__RefHeading___Toc1047394_3830689328"/>
      <w:bookmarkStart w:id="1214" w:name="_Toc527"/>
      <w:bookmarkEnd w:id="1213"/>
      <w:r>
        <w:rPr/>
        <w:t>2</w:t>
      </w:r>
      <w:r>
        <w:rPr>
          <w:rtl w:val="true"/>
        </w:rPr>
        <w:t xml:space="preserve">- </w:t>
      </w:r>
      <w:r>
        <w:rPr>
          <w:rtl w:val="true"/>
        </w:rPr>
        <w:t>حدیث</w:t>
      </w:r>
      <w:bookmarkEnd w:id="12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عَمَّنْ ذَکَرَهُ عَنْ مُحَمَّدِ بْنِ خَالِدٍ عَنْ مُحَمَّدِ بْنِ سِنَانٍ عَنْ زَیْدٍ الشَّحَّامِ قَالَ سَمِعْتُ أَبَا عَبْدِ اللَّهِ علیه السلام یَقُولُ إِنَّ اللَّهَ تَبَارَکَ وَ تَعَالَی اتَّخَذَ إِبْرَاهِیمَ عَبْداً قَبْلَ أَنْ یَتَّخِذَهُ نَبِیّاً وَ إِنَّ اللَّهَ اتَّخَذَهُ نَبِیّاً قَبْلَ أَنْ یَتَّخِذَهُ رَسُولًا وَ إِنَّ اللَّهَ اتَّخَذَهُ رَسُولًا قَبْلَ أَنْ یَتَّخِذَهُ خَلِیلًا وَ إِنَّ اللَّهَ اتَّخَذَهُ خَلِیلًا قَبْلَ أَنْ یَجْعَلَهُ إِمَاماً فَلَمَّا جَمَعَ لَهُ الْأَشْیَاءَ قَالَ إِنِّی جاعِلُکَ لِلنَّاسِ إِماماً قَالَ فَمِنْ عِظَمِهَا فِی عَیْنِ إِبْرَاهِیمَ قَالَ وَ مِنْ ذُرِّیَّتِی قالَ لا یَنالُ عَهْدِی الظَّالِمِینَ قَالَ لَا یَکُونُ السَّفِیهُ إِمَامَ التَّقِیِّ</w:t>
      </w:r>
      <w:r>
        <w:rPr>
          <w:rFonts w:eastAsia="Amiri" w:cs="Amiri" w:ascii="Amiri" w:hAnsi="Amiri"/>
          <w:color w:val="111111"/>
          <w:sz w:val="28"/>
          <w:szCs w:val="28"/>
          <w:rtl w:val="true"/>
          <w:lang w:bidi="ar-SA"/>
        </w:rPr>
        <w:t>.</w:t>
      </w:r>
    </w:p>
    <w:p>
      <w:pPr>
        <w:pStyle w:val="Heading4"/>
        <w:numPr>
          <w:ilvl w:val="3"/>
          <w:numId w:val="1"/>
        </w:numPr>
        <w:rPr/>
      </w:pPr>
      <w:bookmarkStart w:id="1215" w:name="__RefHeading___Toc1047396_3830689328"/>
      <w:bookmarkStart w:id="1216" w:name="_Toc528"/>
      <w:bookmarkEnd w:id="1215"/>
      <w:r>
        <w:rPr/>
        <w:t>3</w:t>
      </w:r>
      <w:r>
        <w:rPr>
          <w:rtl w:val="true"/>
        </w:rPr>
        <w:t xml:space="preserve">- </w:t>
      </w:r>
      <w:r>
        <w:rPr>
          <w:rtl w:val="true"/>
        </w:rPr>
        <w:t>حدیث</w:t>
      </w:r>
      <w:bookmarkEnd w:id="121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یَحْیَی الْخَثْعَمِیِّ عَنْ هِشَامٍ عَنِ ابْنِ أَبِی یَعْفُورٍ قَالَ سَمِعْتُ أَبَا عَبْدِ اللَّهِ علیه السلام یَقُولُ سَادَةُ النَّبِیِّینَ وَ الْمُرْسَلِینَ خَمْسَةٌ وَ هُمْ أُولُوا الْعَزْمِ مِنَ الرُّسُلِ وَ عَلَیْهِمْ دَارَتِ الرَّحَی </w:t>
      </w:r>
      <w:r>
        <w:rPr>
          <w:rStyle w:val="FootnoteAnchor"/>
          <w:rtl w:val="true"/>
        </w:rPr>
        <w:footnoteReference w:id="8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إِبْرَاهِیمُ وَ مُوسَی وَ عِیسَی وَ مُحَمَّدٌ صَلَّی اللَّهُ عَلَیْهِ وَ آلِهِ وَ عَلَی جَمِیعِ الْأَنْبِیَاءِ</w:t>
      </w:r>
      <w:r>
        <w:rPr>
          <w:rFonts w:eastAsia="Amiri" w:cs="Amiri" w:ascii="Amiri" w:hAnsi="Amiri"/>
          <w:color w:val="111111"/>
          <w:sz w:val="28"/>
          <w:szCs w:val="28"/>
          <w:rtl w:val="true"/>
          <w:lang w:bidi="ar-SA"/>
        </w:rPr>
        <w:t>.</w:t>
      </w:r>
    </w:p>
    <w:p>
      <w:pPr>
        <w:pStyle w:val="Heading4"/>
        <w:numPr>
          <w:ilvl w:val="3"/>
          <w:numId w:val="1"/>
        </w:numPr>
        <w:rPr/>
      </w:pPr>
      <w:bookmarkStart w:id="1217" w:name="__RefHeading___Toc1047398_3830689328"/>
      <w:bookmarkStart w:id="1218" w:name="_Toc529"/>
      <w:bookmarkEnd w:id="1217"/>
      <w:r>
        <w:rPr/>
        <w:t>4</w:t>
      </w:r>
      <w:r>
        <w:rPr>
          <w:rtl w:val="true"/>
        </w:rPr>
        <w:t xml:space="preserve">- </w:t>
      </w:r>
      <w:r>
        <w:rPr>
          <w:rtl w:val="true"/>
        </w:rPr>
        <w:t>حدیث</w:t>
      </w:r>
      <w:bookmarkEnd w:id="1218"/>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مُحَمَّدِ بْنِ الْحُسَیْنِ عَنْ إِسْحَاقَ بْنِ عَبْدِ الْعَزِیزِ أَبِی السَّفَاتِجِ </w:t>
      </w:r>
      <w:r>
        <w:rPr>
          <w:rStyle w:val="FootnoteAnchor"/>
          <w:rtl w:val="true"/>
        </w:rPr>
        <w:footnoteReference w:id="881"/>
      </w:r>
      <w:r>
        <w:rPr>
          <w:rFonts w:ascii="Amiri" w:hAnsi="Amiri" w:eastAsia="Amiri" w:cs="Amiri"/>
          <w:color w:val="111111"/>
          <w:sz w:val="28"/>
          <w:sz w:val="28"/>
          <w:szCs w:val="28"/>
          <w:rtl w:val="true"/>
          <w:lang w:bidi="ar-SA"/>
        </w:rPr>
        <w:t xml:space="preserve">عَنْ جَابِرٍ عَنْ أَبِی جَعْفَرٍ علیه السلام قَالَ سَمِعْتُهُ یَقُولُ إِنَّ اللَّهَ اتَّخَذَ إِبْرَاهِیمَ عَبْداً قَبْلَ أَنْ یَتَّخِذَهُ نَبِیّاً وَ اتَّخَذَهُ نَبِیّاً قَبْلَ أَنْ یَتَّخِذَهُ رَسُولًا وَ اتَّخَذَهُ رَسُولًا قَبْلَ أَنْ یَتَّخِذَهُ خَلِیلًا وَ اتَّخَذَهُ خَلِیلًا قَبْلَ أَنْ یَتَّخِذَهُ إِمَاماً فَلَمَّا جَمَعَ لَهُ هَذِهِ الْأَشْیَاءَ وَ قَبَضَ یَدَهُ </w:t>
      </w:r>
      <w:r>
        <w:rPr>
          <w:rStyle w:val="FootnoteAnchor"/>
          <w:rtl w:val="true"/>
        </w:rPr>
        <w:footnoteReference w:id="882"/>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إِبْرَاهِیمُ إِنِّی جاعِلُکَ لِلنَّاسِ إِماماً فَمِنْ عِظَمِهَا فِی عَیْنِ إِبْرَاهِیمَ علیه السلام قَالَ یَا رَبِ وَ مِنْ ذُرِّیَّتِی قالَ لا یَنالُ عَهْدِی الظَّالِمِینَ</w:t>
      </w:r>
      <w:r>
        <w:rPr>
          <w:rFonts w:eastAsia="Amiri" w:cs="Amiri" w:ascii="Amiri" w:hAnsi="Amiri"/>
          <w:color w:val="111111"/>
          <w:sz w:val="28"/>
          <w:szCs w:val="28"/>
          <w:rtl w:val="true"/>
          <w:lang w:bidi="ar-SA"/>
        </w:rPr>
        <w:t xml:space="preserve">. </w:t>
      </w:r>
      <w:bookmarkStart w:id="1219" w:name="pg13645_129042"/>
    </w:p>
    <w:p>
      <w:pPr>
        <w:pStyle w:val="Heading3"/>
        <w:numPr>
          <w:ilvl w:val="2"/>
          <w:numId w:val="1"/>
        </w:numPr>
        <w:rPr/>
      </w:pPr>
      <w:bookmarkStart w:id="1220" w:name="__RefHeading___Toc1047400_3830689328"/>
      <w:bookmarkStart w:id="1221" w:name="_Toc530"/>
      <w:bookmarkEnd w:id="1219"/>
      <w:bookmarkEnd w:id="1220"/>
      <w:r>
        <w:rPr>
          <w:rtl w:val="true"/>
        </w:rPr>
        <w:t>بَابُ الْفَرْقِ بَیْنَ الرَّسُولِ وَ النَّبِیِّ وَ الْمُحَدَّثِ</w:t>
      </w:r>
      <w:bookmarkEnd w:id="1221"/>
    </w:p>
    <w:p>
      <w:pPr>
        <w:pStyle w:val="Heading4"/>
        <w:numPr>
          <w:ilvl w:val="3"/>
          <w:numId w:val="1"/>
        </w:numPr>
        <w:rPr/>
      </w:pPr>
      <w:bookmarkStart w:id="1222" w:name="__RefHeading___Toc1047402_3830689328"/>
      <w:bookmarkStart w:id="1223" w:name="_Toc531"/>
      <w:bookmarkEnd w:id="1222"/>
      <w:r>
        <w:rPr/>
        <w:t>1</w:t>
      </w:r>
      <w:r>
        <w:rPr>
          <w:rtl w:val="true"/>
        </w:rPr>
        <w:t xml:space="preserve">- </w:t>
      </w:r>
      <w:r>
        <w:rPr>
          <w:rtl w:val="true"/>
        </w:rPr>
        <w:t>حدیث</w:t>
      </w:r>
      <w:bookmarkEnd w:id="122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أَبِی نَصْرٍ عَنْ ثَعْلَبَةَ بْنِ مَیْمُونٍ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 اللَّهِ عَزَّ وَ جَلَ وَ کانَ رَسُولًا نَبِیًّا مَا الرَّسُولُ وَ مَا النَّبِیُّ قَالَ النَّبِیُّ الَّذِی یَرَی فِی مَنَامِهِ وَ یَسْمَعُ الصَّوْتَ وَ لَا یُعَایِنُ الْمَلَکَ وَ الرَّسُولُ الَّذِی یَسْمَعُ الصَّوْتَ وَ یَرَی فِی الْمَنَامِ وَ یُعَایِنُ الْمَلَکَ قُلْتُ الْإِمَامُ مَا مَنْزِلَتُهُ قَالَ یَسْمَعُ الصَّوْتَ وَ لَا یَرَی وَ لَا یُعَایِنُ الْمَلَکَ ثُمَّ تَلَا هَذِهِ الْآیَةَ وَ ما أَرْسَلْنا مِنْ قَبْلِکَ مِنْ رَسُولٍ وَ لا نَبِیٍ وَ لَا مُحَدَّثٍ </w:t>
      </w:r>
      <w:r>
        <w:rPr>
          <w:rStyle w:val="FootnoteAnchor"/>
          <w:rtl w:val="true"/>
        </w:rPr>
        <w:footnoteReference w:id="88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24" w:name="__RefHeading___Toc1047404_3830689328"/>
      <w:bookmarkStart w:id="1225" w:name="_Toc532"/>
      <w:bookmarkEnd w:id="1224"/>
      <w:r>
        <w:rPr/>
        <w:t>2</w:t>
      </w:r>
      <w:r>
        <w:rPr>
          <w:rtl w:val="true"/>
        </w:rPr>
        <w:t xml:space="preserve">- </w:t>
      </w:r>
      <w:r>
        <w:rPr>
          <w:rtl w:val="true"/>
        </w:rPr>
        <w:t>حدیث</w:t>
      </w:r>
      <w:bookmarkEnd w:id="12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مَرَّارٍ قَالَ کَتَبَ الْحَسَنُ بْنُ الْعَبَّاسِ الْمَعْرُوفِیُّ إِلَی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فِدَاکَ أَخْبِرْنِی مَا الْفَرْقُ بَیْنَ الرَّسُولِ وَ النَّبِیِّ وَ الْإِمَامِ قَالَ فَکَتَبَ أَوْ قَالَ الْفَرْقُ بَیْنَ الرَّسُولِ وَ النَّبِیِّ وَ الْإِمَامِ أَنَّ الرَّسُولَ الَّذِی یُنْزَلُ عَلَیْهِ جَبْرَئِیلُ فَیَرَاهُ وَ یَسْمَعُ کَلَامَهُ وَ یُنْزَلُ عَلَیْهِ الْوَحْیُ وَ رُبَّمَا رَأَی فِی مَنَامِهِ نَحْوَ رُؤْیَا إِبْرَاهِیمَ علیه السلام وَ النَّبِیُّ رُبَّمَا سَمِعَ الْکَلَامَ وَ رُبَّمَا رَأَی الشَّخْصَ وَ لَمْ یَسْمَعْ وَ الْإِمَامُ هُوَ الَّذِی یَسْمَعُ الْکَلَامَ وَ لَا یَرَی الشَّخْصَ</w:t>
      </w:r>
      <w:r>
        <w:rPr>
          <w:rFonts w:eastAsia="Amiri" w:cs="Amiri" w:ascii="Amiri" w:hAnsi="Amiri"/>
          <w:color w:val="111111"/>
          <w:sz w:val="28"/>
          <w:szCs w:val="28"/>
          <w:rtl w:val="true"/>
          <w:lang w:bidi="ar-SA"/>
        </w:rPr>
        <w:t>.</w:t>
      </w:r>
    </w:p>
    <w:p>
      <w:pPr>
        <w:pStyle w:val="Heading4"/>
        <w:numPr>
          <w:ilvl w:val="3"/>
          <w:numId w:val="1"/>
        </w:numPr>
        <w:rPr/>
      </w:pPr>
      <w:bookmarkStart w:id="1226" w:name="__RefHeading___Toc1047406_3830689328"/>
      <w:bookmarkStart w:id="1227" w:name="_Toc533"/>
      <w:bookmarkEnd w:id="1226"/>
      <w:r>
        <w:rPr/>
        <w:t>3</w:t>
      </w:r>
      <w:r>
        <w:rPr>
          <w:rtl w:val="true"/>
        </w:rPr>
        <w:t xml:space="preserve">- </w:t>
      </w:r>
      <w:r>
        <w:rPr>
          <w:rtl w:val="true"/>
        </w:rPr>
        <w:t>حدیث</w:t>
      </w:r>
      <w:bookmarkEnd w:id="12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الْأَحْوَلِ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الرَّسُولِ وَ النَّبِیِّ وَ الْمُحَدَّثِ قَالَ الرَّسُولُ الَّذِی یَأْتِیهِ جَبْرَئِیلُ قُبُلًا </w:t>
      </w:r>
      <w:r>
        <w:rPr>
          <w:rStyle w:val="FootnoteAnchor"/>
          <w:rtl w:val="true"/>
        </w:rPr>
        <w:footnoteReference w:id="884"/>
      </w:r>
      <w:r>
        <w:rPr>
          <w:rFonts w:ascii="Amiri" w:hAnsi="Amiri" w:eastAsia="Amiri" w:cs="Amiri"/>
          <w:color w:val="111111"/>
          <w:sz w:val="28"/>
          <w:sz w:val="28"/>
          <w:szCs w:val="28"/>
          <w:rtl w:val="true"/>
          <w:lang w:bidi="ar-SA"/>
        </w:rPr>
        <w:t>فَیَرَاهُ وَ یُکَلِّمُهُ فَهَذَا الرَّسُولُ وَ أَمَّا النَّبِیُّ فَهُوَ الَّذِی یَرَی فِی مَنَامِهِ نَحْوَ رُؤْیَا إِبْرَاهِیمَ وَ نَحْوَ مَا کَانَ رَأَی رَسُولُ اللَّهِ صلی الله علیه و آله مِنْ أَسْبَابِ النُّبُوَّةِ قَبْلَ الْوَحْیِ حَتَّی أَتَاهُ جَبْرَئِیلُ علیه السلام مِنْ عِنْدِ اللَّهِ بِالرِّسَالَةِ وَ کَانَ مُحَمَّدٌ صلی الله علیه و آله حِینَ جُمِعَ لَهُ النُّبُوَّةُ وَ جَاءَتْهُ الرِّسَالَةُ مِنْ عِنْدِ اللَّهِ یَجِیئُهُ بِهَا جَبْرَئِیلُ وَ یُکَلِّمُهُ بِهَا</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قُبُلًا وَ مِنَ الْأَنْبِیَاءِ مَنْ جُمِعَ لَهُ النُّبُوَّةُ وَ یَرَی فِی مَنَامِهِ وَ یَأْتِیهِ الرُّوحُ وَ یُکَلِّمُهُ وَ یُحَدِّثُهُ مِنْ غَیْرِ أَنْ یَکُونَ یَرَی فِی الْیَقَظَةِ وَ أَمَّا الْمُحَدَّثُ فَهُوَ الَّذِی یُحَدَّثُ فَیَسْمَعُ وَ لَا یُعَایِنُ وَ لَا یَرَی فِی مَنَامِهِ</w:t>
      </w:r>
      <w:r>
        <w:rPr>
          <w:rFonts w:eastAsia="Amiri" w:cs="Amiri" w:ascii="Amiri" w:hAnsi="Amiri"/>
          <w:color w:val="111111"/>
          <w:sz w:val="28"/>
          <w:szCs w:val="28"/>
          <w:rtl w:val="true"/>
          <w:lang w:bidi="ar-SA"/>
        </w:rPr>
        <w:t xml:space="preserve">. ) </w:t>
      </w:r>
      <w:bookmarkStart w:id="1228" w:name="pg13645_129043"/>
    </w:p>
    <w:p>
      <w:pPr>
        <w:pStyle w:val="Heading4"/>
        <w:numPr>
          <w:ilvl w:val="3"/>
          <w:numId w:val="1"/>
        </w:numPr>
        <w:rPr/>
      </w:pPr>
      <w:bookmarkStart w:id="1229" w:name="__RefHeading___Toc1047408_3830689328"/>
      <w:bookmarkStart w:id="1230" w:name="_Toc534"/>
      <w:bookmarkEnd w:id="1228"/>
      <w:bookmarkEnd w:id="1229"/>
      <w:r>
        <w:rPr/>
        <w:t>4</w:t>
      </w:r>
      <w:r>
        <w:rPr>
          <w:rtl w:val="true"/>
        </w:rPr>
        <w:t xml:space="preserve">- </w:t>
      </w:r>
      <w:r>
        <w:rPr>
          <w:rtl w:val="true"/>
        </w:rPr>
        <w:t>حدیث</w:t>
      </w:r>
      <w:bookmarkEnd w:id="123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Style w:val="FootnoteAnchor"/>
          <w:rtl w:val="true"/>
        </w:rPr>
        <w:footnoteReference w:id="885"/>
      </w:r>
      <w:r>
        <w:rPr>
          <w:rFonts w:ascii="Amiri" w:hAnsi="Amiri" w:eastAsia="Amiri" w:cs="Amiri"/>
          <w:color w:val="111111"/>
          <w:sz w:val="28"/>
          <w:sz w:val="28"/>
          <w:szCs w:val="28"/>
          <w:rtl w:val="true"/>
          <w:lang w:bidi="ar-SA"/>
        </w:rPr>
        <w:t>وَ مُحَمَّدُ بْنُ یَحْیَی عَنْ مُحَمَّدِ بْنِ الْحُسَیْنِ عَنْ عَلِیِّ بْنِ حَسَّانَ عَنِ ابْنِ فَضَّالٍ عَنْ عَلِیِّ بْنِ یَعْقُوبَ الْهَاشِمِیِّ عَنْ مَرْوَانَ بْنِ مُسْلِمٍ عَنْ بُرَیْدٍ عَنْ أَبِی جَعْفَرٍ وَ أَبِی عَبْدِ اللَّهِ علیه السلام فِی قَوْلِهِ عَزَّ وَ جَلَ وَ ما أَرْسَلْنا مِنْ قَبْلِکَ مِنْ رَسُولٍ وَ لا نَبِیٍ وَ لَا مُحَدَّثٍ قُلْتُ جُعِلْتُ فِدَاکَ لَیْسَتْ هَذِهِ قِرَاءَتَنَا فَمَا الرَّسُولُ وَ النَّبِیُّ وَ الْمُحَدَّثُ قَالَ الرَّسُولُ الَّذِی یَظْهَرُ لَهُ الْمَلَکُ فَیُکَلِّمُهُ وَ النَّبِیُّ هُوَ الَّذِی یَرَی فِی مَنَامِهِ وَ رُبَّمَا اجْتَمَعَتِ النُّبُوَّةُ وَ الرِّسَالَةُ لِوَاحِدٍ وَ الْمُحَدَّثُ الَّذِی یَسْمَعُ الصَّوْتَ وَ لَا یَرَی الصُّورَةَ قَالَ قُلْتُ أَصْلَحَکَ اللَّهُ کَیْفَ یَعْلَمُ أَنَّ الَّذِی رَأَی فِی النَّوْمِ حَقٌّ وَ أَنَّهُ مِنَ الْمَلَکِ قَالَ یُوَفَّقُ لِذَلِکَ حَتَّی یَعْرِفَهُ لَقَدْ خَتَمَ اللَّهُ بِکِتَابِکُمُ الْکُتُبَ وَ خَتَمَ بِنَبِیِّکُمُ الْأَنْبِیَاءَ</w:t>
      </w:r>
      <w:r>
        <w:rPr>
          <w:rFonts w:eastAsia="Amiri" w:cs="Amiri" w:ascii="Amiri" w:hAnsi="Amiri"/>
          <w:color w:val="111111"/>
          <w:sz w:val="28"/>
          <w:szCs w:val="28"/>
          <w:rtl w:val="true"/>
          <w:lang w:bidi="ar-SA"/>
        </w:rPr>
        <w:t>.</w:t>
      </w:r>
    </w:p>
    <w:p>
      <w:pPr>
        <w:pStyle w:val="Heading3"/>
        <w:numPr>
          <w:ilvl w:val="2"/>
          <w:numId w:val="1"/>
        </w:numPr>
        <w:rPr/>
      </w:pPr>
      <w:bookmarkStart w:id="1231" w:name="__RefHeading___Toc1047410_3830689328"/>
      <w:bookmarkStart w:id="1232" w:name="_Toc535"/>
      <w:bookmarkEnd w:id="1231"/>
      <w:r>
        <w:rPr>
          <w:rtl w:val="true"/>
        </w:rPr>
        <w:t>بَابُ أَنَّ الْحُجَّةَ لَا تَقُومُ لِلَّهِ عَلَی خَلْقِهِ إِلَّا بِإِمَامٍ</w:t>
      </w:r>
      <w:bookmarkEnd w:id="1232"/>
    </w:p>
    <w:p>
      <w:pPr>
        <w:pStyle w:val="Heading4"/>
        <w:numPr>
          <w:ilvl w:val="3"/>
          <w:numId w:val="1"/>
        </w:numPr>
        <w:rPr/>
      </w:pPr>
      <w:bookmarkStart w:id="1233" w:name="__RefHeading___Toc1047412_3830689328"/>
      <w:bookmarkStart w:id="1234" w:name="_Toc536"/>
      <w:bookmarkEnd w:id="1233"/>
      <w:r>
        <w:rPr/>
        <w:t>1</w:t>
      </w:r>
      <w:r>
        <w:rPr>
          <w:rtl w:val="true"/>
        </w:rPr>
        <w:t xml:space="preserve">- </w:t>
      </w:r>
      <w:r>
        <w:rPr>
          <w:rtl w:val="true"/>
        </w:rPr>
        <w:t>حدیث</w:t>
      </w:r>
      <w:bookmarkEnd w:id="123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الْعَطَّارُ عَنْ أَحْمَدَ بْنِ مُحَمَّدِ بْنِ عِیسَی عَنِ ابْنِ أَبِی عُمَیْرٍ عَنِ الْحَسَنِ بْنِ مَحْبُوبٍ عَنْ دَاوُدَ الرَّقِّیِّ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الْحُجَّةَ لَا تَقُومُ لِلَّهِ عَلَی خَلْقِهِ إِلَّا بِإِمَامٍ حَتَّی یُعْرَفَ </w:t>
      </w:r>
      <w:r>
        <w:rPr>
          <w:rStyle w:val="FootnoteAnchor"/>
          <w:rtl w:val="true"/>
        </w:rPr>
        <w:footnoteReference w:id="8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35" w:name="__RefHeading___Toc1047414_3830689328"/>
      <w:bookmarkStart w:id="1236" w:name="_Toc537"/>
      <w:bookmarkEnd w:id="1235"/>
      <w:r>
        <w:rPr/>
        <w:t>2</w:t>
      </w:r>
      <w:r>
        <w:rPr>
          <w:rtl w:val="true"/>
        </w:rPr>
        <w:t xml:space="preserve">- </w:t>
      </w:r>
      <w:r>
        <w:rPr>
          <w:rtl w:val="true"/>
        </w:rPr>
        <w:t>حدیث</w:t>
      </w:r>
      <w:bookmarkEnd w:id="12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قَالَ سَمِعْتُ الرِّضَا علیه السلام یَقُولُ إِنَّ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عَزَّ وَ جَلَّ عَلَی خَلْقِهِ إِلَّا بِإِمَامٍ حَتَّی یُعْرَفَ</w:t>
      </w:r>
      <w:r>
        <w:rPr>
          <w:rFonts w:eastAsia="Amiri" w:cs="Amiri" w:ascii="Amiri" w:hAnsi="Amiri"/>
          <w:color w:val="111111"/>
          <w:sz w:val="28"/>
          <w:szCs w:val="28"/>
          <w:rtl w:val="true"/>
          <w:lang w:bidi="ar-SA"/>
        </w:rPr>
        <w:t>.</w:t>
      </w:r>
    </w:p>
    <w:p>
      <w:pPr>
        <w:pStyle w:val="Heading4"/>
        <w:numPr>
          <w:ilvl w:val="3"/>
          <w:numId w:val="1"/>
        </w:numPr>
        <w:rPr/>
      </w:pPr>
      <w:bookmarkStart w:id="1237" w:name="__RefHeading___Toc1047416_3830689328"/>
      <w:bookmarkStart w:id="1238" w:name="_Toc538"/>
      <w:bookmarkEnd w:id="1237"/>
      <w:r>
        <w:rPr/>
        <w:t>3</w:t>
      </w:r>
      <w:r>
        <w:rPr>
          <w:rtl w:val="true"/>
        </w:rPr>
        <w:t xml:space="preserve">- </w:t>
      </w:r>
      <w:r>
        <w:rPr>
          <w:rtl w:val="true"/>
        </w:rPr>
        <w:t>حدیث</w:t>
      </w:r>
      <w:bookmarkEnd w:id="12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عَبَّادِ بْنِ سُلَیْمَانَ عَنْ سَعْدِ بْنِ سَعْدٍ عَنْ مُحَمَّدِ بْنِ عُمَارَةَ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الْحُجَّةَ لَا تَقُومُ لِلَّهِ عَلَی خَلْقِهِ إِلَّا بِإِمَامٍ حَتَّی یُعْرَفَ</w:t>
      </w:r>
      <w:r>
        <w:rPr>
          <w:rFonts w:eastAsia="Amiri" w:cs="Amiri" w:ascii="Amiri" w:hAnsi="Amiri"/>
          <w:color w:val="111111"/>
          <w:sz w:val="28"/>
          <w:szCs w:val="28"/>
          <w:rtl w:val="true"/>
          <w:lang w:bidi="ar-SA"/>
        </w:rPr>
        <w:t>.</w:t>
      </w:r>
    </w:p>
    <w:p>
      <w:pPr>
        <w:pStyle w:val="Heading4"/>
        <w:numPr>
          <w:ilvl w:val="3"/>
          <w:numId w:val="1"/>
        </w:numPr>
        <w:rPr/>
      </w:pPr>
      <w:bookmarkStart w:id="1239" w:name="__RefHeading___Toc1047418_3830689328"/>
      <w:bookmarkStart w:id="1240" w:name="_Toc539"/>
      <w:bookmarkEnd w:id="1239"/>
      <w:r>
        <w:rPr/>
        <w:t>4</w:t>
      </w:r>
      <w:r>
        <w:rPr>
          <w:rtl w:val="true"/>
        </w:rPr>
        <w:t xml:space="preserve">- </w:t>
      </w:r>
      <w:r>
        <w:rPr>
          <w:rtl w:val="true"/>
        </w:rPr>
        <w:t>حدیث</w:t>
      </w:r>
      <w:bookmarkEnd w:id="1240"/>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خَلَفِ بْنِ حَمَّادٍ عَنْ أَبَانِ بْنِ تَغْلِبَ قَالَ قَالَ أَبُو عَبْدِ اللَّهِ علیه السلام الْحُجَّةُ قَبْلَ الْخَلْقِ وَ مَعَ الْخَلْقِ وَ بَعْدَ الْخَلْقِ</w:t>
      </w:r>
      <w:r>
        <w:rPr>
          <w:rFonts w:eastAsia="Amiri" w:cs="Amiri" w:ascii="Amiri" w:hAnsi="Amiri"/>
          <w:color w:val="111111"/>
          <w:sz w:val="28"/>
          <w:szCs w:val="28"/>
          <w:rtl w:val="true"/>
          <w:lang w:bidi="ar-SA"/>
        </w:rPr>
        <w:t xml:space="preserve">. . </w:t>
      </w:r>
      <w:bookmarkStart w:id="1241" w:name="pg13645_129044"/>
    </w:p>
    <w:p>
      <w:pPr>
        <w:pStyle w:val="Heading3"/>
        <w:numPr>
          <w:ilvl w:val="2"/>
          <w:numId w:val="1"/>
        </w:numPr>
        <w:rPr/>
      </w:pPr>
      <w:bookmarkStart w:id="1242" w:name="__RefHeading___Toc1047420_3830689328"/>
      <w:bookmarkStart w:id="1243" w:name="_Toc540"/>
      <w:bookmarkEnd w:id="1241"/>
      <w:bookmarkEnd w:id="1242"/>
      <w:r>
        <w:rPr>
          <w:rtl w:val="true"/>
        </w:rPr>
        <w:t>بَابُ أَنَّ الْأَرْضَ لَا تَخْلُو مِنْ حُجَّةٍ</w:t>
      </w:r>
      <w:bookmarkEnd w:id="1243"/>
    </w:p>
    <w:p>
      <w:pPr>
        <w:pStyle w:val="Heading4"/>
        <w:numPr>
          <w:ilvl w:val="3"/>
          <w:numId w:val="1"/>
        </w:numPr>
        <w:rPr/>
      </w:pPr>
      <w:bookmarkStart w:id="1244" w:name="__RefHeading___Toc1047422_3830689328"/>
      <w:bookmarkStart w:id="1245" w:name="_Toc541"/>
      <w:bookmarkEnd w:id="1244"/>
      <w:r>
        <w:rPr/>
        <w:t>1</w:t>
      </w:r>
      <w:r>
        <w:rPr>
          <w:rtl w:val="true"/>
        </w:rPr>
        <w:t xml:space="preserve">- </w:t>
      </w:r>
      <w:r>
        <w:rPr>
          <w:rtl w:val="true"/>
        </w:rPr>
        <w:t>حدیث</w:t>
      </w:r>
      <w:bookmarkEnd w:id="124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مُحَمَّدِ بْنِ أَبِی عُمَیْرٍ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تَکُونُ الْأَرْضُ لَیْسَ فِیهَا إِمَامٌ قَالَ لَا قُلْتُ یَکُونُ إِمَامَانِ قَالَ لَا إِلَّا وَ أَحَدُهُمَا صَامِتٌ</w:t>
      </w:r>
      <w:r>
        <w:rPr>
          <w:rFonts w:eastAsia="Amiri" w:cs="Amiri" w:ascii="Amiri" w:hAnsi="Amiri"/>
          <w:color w:val="111111"/>
          <w:sz w:val="28"/>
          <w:szCs w:val="28"/>
          <w:rtl w:val="true"/>
          <w:lang w:bidi="ar-SA"/>
        </w:rPr>
        <w:t>.</w:t>
      </w:r>
    </w:p>
    <w:p>
      <w:pPr>
        <w:pStyle w:val="Heading4"/>
        <w:numPr>
          <w:ilvl w:val="3"/>
          <w:numId w:val="1"/>
        </w:numPr>
        <w:rPr/>
      </w:pPr>
      <w:bookmarkStart w:id="1246" w:name="__RefHeading___Toc1047424_3830689328"/>
      <w:bookmarkStart w:id="1247" w:name="_Toc542"/>
      <w:bookmarkEnd w:id="1246"/>
      <w:r>
        <w:rPr/>
        <w:t>2</w:t>
      </w:r>
      <w:r>
        <w:rPr>
          <w:rtl w:val="true"/>
        </w:rPr>
        <w:t xml:space="preserve">- </w:t>
      </w:r>
      <w:r>
        <w:rPr>
          <w:rtl w:val="true"/>
        </w:rPr>
        <w:t>حدیث</w:t>
      </w:r>
      <w:bookmarkEnd w:id="124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أَبِی عُمَیْرٍ عَنْ مَنْصُورِ بْنِ یُونُسَ وَ سَعْدَانَ بْنِ مُسْلِمٍ عَنْ إِسْحَاقَ بْنِ عَمَّارٍ عَنْ أَبِی عَبْدِ اللَّهِ علیه السلام قَالَ سَمِعْتُهُ یَقُولُ إِنَّ الْأَرْضَ لَا تَخْلُو إِلَّا وَ فِیهَا إِمَامٌ کَیْمَا إِنْ زَادَ الْمُؤْمِنُونَ شَیْئاً رَدَّهُمْ وَ إِنْ نَقَصُوا شَیْئاً أَتَمَّهُ لَهُمْ</w:t>
      </w:r>
      <w:r>
        <w:rPr>
          <w:rFonts w:eastAsia="Amiri" w:cs="Amiri" w:ascii="Amiri" w:hAnsi="Amiri"/>
          <w:color w:val="111111"/>
          <w:sz w:val="28"/>
          <w:szCs w:val="28"/>
          <w:rtl w:val="true"/>
          <w:lang w:bidi="ar-SA"/>
        </w:rPr>
        <w:t>.</w:t>
      </w:r>
    </w:p>
    <w:p>
      <w:pPr>
        <w:pStyle w:val="Heading4"/>
        <w:numPr>
          <w:ilvl w:val="3"/>
          <w:numId w:val="1"/>
        </w:numPr>
        <w:rPr/>
      </w:pPr>
      <w:bookmarkStart w:id="1248" w:name="__RefHeading___Toc1047426_3830689328"/>
      <w:bookmarkStart w:id="1249" w:name="_Toc543"/>
      <w:bookmarkEnd w:id="1248"/>
      <w:r>
        <w:rPr/>
        <w:t>3</w:t>
      </w:r>
      <w:r>
        <w:rPr>
          <w:rtl w:val="true"/>
        </w:rPr>
        <w:t xml:space="preserve">- </w:t>
      </w:r>
      <w:r>
        <w:rPr>
          <w:rtl w:val="true"/>
        </w:rPr>
        <w:t>حدیث</w:t>
      </w:r>
      <w:bookmarkEnd w:id="12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رَبِیعِ بْنِ مُحَمَّدٍ الْمُسْلِیِّ عَنْ عَبْدِ اللَّهِ بْنِ سُلَیْمَانَ الْعَامِرِیِّ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زَالَتِ الْأَرْضُ إِلَّا وَ لِلَّهِ فِیهَا الْحُجَّةُ یُعَرِّفُ الْحَلَالَ وَ الْحَرَامَ وَ یَدْعُو النَّاسَ إِلَی سَبِیلِ اللَّهِ</w:t>
      </w:r>
      <w:r>
        <w:rPr>
          <w:rFonts w:eastAsia="Amiri" w:cs="Amiri" w:ascii="Amiri" w:hAnsi="Amiri"/>
          <w:color w:val="111111"/>
          <w:sz w:val="28"/>
          <w:szCs w:val="28"/>
          <w:rtl w:val="true"/>
          <w:lang w:bidi="ar-SA"/>
        </w:rPr>
        <w:t>.</w:t>
      </w:r>
    </w:p>
    <w:p>
      <w:pPr>
        <w:pStyle w:val="Heading4"/>
        <w:numPr>
          <w:ilvl w:val="3"/>
          <w:numId w:val="1"/>
        </w:numPr>
        <w:rPr/>
      </w:pPr>
      <w:bookmarkStart w:id="1250" w:name="__RefHeading___Toc1047428_3830689328"/>
      <w:bookmarkStart w:id="1251" w:name="_Toc544"/>
      <w:bookmarkEnd w:id="1250"/>
      <w:r>
        <w:rPr/>
        <w:t>4</w:t>
      </w:r>
      <w:r>
        <w:rPr>
          <w:rtl w:val="true"/>
        </w:rPr>
        <w:t xml:space="preserve">- </w:t>
      </w:r>
      <w:r>
        <w:rPr>
          <w:rtl w:val="true"/>
        </w:rPr>
        <w:t>حدیث</w:t>
      </w:r>
      <w:bookmarkEnd w:id="12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تَبْقَی الْأَرْضُ بِغَیْرِ إِمَامٍ قَالَ لَا</w:t>
      </w:r>
      <w:r>
        <w:rPr>
          <w:rFonts w:eastAsia="Amiri" w:cs="Amiri" w:ascii="Amiri" w:hAnsi="Amiri"/>
          <w:color w:val="111111"/>
          <w:sz w:val="28"/>
          <w:szCs w:val="28"/>
          <w:rtl w:val="true"/>
          <w:lang w:bidi="ar-SA"/>
        </w:rPr>
        <w:t>.</w:t>
      </w:r>
    </w:p>
    <w:p>
      <w:pPr>
        <w:pStyle w:val="Heading4"/>
        <w:numPr>
          <w:ilvl w:val="3"/>
          <w:numId w:val="1"/>
        </w:numPr>
        <w:rPr/>
      </w:pPr>
      <w:bookmarkStart w:id="1252" w:name="__RefHeading___Toc1047430_3830689328"/>
      <w:bookmarkStart w:id="1253" w:name="_Toc545"/>
      <w:bookmarkEnd w:id="1252"/>
      <w:r>
        <w:rPr/>
        <w:t>5</w:t>
      </w:r>
      <w:r>
        <w:rPr>
          <w:rtl w:val="true"/>
        </w:rPr>
        <w:t xml:space="preserve">- </w:t>
      </w:r>
      <w:r>
        <w:rPr>
          <w:rtl w:val="true"/>
        </w:rPr>
        <w:t>حدیث</w:t>
      </w:r>
      <w:bookmarkEnd w:id="12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أَبِی بَصِیرٍ عَنْ أَحَدِهِمَا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لَمْ یَدَعِ الْأَرْضَ بِغَیْرِ عَالِمٍ وَ لَوْ لَا ذَلِکَ لَمْ یُعْرَفِ الْحَقُّ مِنَ الْبَاطِلِ</w:t>
      </w:r>
      <w:r>
        <w:rPr>
          <w:rFonts w:eastAsia="Amiri" w:cs="Amiri" w:ascii="Amiri" w:hAnsi="Amiri"/>
          <w:color w:val="111111"/>
          <w:sz w:val="28"/>
          <w:szCs w:val="28"/>
          <w:rtl w:val="true"/>
          <w:lang w:bidi="ar-SA"/>
        </w:rPr>
        <w:t>.</w:t>
      </w:r>
    </w:p>
    <w:p>
      <w:pPr>
        <w:pStyle w:val="Heading4"/>
        <w:numPr>
          <w:ilvl w:val="3"/>
          <w:numId w:val="1"/>
        </w:numPr>
        <w:rPr/>
      </w:pPr>
      <w:bookmarkStart w:id="1254" w:name="__RefHeading___Toc1047432_3830689328"/>
      <w:bookmarkStart w:id="1255" w:name="_Toc546"/>
      <w:bookmarkEnd w:id="1254"/>
      <w:r>
        <w:rPr/>
        <w:t>6</w:t>
      </w:r>
      <w:r>
        <w:rPr>
          <w:rtl w:val="true"/>
        </w:rPr>
        <w:t xml:space="preserve">- </w:t>
      </w:r>
      <w:r>
        <w:rPr>
          <w:rtl w:val="true"/>
        </w:rPr>
        <w:t>حدیث</w:t>
      </w:r>
      <w:bookmarkEnd w:id="12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أَعْظَمُ مِنْ أَنْ یَتْرُکَ الْأَرْضَ بِغَیْرِ إِمَامٍ عَادِلٍ</w:t>
      </w:r>
      <w:r>
        <w:rPr>
          <w:rFonts w:eastAsia="Amiri" w:cs="Amiri" w:ascii="Amiri" w:hAnsi="Amiri"/>
          <w:color w:val="111111"/>
          <w:sz w:val="28"/>
          <w:szCs w:val="28"/>
          <w:rtl w:val="true"/>
          <w:lang w:bidi="ar-SA"/>
        </w:rPr>
        <w:t>.</w:t>
      </w:r>
    </w:p>
    <w:p>
      <w:pPr>
        <w:pStyle w:val="Heading4"/>
        <w:numPr>
          <w:ilvl w:val="3"/>
          <w:numId w:val="1"/>
        </w:numPr>
        <w:rPr/>
      </w:pPr>
      <w:bookmarkStart w:id="1256" w:name="__RefHeading___Toc1047434_3830689328"/>
      <w:bookmarkStart w:id="1257" w:name="_Toc547"/>
      <w:bookmarkEnd w:id="1256"/>
      <w:r>
        <w:rPr/>
        <w:t>7</w:t>
      </w:r>
      <w:r>
        <w:rPr>
          <w:rtl w:val="true"/>
        </w:rPr>
        <w:t xml:space="preserve">- </w:t>
      </w:r>
      <w:r>
        <w:rPr>
          <w:rtl w:val="true"/>
        </w:rPr>
        <w:t>حدیث</w:t>
      </w:r>
      <w:bookmarkEnd w:id="12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الْحَسَنِ بْنِ مَحْبُوبٍ عَنْ أَبِی أُسَامَةَ وَ عَلِیُّ بْنُ إِبْرَاهِیمَ عَنْ أَبِیهِ عَنِ الْحَسَنِ بْنِ مَحْبُوبٍ عَنْ أَبِی أُسَامَةَ وَ هِشَامِ بْنِ سَالِمٍ عَنْ أَبِی حَمْزَةَ عَنْ أَبِی إِسْحَاقَ عَمَّنْ یَثِقُ بِهِ مِنْ أَصْحَابِ أَمِیرِ الْمُؤْمِنِینَ علیه السلام أَنَّ أَمِیرَ 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إِنَّکَ لَا تُخْلِی أَرْضَکَ مِنْ حُجَّةٍ لَکَ عَلَی خَلْقِکَ</w:t>
      </w:r>
      <w:r>
        <w:rPr>
          <w:rFonts w:eastAsia="Amiri" w:cs="Amiri" w:ascii="Amiri" w:hAnsi="Amiri"/>
          <w:color w:val="111111"/>
          <w:sz w:val="28"/>
          <w:szCs w:val="28"/>
          <w:rtl w:val="true"/>
          <w:lang w:bidi="ar-SA"/>
        </w:rPr>
        <w:t>.</w:t>
      </w:r>
    </w:p>
    <w:p>
      <w:pPr>
        <w:pStyle w:val="Heading4"/>
        <w:numPr>
          <w:ilvl w:val="3"/>
          <w:numId w:val="1"/>
        </w:numPr>
        <w:rPr/>
      </w:pPr>
      <w:bookmarkStart w:id="1258" w:name="__RefHeading___Toc1047436_3830689328"/>
      <w:bookmarkStart w:id="1259" w:name="_Toc548"/>
      <w:bookmarkEnd w:id="1258"/>
      <w:r>
        <w:rPr/>
        <w:t>8</w:t>
      </w:r>
      <w:r>
        <w:rPr>
          <w:rtl w:val="true"/>
        </w:rPr>
        <w:t xml:space="preserve">- </w:t>
      </w:r>
      <w:r>
        <w:rPr>
          <w:rtl w:val="true"/>
        </w:rPr>
        <w:t>حدیث</w:t>
      </w:r>
      <w:bookmarkEnd w:id="125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مُحَمَّدِ بْنِ الْفُضَیْلِ عَنْ أَبِی حَمْزَةَ </w:t>
      </w:r>
      <w:bookmarkStart w:id="1260" w:name="pg13645_129045"/>
    </w:p>
    <w:p>
      <w:pPr>
        <w:pStyle w:val="BookText"/>
        <w:rPr/>
      </w:pPr>
      <w:bookmarkEnd w:id="1260"/>
      <w:r>
        <w:rPr>
          <w:rFonts w:ascii="Amiri" w:hAnsi="Amiri" w:eastAsia="Amiri" w:cs="Amiri"/>
          <w:color w:val="111111"/>
          <w:sz w:val="28"/>
          <w:sz w:val="28"/>
          <w:szCs w:val="28"/>
          <w:rtl w:val="true"/>
          <w:lang w:bidi="ar-SA"/>
        </w:rPr>
        <w:t>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تَرَکَ اللَّهُ أَرْضاً مُنْذُ قَبَضَ آدَمَ علیه السلام إِلَّا وَ فِیهَا إِمَامٌ یُهْتَدَی بِهِ إِلَی اللَّهِ وَ هُوَ حُجَّتُهُ عَلَی عِبَادِهِ وَ لَا تَبْقَی الْأَرْضُ بِغَیْرِ إِمَامٍ حُجَّةٍ لِلَّهِ عَلَی عِبَادِهِ</w:t>
      </w:r>
      <w:r>
        <w:rPr>
          <w:rFonts w:eastAsia="Amiri" w:cs="Amiri" w:ascii="Amiri" w:hAnsi="Amiri"/>
          <w:color w:val="111111"/>
          <w:sz w:val="28"/>
          <w:szCs w:val="28"/>
          <w:rtl w:val="true"/>
          <w:lang w:bidi="ar-SA"/>
        </w:rPr>
        <w:t>.</w:t>
      </w:r>
    </w:p>
    <w:p>
      <w:pPr>
        <w:pStyle w:val="Heading4"/>
        <w:numPr>
          <w:ilvl w:val="3"/>
          <w:numId w:val="1"/>
        </w:numPr>
        <w:rPr/>
      </w:pPr>
      <w:bookmarkStart w:id="1261" w:name="__RefHeading___Toc1047438_3830689328"/>
      <w:bookmarkStart w:id="1262" w:name="_Toc549"/>
      <w:bookmarkEnd w:id="1261"/>
      <w:r>
        <w:rPr/>
        <w:t>9</w:t>
      </w:r>
      <w:r>
        <w:rPr>
          <w:rtl w:val="true"/>
        </w:rPr>
        <w:t xml:space="preserve">- </w:t>
      </w:r>
      <w:r>
        <w:rPr>
          <w:rtl w:val="true"/>
        </w:rPr>
        <w:t>حدیث</w:t>
      </w:r>
      <w:bookmarkEnd w:id="126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بَعْضِ أَصْحَابِنَا عَنْ أَبِی عَلِیِّ بْنِ رَاشِدٍ قَالَ قَالَ أَبُو الْحَسَنِ علیه السلام </w:t>
      </w:r>
      <w:r>
        <w:rPr>
          <w:rStyle w:val="FootnoteAnchor"/>
          <w:rtl w:val="true"/>
        </w:rPr>
        <w:footnoteReference w:id="887"/>
      </w:r>
      <w:r>
        <w:rPr>
          <w:rFonts w:ascii="Amiri" w:hAnsi="Amiri" w:eastAsia="Amiri" w:cs="Amiri"/>
          <w:color w:val="111111"/>
          <w:sz w:val="28"/>
          <w:sz w:val="28"/>
          <w:szCs w:val="28"/>
          <w:rtl w:val="true"/>
          <w:lang w:bidi="ar-SA"/>
        </w:rPr>
        <w:t>إِنَّ الْأَرْضَ لَا تَخْلُو مِنْ حُجَّةٍ وَ أَنَا وَ اللَّهِ ذَلِکَ الْحُجَّةُ</w:t>
      </w:r>
      <w:r>
        <w:rPr>
          <w:rFonts w:eastAsia="Amiri" w:cs="Amiri" w:ascii="Amiri" w:hAnsi="Amiri"/>
          <w:color w:val="111111"/>
          <w:sz w:val="28"/>
          <w:szCs w:val="28"/>
          <w:rtl w:val="true"/>
          <w:lang w:bidi="ar-SA"/>
        </w:rPr>
        <w:t>.</w:t>
      </w:r>
    </w:p>
    <w:p>
      <w:pPr>
        <w:pStyle w:val="Heading4"/>
        <w:numPr>
          <w:ilvl w:val="3"/>
          <w:numId w:val="1"/>
        </w:numPr>
        <w:rPr/>
      </w:pPr>
      <w:bookmarkStart w:id="1263" w:name="__RefHeading___Toc1047440_3830689328"/>
      <w:bookmarkStart w:id="1264" w:name="_Toc550"/>
      <w:bookmarkEnd w:id="1263"/>
      <w:r>
        <w:rPr/>
        <w:t>10</w:t>
      </w:r>
      <w:r>
        <w:rPr>
          <w:rtl w:val="true"/>
        </w:rPr>
        <w:t xml:space="preserve">- </w:t>
      </w:r>
      <w:r>
        <w:rPr>
          <w:rtl w:val="true"/>
        </w:rPr>
        <w:t>حدیث</w:t>
      </w:r>
      <w:bookmarkEnd w:id="126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 تَبْقَی الْأَرْضُ بِغَیْرِ إِمَامٍ قَالَ لَوْ بَقِیَتِ الْأَرْضُ بِغَیْرِ إِمَامٍ لَسَاخَتْ </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65" w:name="__RefHeading___Toc1047442_3830689328"/>
      <w:bookmarkStart w:id="1266" w:name="_Toc551"/>
      <w:bookmarkEnd w:id="1265"/>
      <w:r>
        <w:rPr/>
        <w:t>11</w:t>
      </w:r>
      <w:r>
        <w:rPr>
          <w:rtl w:val="true"/>
        </w:rPr>
        <w:t xml:space="preserve">- </w:t>
      </w:r>
      <w:r>
        <w:rPr>
          <w:rtl w:val="true"/>
        </w:rPr>
        <w:t>حدیث</w:t>
      </w:r>
      <w:bookmarkEnd w:id="126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مُحَمَّدِ بْنِ الْفُضَیْلِ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تَبْقَی الْأَرْضُ بِغَیْرِ إِمَامٍ قَالَ لَا قُلْتُ فَإِنَّا نُرَوَّی عَنْ أَبِی عَبْدِ اللَّهِ علیه السلام أَنَّهَا لَا تَبْقَی بِغَیْرِ إِمَامٍ إِلَّا أَنْ یَسْخَطَ اللَّهُ تَعَالَی عَلَی أَهْلِ الْأَرْضِ أَوْ عَلَی الْعِبَادِ فَقَالَ لَا لَا تَبْقَی إِذاً لَسَاخَتْ</w:t>
      </w:r>
      <w:r>
        <w:rPr>
          <w:rFonts w:eastAsia="Amiri" w:cs="Amiri" w:ascii="Amiri" w:hAnsi="Amiri"/>
          <w:color w:val="111111"/>
          <w:sz w:val="28"/>
          <w:szCs w:val="28"/>
          <w:rtl w:val="true"/>
          <w:lang w:bidi="ar-SA"/>
        </w:rPr>
        <w:t>.</w:t>
      </w:r>
    </w:p>
    <w:p>
      <w:pPr>
        <w:pStyle w:val="Heading4"/>
        <w:numPr>
          <w:ilvl w:val="3"/>
          <w:numId w:val="1"/>
        </w:numPr>
        <w:rPr/>
      </w:pPr>
      <w:bookmarkStart w:id="1267" w:name="__RefHeading___Toc1047444_3830689328"/>
      <w:bookmarkStart w:id="1268" w:name="_Toc552"/>
      <w:bookmarkEnd w:id="1267"/>
      <w:r>
        <w:rPr/>
        <w:t>12</w:t>
      </w:r>
      <w:r>
        <w:rPr>
          <w:rtl w:val="true"/>
        </w:rPr>
        <w:t xml:space="preserve">- </w:t>
      </w:r>
      <w:r>
        <w:rPr>
          <w:rtl w:val="true"/>
        </w:rPr>
        <w:t>حدیث</w:t>
      </w:r>
      <w:bookmarkEnd w:id="126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مُحَمَّدِ بْنِ عِیسَی عَنْ أَبِی عَبْدِ اللَّهِ الْمُؤْمِنِ عَنْ أَبِی هَرَاسَةَ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الْإِمَامَ رُفِعَ مِنَ الْأَرْضِ سَاعَةً لَمَاجَتْ بِأَهْلِهَا کَمَا یَمُوجُ الْبَحْرُ بِأَهْلِهِ</w:t>
      </w:r>
      <w:r>
        <w:rPr>
          <w:rFonts w:eastAsia="Amiri" w:cs="Amiri" w:ascii="Amiri" w:hAnsi="Amiri"/>
          <w:color w:val="111111"/>
          <w:sz w:val="28"/>
          <w:szCs w:val="28"/>
          <w:rtl w:val="true"/>
          <w:lang w:bidi="ar-SA"/>
        </w:rPr>
        <w:t>.</w:t>
      </w:r>
    </w:p>
    <w:p>
      <w:pPr>
        <w:pStyle w:val="Heading4"/>
        <w:numPr>
          <w:ilvl w:val="3"/>
          <w:numId w:val="1"/>
        </w:numPr>
        <w:rPr/>
      </w:pPr>
      <w:bookmarkStart w:id="1269" w:name="__RefHeading___Toc1047446_3830689328"/>
      <w:bookmarkStart w:id="1270" w:name="_Toc553"/>
      <w:bookmarkEnd w:id="1269"/>
      <w:r>
        <w:rPr/>
        <w:t>13</w:t>
      </w:r>
      <w:r>
        <w:rPr>
          <w:rtl w:val="true"/>
        </w:rPr>
        <w:t xml:space="preserve">- </w:t>
      </w:r>
      <w:r>
        <w:rPr>
          <w:rtl w:val="true"/>
        </w:rPr>
        <w:t>حدیث</w:t>
      </w:r>
      <w:bookmarkEnd w:id="127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هَلْ تَبْقَی الْأَرْضُ بِغَیْرِ إِمَامٍ قَالَ لَا قُلْتُ إِنَّا نُرَوَّی أَنَّهَا لَا تَبْقَی إِلَّا أَنْ یَسْخَطَ اللَّهُ عَزَّ وَ جَلَّ عَلَی الْعِبَادِ قَالَ لَا تَبْقَی إِذاً لَسَاخَتْ</w:t>
      </w:r>
      <w:r>
        <w:rPr>
          <w:rFonts w:eastAsia="Amiri" w:cs="Amiri" w:ascii="Amiri" w:hAnsi="Amiri"/>
          <w:color w:val="111111"/>
          <w:sz w:val="28"/>
          <w:szCs w:val="28"/>
          <w:rtl w:val="true"/>
          <w:lang w:bidi="ar-SA"/>
        </w:rPr>
        <w:t>.</w:t>
      </w:r>
    </w:p>
    <w:p>
      <w:pPr>
        <w:pStyle w:val="Heading3"/>
        <w:numPr>
          <w:ilvl w:val="2"/>
          <w:numId w:val="1"/>
        </w:numPr>
        <w:rPr/>
      </w:pPr>
      <w:bookmarkStart w:id="1271" w:name="__RefHeading___Toc1047448_3830689328"/>
      <w:bookmarkStart w:id="1272" w:name="_Toc554"/>
      <w:bookmarkEnd w:id="1271"/>
      <w:r>
        <w:rPr>
          <w:rtl w:val="true"/>
        </w:rPr>
        <w:t>بَابُ أَنَّهُ لَوْ لَمْ یَبْقَ فِی الْأَرْضِ إِلَّا رَجُلَانِ لَکَانَ أَحَدُهُمَا الْحُجَّةَ</w:t>
      </w:r>
      <w:bookmarkEnd w:id="1272"/>
    </w:p>
    <w:p>
      <w:pPr>
        <w:pStyle w:val="Heading4"/>
        <w:numPr>
          <w:ilvl w:val="3"/>
          <w:numId w:val="1"/>
        </w:numPr>
        <w:rPr/>
      </w:pPr>
      <w:bookmarkStart w:id="1273" w:name="__RefHeading___Toc1047450_3830689328"/>
      <w:bookmarkStart w:id="1274" w:name="_Toc555"/>
      <w:bookmarkEnd w:id="1273"/>
      <w:r>
        <w:rPr/>
        <w:t>1</w:t>
      </w:r>
      <w:r>
        <w:rPr>
          <w:rtl w:val="true"/>
        </w:rPr>
        <w:t xml:space="preserve">- </w:t>
      </w:r>
      <w:r>
        <w:rPr>
          <w:rtl w:val="true"/>
        </w:rPr>
        <w:t>حدیث</w:t>
      </w:r>
      <w:bookmarkEnd w:id="12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ابْنِ الطَّیَّارِ قَالَ سَمِعْتُ أَبَا عَبْدِ اللَّهِ علیه السلام یَقُولُ لَوْ لَمْ یَبْقَ فِی الْأَرْضِ إِلَّا اثْنَانِ لَکَانَ أَحَدُهُمَا الْحُجَّةَ</w:t>
      </w:r>
      <w:r>
        <w:rPr>
          <w:rFonts w:eastAsia="Amiri" w:cs="Amiri" w:ascii="Amiri" w:hAnsi="Amiri"/>
          <w:color w:val="111111"/>
          <w:sz w:val="28"/>
          <w:szCs w:val="28"/>
          <w:rtl w:val="true"/>
          <w:lang w:bidi="ar-SA"/>
        </w:rPr>
        <w:t>.</w:t>
      </w:r>
    </w:p>
    <w:p>
      <w:pPr>
        <w:pStyle w:val="Heading4"/>
        <w:numPr>
          <w:ilvl w:val="3"/>
          <w:numId w:val="1"/>
        </w:numPr>
        <w:rPr/>
      </w:pPr>
      <w:bookmarkStart w:id="1275" w:name="__RefHeading___Toc1047452_3830689328"/>
      <w:bookmarkStart w:id="1276" w:name="_Toc556"/>
      <w:bookmarkEnd w:id="1275"/>
      <w:r>
        <w:rPr/>
        <w:t>2</w:t>
      </w:r>
      <w:r>
        <w:rPr>
          <w:rtl w:val="true"/>
        </w:rPr>
        <w:t xml:space="preserve">- </w:t>
      </w:r>
      <w:r>
        <w:rPr>
          <w:rtl w:val="true"/>
        </w:rPr>
        <w:t>حدیث</w:t>
      </w:r>
      <w:bookmarkEnd w:id="1276"/>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مُحَمَّدُ بْنُ یَحْیَی جَمِیعاً عَنْ أَحْمَدَ بْنِ مُحَمَّدٍ عَنْ مُحَمَّدِ بْنِ عِیسَی بْنِ عُبَیْدٍ عَنْ مُحَمَّدِ بْنِ سِنَانٍ عَنْ حَمْزَةَ بْنِ الطَّیَّارِ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بَقِیَ اثْنَانِ لَکَانَ أَحَدُهُمَا الْحُجَّةَ عَلَی صَاحِبِهِ</w:t>
      </w:r>
      <w:r>
        <w:rPr>
          <w:rFonts w:eastAsia="Amiri" w:cs="Amiri" w:ascii="Amiri" w:hAnsi="Amiri"/>
          <w:color w:val="111111"/>
          <w:sz w:val="28"/>
          <w:szCs w:val="28"/>
          <w:rtl w:val="true"/>
          <w:lang w:bidi="ar-SA"/>
        </w:rPr>
        <w:t xml:space="preserve">. ) </w:t>
      </w:r>
      <w:bookmarkStart w:id="1277" w:name="pg13645_129046"/>
    </w:p>
    <w:p>
      <w:pPr>
        <w:pStyle w:val="BookText"/>
        <w:rPr/>
      </w:pPr>
      <w:bookmarkEnd w:id="127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عَنْ سَهْلِ بْنِ زِیَادٍ عَنْ مُحَمَّدِ بْنِ عِیسَی مِثْلَهُ</w:t>
      </w:r>
      <w:r>
        <w:rPr>
          <w:rFonts w:eastAsia="Amiri" w:cs="Amiri" w:ascii="Amiri" w:hAnsi="Amiri"/>
          <w:color w:val="111111"/>
          <w:sz w:val="28"/>
          <w:szCs w:val="28"/>
          <w:rtl w:val="true"/>
          <w:lang w:bidi="ar-SA"/>
        </w:rPr>
        <w:t>.</w:t>
      </w:r>
    </w:p>
    <w:p>
      <w:pPr>
        <w:pStyle w:val="Heading4"/>
        <w:numPr>
          <w:ilvl w:val="3"/>
          <w:numId w:val="1"/>
        </w:numPr>
        <w:rPr/>
      </w:pPr>
      <w:bookmarkStart w:id="1278" w:name="__RefHeading___Toc1047454_3830689328"/>
      <w:bookmarkStart w:id="1279" w:name="_Toc557"/>
      <w:bookmarkEnd w:id="1278"/>
      <w:r>
        <w:rPr/>
        <w:t>3</w:t>
      </w:r>
      <w:r>
        <w:rPr>
          <w:rtl w:val="true"/>
        </w:rPr>
        <w:t xml:space="preserve">- </w:t>
      </w:r>
      <w:r>
        <w:rPr>
          <w:rtl w:val="true"/>
        </w:rPr>
        <w:t>حدیث</w:t>
      </w:r>
      <w:bookmarkEnd w:id="127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عَمَّنْ ذَکَرَهُ عَنِ الْحَسَنِ بْنِ مُوسَی الْخَشَّابِ عَنْ جَعْفَرِ بْنِ مُحَمَّدٍ عَنْ کَرَّامٍ قَالَ قَالَ أَبُو عَبْدِ اللَّهِ علیه السلام لَوْ کَانَ النَّاسُ رَجُلَیْنِ لَکَانَ أَحَدُهُمَا الْإِمَامَ وَ قَالَ إِنَّ آخِرَ مَنْ یَمُوتُ الْإِمَامُ لِئَلَّا یَحْتَجَّ أَحَدٌ عَلَی اللَّهِ عَزَّ وَ جَلَّ أَنَّهُ تَرَکَهُ بِغَیْرِ حُجَّةٍ لِلَّهِ عَلَیْهِ</w:t>
      </w:r>
      <w:r>
        <w:rPr>
          <w:rFonts w:eastAsia="Amiri" w:cs="Amiri" w:ascii="Amiri" w:hAnsi="Amiri"/>
          <w:color w:val="111111"/>
          <w:sz w:val="28"/>
          <w:szCs w:val="28"/>
          <w:rtl w:val="true"/>
          <w:lang w:bidi="ar-SA"/>
        </w:rPr>
        <w:t>.</w:t>
      </w:r>
    </w:p>
    <w:p>
      <w:pPr>
        <w:pStyle w:val="Heading4"/>
        <w:numPr>
          <w:ilvl w:val="3"/>
          <w:numId w:val="1"/>
        </w:numPr>
        <w:rPr/>
      </w:pPr>
      <w:bookmarkStart w:id="1280" w:name="__RefHeading___Toc1047456_3830689328"/>
      <w:bookmarkStart w:id="1281" w:name="_Toc558"/>
      <w:bookmarkEnd w:id="1280"/>
      <w:r>
        <w:rPr/>
        <w:t>4</w:t>
      </w:r>
      <w:r>
        <w:rPr>
          <w:rtl w:val="true"/>
        </w:rPr>
        <w:t xml:space="preserve">- </w:t>
      </w:r>
      <w:r>
        <w:rPr>
          <w:rtl w:val="true"/>
        </w:rPr>
        <w:t>حدیث</w:t>
      </w:r>
      <w:bookmarkEnd w:id="12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عَلِیِّ بْنِ إِسْمَاعِیلَ عَنِ ابْنِ سِنَانٍ عَنْ حَمْزَةَ بْنِ الطَّیَّارِ قَالَ سَمِعْتُ أَبَا عَبْدِ اللَّهِ علیه السلام یَقُولُ لَوْ لَمْ یَبْقَ فِی الْأَرْضِ إِلَّا اثْنَانِ لَکَانَ أَحَدُهُمَا الْحُجَّةَ أَوْ الثَّانِی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الشَّکُّ مِنْ أَحْمَدَ بْنِ مُحَمَّدٍ</w:t>
      </w:r>
      <w:r>
        <w:rPr>
          <w:rFonts w:eastAsia="Amiri" w:cs="Amiri" w:ascii="Amiri" w:hAnsi="Amiri"/>
          <w:color w:val="111111"/>
          <w:sz w:val="28"/>
          <w:szCs w:val="28"/>
          <w:rtl w:val="true"/>
          <w:lang w:bidi="ar-SA"/>
        </w:rPr>
        <w:t>.</w:t>
      </w:r>
    </w:p>
    <w:p>
      <w:pPr>
        <w:pStyle w:val="Heading4"/>
        <w:numPr>
          <w:ilvl w:val="3"/>
          <w:numId w:val="1"/>
        </w:numPr>
        <w:rPr/>
      </w:pPr>
      <w:bookmarkStart w:id="1282" w:name="__RefHeading___Toc1047458_3830689328"/>
      <w:bookmarkStart w:id="1283" w:name="_Toc559"/>
      <w:bookmarkEnd w:id="1282"/>
      <w:r>
        <w:rPr/>
        <w:t>5</w:t>
      </w:r>
      <w:r>
        <w:rPr>
          <w:rtl w:val="true"/>
        </w:rPr>
        <w:t xml:space="preserve">- </w:t>
      </w:r>
      <w:r>
        <w:rPr>
          <w:rtl w:val="true"/>
        </w:rPr>
        <w:t>حدیث</w:t>
      </w:r>
      <w:bookmarkEnd w:id="128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النَّهْدِیِّ عَنْ أَبِیهِ عَنْ یُونُسَ بْنِ یَعْقُوبَ عَنْ أَبِی عَبْدِ اللَّهِ علیه السلام قَالَ سَمِعْتُهُ یَقُولُ لَوْ لَمْ یَکُنْ فِی الْأَرْضِ إِلَّا اثْنَانِ لَکَانَ الْإِمَامُ أَحَدَهُمَا</w:t>
      </w:r>
      <w:r>
        <w:rPr>
          <w:rFonts w:eastAsia="Amiri" w:cs="Amiri" w:ascii="Amiri" w:hAnsi="Amiri"/>
          <w:color w:val="111111"/>
          <w:sz w:val="28"/>
          <w:szCs w:val="28"/>
          <w:rtl w:val="true"/>
          <w:lang w:bidi="ar-SA"/>
        </w:rPr>
        <w:t>.</w:t>
      </w:r>
    </w:p>
    <w:p>
      <w:pPr>
        <w:pStyle w:val="Heading3"/>
        <w:numPr>
          <w:ilvl w:val="2"/>
          <w:numId w:val="1"/>
        </w:numPr>
        <w:rPr/>
      </w:pPr>
      <w:bookmarkStart w:id="1284" w:name="__RefHeading___Toc1047460_3830689328"/>
      <w:bookmarkStart w:id="1285" w:name="_Toc560"/>
      <w:bookmarkEnd w:id="1284"/>
      <w:r>
        <w:rPr>
          <w:rtl w:val="true"/>
        </w:rPr>
        <w:t>بَابُ مَعْرِفَةِ الْإِمَامِ وَ الرَّدِّ إِلَیْهِ‌</w:t>
      </w:r>
      <w:bookmarkEnd w:id="1285"/>
    </w:p>
    <w:p>
      <w:pPr>
        <w:pStyle w:val="Heading4"/>
        <w:numPr>
          <w:ilvl w:val="3"/>
          <w:numId w:val="1"/>
        </w:numPr>
        <w:rPr/>
      </w:pPr>
      <w:bookmarkStart w:id="1286" w:name="__RefHeading___Toc1047462_3830689328"/>
      <w:bookmarkStart w:id="1287" w:name="_Toc561"/>
      <w:bookmarkEnd w:id="1286"/>
      <w:r>
        <w:rPr/>
        <w:t>1</w:t>
      </w:r>
      <w:r>
        <w:rPr>
          <w:rtl w:val="true"/>
        </w:rPr>
        <w:t xml:space="preserve">- </w:t>
      </w:r>
      <w:r>
        <w:rPr>
          <w:rtl w:val="true"/>
        </w:rPr>
        <w:t>حدیث</w:t>
      </w:r>
      <w:bookmarkEnd w:id="1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قَالَ حَدَّثَنَا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أَبُو جَعْفَرٍ علیه السلام إِنَّمَا یَعْبُدُ اللَّهَ مَنْ یَعْرِفُ اللَّهَ فَأَمَّا مَنْ لَا یَعْرِفُ اللَّهَ فَإِنَّمَا یَعْبُدُهُ هَکَذَا ضَلَالًا </w:t>
      </w:r>
      <w:r>
        <w:rPr>
          <w:rStyle w:val="FootnoteAnchor"/>
          <w:rtl w:val="true"/>
        </w:rPr>
        <w:footnoteReference w:id="889"/>
      </w:r>
      <w:r>
        <w:rPr>
          <w:rFonts w:ascii="Amiri" w:hAnsi="Amiri" w:eastAsia="Amiri" w:cs="Amiri"/>
          <w:color w:val="111111"/>
          <w:sz w:val="28"/>
          <w:sz w:val="28"/>
          <w:szCs w:val="28"/>
          <w:rtl w:val="true"/>
          <w:lang w:bidi="ar-SA"/>
        </w:rPr>
        <w:t>قُلْتُ جُعِلْتُ فِدَاکَ فَمَا مَعْرِفَةُ اللَّهِ قَالَ تَصْدِیقُ اللَّهِ عَزَّ وَ جَلَّ وَ تَصْدِیقُ رَسُولِهِ صلی الله علیه و آله وَ مُوَالاةُ عَلِیٍّ علیه السلام وَ الِائْتِمَامُ بِهِ وَ بِأَئِمَّةِ الْهُدَی علیه السلام وَ الْبَرَاءَةُ إِلَی اللَّهِ عَزَّ وَ جَلَّ مِنْ عَدُوِّهِمْ هَکَذَا یُعْرَفُ اللَّهُ عَزَّ وَ جَلَّ</w:t>
      </w:r>
      <w:r>
        <w:rPr>
          <w:rFonts w:eastAsia="Amiri" w:cs="Amiri" w:ascii="Amiri" w:hAnsi="Amiri"/>
          <w:color w:val="111111"/>
          <w:sz w:val="28"/>
          <w:szCs w:val="28"/>
          <w:rtl w:val="true"/>
          <w:lang w:bidi="ar-SA"/>
        </w:rPr>
        <w:t>.</w:t>
      </w:r>
    </w:p>
    <w:p>
      <w:pPr>
        <w:pStyle w:val="Heading4"/>
        <w:numPr>
          <w:ilvl w:val="3"/>
          <w:numId w:val="1"/>
        </w:numPr>
        <w:rPr/>
      </w:pPr>
      <w:bookmarkStart w:id="1288" w:name="__RefHeading___Toc1047464_3830689328"/>
      <w:bookmarkStart w:id="1289" w:name="_Toc562"/>
      <w:bookmarkEnd w:id="1288"/>
      <w:r>
        <w:rPr/>
        <w:t>2</w:t>
      </w:r>
      <w:r>
        <w:rPr>
          <w:rtl w:val="true"/>
        </w:rPr>
        <w:t xml:space="preserve">- </w:t>
      </w:r>
      <w:r>
        <w:rPr>
          <w:rtl w:val="true"/>
        </w:rPr>
        <w:t>حدیث</w:t>
      </w:r>
      <w:bookmarkEnd w:id="128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عَنْ مُعَلًّی عَنِ الْحَسَنِ بْنِ عَلِیٍّ عَنْ أَحْمَدَ بْنِ عَائِذٍ عَنْ أَبِیهِ عَنِ ابْنِ أُذَیْنَةَ قَالَ حَدَّثَنَا غَیْرُ وَاحِدٍ عَنْ أَحَدِهِمَا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یَکُونُ الْعَبْدُ مُؤْمِناً حَتَّی یَعْرِفَ اللَّهَ وَ رَسُولَهُ وَ الْأَئِمَّةَ کُلَّهُمْ وَ إِمَامَ زَمَانِهِ وَ یَرُدَّ إِلَیْهِ وَ یُسَلِّمَ لَهُ ثُمَّ قَالَ کَیْفَ یَعْرِفُ الْآخِرَ وَ هُوَ یَجْهَلُ الْأَوَّلَ</w:t>
      </w:r>
      <w:r>
        <w:rPr>
          <w:rFonts w:eastAsia="Amiri" w:cs="Amiri" w:ascii="Amiri" w:hAnsi="Amiri"/>
          <w:color w:val="111111"/>
          <w:sz w:val="28"/>
          <w:szCs w:val="28"/>
          <w:rtl w:val="true"/>
          <w:lang w:bidi="ar-SA"/>
        </w:rPr>
        <w:t>.</w:t>
      </w:r>
    </w:p>
    <w:p>
      <w:pPr>
        <w:pStyle w:val="Heading4"/>
        <w:numPr>
          <w:ilvl w:val="3"/>
          <w:numId w:val="1"/>
        </w:numPr>
        <w:rPr/>
      </w:pPr>
      <w:bookmarkStart w:id="1290" w:name="__RefHeading___Toc1047466_3830689328"/>
      <w:bookmarkStart w:id="1291" w:name="_Toc563"/>
      <w:bookmarkEnd w:id="1290"/>
      <w:r>
        <w:rPr/>
        <w:t>3</w:t>
      </w:r>
      <w:r>
        <w:rPr>
          <w:rtl w:val="true"/>
        </w:rPr>
        <w:t xml:space="preserve">- </w:t>
      </w:r>
      <w:r>
        <w:rPr>
          <w:rtl w:val="true"/>
        </w:rPr>
        <w:t>حدیث</w:t>
      </w:r>
      <w:bookmarkEnd w:id="1291"/>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هِشَامِ بْنِ سَالِمٍ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أَخْبِرْنِی عَنْ مَعْرِفَةِ الْإِمَامِ مِنْکُمْ وَاجِبَةٌ عَلَی ی</w:t>
      </w:r>
      <w:r>
        <w:rPr>
          <w:rFonts w:eastAsia="Amiri" w:cs="Amiri" w:ascii="Amiri" w:hAnsi="Amiri"/>
          <w:color w:val="111111"/>
          <w:sz w:val="28"/>
          <w:szCs w:val="28"/>
          <w:rtl w:val="true"/>
          <w:lang w:bidi="ar-SA"/>
        </w:rPr>
        <w:t xml:space="preserve">) </w:t>
      </w:r>
      <w:bookmarkStart w:id="1292" w:name="pg13645_129047"/>
    </w:p>
    <w:p>
      <w:pPr>
        <w:pStyle w:val="BookText"/>
        <w:rPr/>
      </w:pPr>
      <w:bookmarkEnd w:id="1292"/>
      <w:r>
        <w:rPr>
          <w:rFonts w:ascii="Amiri" w:hAnsi="Amiri" w:eastAsia="Amiri" w:cs="Amiri"/>
          <w:color w:val="111111"/>
          <w:sz w:val="28"/>
          <w:sz w:val="28"/>
          <w:szCs w:val="28"/>
          <w:rtl w:val="true"/>
          <w:lang w:bidi="ar-SA"/>
        </w:rPr>
        <w:t xml:space="preserve">جَمِیعِ الْخَلْقِ فَقَالَ إِنَّ اللَّهَ عَزَّ وَ جَلَّ بَعَثَ مُحَمَّداً صلی الله علیه و آله إِلَی النَّاسِ أَجْمَعِینَ رَسُولًا وَ حُجَّةً لِلَّهِ عَلَی جَمِیعِ خَلْقِهِ فِی أَرْضِهِ فَمَنْ آمَنَ بِاللَّهِ وَ بِمُحَمَّدٍ رَسُولِ اللَّهِ وَ اتَّبَعَهُ وَ صَدَّقَهُ فَإِنَّ مَعْرِفَةَ الْإِمَامِ مِنَّا وَاجِبَةٌ عَلَیْهِ وَ مَنْ لَمْ یُؤْمِنْ بِاللَّهِ وَ بِرَسُولِهِ وَ لَمْ یَتَّبِعْهُ وَ لَمْ یُصَدِّقْهُ وَ یَعْرِفْ حَقَّهُمَا </w:t>
      </w:r>
      <w:r>
        <w:rPr>
          <w:rStyle w:val="FootnoteAnchor"/>
          <w:rtl w:val="true"/>
        </w:rPr>
        <w:footnoteReference w:id="890"/>
      </w:r>
      <w:r>
        <w:rPr>
          <w:rFonts w:ascii="Amiri" w:hAnsi="Amiri" w:eastAsia="Amiri" w:cs="Amiri"/>
          <w:color w:val="111111"/>
          <w:sz w:val="28"/>
          <w:sz w:val="28"/>
          <w:szCs w:val="28"/>
          <w:rtl w:val="true"/>
          <w:lang w:bidi="ar-SA"/>
        </w:rPr>
        <w:t xml:space="preserve">فَکَیْفَ یَجِبُ عَلَیْهِ مَعْرِفَةُ الْإِمَامِ وَ هُوَ لَا یُؤْمِنُ بِاللَّهِ وَ رَسُولِهِ وَ یَعْرِفُ حَقَّهُمَا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فَمَا تَقُولُ فِیمَنْ یُؤْمِنُ بِاللَّهِ وَ رَسُولِهِ وَ یُصَدِّقُ رَسُولَهُ فِی جَمِیعِ مَا أَنْزَلَ اللَّهُ یَجِبُ عَلَی</w:t>
      </w:r>
    </w:p>
    <w:p>
      <w:pPr>
        <w:pStyle w:val="BookText"/>
        <w:rPr/>
      </w:pPr>
      <w:r>
        <w:rPr>
          <w:rFonts w:ascii="Amiri" w:hAnsi="Amiri" w:eastAsia="Amiri" w:cs="Amiri"/>
          <w:color w:val="111111"/>
          <w:sz w:val="28"/>
          <w:sz w:val="28"/>
          <w:szCs w:val="28"/>
          <w:rtl w:val="true"/>
          <w:lang w:bidi="ar-SA"/>
        </w:rPr>
        <w:t>أُولَئِکَ حَقُّ مَعْرِفَتِکُمْ قَالَ نَعَمْ أَ لَیْسَ هَؤُلَاءِ یَعْرِفُونَ فُلَاناً وَ فُلَاناً قُلْتُ بَلَی قَالَ أَ تَرَی أَنَّ اللَّهَ هُوَ الَّذِی أَوْقَعَ فِی قُلُوبِهِمْ مَعْرِفَةَ هَؤُلَاءِ وَ اللَّهِ مَا أَوْقَعَ ذَلِکَ فِی قُلُوبِهِمْ إِلَّا الشَّیْطَانُ لَا وَ اللَّهِ مَا أَلْهَمَ الْمُؤْمِنِینَ حَقَّنَا إِلَّا اللَّهُ عَزَّ وَ جَلَّ</w:t>
      </w:r>
      <w:r>
        <w:rPr>
          <w:rFonts w:eastAsia="Amiri" w:cs="Amiri" w:ascii="Amiri" w:hAnsi="Amiri"/>
          <w:color w:val="111111"/>
          <w:sz w:val="28"/>
          <w:szCs w:val="28"/>
          <w:rtl w:val="true"/>
          <w:lang w:bidi="ar-SA"/>
        </w:rPr>
        <w:t>.</w:t>
      </w:r>
    </w:p>
    <w:p>
      <w:pPr>
        <w:pStyle w:val="Heading4"/>
        <w:numPr>
          <w:ilvl w:val="3"/>
          <w:numId w:val="1"/>
        </w:numPr>
        <w:rPr/>
      </w:pPr>
      <w:bookmarkStart w:id="1293" w:name="__RefHeading___Toc1047468_3830689328"/>
      <w:bookmarkStart w:id="1294" w:name="_Toc564"/>
      <w:bookmarkEnd w:id="1293"/>
      <w:r>
        <w:rPr/>
        <w:t>4</w:t>
      </w:r>
      <w:r>
        <w:rPr>
          <w:rtl w:val="true"/>
        </w:rPr>
        <w:t xml:space="preserve">- </w:t>
      </w:r>
      <w:r>
        <w:rPr>
          <w:rtl w:val="true"/>
        </w:rPr>
        <w:t>حدیث</w:t>
      </w:r>
      <w:bookmarkEnd w:id="12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الْحَسَنِ بْنِ مَحْبُوبٍ عَنْ عَمْرِو بْنِ أَبِی الْمِقْدَامِ عَنْ جَابِرٍ قَالَ سَمِعْتُ أَبَا جَعْفَرٍ علیه السلام یَقُولُ إِنَّمَا یَعْرِفُ اللَّهَ عَزَّ وَ جَلَّ وَ یَعْبُدُهُ مَنْ عَرَفَ اللَّهَ وَ عَرَفَ إِمَامَهُ مِنَّا أَهْلَ الْبَیْتِ وَ مَنْ لَا یَعْرِفِ اللَّهَ عَزَّ وَ جَلَّ وَ لَا یَعْرِفِ الْإِمَامَ مِنَّا أَهْلَ الْبَیْتِ فَإِنَّمَا یَعْرِفُ وَ یَعْبُدُ غَیْرَ اللَّهِ هَکَذَا وَ اللَّهِ ضَلَالًا</w:t>
      </w:r>
      <w:r>
        <w:rPr>
          <w:rFonts w:eastAsia="Amiri" w:cs="Amiri" w:ascii="Amiri" w:hAnsi="Amiri"/>
          <w:color w:val="111111"/>
          <w:sz w:val="28"/>
          <w:szCs w:val="28"/>
          <w:rtl w:val="true"/>
          <w:lang w:bidi="ar-SA"/>
        </w:rPr>
        <w:t>.</w:t>
      </w:r>
    </w:p>
    <w:p>
      <w:pPr>
        <w:pStyle w:val="Heading4"/>
        <w:numPr>
          <w:ilvl w:val="3"/>
          <w:numId w:val="1"/>
        </w:numPr>
        <w:rPr/>
      </w:pPr>
      <w:bookmarkStart w:id="1295" w:name="__RefHeading___Toc1047470_3830689328"/>
      <w:bookmarkStart w:id="1296" w:name="_Toc565"/>
      <w:bookmarkEnd w:id="1295"/>
      <w:r>
        <w:rPr/>
        <w:t>5</w:t>
      </w:r>
      <w:r>
        <w:rPr>
          <w:rtl w:val="true"/>
        </w:rPr>
        <w:t xml:space="preserve">- </w:t>
      </w:r>
      <w:r>
        <w:rPr>
          <w:rtl w:val="true"/>
        </w:rPr>
        <w:t>حدیث</w:t>
      </w:r>
      <w:bookmarkEnd w:id="12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فَضَالَةَ بْنِ أَیُّوبَ عَنْ مُعَاوِیَةَ بْنِ وَهْبٍ عَنْ ذَرِیحٍ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الْأَئِمَّةِ بَعْدَ النَّبِیِّ صلی الله علیه و آله فَقَالَ کَانَ أَمِیرُ الْمُؤْمِنِینَ علیه السلام إِمَاماً ثُمَّ کَانَ الْحَسَنُ علیه السلام إِمَاماً ثُمَّ کَانَ الْحُسَیْنُ علیه السلام إِمَاماً ثُمَّ کَانَ عَلِیُّ بْنُ الْحُسَیْنِ إِمَاماً ثُمَّ کَانَ مُحَمَّدُ بْنُ عَلِیٍّ إِمَاماً مَنْ أَنْکَرَ ذَلِکَ کَانَ کَمَنْ أَنْکَرَ مَعْرِفَةَ اللَّهِ تَبَارَکَ وَ تَعَالَی وَ مَعْرِفَةَ رَسُولِهِ صلی الله علیه و آله ثُمَّ قَالَ قُلْتُ ثُمَّ أَنْتَ </w:t>
      </w:r>
      <w:r>
        <w:rPr>
          <w:rStyle w:val="FootnoteAnchor"/>
          <w:rtl w:val="true"/>
        </w:rPr>
        <w:footnoteReference w:id="891"/>
      </w:r>
      <w:r>
        <w:rPr>
          <w:rFonts w:ascii="Amiri" w:hAnsi="Amiri" w:eastAsia="Amiri" w:cs="Amiri"/>
          <w:color w:val="111111"/>
          <w:sz w:val="28"/>
          <w:sz w:val="28"/>
          <w:szCs w:val="28"/>
          <w:rtl w:val="true"/>
          <w:lang w:bidi="ar-SA"/>
        </w:rPr>
        <w:t>جُعِلْتُ فِدَاکَ فَأَعَدْتُهَا عَلَیْهِ ثَلَاثَ مَرَّاتٍ فَقَالَ لِی إِنِّی إِنَّمَا حَدَّثْتُکَ لِتَکُونَ مِنْ شُهَدَاءِ اللَّهِ تَبَارَکَ وَ تَعَالَی فِی أَرْضِهِ</w:t>
      </w:r>
      <w:r>
        <w:rPr>
          <w:rFonts w:eastAsia="Amiri" w:cs="Amiri" w:ascii="Amiri" w:hAnsi="Amiri"/>
          <w:color w:val="111111"/>
          <w:sz w:val="28"/>
          <w:szCs w:val="28"/>
          <w:rtl w:val="true"/>
          <w:lang w:bidi="ar-SA"/>
        </w:rPr>
        <w:t>.</w:t>
      </w:r>
    </w:p>
    <w:p>
      <w:pPr>
        <w:pStyle w:val="Heading4"/>
        <w:numPr>
          <w:ilvl w:val="3"/>
          <w:numId w:val="1"/>
        </w:numPr>
        <w:rPr/>
      </w:pPr>
      <w:bookmarkStart w:id="1297" w:name="__RefHeading___Toc1047472_3830689328"/>
      <w:bookmarkStart w:id="1298" w:name="_Toc566"/>
      <w:bookmarkEnd w:id="1297"/>
      <w:r>
        <w:rPr/>
        <w:t>6</w:t>
      </w:r>
      <w:r>
        <w:rPr>
          <w:rtl w:val="true"/>
        </w:rPr>
        <w:t xml:space="preserve">- </w:t>
      </w:r>
      <w:r>
        <w:rPr>
          <w:rtl w:val="true"/>
        </w:rPr>
        <w:t>حدیث</w:t>
      </w:r>
      <w:bookmarkEnd w:id="1298"/>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عَمَّنْ ذَکَرَهُ عَنْ مُحَمَّدِ بْنِ عَبْدِ الرَّحْمَنِ بْنِ أَبِی لَیْلَی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إِنَّکُمْ لَا تَکُونُونَ صَالِحِینَ حَتَّی تَعْرِفُوا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لَا تَعْرِفُوا حَتَّی تُصَدِّقُوا وَ لَا تُصَدِّقُوا حَتَّی تُسَلِّمُوا أَبْوَاباً أَرْبَعَةً </w:t>
      </w:r>
      <w:r>
        <w:rPr>
          <w:rStyle w:val="FootnoteAnchor"/>
          <w:rtl w:val="true"/>
        </w:rPr>
        <w:footnoteReference w:id="892"/>
      </w:r>
      <w:r>
        <w:rPr>
          <w:rFonts w:ascii="Amiri" w:hAnsi="Amiri" w:eastAsia="Amiri" w:cs="Amiri"/>
          <w:color w:val="111111"/>
          <w:sz w:val="28"/>
          <w:sz w:val="28"/>
          <w:szCs w:val="28"/>
          <w:rtl w:val="true"/>
          <w:lang w:bidi="ar-SA"/>
        </w:rPr>
        <w:t xml:space="preserve">لَا یَصْلُحُ أَوَّلُهَا إِلَّا بِآخِرِهَا ضَلَّ أَصْحَابُ الثَّلَاثَةِ وَ تَاهُوا تَیْهاً بَعِیداً </w:t>
      </w:r>
      <w:r>
        <w:rPr>
          <w:rStyle w:val="FootnoteAnchor"/>
          <w:rtl w:val="true"/>
        </w:rPr>
        <w:footnoteReference w:id="893"/>
      </w:r>
    </w:p>
    <w:p>
      <w:pPr>
        <w:pStyle w:val="BookText"/>
        <w:rPr/>
      </w:pPr>
      <w:r>
        <w:rPr>
          <w:rFonts w:ascii="IRNazanin" w:hAnsi="IRNazanin" w:eastAsia="IRNazanin"/>
          <w:color w:val="111111"/>
          <w:sz w:val="28"/>
          <w:sz w:val="28"/>
          <w:szCs w:val="28"/>
          <w:rtl w:val="true"/>
          <w:lang w:bidi="fa-IR"/>
        </w:rPr>
        <w:t xml:space="preserve">شروط للمغفرة و عهود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تَبَارَکَ وَ تَعَالَی لَا یَقْبَلُ إِلَّا الْعَمَلَ الصَّالِحَ وَ لَا یَقْبَلُ اللَّهُ إِلَّا الْوَفَاءَ بِالشُّرُوطِ وَ الْعُهُودِ فَمَنْ وَفَی لِلَّهِ عَزَّ وَ جَلَّ بِشَرْطِهِ وَ اسْتَعْمَلَ مَا وَصَفَ فِی عَهْدِهِ نَالَ مَا عِنْدَهُ وَ اسْتَکْمَلَ مَا وَعَدَهُ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أَخْبَرَ الْعِبَادَ بِطُرُقِ الْهُدَی وَ شَرَعَ لَهُمْ فِیهَا الْمَنَارَ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أَخْبَرَهُمْ کَیْفَ یَسْلُکُونَ فَقَالَ وَ إِنِّی لَغَفَّارٌ لِمَنْ تابَ وَ آمَنَ وَ عَمِلَ صالِحاً ثُمَّ اهْتَدی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إِنَّما یَتَقَبَّلُ اللَّهُ مِنَ الْمُتَّقِینَ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فَمَنِ اتَّقَی اللَّهَ فِیمَا أَمَرَهُ لَقِیَ اللَّهَ مُؤْمِناً بِمَا جَاءَ بِهِ مُحَمَّدٌ صلی الله علیه و آله هَیْهَاتَ هَیْهَاتَ فَاتَ قَوْمٌ وَ مَاتُوا قَبْلَ أَنْ یَهْتَدُوا وَ ظَنُّوا أَنَّهُمْ آمَنُوا وَ أَشْرَکُوا مِنْ حَیْثُ لَا یَعْلَمُونَ إِنَّهُ مَنْ أَتَی الْبُیُوتَ مِنْ أَبْوَابِهَا اهْتَدَی وَ مَنْ أَخَذَ فِی غَیْرِهَا سَلَکَ طَرِیقَ الرَّدَی وَصَلَ اللَّهُ طَاعَةَ وَلِیِّ أَمْرِهِ بِطَاعَةِ رَسُولِهِ وَ طَاعَةَ رَسُولِهِ بِطَاعَتِهِ فَمَنْ تَرَکَ طَاعَةَ وُلَاةِ الْأَمْرِ لَمْ یُطِعِ اللَّهَ وَ لَا رَسُولَهُ وَ هُوَ الْإِقْرَارُ بِمَا أُنْزِلَ مِنْ عِنْدِ اللَّهِ عَزَّ وَ جَلَ خُذُوا زِینَتَکُمْ عِنْدَ کُلِّ مَسْجِدٍ وَ الْتَمِسُوا الْبُیُوتَ الَّتِی أَذِنَ اللَّهُ أَنْ تُرْفَعَ وَ یُذْکَرَ فِیهَا اسْمُهُ فَإِنَّهُ أَخْبَرَکُمْ أَنَّهُمْ رِجالٌ لا تُلْهِیهِمْ تِجارَةٌ وَ لا بَیْعٌ عَنْ ذِکْرِ اللَّهِ وَ إِقامِ الصَّلاةِ وَ إِیتاءِ الزَّکاةِ یَخافُونَ یَوْماً تَتَقَلَّبُ فِیهِ الْقُلُوبُ وَ الْأَبْصارُ إِنَّ اللَّهَ قَدِ اسْتَخْلَصَ الرُّسُلَ لِأَمْرِهِ ثُمَّ اسْتَخْلَصَهُمْ مُصَدِّقِینَ بِذَلِکَ فِی نُذُرِهِ فَقَالَ وَ إِنْ مِنْ أُمَّةٍ إِلَّا خَلا فِیها نَذِیرٌ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تَاهَ مَنْ جَهِلَ وَ اهْتَدَی مَنْ أَبْصَرَ وَ عَقَلَ إِنَّ اللَّهَ عَزَّ وَ جَلَّ یَقُولُ فَإِنَّها لا تَعْمَی الْأَبْصارُ وَ لکِنْ تَعْمَی الْقُلُوبُ الَّتِی فِی الصُّدُورِ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کَیْفَ یَهْتَدِی مَنْ لَمْ یُبْصِرْ وَ کَیْفَ یُبْصِرُ مَنْ لَمْ یَتَدَبَّرْ اتَّبِعُوا رَسُولَ اللَّهِ وَ أَهْلَ بَیْتِهِ وَ أَقِرُّوا بِمَا نَزَلَ مِنْ عِنْدِ اللَّهِ وَ اتَّبِعُوا آثَارَ الْهُدَی فَإِنَّهُمْ عَلَامَاتُ الْأَمَانَةِ وَ التُّقَی وَ اعْلَمُوا أَنَّهُ لَوْ أَنْکَرَ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عِیسَی ابْنَ مَرْیَمَ علیه السلام وَ أَقَرَّ بِمَنْ سِوَاهُ مِنَ الرُّسُلِ لَمْ یُؤْمِنْ اقْتَصُّوا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الطَّرِیقَ بِالْتِمَاسِ الْمَنَارِ وَ الْتَمِسُوا مِنْ وَرَاءِ الْحُجُبِ الْآثَارَ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299" w:name="pg13645_129049"/>
    </w:p>
    <w:p>
      <w:pPr>
        <w:pStyle w:val="BookText"/>
        <w:rPr/>
      </w:pPr>
      <w:bookmarkEnd w:id="1299"/>
      <w:r>
        <w:rPr>
          <w:rFonts w:ascii="Amiri" w:hAnsi="Amiri" w:eastAsia="Amiri" w:cs="Amiri"/>
          <w:color w:val="111111"/>
          <w:sz w:val="28"/>
          <w:sz w:val="28"/>
          <w:szCs w:val="28"/>
          <w:rtl w:val="true"/>
          <w:lang w:bidi="ar-SA"/>
        </w:rPr>
        <w:t>تَسْتَکْمِلُوا أَمْرَ دِینِکُمْ وَ تُؤْمِنُوا بِاللَّهِ رَبِّکُمْ</w:t>
      </w:r>
      <w:r>
        <w:rPr>
          <w:rFonts w:eastAsia="Amiri" w:cs="Amiri" w:ascii="Amiri" w:hAnsi="Amiri"/>
          <w:color w:val="111111"/>
          <w:sz w:val="28"/>
          <w:szCs w:val="28"/>
          <w:rtl w:val="true"/>
          <w:lang w:bidi="ar-SA"/>
        </w:rPr>
        <w:t>.</w:t>
      </w:r>
    </w:p>
    <w:p>
      <w:pPr>
        <w:pStyle w:val="Heading4"/>
        <w:numPr>
          <w:ilvl w:val="3"/>
          <w:numId w:val="1"/>
        </w:numPr>
        <w:rPr/>
      </w:pPr>
      <w:bookmarkStart w:id="1300" w:name="__RefHeading___Toc1047474_3830689328"/>
      <w:bookmarkStart w:id="1301" w:name="_Toc567"/>
      <w:bookmarkEnd w:id="1300"/>
      <w:r>
        <w:rPr/>
        <w:t>7</w:t>
      </w:r>
      <w:r>
        <w:rPr>
          <w:rtl w:val="true"/>
        </w:rPr>
        <w:t xml:space="preserve">- </w:t>
      </w:r>
      <w:r>
        <w:rPr>
          <w:rtl w:val="true"/>
        </w:rPr>
        <w:t>حدیث</w:t>
      </w:r>
      <w:bookmarkEnd w:id="130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مُحَمَّدِ بْنِ الْحُسَیْنِ بْنِ صَغِیرٍ عَمَّنْ حَدَّثَهُ عَنْ رِبْعِیِّ بْنِ عَبْدِ اللَّهِ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أَبَی اللَّهُ أَنْ یُجْرِیَ الْأَشْیَاءَ إِلَّا بِأَسْبَابٍ فَجَعَلَ لِکُلِّ شَیْ‌ءٍ سَبَباً وَ جَعَلَ لِکُلِّ سَبَبٍ شَرْحاً وَ جَعَلَ لِکُلِّ شَرْحٍ عِلْماً وَ جَعَلَ لِکُلِّ عِلْمٍ بَاباً نَاطِقاً عَرَفَهُ مَنْ عَرَفَهُ وَ جَهِلَهُ مَنْ جَهِلَهُ ذَاکَ رَسُولُ اللَّهِ صلی الله علیه و آله وَ نَحْنُ </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02" w:name="__RefHeading___Toc1047476_3830689328"/>
      <w:bookmarkStart w:id="1303" w:name="_Toc568"/>
      <w:bookmarkEnd w:id="1302"/>
      <w:r>
        <w:rPr/>
        <w:t>8</w:t>
      </w:r>
      <w:r>
        <w:rPr>
          <w:rtl w:val="true"/>
        </w:rPr>
        <w:t xml:space="preserve">- </w:t>
      </w:r>
      <w:r>
        <w:rPr>
          <w:rtl w:val="true"/>
        </w:rPr>
        <w:t>حدیث</w:t>
      </w:r>
      <w:bookmarkEnd w:id="1303"/>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صَفْوَانَ بْنِ یَحْیَی عَنِ الْعَلَاءِ بْنِ رَزِینٍ عَنْ مُحَمَّدِ بْنِ مُسْلِمٍ قَالَ سَمِعْتُ أَبَا جَعْفَرٍ علیه السلام یَقُولُ کُلُّ مَنْ دَانَ اللَّهَ عَزَّ وَ جَلَّ بِعِبَادَةٍ یُجْهِدُ فِیهَا نَفْسَهُ وَ لَا إِمَامَ لَهُ مِنَ اللَّهِ فَسَعْیُهُ غَیْرُ مَقْبُولٍ وَ هُوَ ضَالٌّ مُتَحَیِّرٌ وَ اللَّهُ شَانِئٌ </w:t>
      </w:r>
      <w:r>
        <w:rPr>
          <w:rStyle w:val="FootnoteAnchor"/>
          <w:rtl w:val="true"/>
        </w:rPr>
        <w:footnoteReference w:id="895"/>
      </w:r>
      <w:r>
        <w:rPr>
          <w:rFonts w:ascii="Amiri" w:hAnsi="Amiri" w:eastAsia="Amiri" w:cs="Amiri"/>
          <w:color w:val="111111"/>
          <w:sz w:val="28"/>
          <w:sz w:val="28"/>
          <w:szCs w:val="28"/>
          <w:rtl w:val="true"/>
          <w:lang w:bidi="ar-SA"/>
        </w:rPr>
        <w:t xml:space="preserve">لِأَعْمَالِهِ وَ مَثَلُهُ کَمَثَلِ شَاةٍ ضَلَّتْ عَنْ رَاعِیهَا وَ قَطِیعِهَا فَهَجَمَتْ </w:t>
      </w:r>
      <w:r>
        <w:rPr>
          <w:rStyle w:val="FootnoteAnchor"/>
          <w:rtl w:val="true"/>
        </w:rPr>
        <w:footnoteReference w:id="896"/>
      </w:r>
      <w:r>
        <w:rPr>
          <w:rFonts w:ascii="Amiri" w:hAnsi="Amiri" w:eastAsia="Amiri" w:cs="Amiri"/>
          <w:color w:val="111111"/>
          <w:sz w:val="28"/>
          <w:sz w:val="28"/>
          <w:szCs w:val="28"/>
          <w:rtl w:val="true"/>
          <w:lang w:bidi="ar-SA"/>
        </w:rPr>
        <w:t xml:space="preserve">ذَاهِبَةً وَ جَائِیَةً یَوْمَهَا فَلَمَّا جَنَّهَا </w:t>
      </w:r>
      <w:r>
        <w:rPr>
          <w:rStyle w:val="FootnoteAnchor"/>
          <w:rtl w:val="true"/>
        </w:rPr>
        <w:footnoteReference w:id="897"/>
      </w:r>
      <w:r>
        <w:rPr>
          <w:rFonts w:ascii="Amiri" w:hAnsi="Amiri" w:eastAsia="Amiri" w:cs="Amiri"/>
          <w:color w:val="111111"/>
          <w:sz w:val="28"/>
          <w:sz w:val="28"/>
          <w:szCs w:val="28"/>
          <w:rtl w:val="true"/>
          <w:lang w:bidi="ar-SA"/>
        </w:rPr>
        <w:t>اللَّیْلُ بَصُرَتْ بِقَطِیعِ غَنَمٍ مَعَ رَاعِیهَا فَحَنَّتْ إِلَیْهَا وَ اغْتَرَّتْ بِهَا فَبَاتَتْ مَعَهَا فِی مَرْبِضِهَا فَلَمَّا أَنْ سَاقَ الرَّاعِی قَطِیعَهُ أَنْکَرَتْ رَاعِیَهَا وَ قَطِیعَهَا فَهَجَمَتْ مُتَحَیِّرَةً تَطْلُبُ رَاعِیَهَا وَ قَطِیعَهَا</w:t>
      </w:r>
      <w:r>
        <w:rPr>
          <w:rFonts w:eastAsia="Amiri" w:cs="Amiri" w:ascii="Amiri" w:hAnsi="Amiri"/>
          <w:color w:val="111111"/>
          <w:sz w:val="28"/>
          <w:szCs w:val="28"/>
          <w:rtl w:val="true"/>
          <w:lang w:bidi="ar-SA"/>
        </w:rPr>
        <w:t xml:space="preserve">-. </w:t>
      </w:r>
      <w:bookmarkStart w:id="1304" w:name="pg13645_129050"/>
    </w:p>
    <w:p>
      <w:pPr>
        <w:pStyle w:val="BookText"/>
        <w:rPr/>
      </w:pPr>
      <w:bookmarkEnd w:id="1304"/>
      <w:r>
        <w:rPr>
          <w:rFonts w:ascii="Amiri" w:hAnsi="Amiri" w:eastAsia="Amiri" w:cs="Amiri"/>
          <w:color w:val="111111"/>
          <w:sz w:val="28"/>
          <w:sz w:val="28"/>
          <w:szCs w:val="28"/>
          <w:rtl w:val="true"/>
          <w:lang w:bidi="ar-SA"/>
        </w:rPr>
        <w:t xml:space="preserve">فَبَصُرَتْ بِغَنَمٍ مَعَ رَاعِیهَا فَحَنَّتْ إِلَیْهَا وَ اغْتَرَّتْ بِهَا </w:t>
      </w:r>
      <w:r>
        <w:rPr>
          <w:rStyle w:val="FootnoteAnchor"/>
          <w:rtl w:val="true"/>
        </w:rPr>
        <w:footnoteReference w:id="898"/>
      </w:r>
      <w:r>
        <w:rPr>
          <w:rFonts w:ascii="Amiri" w:hAnsi="Amiri" w:eastAsia="Amiri" w:cs="Amiri"/>
          <w:color w:val="111111"/>
          <w:sz w:val="28"/>
          <w:sz w:val="28"/>
          <w:szCs w:val="28"/>
          <w:rtl w:val="true"/>
          <w:lang w:bidi="ar-SA"/>
        </w:rPr>
        <w:t>فَصَاحَ بِهَا الرَّاعِی الْحَقِی بِرَاعِیکِ وَ قَطِیعِکِ فَأَنْتِ تَائِهَةٌ مُتَحَیِّرَةٌ عَنْ رَاعِیکِ وَ قَطِیعِکِ فَهَجَمَتْ ذَعِرَةً مُتَحَیِّرَةً تَائِهَةً لَا رَاعِیَ لَهَا یُرْشِدُهَا إِلَی مَرْعَاهَا أَوْ یَرُدُّهَا فَبَیْنَا هِیَ کَذَلِکَ إِذَا اغْتَنَمَ الذِّئْبُ ضَیْعَتَهَا فَأَکَلَهَا وَ کَذَلِکَ وَ اللَّهِ یَا مُحَمَّدُ مَنْ أَصْبَحَ مِنْ هَذِهِ الْأُمَّةِ لَا إِمَامَ لَهُ مِنَ اللَّهِ عَزَّ وَ جَلَّ ظَاهِرٌ عَادِلٌ أَصْبَحَ ضَالًّا تَائِهاً وَ إِنْ مَاتَ عَلَی هَذِهِ الْحَالَةِ مَاتَ مِیتَةَ کُفْرٍ وَ نِفَاقٍ وَ اعْلَمْ یَا مُحَمَّدُ أَنَّ أَئِمَّةَ الْجَوْرِ</w:t>
      </w:r>
    </w:p>
    <w:p>
      <w:pPr>
        <w:pStyle w:val="BookText"/>
        <w:rPr/>
      </w:pPr>
      <w:r>
        <w:rPr>
          <w:rFonts w:ascii="Amiri" w:hAnsi="Amiri" w:eastAsia="Amiri" w:cs="Amiri"/>
          <w:color w:val="111111"/>
          <w:sz w:val="28"/>
          <w:sz w:val="28"/>
          <w:szCs w:val="28"/>
          <w:rtl w:val="true"/>
          <w:lang w:bidi="ar-SA"/>
        </w:rPr>
        <w:t>وَ أَتْبَاعَهُمْ لَمَعْزُولُونَ عَنْ دِینِ اللَّهِ قَدْ ضَلُّوا وَ أَضَلُّوا فَأَعْمَالُهُمُ الَّتِی یَعْمَلُونَهَا کَرَمادٍ اشْتَدَّتْ بِهِ الرِّیحُ فِی یَوْمٍ عاصِفٍ لا یَقْدِرُونَ مِمَّا کَسَبُوا عَلی شَیْ‌ءٍ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ذلِکَ هُوَ الضَّلالُ الْبَعِیدُ</w:t>
      </w:r>
      <w:r>
        <w:rPr>
          <w:rFonts w:eastAsia="Amiri" w:cs="Amiri" w:ascii="Amiri" w:hAnsi="Amiri"/>
          <w:color w:val="111111"/>
          <w:sz w:val="28"/>
          <w:szCs w:val="28"/>
          <w:rtl w:val="true"/>
          <w:lang w:bidi="ar-SA"/>
        </w:rPr>
        <w:t>.</w:t>
      </w:r>
    </w:p>
    <w:p>
      <w:pPr>
        <w:pStyle w:val="Heading4"/>
        <w:numPr>
          <w:ilvl w:val="3"/>
          <w:numId w:val="1"/>
        </w:numPr>
        <w:rPr/>
      </w:pPr>
      <w:bookmarkStart w:id="1305" w:name="__RefHeading___Toc1047478_3830689328"/>
      <w:bookmarkStart w:id="1306" w:name="_Toc569"/>
      <w:bookmarkEnd w:id="1305"/>
      <w:r>
        <w:rPr/>
        <w:t>9</w:t>
      </w:r>
      <w:r>
        <w:rPr>
          <w:rtl w:val="true"/>
        </w:rPr>
        <w:t xml:space="preserve">- </w:t>
      </w:r>
      <w:r>
        <w:rPr>
          <w:rtl w:val="true"/>
        </w:rPr>
        <w:t>حدیث</w:t>
      </w:r>
      <w:bookmarkEnd w:id="1306"/>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عَبْدِ اللَّهِ بْنِ عَبْدِ الرَّحْمَنِ عَنِ الْهَیْثَمِ بْنِ وَاقِدٍ عَنْ مُقَرِّنٍ قَالَ سَمِعْتُ أَبَا عَبْدِ اللَّهِ علیه السلام یَقُولُ جَاءَ ابْنُ الْکَوَّاءِ إِلَی أَمِیرِ الْمُؤْمِنِینَ علیه السلام فَقَالَ یَا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عَلَی الْأَعْرافِ رِجالٌ یَعْرِفُونَ کُلًّا بِسِیماهُمْ فَقَالَ نَحْنُ عَلَی الْأَعْرَافِ نَعْرِفُ أَنْصَارَنَا بِسِیمَاهُمْ وَ نَحْنُ الْأَعْرَافُ الَّذِی لَا یُعْرَفُ اللَّهُ عَزَّ وَ جَلَّ إِلَّا بِسَبِیلِ مَعْرِفَتِنَا وَ نَحْنُ الْأَعْرَافُ یُعَرِّفُنَا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عَلَی الصِّرَاطِ فَلَا یَدْخُلُ الْجَنَّةَ إِلَّا مَنْ عَرَفَنَا وَ عَرَفْنَاهُ وَ لَا یَدْخُلُ النَّارَ إِلَّا مَنْ أَنْکَرَنَا وَ أَنْکَرْنَاهُ إِنَّ اللَّهَ تَبَارَکَ وَ تَعَالَی لَوْ شَاءَ لَعَرَّفَ الْعِبَادَ نَفْسَهُ وَ لَکِنْ جَعَلَنَا أَبْوَابَهُ وَ صِرَاطَهُ وَ سَبِیلَهُ وَ الْوَجْهَ الَّذِی یُؤْتَی مِنْهُ فَمَنْ عَدَلَ عَنْ وَلَایَتِنَا أَوْ فَضَّلَ عَلَیْنَا غَیْرَنَا فَإِنَّهُمْ عَنِ الصِّراطِ لَناکِبُونَ فَلَا سَوَاءٌ مَنِ اعْتَصَمَ النَّاسُ بِهِ </w:t>
      </w:r>
      <w:r>
        <w:rPr>
          <w:rStyle w:val="FootnoteAnchor"/>
          <w:rtl w:val="true"/>
        </w:rPr>
        <w:footnoteReference w:id="899"/>
      </w:r>
      <w:r>
        <w:rPr>
          <w:rFonts w:ascii="Amiri" w:hAnsi="Amiri" w:eastAsia="Amiri" w:cs="Amiri"/>
          <w:color w:val="111111"/>
          <w:sz w:val="28"/>
          <w:sz w:val="28"/>
          <w:szCs w:val="28"/>
          <w:rtl w:val="true"/>
          <w:lang w:bidi="ar-SA"/>
        </w:rPr>
        <w:t>وَ لَا سَوَاءٌ حَیْثُ ذَهَبَ النَّاسُ إِلَی عُیُونٍ کَدِرَةٍ یُفْرَغُ بَعْضُهَا فِی بَعْضٍ وَ ذَهَبَ مَنْ ذَهَبَ إِلَیْنَا إِلَی عُیُونٍ صَافِیَةٍ تَجْرِی بِأَمْرِ رَبِّهَا لَا نَفَادَ لَهَا وَ لَا انْقِطَاعَ</w:t>
      </w:r>
      <w:r>
        <w:rPr>
          <w:rFonts w:eastAsia="Amiri" w:cs="Amiri" w:ascii="Amiri" w:hAnsi="Amiri"/>
          <w:color w:val="111111"/>
          <w:sz w:val="28"/>
          <w:szCs w:val="28"/>
          <w:rtl w:val="true"/>
          <w:lang w:bidi="ar-SA"/>
        </w:rPr>
        <w:t>.</w:t>
      </w:r>
    </w:p>
    <w:p>
      <w:pPr>
        <w:pStyle w:val="Heading4"/>
        <w:numPr>
          <w:ilvl w:val="3"/>
          <w:numId w:val="1"/>
        </w:numPr>
        <w:rPr/>
      </w:pPr>
      <w:bookmarkStart w:id="1307" w:name="__RefHeading___Toc1047480_3830689328"/>
      <w:bookmarkStart w:id="1308" w:name="_Toc570"/>
      <w:bookmarkEnd w:id="1307"/>
      <w:r>
        <w:rPr/>
        <w:t>10</w:t>
      </w:r>
      <w:r>
        <w:rPr>
          <w:rtl w:val="true"/>
        </w:rPr>
        <w:t xml:space="preserve">- </w:t>
      </w:r>
      <w:r>
        <w:rPr>
          <w:rtl w:val="true"/>
        </w:rPr>
        <w:t>حدیث</w:t>
      </w:r>
      <w:bookmarkEnd w:id="1308"/>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مُحَمَّدٍ عَنْ بَکْرِ بْنِ صَالِحٍ عَنِ الرَّیَّانِ بْنِ شَبِیبٍ عَنْ یُونُسَ عَنْ أَبِی أَیُّوبَ الْخَزَّازِ عَنْ أَبِی حَمْزَةَ قَالَ قَالَ أَبُو جَعْفَرٍ علیه السلام یَا أَبَا حَمْزَةَ یَخْرُجُ أَحَدُکُمْ فَرَاسِخَ فَیَطْلُبُ لِنَفْسِهِ دَلِیلًا وَ أَنْتَ بِطُرُقِ</w:t>
      </w:r>
      <w:r>
        <w:rPr>
          <w:rFonts w:eastAsia="Amiri" w:cs="Amiri" w:ascii="Amiri" w:hAnsi="Amiri"/>
          <w:color w:val="111111"/>
          <w:sz w:val="28"/>
          <w:szCs w:val="28"/>
          <w:rtl w:val="true"/>
          <w:lang w:bidi="ar-SA"/>
        </w:rPr>
        <w:t xml:space="preserve">. </w:t>
      </w:r>
      <w:bookmarkStart w:id="1309" w:name="pg13645_129051"/>
    </w:p>
    <w:p>
      <w:pPr>
        <w:pStyle w:val="BookText"/>
        <w:rPr/>
      </w:pPr>
      <w:bookmarkEnd w:id="1309"/>
      <w:r>
        <w:rPr>
          <w:rFonts w:ascii="Amiri" w:hAnsi="Amiri" w:eastAsia="Amiri" w:cs="Amiri"/>
          <w:color w:val="111111"/>
          <w:sz w:val="28"/>
          <w:sz w:val="28"/>
          <w:szCs w:val="28"/>
          <w:rtl w:val="true"/>
          <w:lang w:bidi="ar-SA"/>
        </w:rPr>
        <w:t>السَّمَاءِ أَجْهَلُ مِنْکَ بِطُرُقِ الْأَرْضِ فَاطْلُبْ لِنَفْسِکَ دَلِیلًا</w:t>
      </w:r>
      <w:r>
        <w:rPr>
          <w:rFonts w:eastAsia="Amiri" w:cs="Amiri" w:ascii="Amiri" w:hAnsi="Amiri"/>
          <w:color w:val="111111"/>
          <w:sz w:val="28"/>
          <w:szCs w:val="28"/>
          <w:rtl w:val="true"/>
          <w:lang w:bidi="ar-SA"/>
        </w:rPr>
        <w:t>.</w:t>
      </w:r>
    </w:p>
    <w:p>
      <w:pPr>
        <w:pStyle w:val="Heading4"/>
        <w:numPr>
          <w:ilvl w:val="3"/>
          <w:numId w:val="1"/>
        </w:numPr>
        <w:rPr/>
      </w:pPr>
      <w:bookmarkStart w:id="1310" w:name="__RefHeading___Toc1047482_3830689328"/>
      <w:bookmarkStart w:id="1311" w:name="_Toc571"/>
      <w:bookmarkEnd w:id="1310"/>
      <w:r>
        <w:rPr/>
        <w:t>11</w:t>
      </w:r>
      <w:r>
        <w:rPr>
          <w:rtl w:val="true"/>
        </w:rPr>
        <w:t xml:space="preserve">- </w:t>
      </w:r>
      <w:r>
        <w:rPr>
          <w:rtl w:val="true"/>
        </w:rPr>
        <w:t>حدیث</w:t>
      </w:r>
      <w:bookmarkEnd w:id="1311"/>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عَنْ أَیُّوبَ بْنِ الْحُرِّ عَنْ أَبِی بَصِیرٍ عَنْ أَبِی عَبْدِ اللَّهِ علیه السلام فِی قَوْلِ اللَّهِ عَزَّ وَ جَلَ وَ مَنْ یُؤْتَ الْحِکْمَةَ فَقَدْ أُوتِیَ خَیْراً کَثِیراً </w:t>
      </w:r>
      <w:r>
        <w:rPr>
          <w:rStyle w:val="FootnoteAnchor"/>
          <w:rtl w:val="true"/>
        </w:rPr>
        <w:footnoteReference w:id="900"/>
      </w:r>
      <w:r>
        <w:rPr>
          <w:rFonts w:ascii="Amiri" w:hAnsi="Amiri" w:eastAsia="Amiri" w:cs="Amiri"/>
          <w:color w:val="111111"/>
          <w:sz w:val="28"/>
          <w:sz w:val="28"/>
          <w:szCs w:val="28"/>
          <w:rtl w:val="true"/>
          <w:lang w:bidi="ar-SA"/>
        </w:rPr>
        <w:t>فَقَالَ طَاعَةُ اللَّهِ وَ مَعْرِفَةُ الْإِمَامِ</w:t>
      </w:r>
      <w:r>
        <w:rPr>
          <w:rFonts w:eastAsia="Amiri" w:cs="Amiri" w:ascii="Amiri" w:hAnsi="Amiri"/>
          <w:color w:val="111111"/>
          <w:sz w:val="28"/>
          <w:szCs w:val="28"/>
          <w:rtl w:val="true"/>
          <w:lang w:bidi="ar-SA"/>
        </w:rPr>
        <w:t>.</w:t>
      </w:r>
    </w:p>
    <w:p>
      <w:pPr>
        <w:pStyle w:val="Heading4"/>
        <w:numPr>
          <w:ilvl w:val="3"/>
          <w:numId w:val="1"/>
        </w:numPr>
        <w:rPr/>
      </w:pPr>
      <w:bookmarkStart w:id="1312" w:name="__RefHeading___Toc1047484_3830689328"/>
      <w:bookmarkStart w:id="1313" w:name="_Toc572"/>
      <w:bookmarkEnd w:id="1312"/>
      <w:r>
        <w:rPr/>
        <w:t>12</w:t>
      </w:r>
      <w:r>
        <w:rPr>
          <w:rtl w:val="true"/>
        </w:rPr>
        <w:t xml:space="preserve">- </w:t>
      </w:r>
      <w:r>
        <w:rPr>
          <w:rtl w:val="true"/>
        </w:rPr>
        <w:t>حدیث</w:t>
      </w:r>
      <w:bookmarkEnd w:id="131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عَنْ عَلِیِّ بْنِ الْحَکَمِ عَنْ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هَلْ عَرَفْتَ إِمَامَکَ قَالَ قُلْتُ إِی وَ اللَّهِ قَبْلَ أَنْ أَخْرُجَ مِنَ الْکُوفَةِ فَقَالَ حَسْبُکَ إِذاً</w:t>
      </w:r>
      <w:r>
        <w:rPr>
          <w:rFonts w:eastAsia="Amiri" w:cs="Amiri" w:ascii="Amiri" w:hAnsi="Amiri"/>
          <w:color w:val="111111"/>
          <w:sz w:val="28"/>
          <w:szCs w:val="28"/>
          <w:rtl w:val="true"/>
          <w:lang w:bidi="ar-SA"/>
        </w:rPr>
        <w:t>.</w:t>
      </w:r>
    </w:p>
    <w:p>
      <w:pPr>
        <w:pStyle w:val="Heading4"/>
        <w:numPr>
          <w:ilvl w:val="3"/>
          <w:numId w:val="1"/>
        </w:numPr>
        <w:rPr/>
      </w:pPr>
      <w:bookmarkStart w:id="1314" w:name="__RefHeading___Toc1047486_3830689328"/>
      <w:bookmarkStart w:id="1315" w:name="_Toc573"/>
      <w:bookmarkEnd w:id="1314"/>
      <w:r>
        <w:rPr/>
        <w:t>13</w:t>
      </w:r>
      <w:r>
        <w:rPr>
          <w:rtl w:val="true"/>
        </w:rPr>
        <w:t xml:space="preserve">- </w:t>
      </w:r>
      <w:r>
        <w:rPr>
          <w:rtl w:val="true"/>
        </w:rPr>
        <w:t>حدیث</w:t>
      </w:r>
      <w:bookmarkEnd w:id="131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مَنْصُورِ بْنِ یُونُسَ عَنْ بُرَیْدٍ قَالَ سَمِعْتُ أَبَا جَعْفَرٍ علیه السلام یَقُولُ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مَنْ کانَ مَیْتاً فَأَحْیَیْناهُ وَ جَعَلْنا لَهُ نُوراً یَمْشِی بِهِ فِی النَّاسِ </w:t>
      </w:r>
      <w:r>
        <w:rPr>
          <w:rStyle w:val="FootnoteAnchor"/>
          <w:rtl w:val="true"/>
        </w:rPr>
        <w:footnoteReference w:id="901"/>
      </w:r>
      <w:r>
        <w:rPr>
          <w:rFonts w:ascii="Amiri" w:hAnsi="Amiri" w:eastAsia="Amiri" w:cs="Amiri"/>
          <w:color w:val="111111"/>
          <w:sz w:val="28"/>
          <w:sz w:val="28"/>
          <w:szCs w:val="28"/>
          <w:rtl w:val="true"/>
          <w:lang w:bidi="ar-SA"/>
        </w:rPr>
        <w:t>فَقَالَ مَیْتٌ لَا یَعْرِفُ شَیْئاً وَ نُوراً یَمْشِی بِهِ فِی النَّاسِ إِمَاماً یُؤْتَمُّ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کَمَنْ مَثَلُهُ فِی الظُّلُماتِ لَیْسَ بِخارِجٍ مِنْها قَالَ الَّذِی لَا یَعْرِفُ الْإِمَامَ</w:t>
      </w:r>
      <w:r>
        <w:rPr>
          <w:rFonts w:eastAsia="Amiri" w:cs="Amiri" w:ascii="Amiri" w:hAnsi="Amiri"/>
          <w:color w:val="111111"/>
          <w:sz w:val="28"/>
          <w:szCs w:val="28"/>
          <w:rtl w:val="true"/>
          <w:lang w:bidi="ar-SA"/>
        </w:rPr>
        <w:t>.</w:t>
      </w:r>
    </w:p>
    <w:p>
      <w:pPr>
        <w:pStyle w:val="Heading4"/>
        <w:numPr>
          <w:ilvl w:val="3"/>
          <w:numId w:val="1"/>
        </w:numPr>
        <w:rPr/>
      </w:pPr>
      <w:bookmarkStart w:id="1316" w:name="__RefHeading___Toc1047488_3830689328"/>
      <w:bookmarkStart w:id="1317" w:name="_Toc574"/>
      <w:bookmarkEnd w:id="1316"/>
      <w:r>
        <w:rPr/>
        <w:t>14</w:t>
      </w:r>
      <w:r>
        <w:rPr>
          <w:rtl w:val="true"/>
        </w:rPr>
        <w:t xml:space="preserve">- </w:t>
      </w:r>
      <w:r>
        <w:rPr>
          <w:rtl w:val="true"/>
        </w:rPr>
        <w:t>حدیث</w:t>
      </w:r>
      <w:bookmarkEnd w:id="131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أُورَمَةَ وَ مُحَمَّدِ بْنِ عَبْدِ اللَّهِ عَنْ عَلِیِّ بْنِ حَسَّانَ عَنْ عَبْدِ الرَّحْمَنِ بْنِ کَثِیرٍ عَنْ أَبِی عَبْدِ اللَّهِ علیه السلام قَالَ قَالَ أَبُو جَعْفَرٍ علیه السلام دَخَلَ أَبُو عَبْدِ اللَّهِ الْجَدَلِیُّ عَلَی أَمِیرِ الْمُؤْمِنِینَ فَقَالَ علیه السلام یَا أَبَا عَبْدِ اللَّهِ أَ لَا أُخْبِرُکَ بِقَوْلِ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بِالْحَسَنَةِ فَلَهُ خَیْرٌ مِنْها وَ هُمْ مِنْ فَزَعٍ یَوْمَئِذٍ آمِنُونَ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جاءَ بِالسَّیِّئَةِ فَکُبَّتْ وُجُوهُهُمْ فِی النَّارِ هَلْ تُجْزَوْنَ إِلَّا ما کُنْتُمْ تَعْمَلُونَ </w:t>
      </w:r>
      <w:r>
        <w:rPr>
          <w:rStyle w:val="FootnoteAnchor"/>
          <w:rtl w:val="true"/>
        </w:rPr>
        <w:footnoteReference w:id="902"/>
      </w:r>
      <w:r>
        <w:rPr>
          <w:rFonts w:ascii="Amiri" w:hAnsi="Amiri" w:eastAsia="Amiri" w:cs="Amiri"/>
          <w:color w:val="111111"/>
          <w:sz w:val="28"/>
          <w:sz w:val="28"/>
          <w:szCs w:val="28"/>
          <w:rtl w:val="true"/>
          <w:lang w:bidi="ar-SA"/>
        </w:rPr>
        <w:t>قَالَ بَلَی یَا أَمِیرَ الْمُؤْمِنِینَ جُعِلْتُ فِدَاکَ فَقَالَ الْحَسَنَةُ مَعْرِفَةُ الْوَلَایَةِ وَ حُبُّنَا أَهْلَ الْبَیْتِ وَ السَّیِّئَةُ إِنْکَارُ الْوَلَایَةِ وَ بُغْضُنَا أَهْلَ الْبَیْتِ ثُمَّ قَرَأَ عَلَیْهِ هَذِهِ الْآیَةَ</w:t>
      </w:r>
      <w:r>
        <w:rPr>
          <w:rFonts w:eastAsia="Amiri" w:cs="Amiri" w:ascii="Amiri" w:hAnsi="Amiri"/>
          <w:color w:val="111111"/>
          <w:sz w:val="28"/>
          <w:szCs w:val="28"/>
          <w:rtl w:val="true"/>
          <w:lang w:bidi="ar-SA"/>
        </w:rPr>
        <w:t>.</w:t>
      </w:r>
    </w:p>
    <w:p>
      <w:pPr>
        <w:pStyle w:val="Heading3"/>
        <w:numPr>
          <w:ilvl w:val="2"/>
          <w:numId w:val="1"/>
        </w:numPr>
        <w:rPr/>
      </w:pPr>
      <w:bookmarkStart w:id="1318" w:name="__RefHeading___Toc1047490_3830689328"/>
      <w:bookmarkStart w:id="1319" w:name="_Toc575"/>
      <w:bookmarkEnd w:id="1318"/>
      <w:r>
        <w:rPr>
          <w:rtl w:val="true"/>
        </w:rPr>
        <w:t>بَابُ فَرْضِ طَاعَةِ الْأَئِمَّةِ علیه السلام</w:t>
      </w:r>
      <w:bookmarkEnd w:id="1319"/>
    </w:p>
    <w:p>
      <w:pPr>
        <w:pStyle w:val="Heading4"/>
        <w:numPr>
          <w:ilvl w:val="3"/>
          <w:numId w:val="1"/>
        </w:numPr>
        <w:rPr/>
      </w:pPr>
      <w:bookmarkStart w:id="1320" w:name="__RefHeading___Toc1047492_3830689328"/>
      <w:bookmarkStart w:id="1321" w:name="_Toc576"/>
      <w:bookmarkEnd w:id="1320"/>
      <w:r>
        <w:rPr/>
        <w:t>1</w:t>
      </w:r>
      <w:r>
        <w:rPr>
          <w:rtl w:val="true"/>
        </w:rPr>
        <w:t xml:space="preserve">- </w:t>
      </w:r>
      <w:r>
        <w:rPr>
          <w:rtl w:val="true"/>
        </w:rPr>
        <w:t>حدیث</w:t>
      </w:r>
      <w:bookmarkEnd w:id="1321"/>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ذِرْوَةُ الْأَمْرِ وَ سَنَامُهُ </w:t>
      </w:r>
      <w:r>
        <w:rPr>
          <w:rStyle w:val="FootnoteAnchor"/>
          <w:rtl w:val="true"/>
        </w:rPr>
        <w:footnoteReference w:id="9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مِفْتَاحُهُ وَ بَابُ الْأَشْیَاءِ وَ رِضَا الرَّحْمَنِ تَبَارَکَ </w:t>
      </w:r>
      <w:r>
        <w:rPr>
          <w:rFonts w:eastAsia="Amiri" w:cs="Amiri" w:ascii="Amiri" w:hAnsi="Amiri"/>
          <w:color w:val="111111"/>
          <w:sz w:val="28"/>
          <w:szCs w:val="28"/>
          <w:rtl w:val="true"/>
          <w:lang w:bidi="ar-SA"/>
        </w:rPr>
        <w:t xml:space="preserve">. </w:t>
      </w:r>
      <w:bookmarkStart w:id="1322" w:name="pg13645_129052"/>
    </w:p>
    <w:p>
      <w:pPr>
        <w:pStyle w:val="BookText"/>
        <w:rPr/>
      </w:pPr>
      <w:bookmarkEnd w:id="1322"/>
      <w:r>
        <w:rPr>
          <w:rFonts w:ascii="Amiri" w:hAnsi="Amiri" w:eastAsia="Amiri" w:cs="Amiri"/>
          <w:color w:val="111111"/>
          <w:sz w:val="28"/>
          <w:sz w:val="28"/>
          <w:szCs w:val="28"/>
          <w:rtl w:val="true"/>
          <w:lang w:bidi="ar-SA"/>
        </w:rPr>
        <w:t xml:space="preserve">وَ تَعَالَی الطَّاعَةُ لِلْإِمَامِ بَعْدَ مَعْرِفَتِهِ ثُمَّ قَالَ إِنَّ اللَّهَ تَبَارَکَ وَ تَعَالَی یَقُولُ مَنْ یُطِعِ الرَّسُولَ فَقَدْ أَطاعَ اللَّهَ وَ مَنْ تَوَلَّی فَما أَرْسَلْناکَ عَلَیْهِمْ حَفِیظاً </w:t>
      </w:r>
      <w:r>
        <w:rPr>
          <w:rStyle w:val="FootnoteAnchor"/>
          <w:rtl w:val="true"/>
        </w:rPr>
        <w:footnoteReference w:id="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3" w:name="__RefHeading___Toc1047494_3830689328"/>
      <w:bookmarkStart w:id="1324" w:name="_Toc577"/>
      <w:bookmarkEnd w:id="1323"/>
      <w:r>
        <w:rPr/>
        <w:t>2</w:t>
      </w:r>
      <w:r>
        <w:rPr>
          <w:rtl w:val="true"/>
        </w:rPr>
        <w:t xml:space="preserve">- </w:t>
      </w:r>
      <w:r>
        <w:rPr>
          <w:rtl w:val="true"/>
        </w:rPr>
        <w:t>حدیث</w:t>
      </w:r>
      <w:bookmarkEnd w:id="132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الْحَسَنِ بْنِ عَلِیٍّ الْوَشَّاءِ عَنْ أَبَانِ بْنِ عُثْمَانَ عَنْ أَبِی الصَّبَّاحِ قَالَ أَشْهَدُ أَنِّی سَمِعْتُ أَبَا عَبْدِ اللَّهِ علیه السلام یَقُولُ أَشْهَدُ أَنَّ عَلِیّاً إِمَامٌ فَرَضَ اللَّهُ طَاعَتَهُ وَ أَنَّ الْحَسَنَ إِمَامٌ فَرَضَ اللَّهُ طَاعَتَهُ وَ أَنَّ الْحُسَیْنَ إِمَامٌ فَرَضَ اللَّهُ طَاعَتَهُ وَ أَنَّ عَلِیَّ بْنَ الْحُسَیْنِ إِمَامٌ فَرَضَ اللَّهُ طَاعَتَهُ وَ أَنَّ مُحَمَّدَ بْنَ عَلِیٍّ إِمَامٌ فَرَضَ اللَّهُ طَاعَتَهُ</w:t>
      </w:r>
      <w:r>
        <w:rPr>
          <w:rFonts w:eastAsia="Amiri" w:cs="Amiri" w:ascii="Amiri" w:hAnsi="Amiri"/>
          <w:color w:val="111111"/>
          <w:sz w:val="28"/>
          <w:szCs w:val="28"/>
          <w:rtl w:val="true"/>
          <w:lang w:bidi="ar-SA"/>
        </w:rPr>
        <w:t>.</w:t>
      </w:r>
    </w:p>
    <w:p>
      <w:pPr>
        <w:pStyle w:val="Heading4"/>
        <w:numPr>
          <w:ilvl w:val="3"/>
          <w:numId w:val="1"/>
        </w:numPr>
        <w:rPr/>
      </w:pPr>
      <w:bookmarkStart w:id="1325" w:name="__RefHeading___Toc1047496_3830689328"/>
      <w:bookmarkStart w:id="1326" w:name="_Toc578"/>
      <w:bookmarkEnd w:id="1325"/>
      <w:r>
        <w:rPr/>
        <w:t>3</w:t>
      </w:r>
      <w:r>
        <w:rPr>
          <w:rtl w:val="true"/>
        </w:rPr>
        <w:t xml:space="preserve">- </w:t>
      </w:r>
      <w:r>
        <w:rPr>
          <w:rtl w:val="true"/>
        </w:rPr>
        <w:t>حدیث</w:t>
      </w:r>
      <w:bookmarkEnd w:id="132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مُعَلَّی بْنِ مُحَمَّدٍ عَنِ الْحَسَنِ بْنِ عَلِیٍّ قَالَ حَدَّثَنَا حَمَّادُ بْنُ عُثْمَانَ عَنْ بَشِیرٍ الْعَطَّارِ قَالَ سَمِعْتُ أَبَا عَبْدِ اللَّهِ علیه السلام یَقُولُ نَحْنُ قَوْمٌ فَرَضَ اللَّهُ طَاعَتَنَا وَ أَنْتُمْ تَأْتَمُّونَ بِمَنْ لَا یُعْذَرُ النَّاسُ بِجَهَالَتِهِ</w:t>
      </w:r>
      <w:r>
        <w:rPr>
          <w:rFonts w:eastAsia="Amiri" w:cs="Amiri" w:ascii="Amiri" w:hAnsi="Amiri"/>
          <w:color w:val="111111"/>
          <w:sz w:val="28"/>
          <w:szCs w:val="28"/>
          <w:rtl w:val="true"/>
          <w:lang w:bidi="ar-SA"/>
        </w:rPr>
        <w:t>.</w:t>
      </w:r>
    </w:p>
    <w:p>
      <w:pPr>
        <w:pStyle w:val="Heading4"/>
        <w:numPr>
          <w:ilvl w:val="3"/>
          <w:numId w:val="1"/>
        </w:numPr>
        <w:rPr/>
      </w:pPr>
      <w:bookmarkStart w:id="1327" w:name="__RefHeading___Toc1047498_3830689328"/>
      <w:bookmarkStart w:id="1328" w:name="_Toc579"/>
      <w:bookmarkEnd w:id="1327"/>
      <w:r>
        <w:rPr/>
        <w:t>4</w:t>
      </w:r>
      <w:r>
        <w:rPr>
          <w:rtl w:val="true"/>
        </w:rPr>
        <w:t xml:space="preserve">- </w:t>
      </w:r>
      <w:r>
        <w:rPr>
          <w:rtl w:val="true"/>
        </w:rPr>
        <w:t>حدیث</w:t>
      </w:r>
      <w:bookmarkEnd w:id="132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الْحُسَیْنِ بْنِ الْمُخْتَارِ عَنْ بَعْضِ أَصْحَابِنَا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آتَیْناهُمْ مُلْکاً عَظِیماً </w:t>
      </w:r>
      <w:r>
        <w:rPr>
          <w:rStyle w:val="FootnoteAnchor"/>
          <w:rtl w:val="true"/>
        </w:rPr>
        <w:footnoteReference w:id="905"/>
      </w:r>
      <w:r>
        <w:rPr>
          <w:rFonts w:ascii="Amiri" w:hAnsi="Amiri" w:eastAsia="Amiri" w:cs="Amiri"/>
          <w:color w:val="111111"/>
          <w:sz w:val="28"/>
          <w:sz w:val="28"/>
          <w:szCs w:val="28"/>
          <w:rtl w:val="true"/>
          <w:lang w:bidi="ar-SA"/>
        </w:rPr>
        <w:t>قَالَ الطَّاعَةُ الْمَفْرُوضَةُ</w:t>
      </w:r>
      <w:r>
        <w:rPr>
          <w:rFonts w:eastAsia="Amiri" w:cs="Amiri" w:ascii="Amiri" w:hAnsi="Amiri"/>
          <w:color w:val="111111"/>
          <w:sz w:val="28"/>
          <w:szCs w:val="28"/>
          <w:rtl w:val="true"/>
          <w:lang w:bidi="ar-SA"/>
        </w:rPr>
        <w:t>.</w:t>
      </w:r>
    </w:p>
    <w:p>
      <w:pPr>
        <w:pStyle w:val="Heading4"/>
        <w:numPr>
          <w:ilvl w:val="3"/>
          <w:numId w:val="1"/>
        </w:numPr>
        <w:rPr/>
      </w:pPr>
      <w:bookmarkStart w:id="1329" w:name="__RefHeading___Toc1047500_3830689328"/>
      <w:bookmarkStart w:id="1330" w:name="_Toc580"/>
      <w:bookmarkEnd w:id="1329"/>
      <w:r>
        <w:rPr/>
        <w:t>5</w:t>
      </w:r>
      <w:r>
        <w:rPr>
          <w:rtl w:val="true"/>
        </w:rPr>
        <w:t xml:space="preserve">- </w:t>
      </w:r>
      <w:r>
        <w:rPr>
          <w:rtl w:val="true"/>
        </w:rPr>
        <w:t>حدیث</w:t>
      </w:r>
      <w:bookmarkEnd w:id="13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أَبِی خَالِدٍ الْقَمَّاطِ عَنْ أَبِی الْحَسَنِ الْعَطَّارِ قَالَ سَمِعْتُ أَبَا عَبْدِ اللَّهِ علیه السلام یَقُولُ أُشْرِکَ بَیْنَ الْأَوْصِیَاءِ وَ الرُّسُلِ فِی الطَّاعَةِ</w:t>
      </w:r>
      <w:r>
        <w:rPr>
          <w:rFonts w:eastAsia="Amiri" w:cs="Amiri" w:ascii="Amiri" w:hAnsi="Amiri"/>
          <w:color w:val="111111"/>
          <w:sz w:val="28"/>
          <w:szCs w:val="28"/>
          <w:rtl w:val="true"/>
          <w:lang w:bidi="ar-SA"/>
        </w:rPr>
        <w:t>.</w:t>
      </w:r>
    </w:p>
    <w:p>
      <w:pPr>
        <w:pStyle w:val="Heading4"/>
        <w:numPr>
          <w:ilvl w:val="3"/>
          <w:numId w:val="1"/>
        </w:numPr>
        <w:rPr/>
      </w:pPr>
      <w:bookmarkStart w:id="1331" w:name="__RefHeading___Toc1047502_3830689328"/>
      <w:bookmarkStart w:id="1332" w:name="_Toc581"/>
      <w:bookmarkEnd w:id="1331"/>
      <w:r>
        <w:rPr/>
        <w:t>6</w:t>
      </w:r>
      <w:r>
        <w:rPr>
          <w:rtl w:val="true"/>
        </w:rPr>
        <w:t xml:space="preserve">- </w:t>
      </w:r>
      <w:r>
        <w:rPr>
          <w:rtl w:val="true"/>
        </w:rPr>
        <w:t>حدیث</w:t>
      </w:r>
      <w:bookmarkEnd w:id="1332"/>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أَبِی عُمَیْرٍ عَنْ سَیْفِ بْنِ عَمِیرَةَ عَنْ أَبِی الصَّبَّاحِ الْکِنَانِیِّ قَالَ قَالَ أَبُو عَبْدِ اللَّهِ علیه السلام نَحْنُ قَوْمٌ فَرَضَ اللَّهُ عَزَّ وَ جَلَّ طَاعَتَنَا لَنَا الْأَنْفَالُ وَ لَنَا صَفْوُ الْمَالِ </w:t>
      </w:r>
      <w:r>
        <w:rPr>
          <w:rStyle w:val="FootnoteAnchor"/>
          <w:rtl w:val="true"/>
        </w:rPr>
        <w:footnoteReference w:id="906"/>
      </w:r>
      <w:r>
        <w:rPr>
          <w:rFonts w:ascii="Amiri" w:hAnsi="Amiri" w:eastAsia="Amiri" w:cs="Amiri"/>
          <w:color w:val="111111"/>
          <w:sz w:val="28"/>
          <w:sz w:val="28"/>
          <w:szCs w:val="28"/>
          <w:rtl w:val="true"/>
          <w:lang w:bidi="ar-SA"/>
        </w:rPr>
        <w:t xml:space="preserve">وَ نَحْنُ الرَّاسِخُونَ فِی الْعِلْمِ وَ نَحْنُ الْمَحْسُودُونَ الَّذِینَ قَالَ اللَّهُ أَمْ یَحْسُدُونَ النَّاسَ عَلی ما آتاهُمُ اللَّهُ مِنْ فَضْلِهِ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 xml:space="preserve">. . </w:t>
      </w:r>
      <w:bookmarkStart w:id="1333" w:name="pg13645_129053"/>
    </w:p>
    <w:p>
      <w:pPr>
        <w:pStyle w:val="Heading4"/>
        <w:numPr>
          <w:ilvl w:val="3"/>
          <w:numId w:val="1"/>
        </w:numPr>
        <w:rPr/>
      </w:pPr>
      <w:bookmarkStart w:id="1334" w:name="__RefHeading___Toc1047504_3830689328"/>
      <w:bookmarkStart w:id="1335" w:name="_Toc582"/>
      <w:bookmarkEnd w:id="1333"/>
      <w:bookmarkEnd w:id="1334"/>
      <w:r>
        <w:rPr/>
        <w:t>7</w:t>
      </w:r>
      <w:r>
        <w:rPr>
          <w:rtl w:val="true"/>
        </w:rPr>
        <w:t xml:space="preserve">- </w:t>
      </w:r>
      <w:r>
        <w:rPr>
          <w:rtl w:val="true"/>
        </w:rPr>
        <w:t>حدیث</w:t>
      </w:r>
      <w:bookmarkEnd w:id="133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لِأَبِی عَبْدِ اللَّهِ علیه السلام قَوْلَنَا فِی الْأَوْصِیَاءِ إِنَّ طَاعَتَهُمْ مُفْتَرَضَةٌ قَالَ فَقَالَ نَعَمْ هُمُ الَّذِینَ قَالَ اللَّهُ تَعَالَی أَطِیعُوا اللَّهَ وَ أَطِیعُوا الرَّسُولَ وَ أُولِی الْأَمْرِ مِنْکُمْ وَ هُمُ الَّذِینَ قَالَ اللَّهُ عَزَّ وَ جَلَ إِنَّما وَلِیُّکُمُ اللَّهُ وَ رَسُولُهُ وَ الَّذِینَ آمَنُوا </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36" w:name="__RefHeading___Toc1047506_3830689328"/>
      <w:bookmarkStart w:id="1337" w:name="_Toc583"/>
      <w:bookmarkEnd w:id="1336"/>
      <w:r>
        <w:rPr/>
        <w:t>8</w:t>
      </w:r>
      <w:r>
        <w:rPr>
          <w:rtl w:val="true"/>
        </w:rPr>
        <w:t xml:space="preserve">- </w:t>
      </w:r>
      <w:r>
        <w:rPr>
          <w:rtl w:val="true"/>
        </w:rPr>
        <w:t>حدیث</w:t>
      </w:r>
      <w:bookmarkEnd w:id="133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فَارِسِیٌّ أَبَا الْحَسَنِ علیه السلام فَقَالَ طَاعَتُکَ مُفْتَرَضَةٌ فَقَالَ نَعَمْ قَالَ مِثْلُ طَاعَةِ عَلِیِّ بْنِ أَبِی طَالِبٍ علیه السلام فَقَالَ نَعَمْ</w:t>
      </w:r>
      <w:r>
        <w:rPr>
          <w:rFonts w:eastAsia="Amiri" w:cs="Amiri" w:ascii="Amiri" w:hAnsi="Amiri"/>
          <w:color w:val="111111"/>
          <w:sz w:val="28"/>
          <w:szCs w:val="28"/>
          <w:rtl w:val="true"/>
          <w:lang w:bidi="ar-SA"/>
        </w:rPr>
        <w:t>.</w:t>
      </w:r>
    </w:p>
    <w:p>
      <w:pPr>
        <w:pStyle w:val="Heading4"/>
        <w:numPr>
          <w:ilvl w:val="3"/>
          <w:numId w:val="1"/>
        </w:numPr>
        <w:rPr/>
      </w:pPr>
      <w:bookmarkStart w:id="1338" w:name="__RefHeading___Toc1047508_3830689328"/>
      <w:bookmarkStart w:id="1339" w:name="_Toc584"/>
      <w:bookmarkEnd w:id="1338"/>
      <w:r>
        <w:rPr/>
        <w:t>9</w:t>
      </w:r>
      <w:r>
        <w:rPr>
          <w:rtl w:val="true"/>
        </w:rPr>
        <w:t xml:space="preserve">- </w:t>
      </w:r>
      <w:r>
        <w:rPr>
          <w:rtl w:val="true"/>
        </w:rPr>
        <w:t>حدیث</w:t>
      </w:r>
      <w:bookmarkEnd w:id="133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الْأَئِمَّةِ هَلْ یَجْرُونَ فِی الْأَمْرِ وَ الطَّاعَةِ مَجْرَی وَاحِدٍ قَالَ نَعَمْ</w:t>
      </w:r>
      <w:r>
        <w:rPr>
          <w:rFonts w:eastAsia="Amiri" w:cs="Amiri" w:ascii="Amiri" w:hAnsi="Amiri"/>
          <w:color w:val="111111"/>
          <w:sz w:val="28"/>
          <w:szCs w:val="28"/>
          <w:rtl w:val="true"/>
          <w:lang w:bidi="ar-SA"/>
        </w:rPr>
        <w:t>.</w:t>
      </w:r>
    </w:p>
    <w:p>
      <w:pPr>
        <w:pStyle w:val="Heading4"/>
        <w:numPr>
          <w:ilvl w:val="3"/>
          <w:numId w:val="1"/>
        </w:numPr>
        <w:rPr/>
      </w:pPr>
      <w:bookmarkStart w:id="1340" w:name="__RefHeading___Toc1047510_3830689328"/>
      <w:bookmarkStart w:id="1341" w:name="_Toc585"/>
      <w:bookmarkEnd w:id="1340"/>
      <w:r>
        <w:rPr/>
        <w:t>10</w:t>
      </w:r>
      <w:r>
        <w:rPr>
          <w:rtl w:val="true"/>
        </w:rPr>
        <w:t xml:space="preserve">- </w:t>
      </w:r>
      <w:r>
        <w:rPr>
          <w:rtl w:val="true"/>
        </w:rPr>
        <w:t>حدیث</w:t>
      </w:r>
      <w:bookmarkEnd w:id="134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مَرْوَکِ بْنِ عُبَیْدٍ عَنْ مُحَمَّدِ بْنِ زَیْدٍ الطَّبَرِیِّ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قَائِماً عَلَی رَأْسِ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وَ عِنْدَهُ عِدَّةٌ مِنْ بَنِی هَاشِمٍ وَ فِیهِمْ إِسْحَاقُ بْنُ مُوسَی بْنِ عِیسَی الْعَبَّاسِیُّ فَقَالَ یَا إِسْحَاقُ بَلَغَنِی أَنَّ النَّاسَ یَقُولُونَ إِنَّا نَزْعُمُ أَنَّ النَّاسَ عَبِیدٌ لَنَا لَا وَ قَرَابَتِی مِنْ رَسُولِ اللَّهِ صلی الله علیه و آله مَا قُلْتُهُ قَطُّ وَ لَا سَمِعْتُهُ مِنْ آبَائِی قَالَهُ وَ لَا بَلَغَنِی عَنْ أَحَدٍ مِنْ آبَائِی قَالَهُ وَ لَکِنِّی أَقُولُ النَّاسُ عَبِیدٌ لَنَا فِی الطَّاعَةِ مَوَالٍ لَنَا فِی الدِّینِ فَلْیُبَلِّغِ الشَّاهِدُ الْغَائِبَ</w:t>
      </w:r>
      <w:r>
        <w:rPr>
          <w:rFonts w:eastAsia="Amiri" w:cs="Amiri" w:ascii="Amiri" w:hAnsi="Amiri"/>
          <w:color w:val="111111"/>
          <w:sz w:val="28"/>
          <w:szCs w:val="28"/>
          <w:rtl w:val="true"/>
          <w:lang w:bidi="ar-SA"/>
        </w:rPr>
        <w:t>.</w:t>
      </w:r>
    </w:p>
    <w:p>
      <w:pPr>
        <w:pStyle w:val="Heading4"/>
        <w:numPr>
          <w:ilvl w:val="3"/>
          <w:numId w:val="1"/>
        </w:numPr>
        <w:rPr/>
      </w:pPr>
      <w:bookmarkStart w:id="1342" w:name="__RefHeading___Toc1047512_3830689328"/>
      <w:bookmarkStart w:id="1343" w:name="_Toc586"/>
      <w:bookmarkEnd w:id="1342"/>
      <w:r>
        <w:rPr/>
        <w:t>11</w:t>
      </w:r>
      <w:r>
        <w:rPr>
          <w:rtl w:val="true"/>
        </w:rPr>
        <w:t xml:space="preserve">- </w:t>
      </w:r>
      <w:r>
        <w:rPr>
          <w:rtl w:val="true"/>
        </w:rPr>
        <w:t>حدیث</w:t>
      </w:r>
      <w:bookmarkEnd w:id="1343"/>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أَبِی سَلَمَةَ عَنْ أَبِی عَبْدِ اللَّهِ علیه السلام قَالَ سَمِعْتُهُ یَقُولُ نَحْنُ الَّذِینَ فَرَضَ اللَّهُ طَاعَتَنَا لَا یَسَعُ النَّاسَ إِلَّا مَعْرِفَتُنَا وَ لَا یُعْذَرُ النَّاسُ بِجَهَالَتِنَا مَنْ عَرَفَنَا کَانَ مُؤْمِناً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أَنْکَرَنَا کَانَ کَافِراً وَ مَنْ لَمْ یَعْرِفْنَا وَ لَمْ یُنْکِرْنَا کَانَ ضَالًّا حَتَّی یَرْجِعَ إِلَی الْهُدَی الَّذِی افْتَرَضَ اللَّهُ عَلَیْهِ مِنْ طَاعَتِنَا الْوَاجِبَةِ فَإِنْ یَمُتْ عَلَی ضَلَالَتِهِ یَفْعَلِ اللَّهُ بِهِ مَا یَشَاءُ</w:t>
      </w:r>
      <w:r>
        <w:rPr>
          <w:rFonts w:eastAsia="Amiri" w:cs="Amiri" w:ascii="Amiri" w:hAnsi="Amiri"/>
          <w:color w:val="111111"/>
          <w:sz w:val="28"/>
          <w:szCs w:val="28"/>
          <w:rtl w:val="true"/>
          <w:lang w:bidi="ar-SA"/>
        </w:rPr>
        <w:t>.</w:t>
      </w:r>
    </w:p>
    <w:p>
      <w:pPr>
        <w:pStyle w:val="Heading4"/>
        <w:numPr>
          <w:ilvl w:val="3"/>
          <w:numId w:val="1"/>
        </w:numPr>
        <w:rPr/>
      </w:pPr>
      <w:bookmarkStart w:id="1344" w:name="__RefHeading___Toc1047514_3830689328"/>
      <w:bookmarkStart w:id="1345" w:name="_Toc587"/>
      <w:bookmarkEnd w:id="1344"/>
      <w:r>
        <w:rPr/>
        <w:t>12</w:t>
      </w:r>
      <w:r>
        <w:rPr>
          <w:rtl w:val="true"/>
        </w:rPr>
        <w:t xml:space="preserve">- </w:t>
      </w:r>
      <w:r>
        <w:rPr>
          <w:rtl w:val="true"/>
        </w:rPr>
        <w:t>حدیث</w:t>
      </w:r>
      <w:bookmarkEnd w:id="1345"/>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مُحَمَّدِ بْنِ عِیسَی عَنْ یُونُسَ عَنْ مُحَمَّدِ بْنِ الْفُضَیْلِ </w:t>
      </w:r>
      <w:r>
        <w:rPr>
          <w:rStyle w:val="FootnoteAnchor"/>
          <w:rtl w:val="true"/>
        </w:rPr>
        <w:footnoteReference w:id="90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أَفْضَلِ مَا یَتَقَرَّبُ بِهِ الْعِبَادُ إِلَی اللَّهِ عَزَّ وَ جَلَّ قَالَ أَفْضَلُ مَا یَتَقَرَّبُ بِهِ الْعِبَادُ إِلَی اللَّهِ </w:t>
      </w:r>
      <w:r>
        <w:rPr>
          <w:rFonts w:eastAsia="Amiri" w:cs="Amiri" w:ascii="Amiri" w:hAnsi="Amiri"/>
          <w:color w:val="111111"/>
          <w:sz w:val="28"/>
          <w:szCs w:val="28"/>
          <w:rtl w:val="true"/>
          <w:lang w:bidi="ar-SA"/>
        </w:rPr>
        <w:t xml:space="preserve">). </w:t>
      </w:r>
      <w:bookmarkStart w:id="1346" w:name="pg13645_129054"/>
    </w:p>
    <w:p>
      <w:pPr>
        <w:pStyle w:val="BookText"/>
        <w:rPr/>
      </w:pPr>
      <w:bookmarkEnd w:id="1346"/>
      <w:r>
        <w:rPr>
          <w:rFonts w:ascii="Amiri" w:hAnsi="Amiri" w:eastAsia="Amiri" w:cs="Amiri"/>
          <w:color w:val="111111"/>
          <w:sz w:val="28"/>
          <w:sz w:val="28"/>
          <w:szCs w:val="28"/>
          <w:rtl w:val="true"/>
          <w:lang w:bidi="ar-SA"/>
        </w:rPr>
        <w:t>عَزَّ وَ جَلَّ طَاعَةُ اللَّهِ وَ طَاعَةُ رَسُولِهِ وَ طَاعَةُ أُولِی الْأَمْرِ قَالَ أَبُو جَعْفَرٍ علیه السلام حُبُّنَا إِیمَانٌ وَ بُغْضُنَا کُفْرٌ</w:t>
      </w:r>
      <w:r>
        <w:rPr>
          <w:rFonts w:eastAsia="Amiri" w:cs="Amiri" w:ascii="Amiri" w:hAnsi="Amiri"/>
          <w:color w:val="111111"/>
          <w:sz w:val="28"/>
          <w:szCs w:val="28"/>
          <w:rtl w:val="true"/>
          <w:lang w:bidi="ar-SA"/>
        </w:rPr>
        <w:t>.</w:t>
      </w:r>
    </w:p>
    <w:p>
      <w:pPr>
        <w:pStyle w:val="Heading4"/>
        <w:numPr>
          <w:ilvl w:val="3"/>
          <w:numId w:val="1"/>
        </w:numPr>
        <w:rPr/>
      </w:pPr>
      <w:bookmarkStart w:id="1347" w:name="__RefHeading___Toc1047516_3830689328"/>
      <w:bookmarkStart w:id="1348" w:name="_Toc588"/>
      <w:bookmarkEnd w:id="1347"/>
      <w:r>
        <w:rPr/>
        <w:t>13</w:t>
      </w:r>
      <w:r>
        <w:rPr>
          <w:rtl w:val="true"/>
        </w:rPr>
        <w:t xml:space="preserve">- </w:t>
      </w:r>
      <w:r>
        <w:rPr>
          <w:rtl w:val="true"/>
        </w:rPr>
        <w:t>حدیث</w:t>
      </w:r>
      <w:bookmarkEnd w:id="134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مُحَمَّدِ بْنِ عِیسَی عَنْ فَضَالَةَ بْنِ أَیُّوبَ عَنْ أَبَانٍ عَنْ عَبْدِ اللَّهِ بْنِ سِنَانٍ عَنْ إِسْمَاعِیلَ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أَعْرِضُ عَلَیْکَ دِینِیَ الَّذِی أَدِینُ اللَّهَ عَزَّ وَ جَلَّ بِهِ قَالَ فَقَالَ هَاتِ قَالَ فَقُلْتُ أَشْهَدُ أَنْ لَا إِلَهَ إِلَّا اللَّهُ وَحْدَهُ لَا شَرِیکَ لَهُ وَ أَنَّ مُحَمَّداً عَبْدُهُ وَ رَسُولُهُ وَ الْإِقْرَارُ بِمَا جَاءَ بِهِ مِنْ عِنْدِ اللَّهِ وَ أَنَّ</w:t>
      </w:r>
    </w:p>
    <w:p>
      <w:pPr>
        <w:pStyle w:val="BookText"/>
        <w:rPr/>
      </w:pPr>
      <w:r>
        <w:rPr>
          <w:rFonts w:ascii="Amiri" w:hAnsi="Amiri" w:eastAsia="Amiri" w:cs="Amiri"/>
          <w:color w:val="111111"/>
          <w:sz w:val="28"/>
          <w:sz w:val="28"/>
          <w:szCs w:val="28"/>
          <w:rtl w:val="true"/>
          <w:lang w:bidi="ar-SA"/>
        </w:rPr>
        <w:t>عَلِیّاً کَانَ إِمَاماً فَرَضَ اللَّهُ طَاعَتَهُ ثُمَّ کَانَ بَعْدَهُ الْحَسَنُ إِمَاماً فَرَضَ اللَّهُ طَاعَتَهُ ثُمَّ کَانَ بَعْدَهُ الْحُسَیْنُ إِمَاماً فَرَضَ اللَّهُ طَاعَتَهُ ثُمَّ کَانَ بَعْدَهُ عَلِیُّ بْنُ الْحُسَیْنِ إِمَاماً فَرَضَ اللَّهُ طَاعَتَهُ حَتَّی انْتَهَی الْأَمْرُ إِلَیْهِ ثُمَّ قُلْتُ أَنْتَ یَرْحَمُکَ اللَّهُ قَالَ فَقَالَ هَذَا دِینُ اللَّهِ وَ دِینُ مَلَائِکَتِهِ</w:t>
      </w:r>
      <w:r>
        <w:rPr>
          <w:rFonts w:eastAsia="Amiri" w:cs="Amiri" w:ascii="Amiri" w:hAnsi="Amiri"/>
          <w:color w:val="111111"/>
          <w:sz w:val="28"/>
          <w:szCs w:val="28"/>
          <w:rtl w:val="true"/>
          <w:lang w:bidi="ar-SA"/>
        </w:rPr>
        <w:t>.</w:t>
      </w:r>
    </w:p>
    <w:p>
      <w:pPr>
        <w:pStyle w:val="Heading4"/>
        <w:numPr>
          <w:ilvl w:val="3"/>
          <w:numId w:val="1"/>
        </w:numPr>
        <w:rPr/>
      </w:pPr>
      <w:bookmarkStart w:id="1349" w:name="__RefHeading___Toc1047518_3830689328"/>
      <w:bookmarkStart w:id="1350" w:name="_Toc589"/>
      <w:bookmarkEnd w:id="1349"/>
      <w:r>
        <w:rPr/>
        <w:t>14</w:t>
      </w:r>
      <w:r>
        <w:rPr>
          <w:rtl w:val="true"/>
        </w:rPr>
        <w:t xml:space="preserve">- </w:t>
      </w:r>
      <w:r>
        <w:rPr>
          <w:rtl w:val="true"/>
        </w:rPr>
        <w:t>حدیث</w:t>
      </w:r>
      <w:bookmarkEnd w:id="135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مَحْبُوبٍ عَنْ هِشَامِ بْنِ سَالِمٍ عَنْ أَبِی حَمْزَةَ عَنْ أَبِی إِسْحَاقَ عَنْ بَعْضِ أَصْحَابِ أَمِیرِ الْمُؤْمِنِینَ علیه السلام قَالَ قَالَ أَمِیرُ الْمُؤْمِنِینَ علیه السلام اعْلَمُوا أَنَّ صُحْبَةَ الْعَالِمِ </w:t>
      </w:r>
      <w:r>
        <w:rPr>
          <w:rStyle w:val="FootnoteAnchor"/>
          <w:rtl w:val="true"/>
        </w:rPr>
        <w:footnoteReference w:id="910"/>
      </w:r>
      <w:r>
        <w:rPr>
          <w:rFonts w:ascii="Amiri" w:hAnsi="Amiri" w:eastAsia="Amiri" w:cs="Amiri"/>
          <w:color w:val="111111"/>
          <w:sz w:val="28"/>
          <w:sz w:val="28"/>
          <w:szCs w:val="28"/>
          <w:rtl w:val="true"/>
          <w:lang w:bidi="ar-SA"/>
        </w:rPr>
        <w:t xml:space="preserve">وَ اتِّبَاعَهُ دِینٌ یُدَانُ اللَّهُ بِهِ وَ طَاعَتَهُ مَکْسَبَةٌ لِلْحَسَنَاتِ مَمْحَاةٌ لِلسَّیِّئَاتِ وَ ذَخِیرَةٌ لِلْمُؤْمِنِینَ وَ رِفْعَةٌ </w:t>
      </w:r>
      <w:r>
        <w:rPr>
          <w:rStyle w:val="FootnoteAnchor"/>
          <w:rtl w:val="true"/>
        </w:rPr>
        <w:footnoteReference w:id="911"/>
      </w:r>
      <w:r>
        <w:rPr>
          <w:rFonts w:ascii="Amiri" w:hAnsi="Amiri" w:eastAsia="Amiri" w:cs="Amiri"/>
          <w:color w:val="111111"/>
          <w:sz w:val="28"/>
          <w:sz w:val="28"/>
          <w:szCs w:val="28"/>
          <w:rtl w:val="true"/>
          <w:lang w:bidi="ar-SA"/>
        </w:rPr>
        <w:t xml:space="preserve">فِیهِمْ فِی حَیَاتِهِمْ وَ جَمِیلٌ بَعْدَ مَمَاتِهِمْ </w:t>
      </w:r>
      <w:r>
        <w:rPr>
          <w:rStyle w:val="FootnoteAnchor"/>
          <w:rtl w:val="true"/>
        </w:rPr>
        <w:footnoteReference w:id="9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1" w:name="__RefHeading___Toc1047520_3830689328"/>
      <w:bookmarkStart w:id="1352" w:name="_Toc590"/>
      <w:bookmarkEnd w:id="1351"/>
      <w:r>
        <w:rPr/>
        <w:t>15</w:t>
      </w:r>
      <w:r>
        <w:rPr>
          <w:rtl w:val="true"/>
        </w:rPr>
        <w:t xml:space="preserve">- </w:t>
      </w:r>
      <w:r>
        <w:rPr>
          <w:rtl w:val="true"/>
        </w:rPr>
        <w:t>حدیث</w:t>
      </w:r>
      <w:bookmarkEnd w:id="1352"/>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صَفْوَانَ بْنِ یَحْیَی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 اللَّهَ أَجَلُّ وَ أَکْرَمُ مِنْ أَنْ یُعْرَفَ بِخَلْقِهِ بَلِ الْخَلْقُ یُعْرَفُونَ بِاللَّهِ قَالَ صَدَقْتَ قُلْتُ إِنَّ مَنْ عَرَفَ أَنَّ لَهُ رَبّاً فَقَدْ یَنْبَغِی لَهُ أَنْ یَعْرِفَ أَنَّ لِذَلِکَ الرَّبِّ رِضًا وَ سَخَطاً وَ أَنَّهُ لَا یُعْرَفُ رِضَاهُ وَ سَخَطُهُ إِلَّا بِوَحْیٍ أَوْ رَسُولٍ فَمَنْ لَمْ یَأْتِهِ الْوَحْیُ فَیَنْبَغِی لَهُ أَنْ یَطْلُبَ الرُّسُلَ فَإِذَا لَقِیَهُمْ عَرَفَ أَنَّهُمُ الْحُجَّةُ وَ أَنَّ لَهُمُ الطَّاعَةَ الْمُفْتَرَضَةَ فَقُلْتُ لِلنَّاسِ أَ لَیْسَ تَعْلَمُونَ أَنَّ رَسُولَ اللَّهِ صلی الله علیه و آله کَانَ هُوَ الْحُجَّةَ مِنَ اللَّهِ عَلَی خَلْقِهِ قَالُوا بَلَی قُلْتُ فَحِینَ مَضَی صلی الله علیه و آله مَنْ کَانَ الْحُجَّةَ قَالُوا الْقُرْآنُ فَنَظَرْتُ فِی الْقُرْآنِ فَإِذَا هُوَ یُخَاصِمُ بِهِ الْمُرْجِئُ وَ الْقَدَرِیُّ وَ الزِّنْدِیقُ الَّذِی لَا یُؤْمِنُ بِهِ حَتَّی یَغْلِبَ الرِّجَالَ بِخُصُومَتِهِ فَعَرَفْتُ أَنَّ الْقُرْآنَ لَا یَکُونُ حُجَّةً إِلَّا بِقَیِّمٍ فَمَا قَالَ فِیهِ </w:t>
      </w:r>
      <w:r>
        <w:rPr>
          <w:rFonts w:eastAsia="Amiri" w:cs="Amiri" w:ascii="Amiri" w:hAnsi="Amiri"/>
          <w:color w:val="111111"/>
          <w:sz w:val="28"/>
          <w:szCs w:val="28"/>
          <w:rtl w:val="true"/>
          <w:lang w:bidi="ar-SA"/>
        </w:rPr>
        <w:t xml:space="preserve">. </w:t>
      </w:r>
      <w:bookmarkStart w:id="1353" w:name="pg13645_129055"/>
    </w:p>
    <w:p>
      <w:pPr>
        <w:pStyle w:val="BookText"/>
        <w:rPr/>
      </w:pPr>
      <w:bookmarkEnd w:id="1353"/>
      <w:r>
        <w:rPr>
          <w:rFonts w:ascii="Amiri" w:hAnsi="Amiri" w:eastAsia="Amiri" w:cs="Amiri"/>
          <w:color w:val="111111"/>
          <w:sz w:val="28"/>
          <w:sz w:val="28"/>
          <w:szCs w:val="28"/>
          <w:rtl w:val="true"/>
          <w:lang w:bidi="ar-SA"/>
        </w:rPr>
        <w:t>مِنْ شَیْ‌ءٍ کَانَ حَقّاً فَقُلْتُ لَهُمْ مَنْ قَیِّمُ الْقُرْآنِ قَالُوا ابْنُ مَسْعُودٍ قَدْ کَانَ یَعْلَمُ وَ عُمَرُ یَعْلَمُ وَ حُذَیْفَةُ یَعْلَمُ قُلْتُ کُلَّهُ قَالُوا لَا فَلَمْ أَجِدْ أَحَداً یُقَالُ إِنَّهُ یَعْلَمُ الْقُرْآنَ کُلَّهُ إِلَّا عَلِیّاً صَلَوَاتُ اللَّهِ عَلَیْهِ وَ إِذَا کَانَ الشَّیْ‌ءُ بَیْنَ الْقَوْمِ فَقَالَ هَذَا لَا أَدْرِی وَ قَالَ هَذَا لَا أَدْرِی وَ قَالَ هَذَا لَا أَدْرِی وَ قَالَ هَذَا أَنَا أَدْرِی فَأَشْهَدُ أَنَّ عَلِیّاً علیه السلام کَانَ قَیِّمَ الْقُرْآنِ وَ کَانَتْ طَاعَتُهُ مُفْتَرَضَةً وَ کَانَ الْحُجَّةَ عَلَی النَّاسِ بَعْدَ رَسُولِ اللَّهِ صلی الله علیه و آله وَ أَنَّ مَا قَالَ فِی الْقُرْآنِ فَهُوَ حَقٌّ فَقَالَ رَحِمَکَ اللَّهُ فَقُلْتُ إِنَّ عَلِیّاً علیه السلام لَمْ یَذْهَبْ حَتَّی تَرَکَ حُجَّةً مِنْ بَعْدِهِ کَمَا تَرَکَ رَسُولُ اللَّهِ صلی الله علیه و آله وَ أَنَّ الْحُجَّةَ بَعْدَ عَلِیٍّ الْحَسَنُ بْنُ عَلِیٍّ وَ أَشْهَدُ عَلَی الْحَسَنِ أَنَّهُ لَمْ یَذْهَبْ حَتَّی تَرَکَ حُجَّةً مِنْ بَعْدِهِ کَمَا تَرَکَ أَبُوهُ وَ جَدُّهُ وَ أَنَّ الْحُجَّةَ بَعْدَ الْحَسَنِ الْحُسَیْنُ وَ کَانَتْ طَاعَتُهُ مُفْتَرَضَةً فَقَالَ رَحِمَکَ اللَّهُ فَقَبَّلْتُ رَأْسَهُ وَ قُلْتُ وَ أَشْهَدُ عَلَی الْحُسَیْنِ علیه السلام أَنَّهُ لَمْ یَذْهَبْ حَتَّی تَرَکَ حُجَّةً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الْحُسَیْنِ وَ کَانَتْ طَاعَتُهُ مُفْتَرَضَةً فَقَالَ رَحِمَکَ اللَّهُ فَقَبَّلْتُ رَأْسَهُ وَ قُلْتُ وَ أَشْهَدُ عَلَی عَلِیِّ بْنِ الْحُسَیْنِ أَنَّهُ لَمْ یَذْهَبْ حَتَّی تَرَکَ حُجَّةً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أَبَا جَعْفَرٍ وَ کَانَتْ طَاعَتُهُ مُفْتَرَضَةً فَقَالَ رَحِمَکَ اللَّهُ قُلْتُ أَعْطِنِی رَأْسَکَ حَتَّی أُقَبِّلَهُ فَضَحِکَ قُلْتُ أَصْلَحَکَ اللَّهُ قَدْ عَلِمْتُ أَنَّ أَبَاکَ لَمْ یَذْهَبْ حَتَّی تَرَکَ حُجَّةً مِنْ بَعْدِهِ کَمَا تَرَکَ أَبُوهُ وَ أَشْهَدُ بِاللَّهِ أَنَّکَ أَنْتَ الْحُجَّةُ وَ أَنَّ طَاعَتَکَ مُفْتَرَضَةٌ فَقَالَ کُفَّ رَحِمَکَ اللَّهُ قُلْتُ أَعْطِنِی رَأْسَکَ أُقَبِّلْهُ فَقَبَّلْتُ رَأْسَهُ فَضَحِکَ وَ قَالَ سَلْنِی عَمَّا شِئْتَ فَلَا أُنْکِرُکَ بَعْدَ الْیَوْمِ أَبَداً</w:t>
      </w:r>
      <w:r>
        <w:rPr>
          <w:rFonts w:eastAsia="Amiri" w:cs="Amiri" w:ascii="Amiri" w:hAnsi="Amiri"/>
          <w:color w:val="111111"/>
          <w:sz w:val="28"/>
          <w:szCs w:val="28"/>
          <w:rtl w:val="true"/>
          <w:lang w:bidi="ar-SA"/>
        </w:rPr>
        <w:t>.</w:t>
      </w:r>
    </w:p>
    <w:p>
      <w:pPr>
        <w:pStyle w:val="Heading4"/>
        <w:numPr>
          <w:ilvl w:val="3"/>
          <w:numId w:val="1"/>
        </w:numPr>
        <w:rPr/>
      </w:pPr>
      <w:bookmarkStart w:id="1354" w:name="__RefHeading___Toc1047522_3830689328"/>
      <w:bookmarkStart w:id="1355" w:name="_Toc591"/>
      <w:bookmarkEnd w:id="1354"/>
      <w:r>
        <w:rPr/>
        <w:t>16</w:t>
      </w:r>
      <w:r>
        <w:rPr>
          <w:rtl w:val="true"/>
        </w:rPr>
        <w:t xml:space="preserve">- </w:t>
      </w:r>
      <w:r>
        <w:rPr>
          <w:rtl w:val="true"/>
        </w:rPr>
        <w:t>حدیث</w:t>
      </w:r>
      <w:bookmarkEnd w:id="135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الْبَرْقِیِّ عَنِ الْقَاسِمِ بْنِ مُحَمَّدٍ الْجَوْهَرِیِّ عَنِ الْحُسَیْنِ بْنِ أَبِی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الْأَوْصِیَاءُ طَاعَتُهُمْ مُفْتَرَضَةٌ قَالَ نَعَمْ هُمُ الَّذِینَ قَالَ اللَّهُ عَزَّ وَ جَلَ أَطِیعُوا اللَّهَ وَ أَطِیعُوا الرَّسُولَ وَ أُولِی الْأَمْرِ مِنْکُمْ </w:t>
      </w:r>
      <w:r>
        <w:rPr>
          <w:rStyle w:val="FootnoteAnchor"/>
          <w:rtl w:val="true"/>
        </w:rPr>
        <w:footnoteReference w:id="913"/>
      </w:r>
      <w:r>
        <w:rPr>
          <w:rFonts w:ascii="Amiri" w:hAnsi="Amiri" w:eastAsia="Amiri" w:cs="Amiri"/>
          <w:color w:val="111111"/>
          <w:sz w:val="28"/>
          <w:sz w:val="28"/>
          <w:szCs w:val="28"/>
          <w:rtl w:val="true"/>
          <w:lang w:bidi="ar-SA"/>
        </w:rPr>
        <w:t xml:space="preserve">وَ هُمُ الَّذِینَ قَالَ اللَّهُ عَزَّ وَ جَلَ إِنَّما وَلِیُّکُمُ اللَّهُ وَ رَسُولُهُ وَ الَّذِینَ آمَنُوا الَّذِینَ یُقِیمُونَ الصَّلاةَ وَ یُؤْتُونَ الزَّکاةَ وَ هُمْ راکِعُونَ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56" w:name="__RefHeading___Toc1047524_3830689328"/>
      <w:bookmarkStart w:id="1357" w:name="_Toc592"/>
      <w:bookmarkEnd w:id="1356"/>
      <w:r>
        <w:rPr/>
        <w:t>17</w:t>
      </w:r>
      <w:r>
        <w:rPr>
          <w:rtl w:val="true"/>
        </w:rPr>
        <w:t xml:space="preserve">- </w:t>
      </w:r>
      <w:r>
        <w:rPr>
          <w:rtl w:val="true"/>
        </w:rPr>
        <w:t>حدیث</w:t>
      </w:r>
      <w:bookmarkEnd w:id="1357"/>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حَمَّادٍ عَنْ عَبْدِ الْأَعْلَی قَالَ سَمِعْتُ أَبَا عَبْدِ اللَّهِ علیه السلام یَقُولُ السَّمْعُ وَ الطَّاعَةُ أَبْوَابُ الْخَیْرِ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358" w:name="pg13645_129056"/>
    </w:p>
    <w:p>
      <w:pPr>
        <w:pStyle w:val="BookText"/>
        <w:rPr/>
      </w:pPr>
      <w:bookmarkEnd w:id="1358"/>
      <w:r>
        <w:rPr>
          <w:rFonts w:ascii="Amiri" w:hAnsi="Amiri" w:eastAsia="Amiri" w:cs="Amiri"/>
          <w:color w:val="111111"/>
          <w:sz w:val="28"/>
          <w:sz w:val="28"/>
          <w:szCs w:val="28"/>
          <w:rtl w:val="true"/>
          <w:lang w:bidi="ar-SA"/>
        </w:rPr>
        <w:t>السَّامِعُ الْمُطِیعُ لَا حُجَّةَ عَلَیْهِ وَ السَّامِعُ الْعَاصِی لَا حُجَّةَ لَهُ وَ إِمَامُ الْمُسْلِمِینَ تَمَّتْ حُجَّتُهُ وَ احْتِجَاجُهُ یَوْمَ یَلْقَی اللَّهَ عَزَّ وَ جَلَّ ثُمَّ قَالَ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9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فِی أَنَّ الْأَئِمَّةَ شُهَدَاءُ اللَّهِ عَزَّ وَ جَلَّ عَلَی خَلْقِهِ</w:t>
      </w:r>
    </w:p>
    <w:p>
      <w:pPr>
        <w:pStyle w:val="Heading4"/>
        <w:numPr>
          <w:ilvl w:val="3"/>
          <w:numId w:val="1"/>
        </w:numPr>
        <w:rPr/>
      </w:pPr>
      <w:bookmarkStart w:id="1359" w:name="__RefHeading___Toc1047526_3830689328"/>
      <w:bookmarkStart w:id="1360" w:name="_Toc593"/>
      <w:bookmarkEnd w:id="1359"/>
      <w:r>
        <w:rPr/>
        <w:t>1</w:t>
      </w:r>
      <w:r>
        <w:rPr>
          <w:rtl w:val="true"/>
        </w:rPr>
        <w:t xml:space="preserve">- </w:t>
      </w:r>
      <w:r>
        <w:rPr>
          <w:rtl w:val="true"/>
        </w:rPr>
        <w:t>حدیث</w:t>
      </w:r>
      <w:bookmarkEnd w:id="13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یَعْقُوبَ بْنِ یَزِیدَ عَنْ زِیَادٍ الْقَنْدِیِّ عَنْ سَمَاعَةَ قَالَ قَالَ أَبُو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فَکَیْفَ إِذا جِئْنا مِنْ کُلِّ أُمَّةٍ بِشَهِیدٍ وَ جِئْنا بِکَ عَلی هؤُلاءِ شَهِیداً </w:t>
      </w:r>
      <w:r>
        <w:rPr>
          <w:rStyle w:val="FootnoteAnchor"/>
          <w:rtl w:val="true"/>
        </w:rPr>
        <w:footnoteReference w:id="916"/>
      </w:r>
      <w:r>
        <w:rPr>
          <w:rFonts w:ascii="Amiri" w:hAnsi="Amiri" w:eastAsia="Amiri" w:cs="Amiri"/>
          <w:color w:val="111111"/>
          <w:sz w:val="28"/>
          <w:sz w:val="28"/>
          <w:szCs w:val="28"/>
          <w:rtl w:val="true"/>
          <w:lang w:bidi="ar-SA"/>
        </w:rPr>
        <w:t>قَالَ نَزَلَتْ فِی أُمَّةِ مُحَمَّدٍ صلی الله علیه و آله خَاصَّةً فِی کُلِّ قَرْنٍ مِنْهُمْ إِمَامٌ مِنَّا شَاهِدٌ عَلَیْهِمْ وَ مُحَمَّدٌ صلی الله علیه و آله شَاهِدٌ عَلَیْنَا</w:t>
      </w:r>
      <w:r>
        <w:rPr>
          <w:rFonts w:eastAsia="Amiri" w:cs="Amiri" w:ascii="Amiri" w:hAnsi="Amiri"/>
          <w:color w:val="111111"/>
          <w:sz w:val="28"/>
          <w:szCs w:val="28"/>
          <w:rtl w:val="true"/>
          <w:lang w:bidi="ar-SA"/>
        </w:rPr>
        <w:t>.</w:t>
      </w:r>
    </w:p>
    <w:p>
      <w:pPr>
        <w:pStyle w:val="Heading4"/>
        <w:numPr>
          <w:ilvl w:val="3"/>
          <w:numId w:val="1"/>
        </w:numPr>
        <w:rPr/>
      </w:pPr>
      <w:bookmarkStart w:id="1361" w:name="__RefHeading___Toc1047528_3830689328"/>
      <w:bookmarkStart w:id="1362" w:name="_Toc594"/>
      <w:bookmarkEnd w:id="1361"/>
      <w:r>
        <w:rPr/>
        <w:t>2</w:t>
      </w:r>
      <w:r>
        <w:rPr>
          <w:rtl w:val="true"/>
        </w:rPr>
        <w:t xml:space="preserve">- </w:t>
      </w:r>
      <w:r>
        <w:rPr>
          <w:rtl w:val="true"/>
        </w:rPr>
        <w:t>حدیث</w:t>
      </w:r>
      <w:bookmarkEnd w:id="13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أَحْمَدَ بْنِ عَائِذٍ عَنْ عُمَرَ 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w:t>
      </w:r>
      <w:r>
        <w:rPr>
          <w:rStyle w:val="FootnoteAnchor"/>
          <w:rtl w:val="true"/>
        </w:rPr>
        <w:footnoteReference w:id="917"/>
      </w:r>
      <w:r>
        <w:rPr>
          <w:rFonts w:ascii="Amiri" w:hAnsi="Amiri" w:eastAsia="Amiri" w:cs="Amiri"/>
          <w:color w:val="111111"/>
          <w:sz w:val="28"/>
          <w:sz w:val="28"/>
          <w:szCs w:val="28"/>
          <w:rtl w:val="true"/>
          <w:lang w:bidi="ar-SA"/>
        </w:rPr>
        <w:t>قَالَ نَحْنُ الْأُمَّةُ الْوُسْطَی وَ نَحْنُ شُهَدَاءُ اللَّهِ عَلَی خَلْقِهِ وَ حُجَجُهُ فِی أَرْضِهِ قُلْتُ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أَبِیکُمْ إِبْراهِیمَ قَالَ إِیَّانَا عَنَی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سَمَّاکُمُ الْمُسْلِمِینَ مِنْ قَبْلُ فِی الْکُتُبِ الَّتِی مَضَتْ وَ فِی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الرَّسُولُ شَهِیداً عَلَیْکُمْ </w:t>
      </w:r>
      <w:r>
        <w:rPr>
          <w:rStyle w:val="FootnoteAnchor"/>
          <w:rtl w:val="true"/>
        </w:rPr>
        <w:footnoteReference w:id="918"/>
      </w:r>
      <w:r>
        <w:rPr>
          <w:rFonts w:ascii="Amiri" w:hAnsi="Amiri" w:eastAsia="Amiri" w:cs="Amiri"/>
          <w:color w:val="111111"/>
          <w:sz w:val="28"/>
          <w:sz w:val="28"/>
          <w:szCs w:val="28"/>
          <w:rtl w:val="true"/>
          <w:lang w:bidi="ar-SA"/>
        </w:rPr>
        <w:t>فَرَسُولُ اللَّهِ صلی الله علیه و آله الشَّهِیدُ عَلَیْنَا بِمَا بَلَّغَنَا عَنِ اللَّهِ عَزَّ وَ جَلَّ وَ نَحْنُ الشُّهَدَاءُ عَلَی النَّاسِ فَمَنْ صَدَّقَ صَدَّقْنَاهُ یَوْمَ الْقِیَامَةِ وَ مَنْ کَذَّبَ کَذَّبْنَاهُ یَوْمَ الْقِیَامَةِ</w:t>
      </w:r>
      <w:r>
        <w:rPr>
          <w:rFonts w:eastAsia="Amiri" w:cs="Amiri" w:ascii="Amiri" w:hAnsi="Amiri"/>
          <w:color w:val="111111"/>
          <w:sz w:val="28"/>
          <w:szCs w:val="28"/>
          <w:rtl w:val="true"/>
          <w:lang w:bidi="ar-SA"/>
        </w:rPr>
        <w:t>.</w:t>
      </w:r>
    </w:p>
    <w:p>
      <w:pPr>
        <w:pStyle w:val="Heading4"/>
        <w:numPr>
          <w:ilvl w:val="3"/>
          <w:numId w:val="1"/>
        </w:numPr>
        <w:rPr/>
      </w:pPr>
      <w:bookmarkStart w:id="1363" w:name="__RefHeading___Toc1047530_3830689328"/>
      <w:bookmarkStart w:id="1364" w:name="_Toc595"/>
      <w:bookmarkEnd w:id="1363"/>
      <w:r>
        <w:rPr/>
        <w:t>3</w:t>
      </w:r>
      <w:r>
        <w:rPr>
          <w:rtl w:val="true"/>
        </w:rPr>
        <w:t xml:space="preserve">- </w:t>
      </w:r>
      <w:r>
        <w:rPr>
          <w:rtl w:val="true"/>
        </w:rPr>
        <w:t>حدیث</w:t>
      </w:r>
      <w:bookmarkEnd w:id="1364"/>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مُعَلَّی بْنِ مُحَمَّدٍ عَنِ الْحَسَنِ بْنِ عَلِیٍّ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کانَ عَلی بَیِّنَةٍ مِنْ رَبِّهِ وَ یَتْلُوهُ شاهِدٌ مِنْهُ </w:t>
      </w:r>
      <w:r>
        <w:rPr>
          <w:rStyle w:val="FootnoteAnchor"/>
          <w:rtl w:val="true"/>
        </w:rPr>
        <w:footnoteReference w:id="919"/>
      </w:r>
      <w:r>
        <w:rPr>
          <w:rFonts w:ascii="Amiri" w:hAnsi="Amiri" w:eastAsia="Amiri" w:cs="Amiri"/>
          <w:color w:val="111111"/>
          <w:sz w:val="28"/>
          <w:sz w:val="28"/>
          <w:szCs w:val="28"/>
          <w:rtl w:val="true"/>
          <w:lang w:bidi="ar-SA"/>
        </w:rPr>
        <w:t>فَقَالَ أَمِیرُ الْمُؤْمِنِینَ صَلَوَاتُ اللَّهِ عَلَیْهِ الشَّاهِدُ عَلَی رَسُولِ اللَّهِ صلی الله علیه و آله وَ رَسُولُ اللَّهِ صلی الله علیه و آله عَلَی بَیِّنَةٍ مِنْ رَبِّهِ</w:t>
      </w:r>
      <w:r>
        <w:rPr>
          <w:rFonts w:eastAsia="Amiri" w:cs="Amiri" w:ascii="Amiri" w:hAnsi="Amiri"/>
          <w:color w:val="111111"/>
          <w:sz w:val="28"/>
          <w:szCs w:val="28"/>
          <w:rtl w:val="true"/>
          <w:lang w:bidi="ar-SA"/>
        </w:rPr>
        <w:t xml:space="preserve">. . </w:t>
      </w:r>
      <w:bookmarkStart w:id="1365" w:name="pg13645_129057"/>
    </w:p>
    <w:p>
      <w:pPr>
        <w:pStyle w:val="Heading4"/>
        <w:numPr>
          <w:ilvl w:val="3"/>
          <w:numId w:val="1"/>
        </w:numPr>
        <w:rPr/>
      </w:pPr>
      <w:bookmarkStart w:id="1366" w:name="__RefHeading___Toc1047532_3830689328"/>
      <w:bookmarkStart w:id="1367" w:name="_Toc596"/>
      <w:bookmarkEnd w:id="1365"/>
      <w:bookmarkEnd w:id="1366"/>
      <w:r>
        <w:rPr/>
        <w:t>4</w:t>
      </w:r>
      <w:r>
        <w:rPr>
          <w:rtl w:val="true"/>
        </w:rPr>
        <w:t xml:space="preserve">- </w:t>
      </w:r>
      <w:r>
        <w:rPr>
          <w:rtl w:val="true"/>
        </w:rPr>
        <w:t>حدیث</w:t>
      </w:r>
      <w:bookmarkEnd w:id="13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أَبِی عُمَیْرٍ عَنِ ابْنِ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کَذلِکَ جَعَلْناکُمْ أُمَّةً وَسَطاً لِتَکُونُوا شُهَداءَ عَلَی النَّاسِ وَ یَکُونَ الرَّسُولُ عَلَیْکُمْ شَهِیداً قَالَ نَحْنُ الْأُمَّةُ الْوَسَطُ وَ نَحْنُ شُهَدَاءُ اللَّهِ تَبَارَکَ وَ تَعَالَی عَلَی خَلْقِهِ وَ حُجَجُهُ فِی أَرْضِهِ قُلْتُ قَوْلُهُ تَعَالَی یا أَیُّهَا الَّذِینَ آمَنُوا ارْکَعُوا وَ اسْجُدُوا وَ اعْبُدُوا رَبَّکُمْ وَ افْعَلُوا الْخَیْرَ لَعَلَّکُمْ تُفْلِحُونَ وَ جاهِدُوا فِی اللَّهِ حَقَّ جِهادِهِ هُوَ اجْتَباکُمْ </w:t>
      </w:r>
      <w:r>
        <w:rPr>
          <w:rStyle w:val="FootnoteAnchor"/>
          <w:rtl w:val="true"/>
        </w:rPr>
        <w:footnoteReference w:id="920"/>
      </w:r>
      <w:r>
        <w:rPr>
          <w:rFonts w:ascii="Amiri" w:hAnsi="Amiri" w:eastAsia="Amiri" w:cs="Amiri"/>
          <w:color w:val="111111"/>
          <w:sz w:val="28"/>
          <w:sz w:val="28"/>
          <w:szCs w:val="28"/>
          <w:rtl w:val="true"/>
          <w:lang w:bidi="ar-SA"/>
        </w:rPr>
        <w:t>قَالَ إِیَّانَا عَنَی وَ نَحْنُ الْمُجْتَبَوْنَ وَ لَمْ یَجْعَلِ اللَّهُ تَبَارَکَ وَ تَعَالَی فِی الدِّینِ مِنْ حَرَجٍ فَالْحَرَجُ أَشَدُّ مِنَ الضِّیقِ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أَبِیکُمْ إِبْراهِیمَ إِیَّانَا عَنَی خَاصَّةً وَ سَمَّاکُمُ الْمُسْلِمِینَ اللَّهُ سَمَّانَا الْمُسْلِمِینَ مِنْ قَبْلُ فِی الْکُتُبِ الَّتِی مَضَتْ وَ فِی هَذَا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لِیَکُونَ الرَّسُولُ شَهِیداً عَلَیْکُمْ </w:t>
      </w:r>
      <w:r>
        <w:rPr>
          <w:rStyle w:val="FootnoteAnchor"/>
          <w:rtl w:val="true"/>
        </w:rPr>
        <w:footnoteReference w:id="921"/>
      </w:r>
      <w:r>
        <w:rPr>
          <w:rFonts w:ascii="Amiri" w:hAnsi="Amiri" w:eastAsia="Amiri" w:cs="Amiri"/>
          <w:color w:val="111111"/>
          <w:sz w:val="28"/>
          <w:sz w:val="28"/>
          <w:szCs w:val="28"/>
          <w:rtl w:val="true"/>
          <w:lang w:bidi="ar-SA"/>
        </w:rPr>
        <w:t>وَ تَکُونُوا شُهَداءَ عَلَی النَّاسِ فَرَسُولُ اللَّهِ صلی الله علیه و آله الشَّهِیدُ عَلَیْنَا بِمَا بَلَّغَنَا عَنِ اللَّهِ تَبَارَکَ وَ تَعَالَی وَ نَحْنُ الشُّهَدَاءُ عَلَی النَّاسِ فَمَنْ صَدَّقَ یَوْمَ الْقِیَامَةِ صَدَّقْنَاهُ وَ مَنْ کَذَّبَ کَذَّبْنَاهُ</w:t>
      </w:r>
      <w:r>
        <w:rPr>
          <w:rFonts w:eastAsia="Amiri" w:cs="Amiri" w:ascii="Amiri" w:hAnsi="Amiri"/>
          <w:color w:val="111111"/>
          <w:sz w:val="28"/>
          <w:szCs w:val="28"/>
          <w:rtl w:val="true"/>
          <w:lang w:bidi="ar-SA"/>
        </w:rPr>
        <w:t>.</w:t>
      </w:r>
    </w:p>
    <w:p>
      <w:pPr>
        <w:pStyle w:val="Heading4"/>
        <w:numPr>
          <w:ilvl w:val="3"/>
          <w:numId w:val="1"/>
        </w:numPr>
        <w:rPr/>
      </w:pPr>
      <w:bookmarkStart w:id="1368" w:name="__RefHeading___Toc1047534_3830689328"/>
      <w:bookmarkStart w:id="1369" w:name="_Toc597"/>
      <w:bookmarkEnd w:id="1368"/>
      <w:r>
        <w:rPr/>
        <w:t>5</w:t>
      </w:r>
      <w:r>
        <w:rPr>
          <w:rtl w:val="true"/>
        </w:rPr>
        <w:t xml:space="preserve">- </w:t>
      </w:r>
      <w:r>
        <w:rPr>
          <w:rtl w:val="true"/>
        </w:rPr>
        <w:t>حدیث</w:t>
      </w:r>
      <w:bookmarkEnd w:id="136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عَنْ سُلَیْمِ بْنِ قَیْسٍ الْهِلَالِیِّ عَنْ أَمِیرِ الْمُؤْمِنِینَ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تَبَارَکَ وَ تَعَالَی طَهَّرَنَا وَ عَصَمَنَا وَ جَعَلَنَا شُهَدَاءَ عَلَی خَلْقِهِ وَ حُجَّتَهُ فِی أَرْضِهِ وَ جَعَلَنَا 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الْقُرْآنَ مَعَنَا لَا نُفَارِقُهُ وَ لَا یُفَارِقُنَا</w:t>
      </w:r>
      <w:r>
        <w:rPr>
          <w:rFonts w:eastAsia="Amiri" w:cs="Amiri" w:ascii="Amiri" w:hAnsi="Amiri"/>
          <w:color w:val="111111"/>
          <w:sz w:val="28"/>
          <w:szCs w:val="28"/>
          <w:rtl w:val="true"/>
          <w:lang w:bidi="ar-SA"/>
        </w:rPr>
        <w:t>.</w:t>
      </w:r>
    </w:p>
    <w:p>
      <w:pPr>
        <w:pStyle w:val="Heading3"/>
        <w:numPr>
          <w:ilvl w:val="2"/>
          <w:numId w:val="1"/>
        </w:numPr>
        <w:rPr/>
      </w:pPr>
      <w:bookmarkStart w:id="1370" w:name="__RefHeading___Toc1047536_3830689328"/>
      <w:bookmarkStart w:id="1371" w:name="_Toc598"/>
      <w:bookmarkEnd w:id="1370"/>
      <w:r>
        <w:rPr>
          <w:rtl w:val="true"/>
        </w:rPr>
        <w:t>بَابُ أَنَّ الْأَئِمَّةَ علیه السلام هُمُ الْهُدَاةُ</w:t>
      </w:r>
      <w:bookmarkEnd w:id="1371"/>
    </w:p>
    <w:p>
      <w:pPr>
        <w:pStyle w:val="Heading4"/>
        <w:numPr>
          <w:ilvl w:val="3"/>
          <w:numId w:val="1"/>
        </w:numPr>
        <w:rPr/>
      </w:pPr>
      <w:bookmarkStart w:id="1372" w:name="__RefHeading___Toc1047538_3830689328"/>
      <w:bookmarkStart w:id="1373" w:name="_Toc599"/>
      <w:bookmarkEnd w:id="1372"/>
      <w:r>
        <w:rPr/>
        <w:t>1</w:t>
      </w:r>
      <w:r>
        <w:rPr>
          <w:rtl w:val="true"/>
        </w:rPr>
        <w:t xml:space="preserve">- </w:t>
      </w:r>
      <w:r>
        <w:rPr>
          <w:rtl w:val="true"/>
        </w:rPr>
        <w:t>حدیث</w:t>
      </w:r>
      <w:bookmarkEnd w:id="13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وَ فَضَالَةَ بْنِ أَیُّوبَ عَنْ مُوسَی بْنِ بَکْرٍ عَنِ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قَوْمٍ هادٍ </w:t>
      </w:r>
      <w:r>
        <w:rPr>
          <w:rStyle w:val="FootnoteAnchor"/>
          <w:rtl w:val="true"/>
        </w:rPr>
        <w:footnoteReference w:id="922"/>
      </w:r>
      <w:r>
        <w:rPr>
          <w:rFonts w:ascii="Amiri" w:hAnsi="Amiri" w:eastAsia="Amiri" w:cs="Amiri"/>
          <w:color w:val="111111"/>
          <w:sz w:val="28"/>
          <w:sz w:val="28"/>
          <w:szCs w:val="28"/>
          <w:rtl w:val="true"/>
          <w:lang w:bidi="ar-SA"/>
        </w:rPr>
        <w:t>فَقَالَ کُلُّ إِمَامٍ هَادٍ لِلْقَرْنِ الَّذِی هُوَ فِیهِمْ</w:t>
      </w:r>
      <w:r>
        <w:rPr>
          <w:rFonts w:eastAsia="Amiri" w:cs="Amiri" w:ascii="Amiri" w:hAnsi="Amiri"/>
          <w:color w:val="111111"/>
          <w:sz w:val="28"/>
          <w:szCs w:val="28"/>
          <w:rtl w:val="true"/>
          <w:lang w:bidi="ar-SA"/>
        </w:rPr>
        <w:t>.</w:t>
      </w:r>
    </w:p>
    <w:p>
      <w:pPr>
        <w:pStyle w:val="Heading4"/>
        <w:numPr>
          <w:ilvl w:val="3"/>
          <w:numId w:val="1"/>
        </w:numPr>
        <w:rPr/>
      </w:pPr>
      <w:bookmarkStart w:id="1374" w:name="__RefHeading___Toc1047540_3830689328"/>
      <w:bookmarkStart w:id="1375" w:name="_Toc600"/>
      <w:bookmarkEnd w:id="1374"/>
      <w:r>
        <w:rPr/>
        <w:t>2</w:t>
      </w:r>
      <w:r>
        <w:rPr>
          <w:rtl w:val="true"/>
        </w:rPr>
        <w:t xml:space="preserve">- </w:t>
      </w:r>
      <w:r>
        <w:rPr>
          <w:rtl w:val="true"/>
        </w:rPr>
        <w:t>حدیث</w:t>
      </w:r>
      <w:bookmarkEnd w:id="13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أَبِی عُمَیْرٍ عَنِ ابْنِ أُذَیْنَةَ عَنْ بُرَیْدٍ الْعِجْلِیِّ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فَقَالَ رَسُولُ اللَّهِ صلی الله علیه و آله الْمُنْذِرُ وَ لِکُلِّ زَمَانٍ مِنَّا هَادٍ یَهْدِیهِمْ إِلَی مَا جَاءَ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نَبِیُّ اللَّهِ صلی الله علیه و آله ثُمَّ الْهُدَاةُ مِنْ بَعْدِهِ عَلِیٌّ ثُمَّ الْأَوْصِیَاءُ وَاحِدٌ بَعْدَ وَاحِدٍ</w:t>
      </w:r>
      <w:r>
        <w:rPr>
          <w:rFonts w:eastAsia="Amiri" w:cs="Amiri" w:ascii="Amiri" w:hAnsi="Amiri"/>
          <w:color w:val="111111"/>
          <w:sz w:val="28"/>
          <w:szCs w:val="28"/>
          <w:rtl w:val="true"/>
          <w:lang w:bidi="ar-SA"/>
        </w:rPr>
        <w:t>.</w:t>
      </w:r>
    </w:p>
    <w:p>
      <w:pPr>
        <w:pStyle w:val="Heading4"/>
        <w:numPr>
          <w:ilvl w:val="3"/>
          <w:numId w:val="1"/>
        </w:numPr>
        <w:rPr/>
      </w:pPr>
      <w:bookmarkStart w:id="1376" w:name="__RefHeading___Toc1047542_3830689328"/>
      <w:bookmarkStart w:id="1377" w:name="_Toc601"/>
      <w:bookmarkEnd w:id="1376"/>
      <w:r>
        <w:rPr/>
        <w:t>3</w:t>
      </w:r>
      <w:r>
        <w:rPr>
          <w:rtl w:val="true"/>
        </w:rPr>
        <w:t xml:space="preserve">- </w:t>
      </w:r>
      <w:r>
        <w:rPr>
          <w:rtl w:val="true"/>
        </w:rPr>
        <w:t>حدیث</w:t>
      </w:r>
      <w:bookmarkEnd w:id="1377"/>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مُحَمَّدِ بْنِ جُمْهُورٍ عَنْ مُحَمَّدِ بْنِ إِسْمَاعِیلَ عَنْ سَعْدَانَ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أَنْتَ مُنْذِرٌ وَ لِکُلِ </w:t>
      </w:r>
      <w:r>
        <w:rPr>
          <w:rFonts w:eastAsia="Amiri" w:cs="Amiri" w:ascii="Amiri" w:hAnsi="Amiri"/>
          <w:color w:val="111111"/>
          <w:sz w:val="28"/>
          <w:szCs w:val="28"/>
          <w:rtl w:val="true"/>
          <w:lang w:bidi="ar-SA"/>
        </w:rPr>
        <w:t xml:space="preserve">. </w:t>
      </w:r>
      <w:bookmarkStart w:id="1378" w:name="pg13645_129058"/>
    </w:p>
    <w:p>
      <w:pPr>
        <w:pStyle w:val="BookText"/>
        <w:rPr/>
      </w:pPr>
      <w:bookmarkEnd w:id="1378"/>
      <w:r>
        <w:rPr>
          <w:rFonts w:ascii="Amiri" w:hAnsi="Amiri" w:eastAsia="Amiri" w:cs="Amiri"/>
          <w:color w:val="111111"/>
          <w:sz w:val="28"/>
          <w:sz w:val="28"/>
          <w:szCs w:val="28"/>
          <w:rtl w:val="true"/>
          <w:lang w:bidi="ar-SA"/>
        </w:rPr>
        <w:t>قَوْمٍ هادٍ فَقَالَ رَسُولُ اللَّهِ صلی الله علیه و آله الْمُنْذِرُ وَ عَلِیٌّ الْهَادِی یَا أَبَا مُحَمَّدٍ هَلْ مِنْ هَادٍ الْیَوْمَ قُلْتُ بَلَی جُعِلْتُ فِدَاکَ مَا زَالَ مِنْکُمْ هَادٍ بَعْدَ هَادٍ حَتَّی دُفِعَتْ إِلَیْکَ فَقَالَ رَحِمَکَ اللَّهُ یَا أَبَا مُحَمَّدٍ لَوْ کَانَتْ إِذَا نَزَلَتْ آیَةٌ عَلَی رَجُلٍ ثُمَّ مَاتَ ذَلِکَ الرَّجُلُ مَاتَتِ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الْکِتَابُ وَ لَکِنَّهُ حَیٌّ یَجْرِی فِیمَنْ بَقِیَ کَمَا جَرَی فِیمَنْ مَضَی</w:t>
      </w:r>
      <w:r>
        <w:rPr>
          <w:rFonts w:eastAsia="Amiri" w:cs="Amiri" w:ascii="Amiri" w:hAnsi="Amiri"/>
          <w:color w:val="111111"/>
          <w:sz w:val="28"/>
          <w:szCs w:val="28"/>
          <w:rtl w:val="true"/>
          <w:lang w:bidi="ar-SA"/>
        </w:rPr>
        <w:t>.</w:t>
      </w:r>
    </w:p>
    <w:p>
      <w:pPr>
        <w:pStyle w:val="Heading4"/>
        <w:numPr>
          <w:ilvl w:val="3"/>
          <w:numId w:val="1"/>
        </w:numPr>
        <w:rPr/>
      </w:pPr>
      <w:bookmarkStart w:id="1379" w:name="__RefHeading___Toc1047544_3830689328"/>
      <w:bookmarkStart w:id="1380" w:name="_Toc602"/>
      <w:bookmarkEnd w:id="1379"/>
      <w:r>
        <w:rPr/>
        <w:t>4</w:t>
      </w:r>
      <w:r>
        <w:rPr>
          <w:rtl w:val="true"/>
        </w:rPr>
        <w:t xml:space="preserve">- </w:t>
      </w:r>
      <w:r>
        <w:rPr>
          <w:rtl w:val="true"/>
        </w:rPr>
        <w:t>حدیث</w:t>
      </w:r>
      <w:bookmarkEnd w:id="138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صَفْوَانَ عَنْ مَنْصُورٍ عَنْ عَبْدِ الرَّحِیمِ الْقَصِیرِ عَنْ أَبِی جَعْفَرٍ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لِکُلِّ قَوْمٍ هادٍ فَقَالَ رَسُولُ اللَّهِ صلی الله علیه و آله الْمُنْذِرُ وَ عَلِیٌّ الْهَادِی أَمَا وَ اللَّهِ مَا ذَهَبَتْ مِنَّا وَ مَا زَالَتْ فِینَا إِلَی السَّاعَةِ</w:t>
      </w:r>
      <w:r>
        <w:rPr>
          <w:rFonts w:eastAsia="Amiri" w:cs="Amiri" w:ascii="Amiri" w:hAnsi="Amiri"/>
          <w:color w:val="111111"/>
          <w:sz w:val="28"/>
          <w:szCs w:val="28"/>
          <w:rtl w:val="true"/>
          <w:lang w:bidi="ar-SA"/>
        </w:rPr>
        <w:t>.</w:t>
      </w:r>
    </w:p>
    <w:p>
      <w:pPr>
        <w:pStyle w:val="Heading3"/>
        <w:numPr>
          <w:ilvl w:val="2"/>
          <w:numId w:val="1"/>
        </w:numPr>
        <w:rPr/>
      </w:pPr>
      <w:bookmarkStart w:id="1381" w:name="__RefHeading___Toc1047546_3830689328"/>
      <w:bookmarkStart w:id="1382" w:name="_Toc603"/>
      <w:bookmarkEnd w:id="1381"/>
      <w:r>
        <w:rPr>
          <w:rtl w:val="true"/>
        </w:rPr>
        <w:t>بَابُ أَنَّ الْأَئِمَّةَ علیه السلام وُلَاةُ أَمْرِ اللَّهِ وَ خَزَنَةُ عِلْمِهِ‌</w:t>
      </w:r>
      <w:bookmarkEnd w:id="1382"/>
    </w:p>
    <w:p>
      <w:pPr>
        <w:pStyle w:val="Heading4"/>
        <w:numPr>
          <w:ilvl w:val="3"/>
          <w:numId w:val="1"/>
        </w:numPr>
        <w:rPr/>
      </w:pPr>
      <w:bookmarkStart w:id="1383" w:name="__RefHeading___Toc1047548_3830689328"/>
      <w:bookmarkStart w:id="1384" w:name="_Toc604"/>
      <w:bookmarkEnd w:id="1383"/>
      <w:r>
        <w:rPr/>
        <w:t>1</w:t>
      </w:r>
      <w:r>
        <w:rPr>
          <w:rtl w:val="true"/>
        </w:rPr>
        <w:t xml:space="preserve">- </w:t>
      </w:r>
      <w:r>
        <w:rPr>
          <w:rtl w:val="true"/>
        </w:rPr>
        <w:t>حدیث</w:t>
      </w:r>
      <w:bookmarkEnd w:id="13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الْعَطَّارُ عَنْ أَحْمَدَ بْنِ أَبِی زَاهِرٍ عَنِ الْحَسَنِ بْنِ مُوسَی عَنْ عَلِیِّ بْنِ حَسَّانَ عَنْ عَبْدِ الرَّحْمَنِ بْنِ کَثِیرٍ قَالَ سَمِعْتُ أَبَا عَبْدِ اللَّهِ علیه السلام یَقُولُ نَحْنُ وُلَاةُ أَمْرِ اللَّهِ وَ خَزَنَةُ عِلْمِ اللَّهِ وَ عَیْبَةُ وَحْیِ اللَّهِ </w:t>
      </w:r>
      <w:r>
        <w:rPr>
          <w:rStyle w:val="FootnoteAnchor"/>
          <w:rtl w:val="true"/>
        </w:rPr>
        <w:footnoteReference w:id="9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85" w:name="__RefHeading___Toc1047550_3830689328"/>
      <w:bookmarkStart w:id="1386" w:name="_Toc605"/>
      <w:bookmarkEnd w:id="1385"/>
      <w:r>
        <w:rPr/>
        <w:t>2</w:t>
      </w:r>
      <w:r>
        <w:rPr>
          <w:rtl w:val="true"/>
        </w:rPr>
        <w:t xml:space="preserve">- </w:t>
      </w:r>
      <w:r>
        <w:rPr>
          <w:rtl w:val="true"/>
        </w:rPr>
        <w:t>حدیث</w:t>
      </w:r>
      <w:bookmarkEnd w:id="138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عَلِیِّ بْنِ أَسْبَاطٍ عَنْ أَبِیهِ أَسْبَاطٍ عَنْ سَوْرَةَ بْنِ کُلَیْبٍ قَالَ قَالَ لِی أَبُو جَعْفَرٍ علیه السلام وَ اللَّهِ إِنَّا لَخُزَّانُ اللَّهِ فِی سَمَائِهِ وَ أَرْضِهِ لَا عَلَی ذَهَبٍ وَ لَا عَلَی فِضَّةٍ إِلَّا عَلَی عِلْمِهِ</w:t>
      </w:r>
      <w:r>
        <w:rPr>
          <w:rFonts w:eastAsia="Amiri" w:cs="Amiri" w:ascii="Amiri" w:hAnsi="Amiri"/>
          <w:color w:val="111111"/>
          <w:sz w:val="28"/>
          <w:szCs w:val="28"/>
          <w:rtl w:val="true"/>
          <w:lang w:bidi="ar-SA"/>
        </w:rPr>
        <w:t>.</w:t>
      </w:r>
    </w:p>
    <w:p>
      <w:pPr>
        <w:pStyle w:val="Heading4"/>
        <w:numPr>
          <w:ilvl w:val="3"/>
          <w:numId w:val="1"/>
        </w:numPr>
        <w:rPr/>
      </w:pPr>
      <w:bookmarkStart w:id="1387" w:name="__RefHeading___Toc1047552_3830689328"/>
      <w:bookmarkStart w:id="1388" w:name="_Toc606"/>
      <w:bookmarkEnd w:id="1387"/>
      <w:r>
        <w:rPr/>
        <w:t>3</w:t>
      </w:r>
      <w:r>
        <w:rPr>
          <w:rtl w:val="true"/>
        </w:rPr>
        <w:t xml:space="preserve">- </w:t>
      </w:r>
      <w:r>
        <w:rPr>
          <w:rtl w:val="true"/>
        </w:rPr>
        <w:t>حدیث</w:t>
      </w:r>
      <w:bookmarkEnd w:id="1388"/>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مُوسَی عَنْ أَحْمَدَ بْنِ مُحَمَّدٍ عَنِ الْحُسَیْنِ بْنِ سَعِیدٍ وَ مُحَمَّدِ بْنِ خَالِدٍ الْبَرْقِیِّ عَنِ النَّضْرِ بْنِ سُوَیْدٍ رَفَعَهُ عَنْ سَدِیرٍ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مَا أَنْتُمْ قَالَ نَحْنُ خُزَّانُ عِلْمِ اللَّهِ وَ نَحْنُ تَرَاجِمَةُ وَحْیِ اللَّهِ وَ نَحْنُ الْحُجَّةُ الْبَالِغَةُ عَلَی مَنْ دُونَ السَّمَاءِ وَ مَنْ فَوْقَ الْأَرْضِ</w:t>
      </w:r>
      <w:r>
        <w:rPr>
          <w:rFonts w:eastAsia="Amiri" w:cs="Amiri" w:ascii="Amiri" w:hAnsi="Amiri"/>
          <w:color w:val="111111"/>
          <w:sz w:val="28"/>
          <w:szCs w:val="28"/>
          <w:rtl w:val="true"/>
          <w:lang w:bidi="ar-SA"/>
        </w:rPr>
        <w:t xml:space="preserve">. . </w:t>
      </w:r>
      <w:bookmarkStart w:id="1389" w:name="pg13645_129059"/>
    </w:p>
    <w:p>
      <w:pPr>
        <w:pStyle w:val="Heading4"/>
        <w:numPr>
          <w:ilvl w:val="3"/>
          <w:numId w:val="1"/>
        </w:numPr>
        <w:rPr/>
      </w:pPr>
      <w:bookmarkStart w:id="1390" w:name="__RefHeading___Toc1047554_3830689328"/>
      <w:bookmarkStart w:id="1391" w:name="_Toc607"/>
      <w:bookmarkEnd w:id="1389"/>
      <w:bookmarkEnd w:id="1390"/>
      <w:r>
        <w:rPr/>
        <w:t>4</w:t>
      </w:r>
      <w:r>
        <w:rPr>
          <w:rtl w:val="true"/>
        </w:rPr>
        <w:t xml:space="preserve">- </w:t>
      </w:r>
      <w:r>
        <w:rPr>
          <w:rtl w:val="true"/>
        </w:rPr>
        <w:t>حدیث</w:t>
      </w:r>
      <w:bookmarkEnd w:id="139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النَّضْرِ بْنِ شُعَیْبٍ </w:t>
      </w:r>
      <w:r>
        <w:rPr>
          <w:rStyle w:val="FootnoteAnchor"/>
          <w:rtl w:val="true"/>
        </w:rPr>
        <w:footnoteReference w:id="924"/>
      </w:r>
      <w:r>
        <w:rPr>
          <w:rFonts w:ascii="Amiri" w:hAnsi="Amiri" w:eastAsia="Amiri" w:cs="Amiri"/>
          <w:color w:val="111111"/>
          <w:sz w:val="28"/>
          <w:sz w:val="28"/>
          <w:szCs w:val="28"/>
          <w:rtl w:val="true"/>
          <w:lang w:bidi="ar-SA"/>
        </w:rPr>
        <w:t xml:space="preserve">عَنْ مُحَمَّدِ بْنِ الْفُضَیْلِ عَنْ أَبِی حَمْزَةَ قَالَ سَمِعْتُ أَبَا جَعْفَرٍ علیه السلام یَقُولُ قَالَ رَسُولُ اللَّهِ ص قَالَ اللَّهُ تَبَارَکَ وَ تَعَالَی اسْتِکْمَالُ حُجَّتِی عَلَی الْأَشْقِیَاءِ مِنْ أُمَّتِکَ </w:t>
      </w:r>
      <w:r>
        <w:rPr>
          <w:rStyle w:val="FootnoteAnchor"/>
          <w:rtl w:val="true"/>
        </w:rPr>
        <w:footnoteReference w:id="925"/>
      </w:r>
      <w:r>
        <w:rPr>
          <w:rFonts w:ascii="Amiri" w:hAnsi="Amiri" w:eastAsia="Amiri" w:cs="Amiri"/>
          <w:color w:val="111111"/>
          <w:sz w:val="28"/>
          <w:sz w:val="28"/>
          <w:szCs w:val="28"/>
          <w:rtl w:val="true"/>
          <w:lang w:bidi="ar-SA"/>
        </w:rPr>
        <w:t>مِنْ تَرْکِ وَلَایَةِ عَلِیٍّ وَ الْأَوْصِیَاءِ مِنْ بَعْدِکَ فَإِنَّ فِیهِمْ سُنَّتَکَ وَ سُنَّةَ الْأَنْبِیَاءِ مِنْ قَبْلِکَ وَ هُمْ خُزَّانِی عَلَی عِلْمِی مِنْ بَعْدِکَ ثُمَّ قَالَ رَسُولُ اللَّهِ صلی الله علیه و آله لَقَدْ أَنْبَأَنِی جَبْرَئِیلُ علیه السلام بِأَسْمَائِهِمْ وَ أَسْمَاءِ آبَائِهِمْ</w:t>
      </w:r>
      <w:r>
        <w:rPr>
          <w:rFonts w:eastAsia="Amiri" w:cs="Amiri" w:ascii="Amiri" w:hAnsi="Amiri"/>
          <w:color w:val="111111"/>
          <w:sz w:val="28"/>
          <w:szCs w:val="28"/>
          <w:rtl w:val="true"/>
          <w:lang w:bidi="ar-SA"/>
        </w:rPr>
        <w:t>.</w:t>
      </w:r>
    </w:p>
    <w:p>
      <w:pPr>
        <w:pStyle w:val="Heading4"/>
        <w:numPr>
          <w:ilvl w:val="3"/>
          <w:numId w:val="1"/>
        </w:numPr>
        <w:rPr/>
      </w:pPr>
      <w:bookmarkStart w:id="1392" w:name="__RefHeading___Toc1047556_3830689328"/>
      <w:bookmarkStart w:id="1393" w:name="_Toc608"/>
      <w:bookmarkEnd w:id="1392"/>
      <w:r>
        <w:rPr/>
        <w:t>5</w:t>
      </w:r>
      <w:r>
        <w:rPr>
          <w:rtl w:val="true"/>
        </w:rPr>
        <w:t xml:space="preserve">- </w:t>
      </w:r>
      <w:r>
        <w:rPr>
          <w:rtl w:val="true"/>
        </w:rPr>
        <w:t>حدیث</w:t>
      </w:r>
      <w:bookmarkEnd w:id="139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مُحَمَّدِ بْنِ خَالِدٍ عَنْ فَضَالَةَ بْنِ أَیُّوبَ عَنْ عَبْدِ اللَّهِ بْنِ أَبِی یَعْفُورٍ قَالَ قَالَ أَبُو عَبْدِ اللَّهِ علیه السلام یَا ابْنَ أَبِی یَعْفُورٍ إِنَّ اللَّهَ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مُتَوَحِّدٌ بِالْوَحْدَانِیَّةِ مُتَفَرِّدٌ بِأَمْرِهِ فَخَلَقَ خَلْقاً فَقَدَّرَهُمْ لِذَلِکَ الْأَمْرِ فَنَحْنُ هُمْ یَا ابْنَ أَبِی یَعْفُورٍ فَنَحْنُ حُجَجُ اللَّهِ فِی عِبَادِهِ وَ خُزَّانُهُ عَلَی عِلْمِهِ وَ الْقَائِمُونَ بِذَلِکَ</w:t>
      </w:r>
      <w:r>
        <w:rPr>
          <w:rFonts w:eastAsia="Amiri" w:cs="Amiri" w:ascii="Amiri" w:hAnsi="Amiri"/>
          <w:color w:val="111111"/>
          <w:sz w:val="28"/>
          <w:szCs w:val="28"/>
          <w:rtl w:val="true"/>
          <w:lang w:bidi="ar-SA"/>
        </w:rPr>
        <w:t>.</w:t>
      </w:r>
    </w:p>
    <w:p>
      <w:pPr>
        <w:pStyle w:val="Heading4"/>
        <w:numPr>
          <w:ilvl w:val="3"/>
          <w:numId w:val="1"/>
        </w:numPr>
        <w:rPr/>
      </w:pPr>
      <w:bookmarkStart w:id="1394" w:name="__RefHeading___Toc1047558_3830689328"/>
      <w:bookmarkStart w:id="1395" w:name="_Toc609"/>
      <w:bookmarkEnd w:id="1394"/>
      <w:r>
        <w:rPr/>
        <w:t>6</w:t>
      </w:r>
      <w:r>
        <w:rPr>
          <w:rtl w:val="true"/>
        </w:rPr>
        <w:t xml:space="preserve">- </w:t>
      </w:r>
      <w:r>
        <w:rPr>
          <w:rtl w:val="true"/>
        </w:rPr>
        <w:t>حدیث</w:t>
      </w:r>
      <w:bookmarkEnd w:id="139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مُوسَی بْنِ الْقَاسِمِ بْنِ مُعَاوِیَةَ وَ مُحَمَّدُ بْنُ یَحْیَی عَنِ الْعَمْرَکِیِّ بْنِ عَلِیٍّ جَمِیعاً عَنْ عَلِیِّ بْنِ جَعْفَرٍ عَنْ أَبِی الْحَسَنِ مُوسَی علیه السلام قَالَ قَالَ أَبُو عَبْدِ اللَّهِ علیه السلام إِنَّ اللَّهَ عَزَّ وَ جَلَّ خَلَقَنَا فَأَحْسَنَ خَلْقَنَا وَ</w:t>
      </w:r>
    </w:p>
    <w:p>
      <w:pPr>
        <w:pStyle w:val="BookText"/>
        <w:rPr/>
      </w:pPr>
      <w:r>
        <w:rPr>
          <w:rFonts w:ascii="Amiri" w:hAnsi="Amiri" w:eastAsia="Amiri" w:cs="Amiri"/>
          <w:color w:val="111111"/>
          <w:sz w:val="28"/>
          <w:sz w:val="28"/>
          <w:szCs w:val="28"/>
          <w:rtl w:val="true"/>
          <w:lang w:bidi="ar-SA"/>
        </w:rPr>
        <w:t xml:space="preserve">صَوَّرَنَا فَأَحْسَنَ صُوَرَنَا </w:t>
      </w:r>
      <w:r>
        <w:rPr>
          <w:rStyle w:val="FootnoteAnchor"/>
          <w:rtl w:val="true"/>
        </w:rPr>
        <w:footnoteReference w:id="926"/>
      </w:r>
      <w:r>
        <w:rPr>
          <w:rFonts w:ascii="Amiri" w:hAnsi="Amiri" w:eastAsia="Amiri" w:cs="Amiri"/>
          <w:color w:val="111111"/>
          <w:sz w:val="28"/>
          <w:sz w:val="28"/>
          <w:szCs w:val="28"/>
          <w:rtl w:val="true"/>
          <w:lang w:bidi="ar-SA"/>
        </w:rPr>
        <w:t xml:space="preserve">وَ جَعَلَنَا خُزَّانَهُ فِی سَمَائِهِ وَ أَرْضِهِ وَ لَنَا نَطَقَتِ الشَّجَرَةُ وَ بِعِبَادَتِنَا عُبِدَ اللَّهُ عَزَّ وَ جَلَ </w:t>
      </w:r>
      <w:r>
        <w:rPr>
          <w:rStyle w:val="FootnoteAnchor"/>
          <w:rtl w:val="true"/>
        </w:rPr>
        <w:footnoteReference w:id="927"/>
      </w:r>
      <w:r>
        <w:rPr>
          <w:rFonts w:ascii="Amiri" w:hAnsi="Amiri" w:eastAsia="Amiri" w:cs="Amiri"/>
          <w:color w:val="111111"/>
          <w:sz w:val="28"/>
          <w:sz w:val="28"/>
          <w:szCs w:val="28"/>
          <w:rtl w:val="true"/>
          <w:lang w:bidi="ar-SA"/>
        </w:rPr>
        <w:t>وَ لَوْلَانَا مَا عُبِدَ اللَّهُ</w:t>
      </w:r>
      <w:r>
        <w:rPr>
          <w:rFonts w:eastAsia="Amiri" w:cs="Amiri" w:ascii="Amiri" w:hAnsi="Amiri"/>
          <w:color w:val="111111"/>
          <w:sz w:val="28"/>
          <w:szCs w:val="28"/>
          <w:rtl w:val="true"/>
          <w:lang w:bidi="ar-SA"/>
        </w:rPr>
        <w:t>.</w:t>
      </w:r>
    </w:p>
    <w:p>
      <w:pPr>
        <w:pStyle w:val="Heading3"/>
        <w:numPr>
          <w:ilvl w:val="2"/>
          <w:numId w:val="1"/>
        </w:numPr>
        <w:rPr/>
      </w:pPr>
      <w:bookmarkStart w:id="1396" w:name="__RefHeading___Toc1047560_3830689328"/>
      <w:bookmarkStart w:id="1397" w:name="_Toc610"/>
      <w:bookmarkEnd w:id="1396"/>
      <w:r>
        <w:rPr>
          <w:rtl w:val="true"/>
        </w:rPr>
        <w:t>بَابُ أَنَّ الْأَئِمَّةَ علیه السلام خُلَفَاءُ اللَّهِ عَزَّ وَ جَلَّ فِی أَرْضِهِ وَ أَبْوَابُهُ الَّتِی مِنْهَا یُؤْتَی</w:t>
      </w:r>
      <w:bookmarkEnd w:id="1397"/>
    </w:p>
    <w:p>
      <w:pPr>
        <w:pStyle w:val="Heading4"/>
        <w:numPr>
          <w:ilvl w:val="3"/>
          <w:numId w:val="1"/>
        </w:numPr>
        <w:rPr/>
      </w:pPr>
      <w:bookmarkStart w:id="1398" w:name="__RefHeading___Toc1047562_3830689328"/>
      <w:bookmarkStart w:id="1399" w:name="_Toc611"/>
      <w:bookmarkEnd w:id="1398"/>
      <w:r>
        <w:rPr/>
        <w:t>1</w:t>
      </w:r>
      <w:r>
        <w:rPr>
          <w:rtl w:val="true"/>
        </w:rPr>
        <w:t xml:space="preserve">- </w:t>
      </w:r>
      <w:r>
        <w:rPr>
          <w:rtl w:val="true"/>
        </w:rPr>
        <w:t>حدیث</w:t>
      </w:r>
      <w:bookmarkEnd w:id="13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أَحْمَدَ بْنِ مُحَمَّدٍ عَنْ أَبِی مَسْعُودٍ عَنِ الْجَعْفَرِیِّ قَالَ سَمِعْتُ أَبَا الْحَسَنِ الرِّضَا علیه السلام یَقُولُ الْأَئِمَّةُ خُلَفَاءُ اللَّهِ عَزَّ وَ جَلَّ فِی أَرْضِهِ</w:t>
      </w:r>
      <w:r>
        <w:rPr>
          <w:rFonts w:eastAsia="Amiri" w:cs="Amiri" w:ascii="Amiri" w:hAnsi="Amiri"/>
          <w:color w:val="111111"/>
          <w:sz w:val="28"/>
          <w:szCs w:val="28"/>
          <w:rtl w:val="true"/>
          <w:lang w:bidi="ar-SA"/>
        </w:rPr>
        <w:t>.</w:t>
      </w:r>
    </w:p>
    <w:p>
      <w:pPr>
        <w:pStyle w:val="Heading4"/>
        <w:numPr>
          <w:ilvl w:val="3"/>
          <w:numId w:val="1"/>
        </w:numPr>
        <w:rPr/>
      </w:pPr>
      <w:bookmarkStart w:id="1400" w:name="__RefHeading___Toc1047564_3830689328"/>
      <w:bookmarkStart w:id="1401" w:name="_Toc612"/>
      <w:bookmarkEnd w:id="1400"/>
      <w:r>
        <w:rPr/>
        <w:t>2</w:t>
      </w:r>
      <w:r>
        <w:rPr>
          <w:rtl w:val="true"/>
        </w:rPr>
        <w:t xml:space="preserve">- </w:t>
      </w:r>
      <w:r>
        <w:rPr>
          <w:rtl w:val="true"/>
        </w:rPr>
        <w:t>حدیث</w:t>
      </w:r>
      <w:bookmarkEnd w:id="14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مُعَلًّی عَنْ مُحَمَّدِ بْنِ جُمْهُورٍ عَنْ سُلَیْمَانَ بْنِ سَمَاعَةَ عَنْ عَبْدِ اللَّهِ بْنِ الْقَاسِمِ عَنْ أَبِی بَصِیرٍ قَالَ قَالَ أَبُو عَبْدِ اللَّهِ علیه السلام الْأَوْصِیَاءُ هُمْ أَبْوَابُ اللَّهِ عَزَّ وَ جَلَّ الَّتِی یُؤْتَی مِنْهَا وَ لَوْلَاهُمْ مَا عُرِفَ اللَّهُ عَزَّ وَ جَلَّ وَ بِهِمُ احْتَجَّ اللَّهُ تَبَارَکَ وَ تَعَالَی عَلَی خَلْقِهِ</w:t>
      </w:r>
      <w:r>
        <w:rPr>
          <w:rFonts w:eastAsia="Amiri" w:cs="Amiri" w:ascii="Amiri" w:hAnsi="Amiri"/>
          <w:color w:val="111111"/>
          <w:sz w:val="28"/>
          <w:szCs w:val="28"/>
          <w:rtl w:val="true"/>
          <w:lang w:bidi="ar-SA"/>
        </w:rPr>
        <w:t>.</w:t>
      </w:r>
    </w:p>
    <w:p>
      <w:pPr>
        <w:pStyle w:val="Heading4"/>
        <w:numPr>
          <w:ilvl w:val="3"/>
          <w:numId w:val="1"/>
        </w:numPr>
        <w:rPr/>
      </w:pPr>
      <w:bookmarkStart w:id="1402" w:name="__RefHeading___Toc1047566_3830689328"/>
      <w:bookmarkStart w:id="1403" w:name="_Toc613"/>
      <w:bookmarkEnd w:id="1402"/>
      <w:r>
        <w:rPr/>
        <w:t>3</w:t>
      </w:r>
      <w:r>
        <w:rPr>
          <w:rtl w:val="true"/>
        </w:rPr>
        <w:t xml:space="preserve">- </w:t>
      </w:r>
      <w:r>
        <w:rPr>
          <w:rtl w:val="true"/>
        </w:rPr>
        <w:t>حدیث</w:t>
      </w:r>
      <w:bookmarkEnd w:id="1403"/>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قَالَ</w:t>
      </w:r>
      <w:r>
        <w:rPr>
          <w:rFonts w:eastAsia="Amiri" w:cs="Amiri" w:ascii="Amiri" w:hAnsi="Amiri"/>
          <w:color w:val="111111"/>
          <w:sz w:val="28"/>
          <w:szCs w:val="28"/>
          <w:rtl w:val="true"/>
          <w:lang w:bidi="ar-SA"/>
        </w:rPr>
        <w:t xml:space="preserve">:. </w:t>
      </w:r>
      <w:bookmarkStart w:id="1404" w:name="pg13645_129060"/>
    </w:p>
    <w:p>
      <w:pPr>
        <w:pStyle w:val="BookText"/>
        <w:rPr/>
      </w:pPr>
      <w:bookmarkEnd w:id="1404"/>
      <w:r>
        <w:rPr>
          <w:rFonts w:ascii="Amiri" w:hAnsi="Amiri" w:eastAsia="Amiri" w:cs="Amiri"/>
          <w:color w:val="111111"/>
          <w:sz w:val="28"/>
          <w:sz w:val="28"/>
          <w:szCs w:val="28"/>
          <w:rtl w:val="true"/>
          <w:lang w:bidi="ar-SA"/>
        </w:rPr>
        <w:t>سَأَلْتُ أَبَا عَبْدِ اللَّهِ علیه السلام عَنْ 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کَمَا اسْتَخْلَفَ الَّذِینَ مِنْ قَبْلِهِمْ </w:t>
      </w:r>
      <w:r>
        <w:rPr>
          <w:rStyle w:val="FootnoteAnchor"/>
          <w:rtl w:val="true"/>
        </w:rPr>
        <w:footnoteReference w:id="928"/>
      </w:r>
      <w:r>
        <w:rPr>
          <w:rFonts w:ascii="Amiri" w:hAnsi="Amiri" w:eastAsia="Amiri" w:cs="Amiri"/>
          <w:color w:val="111111"/>
          <w:sz w:val="28"/>
          <w:sz w:val="28"/>
          <w:szCs w:val="28"/>
          <w:rtl w:val="true"/>
          <w:lang w:bidi="ar-SA"/>
        </w:rPr>
        <w:t>قَالَ هُمُ الْأَئِمَّةُ</w:t>
      </w:r>
      <w:r>
        <w:rPr>
          <w:rFonts w:eastAsia="Amiri" w:cs="Amiri" w:ascii="Amiri" w:hAnsi="Amiri"/>
          <w:color w:val="111111"/>
          <w:sz w:val="28"/>
          <w:szCs w:val="28"/>
          <w:rtl w:val="true"/>
          <w:lang w:bidi="ar-SA"/>
        </w:rPr>
        <w:t>.</w:t>
      </w:r>
    </w:p>
    <w:p>
      <w:pPr>
        <w:pStyle w:val="Heading3"/>
        <w:numPr>
          <w:ilvl w:val="2"/>
          <w:numId w:val="1"/>
        </w:numPr>
        <w:rPr/>
      </w:pPr>
      <w:bookmarkStart w:id="1405" w:name="__RefHeading___Toc1047568_3830689328"/>
      <w:bookmarkStart w:id="1406" w:name="_Toc614"/>
      <w:bookmarkEnd w:id="1405"/>
      <w:r>
        <w:rPr>
          <w:rtl w:val="true"/>
        </w:rPr>
        <w:t>بَابُ أَنَّ الْأَئِمَّةَ علیه السلام نُورُ اللَّهِ عَزَّ وَ جَلَ</w:t>
      </w:r>
      <w:bookmarkEnd w:id="1406"/>
    </w:p>
    <w:p>
      <w:pPr>
        <w:pStyle w:val="Heading4"/>
        <w:numPr>
          <w:ilvl w:val="3"/>
          <w:numId w:val="1"/>
        </w:numPr>
        <w:rPr/>
      </w:pPr>
      <w:bookmarkStart w:id="1407" w:name="__RefHeading___Toc1047570_3830689328"/>
      <w:bookmarkStart w:id="1408" w:name="_Toc615"/>
      <w:bookmarkEnd w:id="1407"/>
      <w:r>
        <w:rPr/>
        <w:t>1</w:t>
      </w:r>
      <w:r>
        <w:rPr>
          <w:rtl w:val="true"/>
        </w:rPr>
        <w:t xml:space="preserve">- </w:t>
      </w:r>
      <w:r>
        <w:rPr>
          <w:rtl w:val="true"/>
        </w:rPr>
        <w:t>حدیث</w:t>
      </w:r>
      <w:bookmarkEnd w:id="14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مِرْدَاسٍ قَالَ حَدَّثَنَا صَفْوَانُ بْنُ یَحْیَی وَ الْحَسَنُ بْنُ مَحْبُوبٍ عَنْ أَبِی أَیُّوبَ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w:t>
      </w:r>
      <w:r>
        <w:rPr>
          <w:rStyle w:val="FootnoteAnchor"/>
          <w:rtl w:val="true"/>
        </w:rPr>
        <w:footnoteReference w:id="929"/>
      </w:r>
      <w:r>
        <w:rPr>
          <w:rFonts w:ascii="Amiri" w:hAnsi="Amiri" w:eastAsia="Amiri" w:cs="Amiri"/>
          <w:color w:val="111111"/>
          <w:sz w:val="28"/>
          <w:sz w:val="28"/>
          <w:szCs w:val="28"/>
          <w:rtl w:val="true"/>
          <w:lang w:bidi="ar-SA"/>
        </w:rPr>
        <w:t>فَقَالَ یَا أَبَا خَالِدٍ النُّورُ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مِنْ آلِ مُحَمَّدٍ صلی الله علیه و آله إِلَی یَوْمِ الْقِیَامَةِ وَ هُمْ وَ اللَّهِ نُورُ اللَّهِ الَّذِی أَنْزَلَ وَ هُمْ وَ اللَّهِ نُورُ اللَّهِ فِی السَّمَاوَاتِ وَ فِی الْأَرْضِ وَ اللَّهِ یَا أَبَا خَالِدٍ لَنُورُ الْإِمَامِ فِی قُلُوبِ الْمُؤْمِنِینَ أَنْوَرُ مِنَ الشَّمْسِ الْمُضِیئَةِ بِالنَّهَارِ وَ هُمْ وَ اللَّهِ یُنَوِّرُونَ قُلُوبَ الْمُؤْمِنِینَ وَ یَحْجُبُ اللَّهُ عَزَّ وَ جَلَّ نُورَهُمْ عَمَّنْ یَشَاءُ فَتُظْلِمُ قُلُوبُهُمْ وَ اللَّهِ یَا أَبَا خَالِدٍ لَا یُحِبُّنَا عَبْدٌ وَ یَتَوَلَّانَا حَتَّی یُطَهِّرَ اللَّهُ قَلْبَهُ وَ لَا یُطَهِّرُ اللَّهُ قَلْبَ عَبْدٍ حَتَّی یُسَلِّمَ لَنَا وَ یَکُونَ سِلْماً لَنَا فَإِذَا کَانَ سِلْماً لَنَا سَلَّمَهُ اللَّهُ مِنْ شَدِیدِ الْحِسَابِ وَ آمَنَهُ مِنْ فَزَعِ یَوْمِ الْقِیَامَةِ الْأَکْبَرِ</w:t>
      </w:r>
      <w:r>
        <w:rPr>
          <w:rFonts w:eastAsia="Amiri" w:cs="Amiri" w:ascii="Amiri" w:hAnsi="Amiri"/>
          <w:color w:val="111111"/>
          <w:sz w:val="28"/>
          <w:szCs w:val="28"/>
          <w:rtl w:val="true"/>
          <w:lang w:bidi="ar-SA"/>
        </w:rPr>
        <w:t>.</w:t>
      </w:r>
    </w:p>
    <w:p>
      <w:pPr>
        <w:pStyle w:val="Heading4"/>
        <w:numPr>
          <w:ilvl w:val="3"/>
          <w:numId w:val="1"/>
        </w:numPr>
        <w:rPr/>
      </w:pPr>
      <w:bookmarkStart w:id="1409" w:name="__RefHeading___Toc1047572_3830689328"/>
      <w:bookmarkStart w:id="1410" w:name="_Toc616"/>
      <w:bookmarkEnd w:id="1409"/>
      <w:r>
        <w:rPr/>
        <w:t>2</w:t>
      </w:r>
      <w:r>
        <w:rPr>
          <w:rtl w:val="true"/>
        </w:rPr>
        <w:t xml:space="preserve">- </w:t>
      </w:r>
      <w:r>
        <w:rPr>
          <w:rtl w:val="true"/>
        </w:rPr>
        <w:t>حدیث</w:t>
      </w:r>
      <w:bookmarkEnd w:id="14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بِإِسْنَادِهِ عَنْ أَبِی عَبْدِ اللَّهِ علیه السلام فِی قَوْلِ اللَّهِ تَعَالَی الَّذِینَ یَتَّبِعُونَ الرَّسُولَ النَّبِیَّ الْأُمِّیَ الَّذِی یَجِدُونَهُ مَکْتُوباً عِنْدَهُمْ فِی التَّوْراةِ وَ الْإِنْجِیلِ یَأْمُرُهُمْ بِالْمَعْرُوفِ وَ یَنْهاهُمْ عَنِ الْمُنْکَرِ وَ یُحِلُّ لَهُمُ الطَّیِّباتِ وَ یُحَرِّمُ عَلَیْهِمُ الْخَبائِثَ إِلَی قَوْلِهِ وَ اتَّبَعُوا النُّورَ الَّذِی أُنْزِلَ مَعَهُ أُولئِکَ هُمُ الْمُفْلِحُونَ </w:t>
      </w:r>
      <w:r>
        <w:rPr>
          <w:rStyle w:val="FootnoteAnchor"/>
          <w:rtl w:val="true"/>
        </w:rPr>
        <w:footnoteReference w:id="930"/>
      </w:r>
      <w:r>
        <w:rPr>
          <w:rFonts w:ascii="Amiri" w:hAnsi="Amiri" w:eastAsia="Amiri" w:cs="Amiri"/>
          <w:color w:val="111111"/>
          <w:sz w:val="28"/>
          <w:sz w:val="28"/>
          <w:szCs w:val="28"/>
          <w:rtl w:val="true"/>
          <w:lang w:bidi="ar-SA"/>
        </w:rPr>
        <w:t>قَالَ النُّورُ فِی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أَمِیرُ الْمُؤْمِنِینَ وَ الْأَئِمَّةُ ع</w:t>
      </w:r>
      <w:r>
        <w:rPr>
          <w:rFonts w:eastAsia="Amiri" w:cs="Amiri" w:ascii="Amiri" w:hAnsi="Amiri"/>
          <w:color w:val="111111"/>
          <w:sz w:val="28"/>
          <w:szCs w:val="28"/>
          <w:rtl w:val="true"/>
          <w:lang w:bidi="ar-SA"/>
        </w:rPr>
        <w:t>.</w:t>
      </w:r>
    </w:p>
    <w:p>
      <w:pPr>
        <w:pStyle w:val="Heading4"/>
        <w:numPr>
          <w:ilvl w:val="3"/>
          <w:numId w:val="1"/>
        </w:numPr>
        <w:rPr/>
      </w:pPr>
      <w:bookmarkStart w:id="1411" w:name="__RefHeading___Toc1047574_3830689328"/>
      <w:bookmarkStart w:id="1412" w:name="_Toc617"/>
      <w:bookmarkEnd w:id="1411"/>
      <w:r>
        <w:rPr/>
        <w:t>3</w:t>
      </w:r>
      <w:r>
        <w:rPr>
          <w:rtl w:val="true"/>
        </w:rPr>
        <w:t xml:space="preserve">- </w:t>
      </w:r>
      <w:r>
        <w:rPr>
          <w:rtl w:val="true"/>
        </w:rPr>
        <w:t>حدیث</w:t>
      </w:r>
      <w:bookmarkEnd w:id="1412"/>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ابْنِ فَضَّالٍ عَنْ ثَعْلَبَةَ بْنِ مَیْمُونٍ عَنْ أَبِی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لَقَدْ آتَی اللَّهُ أَهْلَ الْکِتَابِ خَیْراً کَثِیراً قَالَ وَ مَا ذَاکَ قُلْتُ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مِنْ قَبْلِهِ هُمْ بِهِ یُؤْمِنُونَ إِلَی قَوْلِهِ أُولئِکَ یُؤْتَوْنَ أَجْرَهُمْ مَرَّتَیْنِ بِما صَبَرُوا </w:t>
      </w:r>
      <w:r>
        <w:rPr>
          <w:rStyle w:val="FootnoteAnchor"/>
          <w:rtl w:val="true"/>
        </w:rPr>
        <w:footnoteReference w:id="931"/>
      </w:r>
      <w:r>
        <w:rPr>
          <w:rFonts w:ascii="Amiri" w:hAnsi="Amiri" w:eastAsia="Amiri" w:cs="Amiri"/>
          <w:color w:val="111111"/>
          <w:sz w:val="28"/>
          <w:sz w:val="28"/>
          <w:szCs w:val="28"/>
          <w:rtl w:val="true"/>
          <w:lang w:bidi="ar-SA"/>
        </w:rPr>
        <w:t>قَالَ فَقَالَ قَدْ آتَاکُمُ اللَّهُ کَمَا آتَاهُمْ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اتَّقُوا اللَّهَ وَ آمِنُوا بِرَسُولِهِ </w:t>
      </w:r>
      <w:r>
        <w:rPr>
          <w:rFonts w:eastAsia="Amiri" w:cs="Amiri" w:ascii="Amiri" w:hAnsi="Amiri"/>
          <w:color w:val="111111"/>
          <w:sz w:val="28"/>
          <w:szCs w:val="28"/>
          <w:rtl w:val="true"/>
          <w:lang w:bidi="ar-SA"/>
        </w:rPr>
        <w:t xml:space="preserve">. </w:t>
      </w:r>
      <w:bookmarkStart w:id="1413" w:name="pg13645_129061"/>
    </w:p>
    <w:p>
      <w:pPr>
        <w:pStyle w:val="BookText"/>
        <w:rPr/>
      </w:pPr>
      <w:bookmarkEnd w:id="1413"/>
      <w:r>
        <w:rPr>
          <w:rFonts w:ascii="Amiri" w:hAnsi="Amiri" w:eastAsia="Amiri" w:cs="Amiri"/>
          <w:color w:val="111111"/>
          <w:sz w:val="28"/>
          <w:sz w:val="28"/>
          <w:szCs w:val="28"/>
          <w:rtl w:val="true"/>
          <w:lang w:bidi="ar-SA"/>
        </w:rPr>
        <w:t xml:space="preserve">یُؤْتِکُمْ کِفْلَیْنِ مِنْ رَحْمَتِهِ وَ یَجْعَلْ لَکُمْ نُوراً تَمْشُونَ بِهِ </w:t>
      </w:r>
      <w:r>
        <w:rPr>
          <w:rStyle w:val="FootnoteAnchor"/>
          <w:rtl w:val="true"/>
        </w:rPr>
        <w:footnoteReference w:id="932"/>
      </w:r>
      <w:r>
        <w:rPr>
          <w:rFonts w:ascii="Amiri" w:hAnsi="Amiri" w:eastAsia="Amiri" w:cs="Amiri"/>
          <w:color w:val="111111"/>
          <w:sz w:val="28"/>
          <w:sz w:val="28"/>
          <w:szCs w:val="28"/>
          <w:rtl w:val="true"/>
          <w:lang w:bidi="ar-SA"/>
        </w:rPr>
        <w:t>یَعْنِی إِمَاماً تَأْتَمُّونَ بِهِ</w:t>
      </w:r>
      <w:r>
        <w:rPr>
          <w:rFonts w:eastAsia="Amiri" w:cs="Amiri" w:ascii="Amiri" w:hAnsi="Amiri"/>
          <w:color w:val="111111"/>
          <w:sz w:val="28"/>
          <w:szCs w:val="28"/>
          <w:rtl w:val="true"/>
          <w:lang w:bidi="ar-SA"/>
        </w:rPr>
        <w:t>.</w:t>
      </w:r>
    </w:p>
    <w:p>
      <w:pPr>
        <w:pStyle w:val="Heading4"/>
        <w:numPr>
          <w:ilvl w:val="3"/>
          <w:numId w:val="1"/>
        </w:numPr>
        <w:rPr/>
      </w:pPr>
      <w:bookmarkStart w:id="1414" w:name="__RefHeading___Toc1047576_3830689328"/>
      <w:bookmarkStart w:id="1415" w:name="_Toc618"/>
      <w:bookmarkEnd w:id="1414"/>
      <w:r>
        <w:rPr/>
        <w:t>4</w:t>
      </w:r>
      <w:r>
        <w:rPr>
          <w:rtl w:val="true"/>
        </w:rPr>
        <w:t xml:space="preserve">- </w:t>
      </w:r>
      <w:r>
        <w:rPr>
          <w:rtl w:val="true"/>
        </w:rPr>
        <w:t>حدیث</w:t>
      </w:r>
      <w:bookmarkEnd w:id="14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الْعَظِیمِ بْنِ عَبْدِ اللَّهِ الْحَسَنِیِّ عَنْ عَلِیِّ بْنِ أَسْبَاطٍ وَ الْحَسَنِ بْنِ مَحْبُوبٍ عَنْ أَبِی أَیُّوبَ عَنْ أَبِی خَالِدٍ الْکَابُلِیِّ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فَآمِنُوا بِاللَّهِ وَ رَسُولِهِ وَ النُّورِ الَّذِی أَنْزَلْنا </w:t>
      </w:r>
      <w:r>
        <w:rPr>
          <w:rStyle w:val="FootnoteAnchor"/>
          <w:rtl w:val="true"/>
        </w:rPr>
        <w:footnoteReference w:id="933"/>
      </w:r>
      <w:r>
        <w:rPr>
          <w:rFonts w:ascii="Amiri" w:hAnsi="Amiri" w:eastAsia="Amiri" w:cs="Amiri"/>
          <w:color w:val="111111"/>
          <w:sz w:val="28"/>
          <w:sz w:val="28"/>
          <w:szCs w:val="28"/>
          <w:rtl w:val="true"/>
          <w:lang w:bidi="ar-SA"/>
        </w:rPr>
        <w:t>فَقَالَ یَا أَبَا خَالِدٍ النُّورُ وَ اللَّهِ الْأَئِمَّةُ علیه السلام یَا أَبَا خَالِدٍ لَنُورُ الْإِمَامِ فِی قُلُوبِ الْمُؤْمِنِینَ أَنْوَرُ مِنَ الشَّمْسِ الْمُضِیئَةِ بِالنَّهَارِ وَ هُمُ الَّذِینَ یُنَوِّرُونَ قُلُوبَ الْمُؤْمِنِینَ وَ یَحْجُبُ اللَّهُ نُورَهُمْ عَمَّنْ یَشَاءُ فَتُظْلِمُ قُلُوبُهُمْ وَ یَغْشَاهُمْ بِهَا</w:t>
      </w:r>
      <w:r>
        <w:rPr>
          <w:rFonts w:eastAsia="Amiri" w:cs="Amiri" w:ascii="Amiri" w:hAnsi="Amiri"/>
          <w:color w:val="111111"/>
          <w:sz w:val="28"/>
          <w:szCs w:val="28"/>
          <w:rtl w:val="true"/>
          <w:lang w:bidi="ar-SA"/>
        </w:rPr>
        <w:t>.</w:t>
      </w:r>
    </w:p>
    <w:p>
      <w:pPr>
        <w:pStyle w:val="Heading4"/>
        <w:numPr>
          <w:ilvl w:val="3"/>
          <w:numId w:val="1"/>
        </w:numPr>
        <w:rPr/>
      </w:pPr>
      <w:bookmarkStart w:id="1416" w:name="__RefHeading___Toc1047578_3830689328"/>
      <w:bookmarkStart w:id="1417" w:name="_Toc619"/>
      <w:bookmarkEnd w:id="1416"/>
      <w:r>
        <w:rPr/>
        <w:t>5</w:t>
      </w:r>
      <w:r>
        <w:rPr>
          <w:rtl w:val="true"/>
        </w:rPr>
        <w:t xml:space="preserve">- </w:t>
      </w:r>
      <w:r>
        <w:rPr>
          <w:rtl w:val="true"/>
        </w:rPr>
        <w:t>حدیث</w:t>
      </w:r>
      <w:bookmarkEnd w:id="141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مُحَمَّدِ بْنِ الْحَسَنِ بْنِ شَمُّونٍ عَنْ عَبْدِ اللَّهِ بْنِ عَبْدِ الرَّحْمَنِ الْأَصَمِّ عَنْ عَبْدِ اللَّهِ بْنِ الْقَاسِمِ عَنْ صَالِحِ بْنِ سَهْلٍ الْهَمْدَانِیِّ قَالَ قَالَ أَبُو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نُورُ السَّماواتِ وَ الْأَرْضِ مَثَلُ نُورِهِ کَمِشْکاةٍ </w:t>
      </w:r>
      <w:r>
        <w:rPr>
          <w:rStyle w:val="FootnoteAnchor"/>
          <w:rtl w:val="true"/>
        </w:rPr>
        <w:footnoteReference w:id="934"/>
      </w:r>
      <w:r>
        <w:rPr>
          <w:rFonts w:ascii="Amiri" w:hAnsi="Amiri" w:eastAsia="Amiri" w:cs="Amiri"/>
          <w:color w:val="111111"/>
          <w:sz w:val="28"/>
          <w:sz w:val="28"/>
          <w:szCs w:val="28"/>
          <w:rtl w:val="true"/>
          <w:lang w:bidi="ar-SA"/>
        </w:rPr>
        <w:t>فَاطِمَةُ علیه السلام فِیها مِصْباحٌ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فِی زُجاجَةٍ الْحُسَیْنُ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الزُّجاجَةُ کَأَنَّها کَوْکَبٌ دُرِّیٌ فَاطِمَةُ کَوْکَبٌ دُرِّیٌّ بَیْنَ نِسَاءِ أَهْلِ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یُوقَدُ مِنْ شَجَرَةٍ مُبارَکَةٍ إِبْرَاهِیمُ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زَیْتُونَةٍ لا شَرْقِیَّةٍ وَ لا غَرْبِیَّةٍ لَا یَهُودِیَّةٍ وَ لَا نَصْرَانِیَّةٍ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یَکادُ زَیْتُها یُضِی‌ءُ یَکَادُ الْعِلْمُ یَنْفَجِرُ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لَمْ تَمْسَسْهُ نارٌ نُورٌ عَلی نُورٍ إِمَامٌ مِنْهَا بَعْدَ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یَهْدِی اللَّهُ لِنُورِهِ مَنْ یَشاءُ یَهْدِی اللَّهُ لِلْأَئِمَّةِ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یَضْرِبُ اللَّهُ الْأَمْثالَ لِلنَّاسِ قُلْتُ أَوْ کَظُلُماتٍ قَالَ الْأَوَّلُ وَ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یَغْشاهُ مَوْجٌ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فَوْقِهِ مَوْجٌ ظُلُمَاتٌ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فَوْقَ بَعْضٍ مُعَاوِیَةُ لَعَنَهُ اللَّهُ وَ فِتَنُ بَنِی أُمَیَّةَ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أَخْرَجَ یَدَهُ الْمُؤْمِنُ فِی ظُلْمَةِ فِتْنَتِهِمْ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یَکَدْ یَراها وَ مَنْ لَمْ یَجْعَلِ اللَّهُ لَهُ نُوراً إِمَاماً مِنْ وُلْدِ فَاطِمَةَ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 مِنْ نُورٍ إِمَامٍ یَوْمَ الْقِیَامَةِ وَ قَالَ فِی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یَسْعی نُورُهُمْ بَیْنَ أَیْدِیهِمْ وَ بِأَیْمانِهِمْ </w:t>
      </w:r>
      <w:r>
        <w:rPr>
          <w:rStyle w:val="FootnoteAnchor"/>
          <w:rtl w:val="true"/>
        </w:rPr>
        <w:footnoteReference w:id="935"/>
      </w:r>
      <w:r>
        <w:rPr>
          <w:rFonts w:ascii="Amiri" w:hAnsi="Amiri" w:eastAsia="Amiri" w:cs="Amiri"/>
          <w:color w:val="111111"/>
          <w:sz w:val="28"/>
          <w:sz w:val="28"/>
          <w:szCs w:val="28"/>
          <w:rtl w:val="true"/>
          <w:lang w:bidi="ar-SA"/>
        </w:rPr>
        <w:t>أَئِمَّةُ الْمُؤْمِنِینَ یَوْمَ الْقِیَامَةِ تَسْعَی بَیْنَ یَدَیِ الْمُؤْمِنِینَ وَ بِأَیْمَانِهِمْ حَتَّی یُنْزِلُوهُمْ مَنَازِلَ أَهْلِ الْجَنَّةِ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مُحَمَّدٍ وَ مُحَمَّدُ بْنُ الْحَسَنِ عَنْ سَهْلِ بْنِ زِیَادٍ عَنْ مُوسَی بْنِ الْقَاسِمِ الْبَجَلِیِّ وَ مُحَمَّدُ بْنُ یَحْیَی عَنِ الْعَمْرَکِیِّ بْنِ عَلِیٍّ جَمِیعاً عَنْ عَلِیِّ بْنِ جَعْفَرٍ عَنْ أَخِیهِ مُوسَی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1418" w:name="__RefHeading___Toc1047580_3830689328"/>
      <w:bookmarkStart w:id="1419" w:name="_Toc620"/>
      <w:bookmarkEnd w:id="1418"/>
      <w:r>
        <w:rPr/>
        <w:t>6</w:t>
      </w:r>
      <w:r>
        <w:rPr>
          <w:rtl w:val="true"/>
        </w:rPr>
        <w:t xml:space="preserve">- </w:t>
      </w:r>
      <w:r>
        <w:rPr>
          <w:rtl w:val="true"/>
        </w:rPr>
        <w:t>حدیث</w:t>
      </w:r>
      <w:bookmarkEnd w:id="1419"/>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عَنِ الْحُسَیْنِ بْنِ عُبَیْدِ اللَّهِ عَنْ مُحَمَّدِ بْنِ الْحُسَیْنِ وَ مُوسَی بْنِ عُمَرَ </w:t>
      </w:r>
      <w:r>
        <w:rPr>
          <w:rFonts w:eastAsia="Amiri" w:cs="Amiri" w:ascii="Amiri" w:hAnsi="Amiri"/>
          <w:color w:val="111111"/>
          <w:sz w:val="28"/>
          <w:szCs w:val="28"/>
          <w:rtl w:val="true"/>
          <w:lang w:bidi="ar-SA"/>
        </w:rPr>
        <w:t xml:space="preserve">. </w:t>
      </w:r>
      <w:bookmarkStart w:id="1420" w:name="pg13645_129062"/>
    </w:p>
    <w:p>
      <w:pPr>
        <w:pStyle w:val="BookText"/>
        <w:rPr/>
      </w:pPr>
      <w:bookmarkEnd w:id="1420"/>
      <w:r>
        <w:rPr>
          <w:rFonts w:ascii="Amiri" w:hAnsi="Amiri" w:eastAsia="Amiri" w:cs="Amiri"/>
          <w:color w:val="111111"/>
          <w:sz w:val="28"/>
          <w:sz w:val="28"/>
          <w:szCs w:val="28"/>
          <w:rtl w:val="true"/>
          <w:lang w:bidi="ar-SA"/>
        </w:rPr>
        <w:t>عَنِ الْحَسَنِ بْنِ مَحْبُوبٍ عَنْ مُحَمَّدِ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w:t>
      </w:r>
      <w:r>
        <w:rPr>
          <w:rStyle w:val="FootnoteAnchor"/>
          <w:rtl w:val="true"/>
        </w:rPr>
        <w:footnoteReference w:id="936"/>
      </w:r>
      <w:r>
        <w:rPr>
          <w:rFonts w:ascii="Amiri" w:hAnsi="Amiri" w:eastAsia="Amiri" w:cs="Amiri"/>
          <w:color w:val="111111"/>
          <w:sz w:val="28"/>
          <w:sz w:val="28"/>
          <w:szCs w:val="28"/>
          <w:rtl w:val="true"/>
          <w:lang w:bidi="ar-SA"/>
        </w:rPr>
        <w:t>قَالَ یُرِیدُونَ لِیُطْفِئُوا وَلَایَةَ أَمِیرِ الْمُؤْمِنِینَ علیه السلام بِأَفْوَاهِهِمْ قُلْتُ قَوْلُهُ تَعَالَی وَ اللَّهُ مُتِمُّ نُورِهِ قَالَ یَقُولُ وَ اللَّهُ مُتِمُّ الْإِمَامَةِ وَ الْإِمَامَةُ هِیَ النُّورُ وَ ذَلِکَ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فَآمِنُوا بِاللَّهِ وَ رَسُولِهِ وَ النُّورِ الَّذِی أَنْزَلْنا قَالَ النُّورُ هُوَ الْإِمَامُ</w:t>
      </w:r>
      <w:r>
        <w:rPr>
          <w:rFonts w:eastAsia="Amiri" w:cs="Amiri" w:ascii="Amiri" w:hAnsi="Amiri"/>
          <w:color w:val="111111"/>
          <w:sz w:val="28"/>
          <w:szCs w:val="28"/>
          <w:rtl w:val="true"/>
          <w:lang w:bidi="ar-SA"/>
        </w:rPr>
        <w:t>.</w:t>
      </w:r>
    </w:p>
    <w:p>
      <w:pPr>
        <w:pStyle w:val="Heading3"/>
        <w:numPr>
          <w:ilvl w:val="2"/>
          <w:numId w:val="1"/>
        </w:numPr>
        <w:rPr/>
      </w:pPr>
      <w:bookmarkStart w:id="1421" w:name="__RefHeading___Toc1047582_3830689328"/>
      <w:bookmarkStart w:id="1422" w:name="_Toc621"/>
      <w:bookmarkEnd w:id="1421"/>
      <w:r>
        <w:rPr>
          <w:rtl w:val="true"/>
        </w:rPr>
        <w:t>بَابُ أَنَّ الْأَئِمَّةَ هُمْ أَرْکَانُ الْأَرْضِ‌</w:t>
      </w:r>
      <w:bookmarkEnd w:id="1422"/>
    </w:p>
    <w:p>
      <w:pPr>
        <w:pStyle w:val="Heading4"/>
        <w:numPr>
          <w:ilvl w:val="3"/>
          <w:numId w:val="1"/>
        </w:numPr>
        <w:rPr/>
      </w:pPr>
      <w:bookmarkStart w:id="1423" w:name="__RefHeading___Toc1047584_3830689328"/>
      <w:bookmarkStart w:id="1424" w:name="_Toc622"/>
      <w:bookmarkEnd w:id="1423"/>
      <w:r>
        <w:rPr/>
        <w:t>1</w:t>
      </w:r>
      <w:r>
        <w:rPr>
          <w:rtl w:val="true"/>
        </w:rPr>
        <w:t xml:space="preserve">- </w:t>
      </w:r>
      <w:r>
        <w:rPr>
          <w:rtl w:val="true"/>
        </w:rPr>
        <w:t>حدیث</w:t>
      </w:r>
      <w:bookmarkEnd w:id="14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وَ مُحَمَّدُ بْنُ یَحْیَی عَنْ أَحْمَدَ بْنِ مُحَمَّدٍ جَمِیعاً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بِهِ عَلِیٌّ علیه السلام آخُذُ بِهِ وَ مَا نَهَی عَنْهُ أَنْتَهِی عَنْهُ جَرَی لَهُ مِنَ الْفَضْلِ مِثْلُ مَا جَرَی لِمُحَمَّدٍ صلی الله علیه و آله وَ لِمُحَمَّدٍ صلی الله علیه و آله الْفَضْلُ عَلَی جَمِیعِ مَنْ خَلَقَ اللَّهُ عَزَّ وَ جَلَّ الْمُتَعَقِّبُ عَلَیْهِ فِی شَیْ‌ءٍ مِنْ أَحْکَامِهِ کَالْمُتَعَقِّبِ عَلَی اللَّهِ وَ عَلَی رَسُولِهِ </w:t>
      </w:r>
      <w:r>
        <w:rPr>
          <w:rStyle w:val="FootnoteAnchor"/>
          <w:rtl w:val="true"/>
        </w:rPr>
        <w:footnoteReference w:id="937"/>
      </w:r>
      <w:r>
        <w:rPr>
          <w:rFonts w:ascii="Amiri" w:hAnsi="Amiri" w:eastAsia="Amiri" w:cs="Amiri"/>
          <w:color w:val="111111"/>
          <w:sz w:val="28"/>
          <w:sz w:val="28"/>
          <w:szCs w:val="28"/>
          <w:rtl w:val="true"/>
          <w:lang w:bidi="ar-SA"/>
        </w:rPr>
        <w:t>وَ الرَّادُّ عَلَیْهِ فِی صَغِیرَةٍ أَوْ کَبِیرَةٍ عَلَی حَدِّ الشِّرْکِ بِاللَّهِ کَانَ أَمِیرُ الْمُؤْمِنِینَ علیه السلام بَابَ اللَّهِ الَّذِی لَا یُؤْتَی إِلَّا مِنْهُ وَ سَبِیلَهُ الَّذِی مَنْ سَلَکَ بِغَیْرِهِ هَلَکَ وَ کَذَلِکَ یَجْرِی الْأَئِمَّةُ الْهُدَی وَاحِداً بَعْدَ وَاحِدٍ جَعَلَهُمُ اللَّهُ أَرْکَانَ الْأَرْضِ أَنْ تَمِیدَ بِأَهْلِهَا وَ حُجَّتَهُ الْبَالِغَةَ عَلَی مَنْ فَوْقَ الْأَرْضِ وَ مَنْ تَحْتَ الثَّرَی وَ کَانَ أَمِیرُ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الْمُؤْمِنِینَ صلی الله علیه و آله کَثِیراً مَا یَقُولُ أَنَا قَسِیمُ اللَّهِ بَیْنَ الْجَنَّةِ وَ النَّارِ </w:t>
      </w:r>
      <w:r>
        <w:rPr>
          <w:rStyle w:val="FootnoteAnchor"/>
          <w:rtl w:val="true"/>
        </w:rPr>
        <w:footnoteReference w:id="938"/>
      </w:r>
      <w:r>
        <w:rPr>
          <w:rFonts w:ascii="Amiri" w:hAnsi="Amiri" w:eastAsia="Amiri" w:cs="Amiri"/>
          <w:color w:val="111111"/>
          <w:sz w:val="28"/>
          <w:sz w:val="28"/>
          <w:szCs w:val="28"/>
          <w:rtl w:val="true"/>
          <w:lang w:bidi="ar-SA"/>
        </w:rPr>
        <w:t xml:space="preserve">وَ أَنَا الْفَارُوقُ الْأَکْبَرُ وَ أَنَا صَاحِبُ الْعَصَا وَ الْمِیسَمِ وَ لَقَدْ أَقَرَّتْ لِی جَمِیعُ الْمَلَائِکَةِ وَ الرُّوحُ وَ الرُّسُلُ بِمِثْلِ مَا أَقَرُّوا بِهِ لِمُحَمَّدٍ صلی الله علیه و آله وَ لَقَدْ حُمِلْتُ عَلَی مِثْلِ حَمُولَتِهِ </w:t>
      </w:r>
      <w:r>
        <w:rPr>
          <w:rStyle w:val="FootnoteAnchor"/>
          <w:rtl w:val="true"/>
        </w:rPr>
        <w:footnoteReference w:id="939"/>
      </w:r>
      <w:r>
        <w:rPr>
          <w:rFonts w:ascii="Amiri" w:hAnsi="Amiri" w:eastAsia="Amiri" w:cs="Amiri"/>
          <w:color w:val="111111"/>
          <w:sz w:val="28"/>
          <w:sz w:val="28"/>
          <w:szCs w:val="28"/>
          <w:rtl w:val="true"/>
          <w:lang w:bidi="ar-SA"/>
        </w:rPr>
        <w:t xml:space="preserve">وَ هِیَ حَمُولَةُ الرَّبِّ وَ إِنَّ رَسُولَ اللَّهِ صلی الله علیه و آله یُدْعَی </w:t>
      </w:r>
      <w:r>
        <w:rPr>
          <w:rStyle w:val="FootnoteAnchor"/>
          <w:rtl w:val="true"/>
        </w:rPr>
        <w:footnoteReference w:id="940"/>
      </w:r>
      <w:r>
        <w:rPr>
          <w:rFonts w:ascii="Amiri" w:hAnsi="Amiri" w:eastAsia="Amiri" w:cs="Amiri"/>
          <w:color w:val="111111"/>
          <w:sz w:val="28"/>
          <w:sz w:val="28"/>
          <w:szCs w:val="28"/>
          <w:rtl w:val="true"/>
          <w:lang w:bidi="ar-SA"/>
        </w:rPr>
        <w:t xml:space="preserve">فَیُکْسَی وَ أُدْعَی </w:t>
      </w:r>
      <w:r>
        <w:rPr>
          <w:rFonts w:eastAsia="Amiri" w:cs="Amiri" w:ascii="Amiri" w:hAnsi="Amiri"/>
          <w:color w:val="111111"/>
          <w:sz w:val="28"/>
          <w:szCs w:val="28"/>
          <w:rtl w:val="true"/>
          <w:lang w:bidi="ar-SA"/>
        </w:rPr>
        <w:t xml:space="preserve">) </w:t>
      </w:r>
      <w:bookmarkStart w:id="1425" w:name="pg13645_129063"/>
    </w:p>
    <w:p>
      <w:pPr>
        <w:pStyle w:val="BookText"/>
        <w:rPr/>
      </w:pPr>
      <w:bookmarkEnd w:id="1425"/>
      <w:r>
        <w:rPr>
          <w:rFonts w:ascii="Amiri" w:hAnsi="Amiri" w:eastAsia="Amiri" w:cs="Amiri"/>
          <w:color w:val="111111"/>
          <w:sz w:val="28"/>
          <w:sz w:val="28"/>
          <w:szCs w:val="28"/>
          <w:rtl w:val="true"/>
          <w:lang w:bidi="ar-SA"/>
        </w:rPr>
        <w:t xml:space="preserve">فَأُکْسَی وَ یُسْتَنْطَقُ وَ أُسْتَنْطَقُ فَأَنْطِقُ عَلَی حَدِّ مَنْطِقِهِ وَ لَقَدْ أُعْطِیتُ خِصَالًا مَا سَبَقَنِی إِلَیْهَا أَحَدٌ قَبْلِی عُلِّمْتُ الْمَنَایَا وَ الْبَلَایَا وَ الْأَنْسَابَ وَ فَصْلَ الْخِطَابِ </w:t>
      </w:r>
      <w:r>
        <w:rPr>
          <w:rStyle w:val="FootnoteAnchor"/>
          <w:rtl w:val="true"/>
        </w:rPr>
        <w:footnoteReference w:id="941"/>
      </w:r>
      <w:r>
        <w:rPr>
          <w:rFonts w:ascii="Amiri" w:hAnsi="Amiri" w:eastAsia="Amiri" w:cs="Amiri"/>
          <w:color w:val="111111"/>
          <w:sz w:val="28"/>
          <w:sz w:val="28"/>
          <w:szCs w:val="28"/>
          <w:rtl w:val="true"/>
          <w:lang w:bidi="ar-SA"/>
        </w:rPr>
        <w:t>فَلَمْ یَفُتْنِی مَا سَبَقَنِی وَ لَمْ یَعْزُبْ عَنِّی مَا غَابَ عَنِّی أُبَشِّرُ بِإِذْنِ اللَّهِ وَ أُؤَدِّی عَنْهُ کُلُّ ذَلِکَ مِنَ اللَّهِ مَکَّنَنِی فِیهِ بِعِلْمِهِ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مُحَمَّدٍ الْأَشْعَرِیُّ عَنْ مُعَلَّی بْنِ مُحَمَّدٍ عَنْ مُحَمَّدِ بْنِ جُمْهُورٍ الْعَمِّیِّ عَنْ مُحَمَّدِ بْنِ سِنَانٍ قَالَ حَدَّثَنَا الْمُفَضَّلُ قَالَ سَمِعْتُ أَبَا عَبْدِ اللَّهِ علیه السلام یَقُولُ ثُمَّ ذَکَرَ الْحَدِیثَ الْأَوَّلَ</w:t>
      </w:r>
      <w:r>
        <w:rPr>
          <w:rFonts w:eastAsia="Amiri" w:cs="Amiri" w:ascii="Amiri" w:hAnsi="Amiri"/>
          <w:color w:val="111111"/>
          <w:sz w:val="28"/>
          <w:szCs w:val="28"/>
          <w:rtl w:val="true"/>
          <w:lang w:bidi="ar-SA"/>
        </w:rPr>
        <w:t>.</w:t>
      </w:r>
    </w:p>
    <w:p>
      <w:pPr>
        <w:pStyle w:val="Heading4"/>
        <w:numPr>
          <w:ilvl w:val="3"/>
          <w:numId w:val="1"/>
        </w:numPr>
        <w:rPr/>
      </w:pPr>
      <w:bookmarkStart w:id="1426" w:name="__RefHeading___Toc1047586_3830689328"/>
      <w:bookmarkStart w:id="1427" w:name="_Toc623"/>
      <w:bookmarkEnd w:id="1426"/>
      <w:r>
        <w:rPr/>
        <w:t>2</w:t>
      </w:r>
      <w:r>
        <w:rPr>
          <w:rtl w:val="true"/>
        </w:rPr>
        <w:t xml:space="preserve">- </w:t>
      </w:r>
      <w:r>
        <w:rPr>
          <w:rtl w:val="true"/>
        </w:rPr>
        <w:t>حدیث</w:t>
      </w:r>
      <w:bookmarkEnd w:id="14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مُحَمَّدِ بْنِ الْوَلِیدِ شَبَابٍ الصَّیْرَفِیِّ قَالَ حَدَّثَنَا سَعِیدٌ الْأَعْرَجُ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 سُلَیْمَانُ بْنُ خَالِدٍ عَلَی أَبِی عَبْدِ اللَّهِ علیه السلام فَابْتَدَأَنَا فَقَالَ یَا سُلَیْمَانُ مَا جَاءَ عَنْ أَمِیرِ الْمُؤْمِنِینَ علیه السلام یُؤْخَذُ بِهِ وَ مَا نَهَی عَنْهُ یُنْتَهَی عَنْهُ جَرَی لَهُ مِنَ الْفَضْلِ مَا جَرَی لِرَسُولِ اللَّهِ صلی الله علیه و آله وَ لِرَسُولِ اللَّهِ صلی الله علیه و آله الْفَضْلُ عَلَی جَمِیعِ مَنْ خَلَقَ اللَّهُ الْمُعَیِّبُ </w:t>
      </w:r>
      <w:r>
        <w:rPr>
          <w:rStyle w:val="FootnoteAnchor"/>
          <w:rtl w:val="true"/>
        </w:rPr>
        <w:footnoteReference w:id="942"/>
      </w:r>
      <w:r>
        <w:rPr>
          <w:rFonts w:ascii="Amiri" w:hAnsi="Amiri" w:eastAsia="Amiri" w:cs="Amiri"/>
          <w:color w:val="111111"/>
          <w:sz w:val="28"/>
          <w:sz w:val="28"/>
          <w:szCs w:val="28"/>
          <w:rtl w:val="true"/>
          <w:lang w:bidi="ar-SA"/>
        </w:rPr>
        <w:t>عَلَی أَمِیرِ الْمُؤْمِنِینَ علیه السلام فِی شَیْ‌ءٍ مِنْ أَحْکَامِهِ کَالْمُعَیِّبِ عَلَی اللَّهِ عَزَّ وَ جَلَّ وَ عَلَی رَسُولِهِ صلی الله علیه و آله وَ الرَّادُّ عَلَیْهِ فِی صَغِیرَةٍ أَوْ کَبِیرَةٍ عَلَی حَدِّ الشِّرْکِ بِاللَّهِ کَانَ أَمِیرُ الْمُؤْمِنِینَ صلی الله علیه و آله بَابَ اللَّهِ الَّذِی لَا یُؤْتَی إِلَّا مِنْهُ وَ سَبِیلَهُ الَّذِی مَنْ سَلَکَ بِغَیْرِهِ هَلَکَ وَ بِذَلِکَ جَرَتِ الْأَئِمَّةُ علیه السلام وَاحِدٌ بَعْدَ وَاحِدٍ جَعَلَهُمُ اللَّهُ أَرْکَانَ الْأَرْضِ أَنْ تَمِیدَ بِهِمْ وَ الْحُجَّةَ الْبَالِغَةَ عَلَی مَنْ فَوْقَ الْأَرْضِ وَ مَنْ تَحْتَ الثَّرَی وَ قَالَ قَالَ أَمِیرُ الْمُؤْمِنِینَ علیه السلام أَنَا قَسِیمُ اللَّهِ بَیْنَ الْجَنَّةِ وَ النَّارِ وَ أَنَا الْفَارُوقُ الْأَکْبَرُ وَ أَنَا صَاحِبُ الْعَصَا وَ الْمِیسَمِ وَ لَقَدْ أَقَرَّتْ لِی جَمِیعُ الْمَلَائِکَةِ وَ الرُّوحُ بِمِثْلِ مَا أَقَرَّتْ لِمُحَمَّدٍ صلی الله علیه و آله وَ لَقَدْ حُمِلْتُ عَلَی مِثْلِ حَمُولَةِ مُحَمَّدٍ صلی الله علیه و آله وَ هِیَ حَمُولَةُ الرَّبِّ وَ إِنَّ مُحَمَّداً صلی الله علیه و آله یُدْعَی فَیُکْسَی وَ یُسْتَنْطَقُ وَ أُدْعَی فَأُکْسَی وَ أُسْتَنْطَقُ فَأَنْطِقُ عَلَی حَدِّ مَنْطِقِهِ وَ لَقَدْ أُعْطِیتُ خِصَالًا لَمْ یُعْطَهُنَّ أَحَدٌ قَبْلِی عُلِّمْتُ عِلْمَ الْمَنَایَا وَ الْبَلَایَا وَ الْأَنْسَابَ وَ فَصْلَ الْخِطَابِ فَلَمْ یَفُتْنِی مَا سَبَقَنِی وَ لَمْ یَعْزُبْ عَنِّی مَا غَابَ عَنِّی أُبَشِّرُ بِإِذْنِ اللَّهِ وَ أُؤَدِّی عَنِ اللَّهِ عَزَّ وَ جَلَّ کُلُّ ذَلِکَ مَکَّنَنِیَ اللَّهُ فِیهِ بِإِذْنِهِ</w:t>
      </w:r>
      <w:r>
        <w:rPr>
          <w:rFonts w:eastAsia="Amiri" w:cs="Amiri" w:ascii="Amiri" w:hAnsi="Amiri"/>
          <w:color w:val="111111"/>
          <w:sz w:val="28"/>
          <w:szCs w:val="28"/>
          <w:rtl w:val="true"/>
          <w:lang w:bidi="ar-SA"/>
        </w:rPr>
        <w:t>.</w:t>
      </w:r>
    </w:p>
    <w:p>
      <w:pPr>
        <w:pStyle w:val="Heading4"/>
        <w:numPr>
          <w:ilvl w:val="3"/>
          <w:numId w:val="1"/>
        </w:numPr>
        <w:rPr/>
      </w:pPr>
      <w:bookmarkStart w:id="1428" w:name="__RefHeading___Toc1047588_3830689328"/>
      <w:bookmarkStart w:id="1429" w:name="_Toc624"/>
      <w:bookmarkEnd w:id="1428"/>
      <w:r>
        <w:rPr/>
        <w:t>3</w:t>
      </w:r>
      <w:r>
        <w:rPr>
          <w:rtl w:val="true"/>
        </w:rPr>
        <w:t xml:space="preserve">- </w:t>
      </w:r>
      <w:r>
        <w:rPr>
          <w:rtl w:val="true"/>
        </w:rPr>
        <w:t>حدیث</w:t>
      </w:r>
      <w:bookmarkEnd w:id="1429"/>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مُحَمَّدٍ جَمِیعاً عَنْ مُحَمَّدِ بْنِ الْحَسَنِ عَنْ عَلِیِّ بْنِ حَسَّانَ ن</w:t>
      </w:r>
      <w:r>
        <w:rPr>
          <w:rFonts w:eastAsia="Amiri" w:cs="Amiri" w:ascii="Amiri" w:hAnsi="Amiri"/>
          <w:color w:val="111111"/>
          <w:sz w:val="28"/>
          <w:szCs w:val="28"/>
          <w:rtl w:val="true"/>
          <w:lang w:bidi="ar-SA"/>
        </w:rPr>
        <w:t xml:space="preserve">. </w:t>
      </w:r>
      <w:bookmarkStart w:id="1430" w:name="pg13645_129064"/>
    </w:p>
    <w:p>
      <w:pPr>
        <w:pStyle w:val="BookText"/>
        <w:rPr/>
      </w:pPr>
      <w:bookmarkEnd w:id="1430"/>
      <w:r>
        <w:rPr>
          <w:rFonts w:ascii="Amiri" w:hAnsi="Amiri" w:eastAsia="Amiri" w:cs="Amiri"/>
          <w:color w:val="111111"/>
          <w:sz w:val="28"/>
          <w:sz w:val="28"/>
          <w:szCs w:val="28"/>
          <w:rtl w:val="true"/>
          <w:lang w:bidi="ar-SA"/>
        </w:rPr>
        <w:t>قَالَ حَدَّثَنِی أَبُو عَبْدِ اللَّهِ الرِّیَاحِیُّ عَنْ أَبِی الصَّامِتِ الْحُلْوَانِیِّ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أَمِیرِ الْمُؤْمِنِینَ علیه السلام </w:t>
      </w:r>
      <w:r>
        <w:rPr>
          <w:rStyle w:val="FootnoteAnchor"/>
          <w:rtl w:val="true"/>
        </w:rPr>
        <w:footnoteReference w:id="943"/>
      </w:r>
      <w:r>
        <w:rPr>
          <w:rFonts w:ascii="Amiri" w:hAnsi="Amiri" w:eastAsia="Amiri" w:cs="Amiri"/>
          <w:color w:val="111111"/>
          <w:sz w:val="28"/>
          <w:sz w:val="28"/>
          <w:szCs w:val="28"/>
          <w:rtl w:val="true"/>
          <w:lang w:bidi="ar-SA"/>
        </w:rPr>
        <w:t>مَا جَاءَ بِهِ آخُذُ بِهِ وَ مَا نَهَی عَنْهُ أَنْتَهِی عَنْهُ جَرَی لَهُ مِنَ الطَّاعَةِ بَعْدَ رَسُولِ اللَّهِ صلی الله علیه و آله مَا لِرَسُولِ اللَّهِ صلی الله علیه و آله وَ الْفَضْلُ لِمُحَمَّدٍ صلی الله علیه و آله الْمُتَقَدِّمُ بَیْنَ یَدَیْهِ کَالْمُتَقَدِّمِ بَیْنَ یَدَیِ اللَّهِ وَ رَسُولِهِ وَ الْمُتَفَضِّلُ عَلَیْهِ کَالْمُتَفَضِّلِ عَلَی رَسُولِ اللَّهِ صلی الله علیه و آله وَ الرَّادُّ عَلَیْهِ فِی صَغِیرَةٍ أَوْ کَبِیرَةٍ عَلَی حَدِّ الشِّرْکِ بِاللَّهِ فَإِنَّ رَسُولَ اللَّهِ صلی الله علیه و آله بَابُ اللَّهِ الَّذِی لَا یُؤْتَی إِلَّا مِنْهُ وَ سَبِیلُهُ الَّذِی مَنْ سَلَکَهُ وَصَلَ إِلَی اللَّهِ عَزَّ وَ جَلَّ وَ کَذَلِکَ کَانَ أَمِیرُ الْمُؤْمِنِینَ علیه السلام مِنْ بَعْدِهِ وَ جَرَی لِلْأَئِمَّةِ علیه السلام وَاحِداً بَعْدَ وَاحِدٍ جَعَلَهُمُ اللَّهُ عَزَّ وَ جَلَّ أَرْکَانَ الْأَرْضِ أَنْ تَمِیدَ بِأَهْلِهَا وَ عُمُدَ الْإِسْلَامِ وَ رَابِطَةً عَلَی سَبِیلِ هُدَاهُ لَا یَهْتَدِی هَادٍ إِلَّا بِهُدَاهُمْ وَ لَا یَضِلُّ خَارِجٌ مِنَ الْهُدَی إِلَّا بِتَقْصِیرٍ عَنْ حَقِّهِمْ أُمَنَاءُ اللَّهِ عَلَی مَا أَهْبَطَ مِنْ عِلْمٍ أَوْ عُذُرٍ أَوْ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الْحُجَّةُ الْبَالِغَةُ عَلَی مَنْ فِی الْأَرْضِ یَجْرِی لآِخِرِهِمْ مِنَ اللَّهِ مِثْلُ الَّذِی جَرَی لِأَوَّلِهِمْ وَ لَا یَصِلُ أَحَدٌ إِلَی ذَلِکَ إِلَّا بِعَوْنِ اللَّهِ وَ قَالَ أَمِیرُ الْمُؤْمِنِینَ علیه السلام أَنَا قَسِیمُ اللَّهِ بَیْنَ الْجَنَّةِ وَ النَّارِ لَا یَدْخُلُهَا دَاخِلٌ إِلَّا عَلَی حَدِّ قَسْمِی وَ أَنَا الْفَارُوقُ الْأَکْبَرُ وَ أَنَا الْإِمَامُ لِمَنْ بَعْدِی وَ الْمُؤَدِّی عَمَّنْ کَانَ قَبْلِی لَا یَتَقَدَّمُنِی أَحَدٌ إِلَّا أَحْمَدُ صلی الله علیه و آله وَ إِنِّی وَ إِیَّاهُ لَعَلَی سَبِیلٍ وَاحِدٍ إِلَّا أَنَّهُ هُوَ الْمَدْعُوُّ بِاسْمِهِ وَ لَقَدْ أُعْطِیتُ السِّتَّ عِلْمَ الْمَنَایَا وَ الْبَلَایَا وَ الْوَصَایَا وَ فَصْلَ الْخِطَابِ وَ إِنِّی لَصَاحِبُ الْکَرَّاتِ </w:t>
      </w:r>
      <w:r>
        <w:rPr>
          <w:rStyle w:val="FootnoteAnchor"/>
          <w:rtl w:val="true"/>
        </w:rPr>
        <w:footnoteReference w:id="944"/>
      </w:r>
      <w:r>
        <w:rPr>
          <w:rFonts w:ascii="Amiri" w:hAnsi="Amiri" w:eastAsia="Amiri" w:cs="Amiri"/>
          <w:color w:val="111111"/>
          <w:sz w:val="28"/>
          <w:sz w:val="28"/>
          <w:szCs w:val="28"/>
          <w:rtl w:val="true"/>
          <w:lang w:bidi="ar-SA"/>
        </w:rPr>
        <w:t xml:space="preserve">وَ دَوْلَةِ الدُّوَلِ وَ إِنِّی لَصَاحِبُ الْعَصَا وَ الْمِیسَمِ وَ الدَّابَّةُ الَّتِی تُکَلِّمُ النَّاسَ </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نَادِرٌ جَامِعٌ فِی فَضْلِ الْإِمَامِ وَ صِفَاتِهِ</w:t>
      </w:r>
    </w:p>
    <w:p>
      <w:pPr>
        <w:pStyle w:val="Heading4"/>
        <w:numPr>
          <w:ilvl w:val="3"/>
          <w:numId w:val="1"/>
        </w:numPr>
        <w:rPr/>
      </w:pPr>
      <w:bookmarkStart w:id="1431" w:name="__RefHeading___Toc1047590_3830689328"/>
      <w:bookmarkStart w:id="1432" w:name="_Toc625"/>
      <w:bookmarkEnd w:id="1431"/>
      <w:r>
        <w:rPr/>
        <w:t>1</w:t>
      </w:r>
      <w:r>
        <w:rPr>
          <w:rtl w:val="true"/>
        </w:rPr>
        <w:t xml:space="preserve">- </w:t>
      </w:r>
      <w:r>
        <w:rPr>
          <w:rtl w:val="true"/>
        </w:rPr>
        <w:t>حدیث</w:t>
      </w:r>
      <w:bookmarkEnd w:id="1432"/>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الْقَاسِمُ بْنُ الْعَلَاءِ رَحِمَهُ اللَّهُ رَفَعَهُ عَنْ عَبْدِ الْعَزِیزِ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الرِّضَا علیه السلام بِمَرْوَ فَاجْتَمَعْنَا فِی الْجَامِعِ یَوْمَ الْجُمُعَةِ فِی بَدْءِ مَقْدَمِنَا فَأَدَارُوا </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الْإِمَامَةِ وَ ذَکَرُوا کَثْرَةَ اخْتِلَافِ النَّاسِ فِیهَا فَدَخَلْتُ عَلَی سَیِّدِی علیه السلام فَأَعْلَمْتُهُ خَوْضَ النَّاسِ فِیهِ فَتَبَسَّمَ علیه السلام ثُمَّ قَالَ یَا عَبْدَ الْعَزِیزِ جَهِلَ الْقَوْمُ وَ خُدِعُوا عَنْ آرَائِهِمْ إِنَّ اللَّهَ عَزَّ وَ جَلَّ لَمْ یَقْبِضْ نَبِیَّهُ صلی الله علیه و آله حَتَّی أَکْمَلَ لَهُ الدِّینَ وَ أَنْزَلَ عَلَیْهِ الْقُرْآنَ فِیهِ تِبْیَانُ کُلِّ شَیْ‌ءٍ بَیَّنَ فِیهِ الْحَلَالَ وَ الْحَرَامَ وَ الْحُدُودَ وَ الْأَحْکَامَ وَ جَمِیعَ مَا یَحْتَاجُ إِلَیْهِ النَّاسُ کَمَلًا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فِی الْکِتابِ مِنْ شَیْ‌ءٍ </w:t>
      </w:r>
      <w:r>
        <w:rPr>
          <w:rStyle w:val="FootnoteAnchor"/>
          <w:rtl w:val="true"/>
        </w:rPr>
        <w:footnoteReference w:id="946"/>
      </w:r>
      <w:r>
        <w:rPr>
          <w:rFonts w:ascii="Amiri" w:hAnsi="Amiri" w:eastAsia="Amiri" w:cs="Amiri"/>
          <w:color w:val="111111"/>
          <w:sz w:val="28"/>
          <w:sz w:val="28"/>
          <w:szCs w:val="28"/>
          <w:rtl w:val="true"/>
          <w:lang w:bidi="ar-SA"/>
        </w:rPr>
        <w:t xml:space="preserve">وَ أَنْزَلَ فِی حَجَّةِ الْوَدَاعِ وَ هِیَ آخِرُ عُمُرِهِ ص الْیَوْمَ أَکْمَلْتُ لَکُمْ دِینَکُمْ وَ أَتْمَمْتُ عَلَیْکُمْ نِعْمَتِی وَ رَضِیتُ لَکُمُ الْإِسْلامَ دِیناً </w:t>
      </w:r>
      <w:r>
        <w:rPr>
          <w:rStyle w:val="FootnoteAnchor"/>
          <w:rtl w:val="true"/>
        </w:rPr>
        <w:footnoteReference w:id="947"/>
      </w:r>
      <w:r>
        <w:rPr>
          <w:rFonts w:ascii="Amiri" w:hAnsi="Amiri" w:eastAsia="Amiri" w:cs="Amiri"/>
          <w:color w:val="111111"/>
          <w:sz w:val="28"/>
          <w:sz w:val="28"/>
          <w:szCs w:val="28"/>
          <w:rtl w:val="true"/>
          <w:lang w:bidi="ar-SA"/>
        </w:rPr>
        <w:t xml:space="preserve">وَ أَمْرُ الْإِمَامَةِ مِنْ تَمَامِ الدِّینِ وَ لَمْ یَمْضِ صلی الله علیه و آله حَتَّی بَیَّنَ لِأُمَّتِهِ مَعَالِمَ دِینِهِمْ وَ أَوْضَحَ لَهُمْ سَبِیلَهُمْ وَ تَرَکَهُمْ عَلَی قَصْدِ سَبِیلِ الْحَقِّ وَ أَقَامَ لَهُمْ عَلِیّاً علیه السلام عَلَماً وَ إِمَاماً وَ مَا تَرَکَ لَهُمْ شَیْئاً یَحْتَاجُ إِلَیْهِ الْأُمَّةُ إِلَّا بَیَّنَهُ فَمَنْ زَعَمَ أَنَّ اللَّهَ عَزَّ وَ جَلَّ لَمْ یُکْمِلْ دِینَهُ فَقَدْ رَدَّ کِتَابَ اللَّهِ وَ مَنْ رَدَّ کِتَابَ اللَّهِ فَهُوَ کَافِرٌ بِهِ هَلْ یَعْرِفُونَ قَدْرَ الْإِمَامَةِ وَ مَحَلَّهَا مِنَ الْأُمَّةِ فَیَجُوزَ فِیهَا اخْتِیَارُهُمْ إِنَّ الْإِمَامَةَ أَجَلُّ قَدْراً وَ أَعْظَمُ شَأْناً وَ أَعْلَی مَکَاناً وَ أَمْنَعُ جَانِباً وَ أَبْعَدُ غَوْراً مِنْ أَنْ یَبْلُغَهَا النَّاسُ بِعُقُولِهِمْ أَوْ یَنَالُوهَا بِآرَائِهِمْ أَوْ یُقِیمُوا إِمَاماً بِاخْتِیَارِهِمْ إِنَّ الْإِمَامَةَ خَصَّ اللَّهُ عَزَّ وَ جَلَّ بِهَا إِبْرَاهِیمَ الْخَلِیلَ علیه السلام بَعْدَ النُّبُوَّةِ وَ الْخُلَّةِ مَرْتَبَةً ثَالِثَةً وَ فَضِیلَةً شَرَّفَهُ بِهَا وَ أَشَادَ بِهَا ذِکْرَهُ </w:t>
      </w:r>
      <w:r>
        <w:rPr>
          <w:rStyle w:val="FootnoteAnchor"/>
          <w:rtl w:val="true"/>
        </w:rPr>
        <w:footnoteReference w:id="948"/>
      </w:r>
      <w:r>
        <w:rPr>
          <w:rFonts w:ascii="Amiri" w:hAnsi="Amiri" w:eastAsia="Amiri" w:cs="Amiri"/>
          <w:color w:val="111111"/>
          <w:sz w:val="28"/>
          <w:sz w:val="28"/>
          <w:szCs w:val="28"/>
          <w:rtl w:val="true"/>
          <w:lang w:bidi="ar-SA"/>
        </w:rPr>
        <w:t xml:space="preserve">فَقَالَ إِنِّی جاعِلُکَ لِلنَّاسِ إِماماً </w:t>
      </w:r>
      <w:r>
        <w:rPr>
          <w:rStyle w:val="FootnoteAnchor"/>
          <w:rtl w:val="true"/>
        </w:rPr>
        <w:footnoteReference w:id="949"/>
      </w:r>
      <w:r>
        <w:rPr>
          <w:rFonts w:ascii="Amiri" w:hAnsi="Amiri" w:eastAsia="Amiri" w:cs="Amiri"/>
          <w:color w:val="111111"/>
          <w:sz w:val="28"/>
          <w:sz w:val="28"/>
          <w:szCs w:val="28"/>
          <w:rtl w:val="true"/>
          <w:lang w:bidi="ar-SA"/>
        </w:rPr>
        <w:t>فَقَالَ الْخَلِیلُ علیه السلام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ذُرِّیَّتِی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یَنالُ عَهْدِی الظَّالِمِینَ فَأَبْطَلَتْ هَذِهِ الْآیَةُ إِمَامَةَ کُلِّ ظَالِمٍ إِلَی یَوْمِ الْقِیَامَةِ وَ صَارَتْ فِی الصَّفْوَةِ ثُمَّ أَکْرَمَهُ اللَّهُ تَعَالَی بِأَنْ جَعَلَهَا فِی ذُرِّیَّتِهِ أَهْلِ الصَّفْوَةِ وَ الطَّهَارَةِ فَقَالَ وَ وَهَبْنا لَهُ إِسْحاقَ وَ یَعْقُوبَ نافِلَةً وَ کُلًّا جَعَلْنا صالِحِینَ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وَ أَوْحَیْنا إِلَیْهِمْ فِعْلَ الْخَیْراتِ وَ إِقامَ الصَّلاةِ وَ إِیتاءَ الزَّکاةِ وَ کانُوا لَنا عابِدِینَ </w:t>
      </w:r>
      <w:r>
        <w:rPr>
          <w:rStyle w:val="FootnoteAnchor"/>
          <w:rtl w:val="true"/>
        </w:rPr>
        <w:footnoteReference w:id="950"/>
      </w:r>
      <w:r>
        <w:rPr>
          <w:rFonts w:ascii="Amiri" w:hAnsi="Amiri" w:eastAsia="Amiri" w:cs="Amiri"/>
          <w:color w:val="111111"/>
          <w:sz w:val="28"/>
          <w:sz w:val="28"/>
          <w:szCs w:val="28"/>
          <w:rtl w:val="true"/>
          <w:lang w:bidi="ar-SA"/>
        </w:rPr>
        <w:t>فَلَمْ تَزَلْ فِی ذُرِّیَّتِهِ یَرِثُهَا بَعْضٌ عَنْ بَعْضٍ قَرْناً فَقَرْناً حَتَّی وَرَّثَهَا اللَّهُ تَعَالَی النَّبِیَّ صلی الله علیه و آله فَقَالَ جَلَّ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وَ اللَّهُ وَلِیُّ الْمُؤْمِنِینَ </w:t>
      </w:r>
      <w:r>
        <w:rPr>
          <w:rStyle w:val="FootnoteAnchor"/>
          <w:rtl w:val="true"/>
        </w:rPr>
        <w:footnoteReference w:id="951"/>
      </w:r>
      <w:r>
        <w:rPr>
          <w:rFonts w:ascii="Amiri" w:hAnsi="Amiri" w:eastAsia="Amiri" w:cs="Amiri"/>
          <w:color w:val="111111"/>
          <w:sz w:val="28"/>
          <w:sz w:val="28"/>
          <w:szCs w:val="28"/>
          <w:rtl w:val="true"/>
          <w:lang w:bidi="ar-SA"/>
        </w:rPr>
        <w:t xml:space="preserve">فَکَانَتْ لَهُ خَاصَّةً فَقَلَّدَهَا صلی الله علیه و آله عَلِیّاً علیه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بِأَمْرِ اللَّهِ تَعَالَی عَلَی رَسْمِ مَا فَرَضَ اللَّهُ فَصَارَتْ فِی ذُرِّیَّتِهِ الْأَصْفِیَاءِ الَّذِینَ آتَاهُمُ اللَّهُ الْعِلْمَ وَ الْإِیمَانَ بِقَوْلِهِ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أُوتُوا الْعِلْمَ وَ الْإِیمانَ لَقَدْ لَبِثْتُمْ فِی کِتابِ اللَّهِ إِلی یَوْمِ الْبَعْثِ </w:t>
      </w:r>
      <w:r>
        <w:rPr>
          <w:rStyle w:val="FootnoteAnchor"/>
          <w:rtl w:val="true"/>
        </w:rPr>
        <w:footnoteReference w:id="952"/>
      </w:r>
      <w:r>
        <w:rPr>
          <w:rFonts w:ascii="Amiri" w:hAnsi="Amiri" w:eastAsia="Amiri" w:cs="Amiri"/>
          <w:color w:val="111111"/>
          <w:sz w:val="28"/>
          <w:sz w:val="28"/>
          <w:szCs w:val="28"/>
          <w:rtl w:val="true"/>
          <w:lang w:bidi="ar-SA"/>
        </w:rPr>
        <w:t xml:space="preserve">فَهِیَ فِی وُلْدِ عَلِیٍّ علیه السلام خَاصَّةً إِلَی یَوْمِ الْقِیَامَةِ إِذْ لَا نَبِیَّ بَعْدَ مُحَمَّدٍ صلی الله علیه و آله فَمِنْ أَیْنَ یَخْتَارُ هَؤُلَاءِ الْجُهَّالُ إِنَّ الْإِمَامَةَ هِیَ مَنْزِلَةُ الْأَنْبِیَاءِ وَ إِرْثُ الْأَوْصِیَاءِ إِنَّ الْإِمَامَةَ خِلَافَةُ اللَّهِ وَ خِلَافَةُ الرَّسُولِ صلی الله علیه و آله وَ مَقَامُ أَمِیرِ الْمُؤْمِنِینَ علیه السلام وَ مِیرَاثُ الْحَسَنِ وَ الْحُسَیْنِ علیه السلام إِنَّ الْإِمَامَةَ زِمَامُ الدِّینِ وَ نِظَامُ الْمُسْلِمِینَ وَ صَلَاحُ الدُّنْیَا وَ عِزُّ الْمُؤْمِنِینَ إِنَّ الْإِمَامَةَ أُسُّ الْإِسْلَامِ النَّامِی وَ فَرْعُهُ السَّامِی بِالْإِمَامِ تَمَامُ الصَّلَاةِ وَ الزَّکَاةِ وَ الصِّیَامِ وَ الْحَجِّ وَ الْجِهَادِ وَ تَوْفِیرُ الْفَیْ‌ءِ وَ الصَّدَقَاتِ وَ إِمْضَاءُ الْحُدُودِ وَ الْأَحْکَامِ وَ مَنْعُ الثُّغُورِ وَ الْأَطْرَافِ الْإِمَامُ یُحِلُّ حَلَالَ اللَّهِ وَ یُحَرِّمُ حَرَامَ اللَّهِ وَ یُقِیمُ حُدُودَ اللَّهِ وَ یَذُبُّ عَنْ دِینِ اللَّهِ وَ یَدْعُو إِلَی سَبِیلِ رَبِّهِ بِالْحِکْمَةِ وَ الْمَوْعِظَةِ الْحَسَنَةِ وَ الْحُجَّةِ الْبَالِغَةِ الْإِمَامُ کَالشَّمْسِ الطَّالِعَةِ الْمُجَلِّلَةِ بِنُورِهَا لِلْعَالَمِ وَ هِیَ فِی الْأُفُقِ بِحَیْثُ لَا تَنَالُهَا الْأَیْدِی وَ الْأَبْصَارُ الْإِمَامُ الْبَدْرُ الْمُنِیرُ وَ السِّرَاجُ الزَّاهِرُ وَ النُّورُ السَّاطِعُ وَ النَّجْمُ الْهَادِی فِی غَیَاهِبِ الدُّجَی </w:t>
      </w:r>
      <w:r>
        <w:rPr>
          <w:rStyle w:val="FootnoteAnchor"/>
          <w:rtl w:val="true"/>
        </w:rPr>
        <w:footnoteReference w:id="953"/>
      </w:r>
      <w:r>
        <w:rPr>
          <w:rFonts w:ascii="Amiri" w:hAnsi="Amiri" w:eastAsia="Amiri" w:cs="Amiri"/>
          <w:color w:val="111111"/>
          <w:sz w:val="28"/>
          <w:sz w:val="28"/>
          <w:szCs w:val="28"/>
          <w:rtl w:val="true"/>
          <w:lang w:bidi="ar-SA"/>
        </w:rPr>
        <w:t xml:space="preserve">وَ أَجْوَازِ الْبُلْدَانِ وَ الْقِفَارِ وَ لُجَجِ الْبِحَارِ الْإِمَامُ الْمَاءُ الْعَذْبُ عَلَی الظَّمَإِ وَ الدَّالُّ عَلَی الْهُدَی وَ الْمُنْجِی مِنَ الرَّدَی الْإِمَامُ النَّارُ عَلَی الْیَفَاعِ </w:t>
      </w:r>
      <w:r>
        <w:rPr>
          <w:rStyle w:val="FootnoteAnchor"/>
          <w:rtl w:val="true"/>
        </w:rPr>
        <w:footnoteReference w:id="954"/>
      </w:r>
      <w:r>
        <w:rPr>
          <w:rFonts w:ascii="Amiri" w:hAnsi="Amiri" w:eastAsia="Amiri" w:cs="Amiri"/>
          <w:color w:val="111111"/>
          <w:sz w:val="28"/>
          <w:sz w:val="28"/>
          <w:szCs w:val="28"/>
          <w:rtl w:val="true"/>
          <w:lang w:bidi="ar-SA"/>
        </w:rPr>
        <w:t xml:space="preserve">الْحَارُّ لِمَنِ اصْطَلَی بِهِ وَ الدَّلِیلُ فِی الْمَهَالِکِ مَنْ فَارَقَهُ فَهَالِکٌ الْإِمَامُ السَّحَابُ الْمَاطِرُ وَ الْغَیْثُ الْهَاطِلُ </w:t>
      </w:r>
      <w:r>
        <w:rPr>
          <w:rStyle w:val="FootnoteAnchor"/>
          <w:rtl w:val="true"/>
        </w:rPr>
        <w:footnoteReference w:id="955"/>
      </w:r>
      <w:r>
        <w:rPr>
          <w:rFonts w:ascii="Amiri" w:hAnsi="Amiri" w:eastAsia="Amiri" w:cs="Amiri"/>
          <w:color w:val="111111"/>
          <w:sz w:val="28"/>
          <w:sz w:val="28"/>
          <w:szCs w:val="28"/>
          <w:rtl w:val="true"/>
          <w:lang w:bidi="ar-SA"/>
        </w:rPr>
        <w:t>وَ الشَّمْسُ الْمُضِیئَةُ وَ السَّمَاءُ الظَّلِیلَةُ وَ الْأَرْضُ الْبَسِیطَةُ وَ الْعَیْنُ الْغَزِیرَةُ وَ الْغَدِیرُ وَ الرَّوْضَةُ الْإِمَامُ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الْأَنِیسُ الرَّفِیقُ وَ الْوَالِدُ الشَّفِیقُ وَ الْأَخُ الشَّقِیقُ وَ الْأُمُّ الْبَرَّةُ بِالْوَلَدِ الصَّغِیرِ وَ مَفْزَعُ الْعِبَادِ فِی الدَّاهِیَةِ النَّآدِ </w:t>
      </w:r>
      <w:r>
        <w:rPr>
          <w:rStyle w:val="FootnoteAnchor"/>
          <w:rtl w:val="true"/>
        </w:rPr>
        <w:footnoteReference w:id="956"/>
      </w:r>
      <w:r>
        <w:rPr>
          <w:rFonts w:ascii="Amiri" w:hAnsi="Amiri" w:eastAsia="Amiri" w:cs="Amiri"/>
          <w:color w:val="111111"/>
          <w:sz w:val="28"/>
          <w:sz w:val="28"/>
          <w:szCs w:val="28"/>
          <w:rtl w:val="true"/>
          <w:lang w:bidi="ar-SA"/>
        </w:rPr>
        <w:t>الْإِمَامُ أَمِینُ اللَّهِ فِی خَلْقِهِ وَ حُجَّتُهُ عَلَی عِبَادِهِ وَ خَلِیفَتُهُ فِی بِلَادِهِ وَ الدَّاعِی إِلَی اللَّهِ وَ الذَّابُّ عَنْ حُرَمِ اللَّهِ الْإِمَامُ الْمُطَهَّرُ مِنَ الذُّنُوبِ وَ الْمُبَرَّأُ عَنِ الْعُیُوبِ الْمَخْصُوصُ بِالْعِلْمِ الْمَوْسُومُ بِالْحِلْمِ نِظَامُ الدِّینِ وَ عِزُّ الْمُسْلِمِینَ وَ غَیْظُ الْمُنَافِقِینَ وَ بَوَارُ الْکَافِرِینَ</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الْإِمَامُ وَاحِدُ دَهْرِهِ لَا یُدَانِیهِ أَحَدٌ وَ لَا یُعَادِلُهُ عَالِمٌ وَ لَا یُوجَدُ مِنْهُ بَدَلٌ وَ لَا لَهُ مِثْلٌ وَ لَا نَظِیرٌ مَخْصُوصٌ بِالْفَضْلِ کُلِّهِ مِنْ غَیْرِ طَلَبٍ مِنْهُ لَهُ وَ لَا اکْتِسَابٍ بَلِ اخْتِصَاصٌ مِنَ الْمُفْضِلِ الْوَهَّابِ فَمَنْ ذَا الَّذِی یَبْلُغُ مَعْرِفَةَ الْإِمَامِ أَوْ یُمْکِنُهُ اخْتِیَارُهُ هَیْهَاتَ هَیْهَاتَ ضَلَّتِ الْعُقُولُ وَ تَاهَتِ الْحُلُومُ وَ حَارَتِ الْأَلْبَابُ وَ خَسَأَتِ الْعُیُونُ </w:t>
      </w:r>
      <w:r>
        <w:rPr>
          <w:rStyle w:val="FootnoteAnchor"/>
          <w:rtl w:val="true"/>
        </w:rPr>
        <w:footnoteReference w:id="957"/>
      </w:r>
      <w:r>
        <w:rPr>
          <w:rFonts w:ascii="Amiri" w:hAnsi="Amiri" w:eastAsia="Amiri" w:cs="Amiri"/>
          <w:color w:val="111111"/>
          <w:sz w:val="28"/>
          <w:sz w:val="28"/>
          <w:szCs w:val="28"/>
          <w:rtl w:val="true"/>
          <w:lang w:bidi="ar-SA"/>
        </w:rPr>
        <w:t xml:space="preserve">وَ تَصَاغَرَتِ الْعُظَمَاءُ وَ تَحَیَّرَتِ الْحُکَمَاءُ وَ تَقَاصَرَتِ الْحُلَمَاءُ وَ حَصِرَتِ الْخُطَبَاءُ وَ جَهِلَتِ الْأَلِبَّاءُ وَ کَلَّتِ الشُّعَرَاءُ وَ عَجَزَتِ الْأُدَبَاءُ وَ عَیِیَتِ الْبُلَغَاءُ عَنْ وَصْفِ شَأْنٍ مِنْ شَأْنِهِ أَوْ فَضِیلَةٍ مِنْ فَضَائِلِهِ وَ أَقَرَّتْ بِالْعَجْزِ وَ التَّقْصِیرِ وَ کَیْفَ یُوصَفُ بِکُلِّهِ أَوْ یُنْعَتُ بِکُنْهِهِ أَوْ یُفْهَمُ شَیْ‌ءٌ مِنْ أَمْرِهِ أَوْ یُوجَدُ مَنْ یَقُومُ مَقَامَهُ وَ یُغْنِی غِنَاهُ لَا کَیْفَ وَ أَنَّی وَ هُوَ بِحَیْثُ النَّجْمُ مِنْ یَدِ الْمُتَنَاوِلِینَ وَ وَصْفِ الْوَاصِفِینَ فَأَیْنَ الِاخْتِیَارُ مِنْ هَذَا وَ أَیْنَ الْعُقُولُ عَنْ هَذَا وَ أَیْنَ یُوجَدُ مِثْلُ هَذَا أَ تَظُنُّونَ أَنَّ ذَلِکَ یُوجَدُ فِی غَیْرِ آلِ الرَّسُولِ مُحَمَّدٍ صلی الله علیه و آله کَذَبَتْهُمْ وَ اللَّهِ أَنْفُسُهُمْ وَ مَنَّتْهُمُ الْأَبَاطِیلَ </w:t>
      </w:r>
      <w:r>
        <w:rPr>
          <w:rStyle w:val="FootnoteAnchor"/>
          <w:rtl w:val="true"/>
        </w:rPr>
        <w:footnoteReference w:id="958"/>
      </w:r>
      <w:r>
        <w:rPr>
          <w:rFonts w:ascii="Amiri" w:hAnsi="Amiri" w:eastAsia="Amiri" w:cs="Amiri"/>
          <w:color w:val="111111"/>
          <w:sz w:val="28"/>
          <w:sz w:val="28"/>
          <w:szCs w:val="28"/>
          <w:rtl w:val="true"/>
          <w:lang w:bidi="ar-SA"/>
        </w:rPr>
        <w:t>فَارْتَقَوْا مُرْتَقًی صَعْباً دَحْضاً تَزِلُّ</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إِلَی الْحَضِیضِ أَقْدَامُهُمْ رَامُوا إِقَامَةَ الْإِمَامِ بِعُقُولٍ حَائِرَةٍ بَائِرَةٍ نَاقِصَةٍ وَ آرَاءٍ مُضِلَّةٍ فَلَمْ یَزْدَادُوا مِنْهُ إِلَّا بُعْداً قاتَلَهُمُ اللَّهُ أَنَّی یُؤْفَکُونَ </w:t>
      </w:r>
      <w:r>
        <w:rPr>
          <w:rStyle w:val="FootnoteAnchor"/>
          <w:rtl w:val="true"/>
        </w:rPr>
        <w:footnoteReference w:id="9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رَامُوا صَعْباً وَ قَالُوا إِفْکاً وَ ضَلُّوا ضَلالًا بَعِیداً وَ وَقَعُوا فِی الْحَیْرَةِ إِذْ تَرَکُوا الْإِمَامَ عَنْ بَصِیرَةٍ وَ زَیَّنَ لَهُمُ الشَّیْطانُ أَعْمالَهُمْ فَصَدَّهُمْ عَنِ السَّبِیلِ وَ کانُوا مُسْتَبْصِرِینَ رَغِبُوا عَنِ اخْتِیَارِ اللَّهِ وَ اخْتِیَارِ رَسُولِ اللَّهِ صلی الله علیه و آله وَ أَهْلِ بَیْتِهِ إِلَی اخْتِیَارِهِمْ وَ الْقُرْآنُ یُنَادِیهِمْ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رَبُّکَ یَخْلُقُ ما یَشاءُ وَ یَخْتارُ ما کانَ لَهُمُ الْخِیَرَةُ سُبْحانَ اللَّهِ وَ تَعالی عَمَّا یُشْرِکُونَ </w:t>
      </w:r>
      <w:r>
        <w:rPr>
          <w:rStyle w:val="FootnoteAnchor"/>
          <w:rtl w:val="true"/>
        </w:rPr>
        <w:footnoteReference w:id="960"/>
      </w:r>
      <w:r>
        <w:rPr>
          <w:rFonts w:ascii="Amiri" w:hAnsi="Amiri" w:eastAsia="Amiri" w:cs="Amiri"/>
          <w:color w:val="111111"/>
          <w:sz w:val="28"/>
          <w:sz w:val="28"/>
          <w:szCs w:val="28"/>
          <w:rtl w:val="true"/>
          <w:lang w:bidi="ar-SA"/>
        </w:rPr>
        <w:t xml:space="preserve">وَ قَالَ عَزَّ وَ جَلَ وَ ما کانَ لِمُؤْمِنٍ وَ لا مُؤْمِنَةٍ إِذا قَضَی اللَّهُ وَ رَسُولُهُ أَمْراً أَنْ یَکُونَ لَهُمُ الْخِیَرَةُ مِنْ أَمْرِهِمْ الْآیَةَ </w:t>
      </w:r>
      <w:r>
        <w:rPr>
          <w:rStyle w:val="FootnoteAnchor"/>
          <w:rtl w:val="true"/>
        </w:rPr>
        <w:footnoteReference w:id="96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لَکُمْ کَیْفَ تَحْکُمُونَ أَمْ لَکُمْ کِتابٌ فِیهِ تَدْرُسُونَ إِنَّ لَکُمْ فِیهِ لَما تَخَیَّرُونَ أَمْ لَکُمْ أَیْمانٌ عَلَیْنا بالِغَةٌ إِلی یَوْمِ الْقِیامَةِ إِنَّ لَکُمْ لَما تَحْکُمُونَ سَلْهُمْ أَیُّهُمْ بِذلِکَ زَعِیمٌ أَمْ لَهُمْ شُرَکاءُ فَلْیَأْتُوا بِشُرَکائِهِمْ إِنْ کانُوا صادِقِینَ </w:t>
      </w:r>
      <w:r>
        <w:rPr>
          <w:rStyle w:val="FootnoteAnchor"/>
          <w:rtl w:val="true"/>
        </w:rPr>
        <w:footnoteReference w:id="9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یَتَدَبَّرُونَ الْقُرْآنَ أَمْ عَلی قُلُوبٍ أَقْفالُها </w:t>
      </w:r>
      <w:r>
        <w:rPr>
          <w:rStyle w:val="FootnoteAnchor"/>
          <w:rtl w:val="true"/>
        </w:rPr>
        <w:footnoteReference w:id="963"/>
      </w:r>
      <w:r>
        <w:rPr>
          <w:rFonts w:ascii="Amiri" w:hAnsi="Amiri" w:eastAsia="Amiri" w:cs="Amiri"/>
          <w:color w:val="111111"/>
          <w:sz w:val="28"/>
          <w:sz w:val="28"/>
          <w:szCs w:val="28"/>
          <w:rtl w:val="true"/>
          <w:lang w:bidi="ar-SA"/>
        </w:rPr>
        <w:t xml:space="preserve">أَمْ طَبَعَ اللَّهُ عَلی قُلُوبِهِمْ فَهُمْ لا یَفْقَهُونَ </w:t>
      </w:r>
      <w:r>
        <w:rPr>
          <w:rStyle w:val="FootnoteAnchor"/>
          <w:rtl w:val="true"/>
        </w:rPr>
        <w:footnoteReference w:id="964"/>
      </w:r>
      <w:r>
        <w:rPr>
          <w:rFonts w:ascii="Amiri" w:hAnsi="Amiri" w:eastAsia="Amiri" w:cs="Amiri"/>
          <w:color w:val="111111"/>
          <w:sz w:val="28"/>
          <w:sz w:val="28"/>
          <w:szCs w:val="28"/>
          <w:rtl w:val="true"/>
          <w:lang w:bidi="ar-SA"/>
        </w:rPr>
        <w:t>أَمْ قالُوا سَمِعْنا وَ هُمْ لا یَسْمَعُونَ إِنَّ شَرَّ الدَّوَابِ عِنْدَ اللَّهِ الصُّمُ الْبُکْمُ الَّذِینَ لا یَعْقِلُونَ وَ لَوْ عَلِمَ اللَّهُ فِیهِمْ خَیْراً لَأَسْمَعَهُمْ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أَسْمَعَهُمْ لَتَوَلَّوْا وَ هُمْ مُعْرِضُونَ </w:t>
      </w:r>
      <w:r>
        <w:rPr>
          <w:rStyle w:val="FootnoteAnchor"/>
          <w:rtl w:val="true"/>
        </w:rPr>
        <w:footnoteReference w:id="965"/>
      </w:r>
      <w:r>
        <w:rPr>
          <w:rFonts w:ascii="Amiri" w:hAnsi="Amiri" w:eastAsia="Amiri" w:cs="Amiri"/>
          <w:color w:val="111111"/>
          <w:sz w:val="28"/>
          <w:sz w:val="28"/>
          <w:szCs w:val="28"/>
          <w:rtl w:val="true"/>
          <w:lang w:bidi="ar-SA"/>
        </w:rPr>
        <w:t xml:space="preserve">أَمْ قالُوا سَمِعْنا وَ عَصَیْنا </w:t>
      </w:r>
      <w:r>
        <w:rPr>
          <w:rStyle w:val="FootnoteAnchor"/>
          <w:rtl w:val="true"/>
        </w:rPr>
        <w:footnoteReference w:id="966"/>
      </w:r>
      <w:r>
        <w:rPr>
          <w:rFonts w:ascii="Amiri" w:hAnsi="Amiri" w:eastAsia="Amiri" w:cs="Amiri"/>
          <w:color w:val="111111"/>
          <w:sz w:val="28"/>
          <w:sz w:val="28"/>
          <w:szCs w:val="28"/>
          <w:rtl w:val="true"/>
          <w:lang w:bidi="ar-SA"/>
        </w:rPr>
        <w:t xml:space="preserve">بَلْ هُوَ فَضْلُ اللَّهِ یُؤْتِیهِ مَنْ یَشاءُ وَ اللَّهُ ذُو الْفَضْلِ الْعَظِیمِ فَکَیْفَ لَهُمْ بِاخْتِیَارِ الْإِمَامِ وَ الْإِمَامُ عَالِمٌ لَا یَجْهَلُ وَ رَاعٍ لَا یَنْکُلُ </w:t>
      </w:r>
      <w:r>
        <w:rPr>
          <w:rStyle w:val="FootnoteAnchor"/>
          <w:rtl w:val="true"/>
        </w:rPr>
        <w:footnoteReference w:id="967"/>
      </w:r>
      <w:r>
        <w:rPr>
          <w:rFonts w:ascii="Amiri" w:hAnsi="Amiri" w:eastAsia="Amiri" w:cs="Amiri"/>
          <w:color w:val="111111"/>
          <w:sz w:val="28"/>
          <w:sz w:val="28"/>
          <w:szCs w:val="28"/>
          <w:rtl w:val="true"/>
          <w:lang w:bidi="ar-SA"/>
        </w:rPr>
        <w:t xml:space="preserve">مَعْدِنُ الْقُدْسِ وَ الطَّهَارَةِ وَ النُّسُکِ وَ الزَّهَادَةِ وَ الْعِلْمِ وَ الْعِبَادَةِ مَخْصُوصٌ بِدَعْوَةِ الرَّسُولِ صلی الله علیه و آله وَ نَسْلِ الْمُطَهَّرَةِ الْبَتُولِ لَا مَغْمَزَ فِیهِ فِی نَسَبٍ وَ لَا یُدَانِیهِ ذُو حَسَبٍ فِی الْبَیْتِ مِنْ قُرَیْشٍ وَ الذِّرْوَةِ مِنْ هَاشِمٍ وَ الْعِتْرَةِ مِنَ الرَّسُولِ صلی الله علیه و آله وَ الرِّضَا مِنَ اللَّهِ عَزَّ وَ جَلَّ شَرَفُ الْأَشْرَافِ وَ الْفَرْعُ مِنْ عَبْدِ مَنَافٍ نَامِی الْعِلْمِ کَامِلُ الْحِلْمِ مُضْطَلِعٌ بِالْإِمَامَةِ عَالِمٌ بِالسِّیَاسَةِ مَفْرُوضُ الطَّاعَةِ قَائِمٌ بِأَمْرِ اللَّهِ عَزَّ وَ جَلَّ نَاصِحٌ لِعِبَادِ اللَّهِ حَافِظٌ لِدِینِ اللَّهِ إِنَّ الْأَنْبِیَاءَ وَ الْأَئِمَّةَ صلی الله علیه و آله یُوَفِّقُهُمُ اللَّهُ وَ یُؤْتِیهِمْ مِنْ مَخْزُونِ عِلْمِهِ وَ حِکَمِهِ مَا لَا یُؤْتِیهِ غَیْرَهُمْ فَیَکُونُ عِلْمُهُمْ فَوْقَ عِلْمِ أَهْلِ الزَّمَانِ فِی قَوْلِهِ تَعَالَی أَ فَمَنْ یَهْدِی إِلَی الْحَقِ أَحَقُّ أَنْ یُتَّبَعَ أَمَّنْ لا یَهِدِّی إِلَّا أَنْ یُهْدی فَما لَکُمْ کَیْفَ تَحْکُمُونَ </w:t>
      </w:r>
      <w:r>
        <w:rPr>
          <w:rStyle w:val="FootnoteAnchor"/>
          <w:rtl w:val="true"/>
        </w:rPr>
        <w:footnoteReference w:id="968"/>
      </w:r>
      <w:r>
        <w:rPr>
          <w:rFonts w:ascii="Amiri" w:hAnsi="Amiri" w:eastAsia="Amiri" w:cs="Amiri"/>
          <w:color w:val="111111"/>
          <w:sz w:val="28"/>
          <w:sz w:val="28"/>
          <w:szCs w:val="28"/>
          <w:rtl w:val="true"/>
          <w:lang w:bidi="ar-SA"/>
        </w:rPr>
        <w:t>وَ قَوْلِهِ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یُؤْتَ الْحِکْمَةَ فَقَدْ أُوتِیَ خَیْراً کَثِیراً </w:t>
      </w:r>
      <w:r>
        <w:rPr>
          <w:rStyle w:val="FootnoteAnchor"/>
          <w:rtl w:val="true"/>
        </w:rPr>
        <w:footnoteReference w:id="969"/>
      </w:r>
      <w:r>
        <w:rPr>
          <w:rFonts w:ascii="Amiri" w:hAnsi="Amiri" w:eastAsia="Amiri" w:cs="Amiri"/>
          <w:color w:val="111111"/>
          <w:sz w:val="28"/>
          <w:sz w:val="28"/>
          <w:szCs w:val="28"/>
          <w:rtl w:val="true"/>
          <w:lang w:bidi="ar-SA"/>
        </w:rPr>
        <w:t xml:space="preserve">وَ قَوْلِهِ فِی طَالُوتَ إِنَّ اللَّهَ اصْطَفاهُ عَلَیْکُمْ وَ زادَهُ بَسْطَةً فِی الْعِلْمِ وَ الْجِسْمِ وَ اللَّهُ یُؤْتِی مُلْکَهُ مَنْ یَشاءُ وَ اللَّهُ واسِعٌ عَلِیمٌ </w:t>
      </w:r>
      <w:r>
        <w:rPr>
          <w:rStyle w:val="FootnoteAnchor"/>
          <w:rtl w:val="true"/>
        </w:rPr>
        <w:footnoteReference w:id="970"/>
      </w:r>
      <w:r>
        <w:rPr>
          <w:rFonts w:ascii="Amiri" w:hAnsi="Amiri" w:eastAsia="Amiri" w:cs="Amiri"/>
          <w:color w:val="111111"/>
          <w:sz w:val="28"/>
          <w:sz w:val="28"/>
          <w:szCs w:val="28"/>
          <w:rtl w:val="true"/>
          <w:lang w:bidi="ar-SA"/>
        </w:rPr>
        <w:t>وَ قَالَ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عَلَیْکَ الْکِتابَ وَ الْحِکْمَةَ وَ عَلَّمَکَ ما لَمْ تَکُنْ تَعْلَمُ وَ کانَ فَضْلُ اللَّهِ عَلَیْکَ عَظِیماً </w:t>
      </w:r>
      <w:r>
        <w:rPr>
          <w:rStyle w:val="FootnoteAnchor"/>
          <w:rtl w:val="true"/>
        </w:rPr>
        <w:footnoteReference w:id="971"/>
      </w:r>
      <w:r>
        <w:rPr>
          <w:rFonts w:ascii="Amiri" w:hAnsi="Amiri" w:eastAsia="Amiri" w:cs="Amiri"/>
          <w:color w:val="111111"/>
          <w:sz w:val="28"/>
          <w:sz w:val="28"/>
          <w:szCs w:val="28"/>
          <w:rtl w:val="true"/>
          <w:lang w:bidi="ar-SA"/>
        </w:rPr>
        <w:t xml:space="preserve">وَ قَالَ فِی الْأَئِمَّةِ مِنْ أَهْلِ بَیْتِ نَبِیِّهِ وَ عِتْرَتِهِ وَ ذُرِّیَّتِهِ ص أَمْ یَحْسُدُونَ النَّاسَ عَلی ما آتاهُمُ اللَّهُ مِنْ فَضْلِهِ فَقَدْ آتَیْنا آلَ إِبْراهِیمَ الْکِتابَ وَ الْحِکْمَةَ وَ آتَیْناهُمْ مُلْکاً عَظِیماً فَمِنْهُمْ مَنْ آمَنَ بِهِ وَ مِنْهُمْ مَنْ صَدَّ عَنْهُ وَ کَفی بِجَهَنَّمَ سَعِیراً </w:t>
      </w:r>
      <w:r>
        <w:rPr>
          <w:rStyle w:val="FootnoteAnchor"/>
          <w:rtl w:val="true"/>
        </w:rPr>
        <w:footnoteReference w:id="972"/>
      </w:r>
      <w:r>
        <w:rPr>
          <w:rFonts w:ascii="Amiri" w:hAnsi="Amiri" w:eastAsia="Amiri" w:cs="Amiri"/>
          <w:color w:val="111111"/>
          <w:sz w:val="28"/>
          <w:sz w:val="28"/>
          <w:szCs w:val="28"/>
          <w:rtl w:val="true"/>
          <w:lang w:bidi="ar-SA"/>
        </w:rPr>
        <w:t>وَ إِنَّ الْعَبْدَ إِذَا اخْتَارَهُ اللَّهُ عَزَّ وَ جَلَّ لِأُمُورِ عِبَادِهِ شَرَحَ صَدْرَهُ لِذَلِکَ وَ أَوْدَعَ قَلْبَهُ یَنَابِیعَ الْحِکْمَةِ وَ أَلْهَمَهُ الْعِلْمَ إِلْهَاماً فَلَمْ یَعْیَ بَعْدَهُ بِجَوَابٍ وَ لَا یُحَیَّرُ فِیهِ عَنِ الصَّوَابِ</w:t>
      </w:r>
      <w:r>
        <w:rPr>
          <w:rFonts w:eastAsia="Amiri" w:cs="Amiri" w:ascii="Amiri" w:hAnsi="Amiri"/>
          <w:color w:val="111111"/>
          <w:sz w:val="28"/>
          <w:szCs w:val="28"/>
          <w:rtl w:val="true"/>
          <w:lang w:bidi="ar-SA"/>
        </w:rPr>
        <w:t xml:space="preserve">- . </w:t>
      </w:r>
      <w:bookmarkStart w:id="1433" w:name="pg13645_129069"/>
    </w:p>
    <w:p>
      <w:pPr>
        <w:pStyle w:val="BookText"/>
        <w:rPr/>
      </w:pPr>
      <w:bookmarkEnd w:id="1433"/>
      <w:r>
        <w:rPr>
          <w:rFonts w:ascii="Amiri" w:hAnsi="Amiri" w:eastAsia="Amiri" w:cs="Amiri"/>
          <w:color w:val="111111"/>
          <w:sz w:val="28"/>
          <w:sz w:val="28"/>
          <w:szCs w:val="28"/>
          <w:rtl w:val="true"/>
          <w:lang w:bidi="ar-SA"/>
        </w:rPr>
        <w:t>فَهُوَ مَعْصُومٌ مُؤَیَّدٌ مُوَفَّقٌ مُسَدَّدٌ قَدْ أَمِنَ مِنَ الْخَطَایَا وَ الزَّلَلِ وَ الْعِثَارِ یَخُصُّهُ اللَّهُ بِذَلِکَ لِیَکُونَ حُجَّتَهُ عَلَی عِبَادِهِ وَ شَاهِدَهُ عَلَی خَلْقِهِ وَ ذلِکَ فَضْلُ اللَّهِ یُؤْتِیهِ مَنْ یَشاءُ وَ اللَّهُ ذُو الْفَضْلِ الْعَظِیمِ فَهَلْ یَقْدِرُونَ عَلَی مِثْلِ هَذَا فَیَخْتَارُونَهُ أَوْ یَکُونُ مُخْتَارُهُمْ بِهَذِهِ الصِّفَةِ فَیُقَدِّمُونَهُ تَعَدَّوْا وَ بَیْتِ اللَّهِ الْحَقَّ وَ نَبَذُوا کِتابَ اللَّهِ وَراءَ ظُهُورِهِمْ کَأَنَّهُمْ لا یَعْلَمُونَ وَ فِی کِتَابِ اللَّهِ الْهُدَی وَ الشِّفَاءُ فَنَبَذُوهُ وَ اتَّبَعُوا أَهْوَاءَهُمْ فَذَمَّهُمُ اللَّهُ وَ مَقَّتَهُمْ وَ أَتْعَسَهُمْ فَقَالَ جَلَّ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إِنَّ اللَّهَ لا یَهْدِی الْقَوْمَ الظَّالِمِینَ </w:t>
      </w:r>
      <w:r>
        <w:rPr>
          <w:rStyle w:val="FootnoteAnchor"/>
          <w:rtl w:val="true"/>
        </w:rPr>
        <w:footnoteReference w:id="973"/>
      </w:r>
      <w:r>
        <w:rPr>
          <w:rFonts w:ascii="Amiri" w:hAnsi="Amiri" w:eastAsia="Amiri" w:cs="Amiri"/>
          <w:color w:val="111111"/>
          <w:sz w:val="28"/>
          <w:sz w:val="28"/>
          <w:szCs w:val="28"/>
          <w:rtl w:val="true"/>
          <w:lang w:bidi="ar-SA"/>
        </w:rPr>
        <w:t xml:space="preserve">وَ قَالَ فَتَعْساً لَهُمْ وَ أَضَلَّ أَعْمالَهُمْ </w:t>
      </w:r>
      <w:r>
        <w:rPr>
          <w:rStyle w:val="FootnoteAnchor"/>
          <w:rtl w:val="true"/>
        </w:rPr>
        <w:footnoteReference w:id="974"/>
      </w:r>
      <w:r>
        <w:rPr>
          <w:rFonts w:ascii="Amiri" w:hAnsi="Amiri" w:eastAsia="Amiri" w:cs="Amiri"/>
          <w:color w:val="111111"/>
          <w:sz w:val="28"/>
          <w:sz w:val="28"/>
          <w:szCs w:val="28"/>
          <w:rtl w:val="true"/>
          <w:lang w:bidi="ar-SA"/>
        </w:rPr>
        <w:t xml:space="preserve">وَ قَالَ کَبُرَ مَقْتاً عِنْدَ اللَّهِ وَ عِنْدَ الَّذِینَ آمَنُوا کَذلِکَ یَطْبَعُ اللَّهُ عَلی کُلِّ قَلْبِ مُتَکَبِّرٍ جَبَّارٍ </w:t>
      </w:r>
      <w:r>
        <w:rPr>
          <w:rStyle w:val="FootnoteAnchor"/>
          <w:rtl w:val="true"/>
        </w:rPr>
        <w:footnoteReference w:id="975"/>
      </w:r>
      <w:r>
        <w:rPr>
          <w:rFonts w:ascii="Amiri" w:hAnsi="Amiri" w:eastAsia="Amiri" w:cs="Amiri"/>
          <w:color w:val="111111"/>
          <w:sz w:val="28"/>
          <w:sz w:val="28"/>
          <w:szCs w:val="28"/>
          <w:rtl w:val="true"/>
          <w:lang w:bidi="ar-SA"/>
        </w:rPr>
        <w:t>وَ صَلَّی اللَّهُ عَلَی النَّبِیِّ مُحَمَّدٍ وَ آلِهِ وَ سَلَّمَ تَسْلِیماً کَثِیراً</w:t>
      </w:r>
      <w:r>
        <w:rPr>
          <w:rFonts w:eastAsia="Amiri" w:cs="Amiri" w:ascii="Amiri" w:hAnsi="Amiri"/>
          <w:color w:val="111111"/>
          <w:sz w:val="28"/>
          <w:szCs w:val="28"/>
          <w:rtl w:val="true"/>
          <w:lang w:bidi="ar-SA"/>
        </w:rPr>
        <w:t>.</w:t>
      </w:r>
    </w:p>
    <w:p>
      <w:pPr>
        <w:pStyle w:val="Heading4"/>
        <w:numPr>
          <w:ilvl w:val="3"/>
          <w:numId w:val="1"/>
        </w:numPr>
        <w:rPr/>
      </w:pPr>
      <w:bookmarkStart w:id="1434" w:name="__RefHeading___Toc1047592_3830689328"/>
      <w:bookmarkStart w:id="1435" w:name="_Toc626"/>
      <w:bookmarkEnd w:id="1434"/>
      <w:r>
        <w:rPr/>
        <w:t>2</w:t>
      </w:r>
      <w:r>
        <w:rPr>
          <w:rtl w:val="true"/>
        </w:rPr>
        <w:t xml:space="preserve">- </w:t>
      </w:r>
      <w:r>
        <w:rPr>
          <w:rtl w:val="true"/>
        </w:rPr>
        <w:t>حدیث</w:t>
      </w:r>
      <w:bookmarkEnd w:id="14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الْحَسَنِ بْنِ مَحْبُوبٍ عَنْ إِسْحَاقَ بْنِ غَالِبٍ عَنْ أَبِی عَبْدِ اللَّهِ علیه السلام فِی خُطْبَةٍ لَهُ یَذْکُرُ فِیهَا حَالَ الْأَئِمَّةِ علیه السلام وَ صِفَاتِهِمْ إِنَّ اللَّهَ عَزَّ وَ جَلَّ أَوْضَحَ بِأَئِمَّةِ الْهُدَی مِنْ أَهْلِ بَیْتِ نَبِیِّنَا عَنْ دِینِهِ وَ أَبْلَجَ بِهِمْ عَنْ سَبِیلِ مِنْهَاجِهِ وَ فَتَحَ بِهِمْ عَنْ بَاطِنِ یَنَابِیعِ عِلْمِهِ فَمَنْ عَرَفَ مِنْ أُمَّةِ مُحَمَّدٍ صلی الله علیه و آله وَاجِبَ حَقِّ إِمَامِهِ وَجَدَ طَعْمَ حَلَاوَةِ إِیمَانِهِ وَ عَلِمَ فَضْلَ طُلَاوَةِ إِسْلَامِهِ </w:t>
      </w:r>
      <w:r>
        <w:rPr>
          <w:rStyle w:val="FootnoteAnchor"/>
          <w:rtl w:val="true"/>
        </w:rPr>
        <w:footnoteReference w:id="976"/>
      </w:r>
      <w:r>
        <w:rPr>
          <w:rFonts w:ascii="Amiri" w:hAnsi="Amiri" w:eastAsia="Amiri" w:cs="Amiri"/>
          <w:color w:val="111111"/>
          <w:sz w:val="28"/>
          <w:sz w:val="28"/>
          <w:szCs w:val="28"/>
          <w:rtl w:val="true"/>
          <w:lang w:bidi="ar-SA"/>
        </w:rPr>
        <w:t xml:space="preserve">لِأَنَّ اللَّهَ تَبَارَکَ وَ تَعَالَی نَصَبَ الْإِمَامَ عَلَماً لِخَلْقِهِ وَ جَعَلَهُ حُجَّةً عَلَی أَهْلِ مَوَادِّهِ وَ عَالَمِهِ </w:t>
      </w:r>
      <w:r>
        <w:rPr>
          <w:rStyle w:val="FootnoteAnchor"/>
          <w:rtl w:val="true"/>
        </w:rPr>
        <w:footnoteReference w:id="977"/>
      </w:r>
      <w:r>
        <w:rPr>
          <w:rFonts w:ascii="Amiri" w:hAnsi="Amiri" w:eastAsia="Amiri" w:cs="Amiri"/>
          <w:color w:val="111111"/>
          <w:sz w:val="28"/>
          <w:sz w:val="28"/>
          <w:szCs w:val="28"/>
          <w:rtl w:val="true"/>
          <w:lang w:bidi="ar-SA"/>
        </w:rPr>
        <w:t>وَ أَلْبَسَهُ اللَّهُ تَاجَ الْوَقَارِ وَ غَشَّاهُ مِنْ نُورِ الْجَبَّارِ یُمَدُّ بِسَبَبٍ إِلَی السَّمَاءِ لَا یَنْقَطِعُ عَنْهُ مَوَادُّهُ وَ لَا یُنَالُ مَا عِنْدَ اللَّهِ إِلَّا بِجِهَةِ أَسْبَابِهِ وَ لَا یَقْبَلُ اللَّهُ أَعْمَالَ الْعِبَادِ إِلَّا بِمَعْرِفَتِهِ فَهُوَ عَالِمٌ بِمَا یَرِدُ عَلَیْهِ مِنْ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مُلْتَبِسَاتِ الدُّجَی وَ مُعَمَّیَاتِ السُّنَنِ وَ مُشَبِّهَاتِ الْفِتَنِ فَلَمْ یَزَلِ اللَّهُ تَبَارَکَ وَ تَعَالَی یَخْتَارُهُمْ لِخَلْقِهِ مِنْ وُلْدِ الْحُسَیْنِ علیه السلام مِنْ عَقِبِ کُلِّ إِمَامٍ یَصْطَفِیهِمْ لِذَلِکَ وَ یَجْتَبِیهِمْ وَ یَرْضَی بِهِمْ لِخَلْقِهِ وَ یَرْتَضِیهِمْ کُلَّمَا مَضَی مِنْهُمْ إِمَامٌ نَصَبَ لِخَلْقِهِ مِنْ عَقِبِهِ إِمَاماً عَلَماً بَیِّناً وَ هَادِیاً نَیِّراً وَ إِمَاماً قَیِّماً وَ حُجَّةً عَالِماً أَئِمَّةً مِنَ اللَّهِ یَهْدُونَ بِالْحَقِّ وَ بِهِ یَعْدِلُونَ حُجَجُ اللَّهِ وَ دُعَاتُهُ وَ رُعَاتُهُ عَلَی خَلْقِهِ یَدِینُ بِهَدْیِهِمُ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الْعِبَادُ </w:t>
      </w:r>
      <w:r>
        <w:rPr>
          <w:rStyle w:val="FootnoteAnchor"/>
          <w:rtl w:val="true"/>
        </w:rPr>
        <w:footnoteReference w:id="978"/>
      </w:r>
      <w:r>
        <w:rPr>
          <w:rFonts w:ascii="Amiri" w:hAnsi="Amiri" w:eastAsia="Amiri" w:cs="Amiri"/>
          <w:color w:val="111111"/>
          <w:sz w:val="28"/>
          <w:sz w:val="28"/>
          <w:szCs w:val="28"/>
          <w:rtl w:val="true"/>
          <w:lang w:bidi="ar-SA"/>
        </w:rPr>
        <w:t xml:space="preserve">وَ تَسْتَهِلُّ بِنُورِهِمُ الْبِلَادُ وَ یَنْمُو بِبَرَکَتِهِمُ التِّلَادُ جَعَلَهُمُ اللَّهُ حَیَاةً لِلْأَنَامِ وَ مَصَابِیحَ لِلظَّلَامِ وَ مَفَاتِیحَ لِلْکَلَامِ وَ دَعَائِمَ لِلْإِسْلَامِ جَرَتْ بِذَلِکَ فِیهِمْ مَقَادِیرُ اللَّهِ عَلَی مَحْتُومِهَا فَالْإِمَامُ هُوَ الْمُنْتَجَبُ الْمُرْتَضَی وَ الْهَادِی الْمُنْتَجَی </w:t>
      </w:r>
      <w:r>
        <w:rPr>
          <w:rStyle w:val="FootnoteAnchor"/>
          <w:rtl w:val="true"/>
        </w:rPr>
        <w:footnoteReference w:id="979"/>
      </w:r>
      <w:r>
        <w:rPr>
          <w:rFonts w:ascii="Amiri" w:hAnsi="Amiri" w:eastAsia="Amiri" w:cs="Amiri"/>
          <w:color w:val="111111"/>
          <w:sz w:val="28"/>
          <w:sz w:val="28"/>
          <w:szCs w:val="28"/>
          <w:rtl w:val="true"/>
          <w:lang w:bidi="ar-SA"/>
        </w:rPr>
        <w:t xml:space="preserve">وَ الْقَائِمُ الْمُرْتَجَی اصْطَفَاهُ اللَّهُ بِذَلِکَ وَ اصْطَنَعَهُ عَلَی عَیْنِهِ فِی الذَّرِّ حِینَ ذَرَأَهُ وَ فِی الْبَرِیَّةِ حِینَ بَرَأَهُ ظِلًّا قَبْلَ خَلْقِ نَسَمَةٍ عَنْ یَمِینِ عَرْشِهِ مَحْبُوّاً بِالْحِکْمَةِ </w:t>
      </w:r>
      <w:r>
        <w:rPr>
          <w:rStyle w:val="FootnoteAnchor"/>
          <w:rtl w:val="true"/>
        </w:rPr>
        <w:footnoteReference w:id="980"/>
      </w:r>
      <w:r>
        <w:rPr>
          <w:rFonts w:ascii="Amiri" w:hAnsi="Amiri" w:eastAsia="Amiri" w:cs="Amiri"/>
          <w:color w:val="111111"/>
          <w:sz w:val="28"/>
          <w:sz w:val="28"/>
          <w:szCs w:val="28"/>
          <w:rtl w:val="true"/>
          <w:lang w:bidi="ar-SA"/>
        </w:rPr>
        <w:t xml:space="preserve">فِی عِلْمِ الْغَیْبِ عِنْدَهُ اخْتَارَهُ بِعِلْمِهِ وَ انْتَجَبَهُ لِطُهْرِهِ بَقِیَّةً مِنْ آدَمَ علیه السلام وَ خِیَرَةً مِنْ ذُرِّیَّةِ نُوحٍ وَ مُصْطَفًی مِنْ آلِ إِبْرَاهِیمَ وَ سُلَالَةً مِنْ إِسْمَاعِیلَ وَ صَفْوَةً مِنْ عِتْرَةِ مُحَمَّدٍ صلی الله علیه و آله لَمْ یَزَلْ مَرْعِیّاً بِعَیْنِ اللَّهِ یَحْفَظُهُ وَ یَکْلَؤُهُ بِسِتْرِهِ مَطْرُوداً عَنْهُ حَبَائِلُ إِبْلِیسَ وَ جُنُودِهِ مَدْفُوعاً عَنْهُ وُقُوبُ الْغَوَاسِقِ </w:t>
      </w:r>
      <w:r>
        <w:rPr>
          <w:rStyle w:val="FootnoteAnchor"/>
          <w:rtl w:val="true"/>
        </w:rPr>
        <w:footnoteReference w:id="981"/>
      </w:r>
      <w:r>
        <w:rPr>
          <w:rFonts w:ascii="Amiri" w:hAnsi="Amiri" w:eastAsia="Amiri" w:cs="Amiri"/>
          <w:color w:val="111111"/>
          <w:sz w:val="28"/>
          <w:sz w:val="28"/>
          <w:szCs w:val="28"/>
          <w:rtl w:val="true"/>
          <w:lang w:bidi="ar-SA"/>
        </w:rPr>
        <w:t>وَ نُفُوثُ کُلِّ فَاسِقٍ مَصْرُوفاً عَنْهُ قَوَارِفُ السُّوءِ مُبْرَأً مِنَ الْعَاهَاتِ مَحْجُوباً عَنِ الْآفَاتِ مَعْصُوماً مِنَ الزَّلَّاتِ مَصُوناً عَنِ الْفَوَاحِشِ کُلِّهَا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مَعْرُوفاً بِالْحِلْمِ وَ الْبِرِّ فِی یَفَاعِهِ </w:t>
      </w:r>
      <w:r>
        <w:rPr>
          <w:rStyle w:val="FootnoteAnchor"/>
          <w:rtl w:val="true"/>
        </w:rPr>
        <w:footnoteReference w:id="982"/>
      </w:r>
      <w:r>
        <w:rPr>
          <w:rFonts w:ascii="Amiri" w:hAnsi="Amiri" w:eastAsia="Amiri" w:cs="Amiri"/>
          <w:color w:val="111111"/>
          <w:sz w:val="28"/>
          <w:sz w:val="28"/>
          <w:szCs w:val="28"/>
          <w:rtl w:val="true"/>
          <w:lang w:bidi="ar-SA"/>
        </w:rPr>
        <w:t xml:space="preserve">مَنْسُوباً إِلَی الْعَفَافِ وَ الْعِلْمِ وَ الْفَضْلِ عِنْدَ انْتِهَائِهِ مُسْنَداً إِلَیْهِ أَمْرُ وَالِدِهِ صَامِتاً عَنِ الْمَنْطِقِ فِی حَیَاتِهِ فَإِذَا انْقَضَتْ مُدَّةُ وَالِدِهِ إِلَی أَنِ انْتَهَتْ بِهِ مَقَادِیرُ اللَّهِ إِلَی مَشِیئَتِهِ وَ جَاءَتِ الْإِرَادَةُ مِنَ اللَّهِ فِیهِ إِلَی مَحَبَّتِهِ وَ بَلَغَ مُنْتَهَی مُدَّةِ وَالِدِهِ علیه السلام فَمَضَی وَ صَارَ أَمْرُ اللَّهِ إِلَیْهِ مِنْ بَعْدِهِ وَ قَلَّدَهُ دِینَهُ وَ جَعَلَهُ الْحُجَّةَ عَلَی عِبَادِهِ وَ قَیِّمَهُ فِی بِلَادِهِ وَ أَیَّدَهُ بِرُوحِهِ وَ آتَاهُ عِلْمَهُ وَ أَنْبَأَهُ فَصْلَ بَیَانِهِ وَ اسْتَوْدَعَهُ سِرَّهُ وَ انْتَدَبَهُ لِعَظِیمِ أَمْرِهِ وَ أَنْبَأَهُ فَضْلَ بَیَانِ عِلْمِهِ وَ نَصَبَهُ عَلَماً لِخَلْقِهِ وَ جَعَلَهُ حُجَّةً عَلَی أَهْلِ عَالَمِهِ وَ ضِیَاءً لِأَهْلِ دِینِهِ وَ الْقَیِّمَ عَلَی عِبَادِهِ رَضِیَ اللَّهُ بِهِ إِمَاماً لَهُمُ اسْتَوْدَعَهُ سِرَّهُ وَ اسْتَحْفَظَهُ عِلْمَهُ وَ اسْتَخْبَأَهُ حِکْمَتَهُ </w:t>
      </w:r>
      <w:r>
        <w:rPr>
          <w:rStyle w:val="FootnoteAnchor"/>
          <w:rtl w:val="true"/>
        </w:rPr>
        <w:footnoteReference w:id="983"/>
      </w:r>
      <w:r>
        <w:rPr>
          <w:rFonts w:ascii="Amiri" w:hAnsi="Amiri" w:eastAsia="Amiri" w:cs="Amiri"/>
          <w:color w:val="111111"/>
          <w:sz w:val="28"/>
          <w:sz w:val="28"/>
          <w:szCs w:val="28"/>
          <w:rtl w:val="true"/>
          <w:lang w:bidi="ar-SA"/>
        </w:rPr>
        <w:t xml:space="preserve">وَ اسْتَرْعَاهُ لِدِینِهِ </w:t>
      </w:r>
      <w:r>
        <w:rPr>
          <w:rStyle w:val="FootnoteAnchor"/>
          <w:rtl w:val="true"/>
        </w:rPr>
        <w:footnoteReference w:id="984"/>
      </w:r>
      <w:r>
        <w:rPr>
          <w:rFonts w:ascii="Amiri" w:hAnsi="Amiri" w:eastAsia="Amiri" w:cs="Amiri"/>
          <w:color w:val="111111"/>
          <w:sz w:val="28"/>
          <w:sz w:val="28"/>
          <w:szCs w:val="28"/>
          <w:rtl w:val="true"/>
          <w:lang w:bidi="ar-SA"/>
        </w:rPr>
        <w:t xml:space="preserve">وَ انْتَدَبَهُ لِعَظِیمِ أَمْرِهِ وَ أَحْیَا بِهِ مَنَاهِجَ سَبِیلِهِ وَ فَرَائِضَهُ وَ حُدُودَهُ فَقَامَ بِالْعَدْلِ عِنْدَ تَحَیُّرِ أَهْلِ الْجَهْلِ وَ تَحْیِیرِ أَهْلِ الْجَدَلِ بِالنُّورِ السَّاطِعِ </w:t>
      </w:r>
      <w:r>
        <w:rPr>
          <w:rFonts w:eastAsia="Amiri" w:cs="Amiri" w:ascii="Amiri" w:hAnsi="Amiri"/>
          <w:color w:val="111111"/>
          <w:sz w:val="28"/>
          <w:szCs w:val="28"/>
          <w:rtl w:val="true"/>
          <w:lang w:bidi="ar-SA"/>
        </w:rPr>
        <w:t xml:space="preserve">. </w:t>
      </w:r>
      <w:bookmarkStart w:id="1436" w:name="pg13645_129071"/>
    </w:p>
    <w:p>
      <w:pPr>
        <w:pStyle w:val="BookText"/>
        <w:rPr/>
      </w:pPr>
      <w:bookmarkEnd w:id="1436"/>
      <w:r>
        <w:rPr>
          <w:rFonts w:ascii="Amiri" w:hAnsi="Amiri" w:eastAsia="Amiri" w:cs="Amiri"/>
          <w:color w:val="111111"/>
          <w:sz w:val="28"/>
          <w:sz w:val="28"/>
          <w:szCs w:val="28"/>
          <w:rtl w:val="true"/>
          <w:lang w:bidi="ar-SA"/>
        </w:rPr>
        <w:t>وَ الشِّفَاءِ النَّافِعِ بِالْحَقِّ الْأَبْلَجِ وَ الْبَیَانِ اللَّائِحِ مِنْ کُلِّ مَخْرَجٍ عَلَی طَرِیقِ الْمَنْهَجِ الَّذِی مَضَی عَلَیْهِ الصَّادِقُونَ مِنْ آبَائِهِ علیه السلام فَلَیْسَ یَجْهَلُ حَقَّ هَذَا الْعَالِمِ إِلَّا شَقِیٌّ وَ لَا یَجْحَدُهُ إِلَّا غَوِیٌّ وَ لَا یَصُدُّ عَنْهُ إِلَّا جَرِیٌّ عَلَی اللَّهِ جَلَّ وَ عَلَا</w:t>
      </w:r>
      <w:r>
        <w:rPr>
          <w:rFonts w:eastAsia="Amiri" w:cs="Amiri" w:ascii="Amiri" w:hAnsi="Amiri"/>
          <w:color w:val="111111"/>
          <w:sz w:val="28"/>
          <w:szCs w:val="28"/>
          <w:rtl w:val="true"/>
          <w:lang w:bidi="ar-SA"/>
        </w:rPr>
        <w:t>.</w:t>
      </w:r>
    </w:p>
    <w:p>
      <w:pPr>
        <w:pStyle w:val="Heading3"/>
        <w:numPr>
          <w:ilvl w:val="2"/>
          <w:numId w:val="1"/>
        </w:numPr>
        <w:rPr/>
      </w:pPr>
      <w:bookmarkStart w:id="1437" w:name="__RefHeading___Toc1047594_3830689328"/>
      <w:bookmarkStart w:id="1438" w:name="_Toc627"/>
      <w:bookmarkEnd w:id="1437"/>
      <w:r>
        <w:rPr>
          <w:rtl w:val="true"/>
        </w:rPr>
        <w:t>بَابُ أَنَّ الْأَئِمَّةَ علیه السلام وُلَاةُ الْأَمْرِ وَ هُمُ النَّاسُ الْمَحْسُودُونَ الَّذِینَ ذَکَرَهُمُ اللَّهُ عَزَّ وَ جَلَ</w:t>
      </w:r>
      <w:bookmarkEnd w:id="1438"/>
    </w:p>
    <w:p>
      <w:pPr>
        <w:pStyle w:val="Heading4"/>
        <w:numPr>
          <w:ilvl w:val="3"/>
          <w:numId w:val="1"/>
        </w:numPr>
        <w:rPr/>
      </w:pPr>
      <w:bookmarkStart w:id="1439" w:name="__RefHeading___Toc1047596_3830689328"/>
      <w:bookmarkStart w:id="1440" w:name="_Toc628"/>
      <w:bookmarkEnd w:id="1439"/>
      <w:r>
        <w:rPr/>
        <w:t>1</w:t>
      </w:r>
      <w:r>
        <w:rPr>
          <w:rtl w:val="true"/>
        </w:rPr>
        <w:t xml:space="preserve">- </w:t>
      </w:r>
      <w:r>
        <w:rPr>
          <w:rtl w:val="true"/>
        </w:rPr>
        <w:t>حدیث</w:t>
      </w:r>
      <w:bookmarkEnd w:id="14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عَامِرٍ الْأَشْعَرِیُّ عَنْ مُعَلَّی بْنِ مُحَمَّدٍ قَالَ حَدَّثَنِی الْحَسَنُ بْنُ عَلِیٍّ الْوَشَّاءُ عَنْ أَحْمَدَ بْنِ عَائِذٍ عَنِ ابْنِ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985"/>
      </w:r>
      <w:r>
        <w:rPr>
          <w:rFonts w:ascii="Amiri" w:hAnsi="Amiri" w:eastAsia="Amiri" w:cs="Amiri"/>
          <w:color w:val="111111"/>
          <w:sz w:val="28"/>
          <w:sz w:val="28"/>
          <w:szCs w:val="28"/>
          <w:rtl w:val="true"/>
          <w:lang w:bidi="ar-SA"/>
        </w:rPr>
        <w:t>فَکَانَ 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أُوتُوا نَصِیباً مِنَ الْکِتابِ یُؤْمِنُونَ بِالْجِبْتِ وَ الطَّاغُوتِ وَ یَقُولُونَ لِلَّذِینَ کَفَرُوا هؤُلاءِ أَهْدی مِنَ الَّذِینَ آمَنُوا سَبِیلًا </w:t>
      </w:r>
      <w:r>
        <w:rPr>
          <w:rStyle w:val="FootnoteAnchor"/>
          <w:rtl w:val="true"/>
        </w:rPr>
        <w:footnoteReference w:id="986"/>
      </w:r>
    </w:p>
    <w:p>
      <w:pPr>
        <w:pStyle w:val="BookText"/>
        <w:rPr/>
      </w:pPr>
      <w:r>
        <w:rPr>
          <w:rFonts w:ascii="IRNazanin" w:hAnsi="IRNazanin" w:eastAsia="IRNazanin"/>
          <w:color w:val="111111"/>
          <w:sz w:val="28"/>
          <w:sz w:val="28"/>
          <w:szCs w:val="28"/>
          <w:rtl w:val="true"/>
          <w:lang w:bidi="fa-IR"/>
        </w:rPr>
        <w:t>الشیطان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یَقُولُونَ لِأَئِمَّةِ الضَّلَالَةِ وَ الدُّعَاةِ إِلَی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أَهْدی مِنْ آلِ مُحَمَّدٍ سَبِیلًا أُولئِکَ الَّذِینَ لَعَنَهُمُ اللَّهُ وَ مَنْ یَلْعَنِ اللَّهُ فَلَنْ تَجِدَ لَهُ نَصِیراً أَمْ لَهُمْ نَصِیبٌ مِنَ الْمُلْکِ یَعْنِی الْإِمَامَةَ وَ الْخِلَافَةَ فَإِذاً لا یُؤْتُونَ النَّاسَ نَقِیراً نَحْنُ النَّاسُ الَّذِینَ عَنَی اللَّهُ وَ النَّقِیرُ النُّقْطَةُ الَّتِی فِی وَسَطِ النَّوَاةِ أَمْ یَحْسُدُونَ النَّاسَ عَلی ما آتاهُمُ اللَّهُ مِنْ فَضْلِهِ نَحْنُ النَّاسُ الْمَحْسُودُونَ عَلَی مَا آتَانَا اللَّهُ مِنَ الْإِمَامَةِ دُونَ خَلْقِ اللَّهِ أَجْمَعِینَ فَقَدْ آتَیْنا آلَ إِبْراهِیمَ الْکِتابَ وَ الْحِکْمَةَ وَ آتَیْناهُمْ مُلْکاً عَظِیماً یَقُولُ جَعَلْنَا مِنْهُمُ الرُّسُلَ وَ الْأَنْبِیَاءَ وَ الْأَئِمَّةَ فَکَیْفَ یُقِرُّونَ بِهِ فِی آلِ إِبْرَاهِیمَ علیه السلام وَ یُنْکِرُونَهُ فِی آلِ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فَمِنْهُمْ مَنْ آمَنَ بِهِ وَ مِنْهُمْ مَنْ صَدَّ عَنْهُ وَ کَفی بِجَهَنَّمَ سَعِیراً إِنَّ الَّذِینَ کَفَرُوا بِآیاتِنا سَوْفَ نُصْلِیهِمْ ناراً کُلَّما نَضِجَتْ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جُلُودُهُمْ بَدَّلْناهُمْ جُلُوداً غَیْرَها لِیَذُوقُوا الْعَذابَ إِنَّ اللَّهَ کانَ عَزِیزاً حَکِیماً</w:t>
      </w:r>
      <w:r>
        <w:rPr>
          <w:rFonts w:eastAsia="Amiri" w:cs="Amiri" w:ascii="Amiri" w:hAnsi="Amiri"/>
          <w:color w:val="111111"/>
          <w:sz w:val="28"/>
          <w:szCs w:val="28"/>
          <w:rtl w:val="true"/>
          <w:lang w:bidi="ar-SA"/>
        </w:rPr>
        <w:t>. .</w:t>
      </w:r>
      <w:bookmarkStart w:id="1441" w:name="pg13645_129072"/>
    </w:p>
    <w:p>
      <w:pPr>
        <w:pStyle w:val="Heading4"/>
        <w:numPr>
          <w:ilvl w:val="3"/>
          <w:numId w:val="1"/>
        </w:numPr>
        <w:rPr/>
      </w:pPr>
      <w:bookmarkStart w:id="1442" w:name="__RefHeading___Toc1047598_3830689328"/>
      <w:bookmarkStart w:id="1443" w:name="_Toc629"/>
      <w:bookmarkEnd w:id="1441"/>
      <w:bookmarkEnd w:id="1442"/>
      <w:r>
        <w:rPr/>
        <w:t>2</w:t>
      </w:r>
      <w:r>
        <w:rPr>
          <w:rtl w:val="true"/>
        </w:rPr>
        <w:t xml:space="preserve">- </w:t>
      </w:r>
      <w:r>
        <w:rPr>
          <w:rtl w:val="true"/>
        </w:rPr>
        <w:t>حدیث</w:t>
      </w:r>
      <w:bookmarkEnd w:id="144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مُحَمَّدِ بْنِ الْفُضَیْلِ عَنْ أَبِی الْحَسَنِ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قَالَ نَحْنُ الْمَحْسُودُونَ</w:t>
      </w:r>
      <w:r>
        <w:rPr>
          <w:rFonts w:eastAsia="Amiri" w:cs="Amiri" w:ascii="Amiri" w:hAnsi="Amiri"/>
          <w:color w:val="111111"/>
          <w:sz w:val="28"/>
          <w:szCs w:val="28"/>
          <w:rtl w:val="true"/>
          <w:lang w:bidi="ar-SA"/>
        </w:rPr>
        <w:t>.</w:t>
      </w:r>
    </w:p>
    <w:p>
      <w:pPr>
        <w:pStyle w:val="Heading4"/>
        <w:numPr>
          <w:ilvl w:val="3"/>
          <w:numId w:val="1"/>
        </w:numPr>
        <w:rPr/>
      </w:pPr>
      <w:bookmarkStart w:id="1444" w:name="__RefHeading___Toc1047600_3830689328"/>
      <w:bookmarkStart w:id="1445" w:name="_Toc630"/>
      <w:bookmarkEnd w:id="1444"/>
      <w:r>
        <w:rPr/>
        <w:t>3</w:t>
      </w:r>
      <w:r>
        <w:rPr>
          <w:rtl w:val="true"/>
        </w:rPr>
        <w:t xml:space="preserve">- </w:t>
      </w:r>
      <w:r>
        <w:rPr>
          <w:rtl w:val="true"/>
        </w:rPr>
        <w:t>حدیث</w:t>
      </w:r>
      <w:bookmarkEnd w:id="144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مُحَمَّدٍ الْأَحْوَلِ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آتَیْنا آلَ إِبْراهِیمَ الْکِتابَ فَقَالَ النُّبُوَّةَ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الْحِکْمَةَ قَالَ الْفَهْمَ وَ الْقَضَاءَ قُلْتُ وَ آتَیْناهُمْ مُلْکاً عَظِیماً فَقَالَ الطَّاعَةَ</w:t>
      </w:r>
      <w:r>
        <w:rPr>
          <w:rFonts w:eastAsia="Amiri" w:cs="Amiri" w:ascii="Amiri" w:hAnsi="Amiri"/>
          <w:color w:val="111111"/>
          <w:sz w:val="28"/>
          <w:szCs w:val="28"/>
          <w:rtl w:val="true"/>
          <w:lang w:bidi="ar-SA"/>
        </w:rPr>
        <w:t>.</w:t>
      </w:r>
    </w:p>
    <w:p>
      <w:pPr>
        <w:pStyle w:val="Heading4"/>
        <w:numPr>
          <w:ilvl w:val="3"/>
          <w:numId w:val="1"/>
        </w:numPr>
        <w:rPr/>
      </w:pPr>
      <w:bookmarkStart w:id="1446" w:name="__RefHeading___Toc1047602_3830689328"/>
      <w:bookmarkStart w:id="1447" w:name="_Toc631"/>
      <w:bookmarkEnd w:id="1446"/>
      <w:r>
        <w:rPr/>
        <w:t>4</w:t>
      </w:r>
      <w:r>
        <w:rPr>
          <w:rtl w:val="true"/>
        </w:rPr>
        <w:t xml:space="preserve">- </w:t>
      </w:r>
      <w:r>
        <w:rPr>
          <w:rtl w:val="true"/>
        </w:rPr>
        <w:t>حدیث</w:t>
      </w:r>
      <w:bookmarkEnd w:id="144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أَبِی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یَحْسُدُونَ النَّاسَ عَلی ما آتاهُمُ اللَّهُ مِنْ فَضْلِهِ فَقَالَ یَا أَبَا الصَّبَّاحِ نَحْنُ وَ اللَّهِ النَّاسُ الْمَحْسُودُونَ</w:t>
      </w:r>
      <w:r>
        <w:rPr>
          <w:rFonts w:eastAsia="Amiri" w:cs="Amiri" w:ascii="Amiri" w:hAnsi="Amiri"/>
          <w:color w:val="111111"/>
          <w:sz w:val="28"/>
          <w:szCs w:val="28"/>
          <w:rtl w:val="true"/>
          <w:lang w:bidi="ar-SA"/>
        </w:rPr>
        <w:t>.</w:t>
      </w:r>
    </w:p>
    <w:p>
      <w:pPr>
        <w:pStyle w:val="Heading4"/>
        <w:numPr>
          <w:ilvl w:val="3"/>
          <w:numId w:val="1"/>
        </w:numPr>
        <w:rPr/>
      </w:pPr>
      <w:bookmarkStart w:id="1448" w:name="__RefHeading___Toc1047604_3830689328"/>
      <w:bookmarkStart w:id="1449" w:name="_Toc632"/>
      <w:bookmarkEnd w:id="1448"/>
      <w:r>
        <w:rPr/>
        <w:t>5</w:t>
      </w:r>
      <w:r>
        <w:rPr>
          <w:rtl w:val="true"/>
        </w:rPr>
        <w:t xml:space="preserve">- </w:t>
      </w:r>
      <w:r>
        <w:rPr>
          <w:rtl w:val="true"/>
        </w:rPr>
        <w:t>حدیث</w:t>
      </w:r>
      <w:bookmarkEnd w:id="14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أَبِی عُمَیْرٍ عَنْ عُمَرَ بْنِ أُذَیْنَةَ عَنْ بُرَیْدٍ الْعِجْلِیِّ عَنْ أَبِی جَعْفَرٍ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آتَیْنا آلَ إِبْراهِیمَ الْکِتابَ وَ الْحِکْمَةَ وَ آتَیْناهُمْ مُلْکاً عَظِیماً قَالَ جَعَلَ مِنْهُمُ الرُّسُلَ وَ الْأَنْبِیَاءَ وَ الْأَئِمَّةَ فَکَیْفَ یُقِرُّونَ فِی آلِ إِبْرَاهِیمَ علیه السلام وَ یُنْکِرُونَهُ فِی آلِ مُحَمَّدٍ صلی الله علیه و آله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آتَیْناهُمْ مُلْکاً عَظِیماً قَالَ الْمُلْکُ الْعَظِیمُ أَنْ جَعَلَ فِیهِمْ أَئِمَّةً مَنْ أَطَاعَهُمْ أَطَاعَ اللَّهَ وَ مَنْ عَصَاهُمْ عَصَی اللَّهَ فَهُوَ الْمُلْکُ الْعَظِیمُ</w:t>
      </w:r>
      <w:r>
        <w:rPr>
          <w:rFonts w:eastAsia="Amiri" w:cs="Amiri" w:ascii="Amiri" w:hAnsi="Amiri"/>
          <w:color w:val="111111"/>
          <w:sz w:val="28"/>
          <w:szCs w:val="28"/>
          <w:rtl w:val="true"/>
          <w:lang w:bidi="ar-SA"/>
        </w:rPr>
        <w:t>.</w:t>
      </w:r>
    </w:p>
    <w:p>
      <w:pPr>
        <w:pStyle w:val="Heading3"/>
        <w:numPr>
          <w:ilvl w:val="2"/>
          <w:numId w:val="1"/>
        </w:numPr>
        <w:rPr/>
      </w:pPr>
      <w:bookmarkStart w:id="1450" w:name="__RefHeading___Toc1047606_3830689328"/>
      <w:bookmarkStart w:id="1451" w:name="_Toc633"/>
      <w:bookmarkEnd w:id="1450"/>
      <w:r>
        <w:rPr>
          <w:rtl w:val="true"/>
        </w:rPr>
        <w:t>بَابُ أَنَّ الْأَئِمَّةَ علیه السلام هُمُ الْعَلَامَاتُ الَّتِی ذَکَرَهَا اللَّهُ عَزَّ وَ جَلَّ فِی کِتَابِهِ</w:t>
      </w:r>
      <w:bookmarkEnd w:id="1451"/>
    </w:p>
    <w:p>
      <w:pPr>
        <w:pStyle w:val="Heading4"/>
        <w:numPr>
          <w:ilvl w:val="3"/>
          <w:numId w:val="1"/>
        </w:numPr>
        <w:rPr/>
      </w:pPr>
      <w:bookmarkStart w:id="1452" w:name="__RefHeading___Toc1047608_3830689328"/>
      <w:bookmarkStart w:id="1453" w:name="_Toc634"/>
      <w:bookmarkEnd w:id="1452"/>
      <w:r>
        <w:rPr/>
        <w:t>1</w:t>
      </w:r>
      <w:r>
        <w:rPr>
          <w:rtl w:val="true"/>
        </w:rPr>
        <w:t xml:space="preserve">- </w:t>
      </w:r>
      <w:r>
        <w:rPr>
          <w:rtl w:val="true"/>
        </w:rPr>
        <w:t>حدیث</w:t>
      </w:r>
      <w:bookmarkEnd w:id="145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مُعَلَّی بْنِ مُحَمَّدٍ عَنْ أَبِی دَاوُدَ الْمُسْتَرِقِّ قَالَ حَدَّثَنَا دَاوُدُ الْجَصَّاصُ قَالَ سَمِعْتُ أَبَا عَبْدِ اللَّهِ علیه السلام یَقُولُ وَ عَلاماتٍ وَ بِالنَّجْمِ هُمْ یَهْتَدُونَ </w:t>
      </w:r>
      <w:r>
        <w:rPr>
          <w:rStyle w:val="FootnoteAnchor"/>
          <w:rtl w:val="true"/>
        </w:rPr>
        <w:footnoteReference w:id="987"/>
      </w:r>
      <w:r>
        <w:rPr>
          <w:rFonts w:ascii="Amiri" w:hAnsi="Amiri" w:eastAsia="Amiri" w:cs="Amiri"/>
          <w:color w:val="111111"/>
          <w:sz w:val="28"/>
          <w:sz w:val="28"/>
          <w:szCs w:val="28"/>
          <w:rtl w:val="true"/>
          <w:lang w:bidi="ar-SA"/>
        </w:rPr>
        <w:t>قَالَ النَّجْمُ رَسُولُ اللَّهِ صلی الله علیه و آله وَ الْعَلَامَاتُ هُمُ الْأَئِمَّةُ ع</w:t>
      </w:r>
      <w:r>
        <w:rPr>
          <w:rFonts w:eastAsia="Amiri" w:cs="Amiri" w:ascii="Amiri" w:hAnsi="Amiri"/>
          <w:color w:val="111111"/>
          <w:sz w:val="28"/>
          <w:szCs w:val="28"/>
          <w:rtl w:val="true"/>
          <w:lang w:bidi="ar-SA"/>
        </w:rPr>
        <w:t xml:space="preserve">. . </w:t>
      </w:r>
      <w:bookmarkStart w:id="1454" w:name="pg13645_129073"/>
    </w:p>
    <w:p>
      <w:pPr>
        <w:pStyle w:val="Heading4"/>
        <w:numPr>
          <w:ilvl w:val="3"/>
          <w:numId w:val="1"/>
        </w:numPr>
        <w:rPr/>
      </w:pPr>
      <w:bookmarkStart w:id="1455" w:name="__RefHeading___Toc1047610_3830689328"/>
      <w:bookmarkStart w:id="1456" w:name="_Toc635"/>
      <w:bookmarkEnd w:id="1454"/>
      <w:bookmarkEnd w:id="1455"/>
      <w:r>
        <w:rPr/>
        <w:t>2</w:t>
      </w:r>
      <w:r>
        <w:rPr>
          <w:rtl w:val="true"/>
        </w:rPr>
        <w:t xml:space="preserve">- </w:t>
      </w:r>
      <w:r>
        <w:rPr>
          <w:rtl w:val="true"/>
        </w:rPr>
        <w:t>حدیث</w:t>
      </w:r>
      <w:bookmarkEnd w:id="145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الْهَیْثَمُ أَبَا عَبْدِ اللَّهِ علیه السلام وَ أَنَا عِنْدَهُ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عَلاماتٍ وَ بِالنَّجْمِ هُمْ یَهْتَدُونَ </w:t>
      </w:r>
      <w:r>
        <w:rPr>
          <w:rStyle w:val="FootnoteAnchor"/>
          <w:rtl w:val="true"/>
        </w:rPr>
        <w:footnoteReference w:id="988"/>
      </w:r>
      <w:r>
        <w:rPr>
          <w:rFonts w:ascii="Amiri" w:hAnsi="Amiri" w:eastAsia="Amiri" w:cs="Amiri"/>
          <w:color w:val="111111"/>
          <w:sz w:val="28"/>
          <w:sz w:val="28"/>
          <w:szCs w:val="28"/>
          <w:rtl w:val="true"/>
          <w:lang w:bidi="ar-SA"/>
        </w:rPr>
        <w:t>فَقَالَ رَسُولُ اللَّهِ صلی الله علیه و آله النَّجْمُ وَ الْعَلَامَاتُ هُمُ الْأَئِمَّةُ ع</w:t>
      </w:r>
      <w:r>
        <w:rPr>
          <w:rFonts w:eastAsia="Amiri" w:cs="Amiri" w:ascii="Amiri" w:hAnsi="Amiri"/>
          <w:color w:val="111111"/>
          <w:sz w:val="28"/>
          <w:szCs w:val="28"/>
          <w:rtl w:val="true"/>
          <w:lang w:bidi="ar-SA"/>
        </w:rPr>
        <w:t>.</w:t>
      </w:r>
    </w:p>
    <w:p>
      <w:pPr>
        <w:pStyle w:val="Heading4"/>
        <w:numPr>
          <w:ilvl w:val="3"/>
          <w:numId w:val="1"/>
        </w:numPr>
        <w:rPr/>
      </w:pPr>
      <w:bookmarkStart w:id="1457" w:name="__RefHeading___Toc1047612_3830689328"/>
      <w:bookmarkStart w:id="1458" w:name="_Toc636"/>
      <w:bookmarkEnd w:id="1457"/>
      <w:r>
        <w:rPr/>
        <w:t>3</w:t>
      </w:r>
      <w:r>
        <w:rPr>
          <w:rtl w:val="true"/>
        </w:rPr>
        <w:t xml:space="preserve">- </w:t>
      </w:r>
      <w:r>
        <w:rPr>
          <w:rtl w:val="true"/>
        </w:rPr>
        <w:t>حدیث</w:t>
      </w:r>
      <w:bookmarkEnd w:id="14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عَلاماتٍ وَ بِالنَّجْمِ هُمْ یَهْتَدُونَ قَالَ نَحْنُ الْعَلَامَاتُ وَ النَّجْمُ رَسُولُ اللَّهِ ص</w:t>
      </w:r>
      <w:r>
        <w:rPr>
          <w:rFonts w:eastAsia="Amiri" w:cs="Amiri" w:ascii="Amiri" w:hAnsi="Amiri"/>
          <w:color w:val="111111"/>
          <w:sz w:val="28"/>
          <w:szCs w:val="28"/>
          <w:rtl w:val="true"/>
          <w:lang w:bidi="ar-SA"/>
        </w:rPr>
        <w:t>.</w:t>
      </w:r>
    </w:p>
    <w:p>
      <w:pPr>
        <w:pStyle w:val="Heading3"/>
        <w:numPr>
          <w:ilvl w:val="2"/>
          <w:numId w:val="1"/>
        </w:numPr>
        <w:rPr/>
      </w:pPr>
      <w:bookmarkStart w:id="1459" w:name="__RefHeading___Toc1047614_3830689328"/>
      <w:bookmarkStart w:id="1460" w:name="_Toc637"/>
      <w:bookmarkEnd w:id="1459"/>
      <w:r>
        <w:rPr>
          <w:rtl w:val="true"/>
        </w:rPr>
        <w:t>بَابُ أَنَّ الْآیَاتِ الَّتِی ذَکَرَهَا اللَّهُ عَزَّ وَ جَلَّ فِی کِتَابِهِ هُمُ الْأَئِمَّةُ علیه السلام</w:t>
      </w:r>
      <w:bookmarkEnd w:id="1460"/>
    </w:p>
    <w:p>
      <w:pPr>
        <w:pStyle w:val="Heading4"/>
        <w:numPr>
          <w:ilvl w:val="3"/>
          <w:numId w:val="1"/>
        </w:numPr>
        <w:rPr/>
      </w:pPr>
      <w:bookmarkStart w:id="1461" w:name="__RefHeading___Toc1047616_3830689328"/>
      <w:bookmarkStart w:id="1462" w:name="_Toc638"/>
      <w:bookmarkEnd w:id="1461"/>
      <w:r>
        <w:rPr/>
        <w:t>1</w:t>
      </w:r>
      <w:r>
        <w:rPr>
          <w:rtl w:val="true"/>
        </w:rPr>
        <w:t xml:space="preserve">- </w:t>
      </w:r>
      <w:r>
        <w:rPr>
          <w:rtl w:val="true"/>
        </w:rPr>
        <w:t>حدیث</w:t>
      </w:r>
      <w:bookmarkEnd w:id="14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عَنْ أَحْمَدَ بْنِ هِلَالٍ عَنْ أُمَیَّةَ بْنِ عَلِیٍّ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تُغْنِی الْآیاتُ وَ النُّذُرُ عَنْ قَوْمٍ لا یُؤْمِنُونَ قَالَ الْآیَاتُ هُمُ الْأَئِمَّةُ وَ النُّذُرُ هُمُ الْأَنْبِیَاءُ ع</w:t>
      </w:r>
      <w:r>
        <w:rPr>
          <w:rFonts w:eastAsia="Amiri" w:cs="Amiri" w:ascii="Amiri" w:hAnsi="Amiri"/>
          <w:color w:val="111111"/>
          <w:sz w:val="28"/>
          <w:szCs w:val="28"/>
          <w:rtl w:val="true"/>
          <w:lang w:bidi="ar-SA"/>
        </w:rPr>
        <w:t>.</w:t>
      </w:r>
    </w:p>
    <w:p>
      <w:pPr>
        <w:pStyle w:val="Heading4"/>
        <w:numPr>
          <w:ilvl w:val="3"/>
          <w:numId w:val="1"/>
        </w:numPr>
        <w:rPr/>
      </w:pPr>
      <w:bookmarkStart w:id="1463" w:name="__RefHeading___Toc1047618_3830689328"/>
      <w:bookmarkStart w:id="1464" w:name="_Toc639"/>
      <w:bookmarkEnd w:id="1463"/>
      <w:r>
        <w:rPr/>
        <w:t>2</w:t>
      </w:r>
      <w:r>
        <w:rPr>
          <w:rtl w:val="true"/>
        </w:rPr>
        <w:t xml:space="preserve">- </w:t>
      </w:r>
      <w:r>
        <w:rPr>
          <w:rtl w:val="true"/>
        </w:rPr>
        <w:t>حدیث</w:t>
      </w:r>
      <w:bookmarkEnd w:id="14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عَبْدِ الْعَظِیمِ بْنِ عَبْدِ اللَّهِ الْحَسَنِیِّ عَنْ مُوسَی بْنِ مُحَمَّدٍ الْعِجْلِیِّ عَنْ یُونُسَ بْنِ یَعْقُوبَ رَفَعَهُ عَنْ أَبِی جَعْفَرٍ علیه السلام فِی قَوْلِ اللَّهِ عَزَّ وَ جَلَ کَذَّبُوا بِآیاتِنا کُلِّها </w:t>
      </w:r>
      <w:r>
        <w:rPr>
          <w:rStyle w:val="FootnoteAnchor"/>
          <w:rtl w:val="true"/>
        </w:rPr>
        <w:footnoteReference w:id="989"/>
      </w:r>
      <w:r>
        <w:rPr>
          <w:rFonts w:ascii="Amiri" w:hAnsi="Amiri" w:eastAsia="Amiri" w:cs="Amiri"/>
          <w:color w:val="111111"/>
          <w:sz w:val="28"/>
          <w:sz w:val="28"/>
          <w:szCs w:val="28"/>
          <w:rtl w:val="true"/>
          <w:lang w:bidi="ar-SA"/>
        </w:rPr>
        <w:t>یَعْنِی الْأَوْصِیَاءَ کُلَّهُمْ</w:t>
      </w:r>
      <w:r>
        <w:rPr>
          <w:rFonts w:eastAsia="Amiri" w:cs="Amiri" w:ascii="Amiri" w:hAnsi="Amiri"/>
          <w:color w:val="111111"/>
          <w:sz w:val="28"/>
          <w:szCs w:val="28"/>
          <w:rtl w:val="true"/>
          <w:lang w:bidi="ar-SA"/>
        </w:rPr>
        <w:t>.</w:t>
      </w:r>
    </w:p>
    <w:p>
      <w:pPr>
        <w:pStyle w:val="Heading4"/>
        <w:numPr>
          <w:ilvl w:val="3"/>
          <w:numId w:val="1"/>
        </w:numPr>
        <w:rPr/>
      </w:pPr>
      <w:bookmarkStart w:id="1465" w:name="__RefHeading___Toc1047620_3830689328"/>
      <w:bookmarkStart w:id="1466" w:name="_Toc640"/>
      <w:bookmarkEnd w:id="1465"/>
      <w:r>
        <w:rPr/>
        <w:t>3</w:t>
      </w:r>
      <w:r>
        <w:rPr>
          <w:rtl w:val="true"/>
        </w:rPr>
        <w:t xml:space="preserve">- </w:t>
      </w:r>
      <w:r>
        <w:rPr>
          <w:rtl w:val="true"/>
        </w:rPr>
        <w:t>حدیث</w:t>
      </w:r>
      <w:bookmarkEnd w:id="1466"/>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أَبِی عُمَیْرٍ أَوْ غَیْرِهِ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إِنَّ الشِّیعَةَ یَسْأَلُونَکَ عَنْ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 یَتَساءَلُونَ عَنِ النَّبَإِ الْعَظِیمِ </w:t>
      </w:r>
      <w:r>
        <w:rPr>
          <w:rStyle w:val="FootnoteAnchor"/>
          <w:rtl w:val="true"/>
        </w:rPr>
        <w:footnoteReference w:id="990"/>
      </w:r>
      <w:r>
        <w:rPr>
          <w:rFonts w:ascii="Amiri" w:hAnsi="Amiri" w:eastAsia="Amiri" w:cs="Amiri"/>
          <w:color w:val="111111"/>
          <w:sz w:val="28"/>
          <w:sz w:val="28"/>
          <w:szCs w:val="28"/>
          <w:rtl w:val="true"/>
          <w:lang w:bidi="ar-SA"/>
        </w:rPr>
        <w:t>قَالَ ذَلِکَ إِلَیَّ إِنْ شِئْتُ أَخْبَرْتُهُمْ وَ إِنْ شِئْتُ لَمْ أُخْبِرْهُمْ ثُمَّ قَالَ لَکِنِّی أُخْبِرُکَ بِتَفْسِیرِهَا قُلْتُ عَمَّ یَتَساءَلُونَ قَالَ فَقَالَ هِیَ فِی أَمِیرِ الْمُؤْمِنِینَ صَلَوَاتُ اللَّهِ عَلَیْهِ کَانَ أَمِیرُ الْمُؤْمِنِینَ صَلَوَاتُ اللَّهِ عَلَیْهِ یَقُولُ مَا لِلَّهِ عَزَّ وَ جَلَّ آیَةٌ هِیَ أَکْبَرُ مِنِّی وَ لَا لِلَّهِ مِنْ نَبَإٍ أَعْظَمُ مِنِّی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1467" w:name="pg13645_129074"/>
    </w:p>
    <w:p>
      <w:pPr>
        <w:pStyle w:val="Heading3"/>
        <w:numPr>
          <w:ilvl w:val="2"/>
          <w:numId w:val="1"/>
        </w:numPr>
        <w:rPr/>
      </w:pPr>
      <w:bookmarkStart w:id="1468" w:name="__RefHeading___Toc1047622_3830689328"/>
      <w:bookmarkStart w:id="1469" w:name="_Toc641"/>
      <w:bookmarkEnd w:id="1467"/>
      <w:bookmarkEnd w:id="1468"/>
      <w:r>
        <w:rPr>
          <w:rtl w:val="true"/>
        </w:rPr>
        <w:t>بَابُ مَا فَرَضَ اللَّهُ عَزَّ وَ جَلَّ وَ رَسُولُهُ صلی الله علیه و آله مِنَ الْکَوْنِ مَعَ الْأَئِمَّةِ علیهم السلام‌</w:t>
      </w:r>
      <w:bookmarkEnd w:id="1469"/>
    </w:p>
    <w:p>
      <w:pPr>
        <w:pStyle w:val="Heading4"/>
        <w:numPr>
          <w:ilvl w:val="3"/>
          <w:numId w:val="1"/>
        </w:numPr>
        <w:rPr/>
      </w:pPr>
      <w:bookmarkStart w:id="1470" w:name="__RefHeading___Toc1047624_3830689328"/>
      <w:bookmarkStart w:id="1471" w:name="_Toc642"/>
      <w:bookmarkEnd w:id="1470"/>
      <w:r>
        <w:rPr/>
        <w:t>1</w:t>
      </w:r>
      <w:r>
        <w:rPr>
          <w:rtl w:val="true"/>
        </w:rPr>
        <w:t xml:space="preserve">- </w:t>
      </w:r>
      <w:r>
        <w:rPr>
          <w:rtl w:val="true"/>
        </w:rPr>
        <w:t>حدیث</w:t>
      </w:r>
      <w:bookmarkEnd w:id="147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أَحْمَدَ بْنِ عَائِذٍ عَنِ ابْنِ أُذَیْنَةَ عَنْ بُرَیْدِ بْنِ مُعَاوِیَةَ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اتَّقُوا اللَّهَ وَ کُونُوا مَعَ الصَّادِقِینَ </w:t>
      </w:r>
      <w:r>
        <w:rPr>
          <w:rStyle w:val="FootnoteAnchor"/>
          <w:rtl w:val="true"/>
        </w:rPr>
        <w:footnoteReference w:id="991"/>
      </w:r>
      <w:r>
        <w:rPr>
          <w:rFonts w:ascii="Amiri" w:hAnsi="Amiri" w:eastAsia="Amiri" w:cs="Amiri"/>
          <w:color w:val="111111"/>
          <w:sz w:val="28"/>
          <w:sz w:val="28"/>
          <w:szCs w:val="28"/>
          <w:rtl w:val="true"/>
          <w:lang w:bidi="ar-SA"/>
        </w:rPr>
        <w:t>قَالَ إِیَّانَا عَنَی</w:t>
      </w:r>
      <w:r>
        <w:rPr>
          <w:rFonts w:eastAsia="Amiri" w:cs="Amiri" w:ascii="Amiri" w:hAnsi="Amiri"/>
          <w:color w:val="111111"/>
          <w:sz w:val="28"/>
          <w:szCs w:val="28"/>
          <w:rtl w:val="true"/>
          <w:lang w:bidi="ar-SA"/>
        </w:rPr>
        <w:t>.</w:t>
      </w:r>
    </w:p>
    <w:p>
      <w:pPr>
        <w:pStyle w:val="Heading4"/>
        <w:numPr>
          <w:ilvl w:val="3"/>
          <w:numId w:val="1"/>
        </w:numPr>
        <w:rPr/>
      </w:pPr>
      <w:bookmarkStart w:id="1472" w:name="__RefHeading___Toc1047626_3830689328"/>
      <w:bookmarkStart w:id="1473" w:name="_Toc643"/>
      <w:bookmarkEnd w:id="1472"/>
      <w:r>
        <w:rPr/>
        <w:t>2</w:t>
      </w:r>
      <w:r>
        <w:rPr>
          <w:rtl w:val="true"/>
        </w:rPr>
        <w:t xml:space="preserve">- </w:t>
      </w:r>
      <w:r>
        <w:rPr>
          <w:rtl w:val="true"/>
        </w:rPr>
        <w:t>حدیث</w:t>
      </w:r>
      <w:bookmarkEnd w:id="147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نَصْرٍ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 یا أَیُّهَا الَّذِینَ آمَنُوا اتَّقُوا اللَّهَ وَ کُونُوا مَعَ الصَّادِقِینَ قَالَ الصَّادِقُونَ هُمُ الْأَئِمَّةُ وَ الصِّدِّیقُونَ بِطَاعَتِهِمْ</w:t>
      </w:r>
      <w:r>
        <w:rPr>
          <w:rFonts w:eastAsia="Amiri" w:cs="Amiri" w:ascii="Amiri" w:hAnsi="Amiri"/>
          <w:color w:val="111111"/>
          <w:sz w:val="28"/>
          <w:szCs w:val="28"/>
          <w:rtl w:val="true"/>
          <w:lang w:bidi="ar-SA"/>
        </w:rPr>
        <w:t>.</w:t>
      </w:r>
    </w:p>
    <w:p>
      <w:pPr>
        <w:pStyle w:val="Heading4"/>
        <w:numPr>
          <w:ilvl w:val="3"/>
          <w:numId w:val="1"/>
        </w:numPr>
        <w:rPr/>
      </w:pPr>
      <w:bookmarkStart w:id="1474" w:name="__RefHeading___Toc1047628_3830689328"/>
      <w:bookmarkStart w:id="1475" w:name="_Toc644"/>
      <w:bookmarkEnd w:id="1474"/>
      <w:r>
        <w:rPr/>
        <w:t>3</w:t>
      </w:r>
      <w:r>
        <w:rPr>
          <w:rtl w:val="true"/>
        </w:rPr>
        <w:t xml:space="preserve">- </w:t>
      </w:r>
      <w:r>
        <w:rPr>
          <w:rtl w:val="true"/>
        </w:rPr>
        <w:t>حدیث</w:t>
      </w:r>
      <w:bookmarkEnd w:id="14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وَ مُحَمَّدُ بْنُ یَحْیَی عَنْ مُحَمَّدِ بْنِ الْحُسَیْنِ عَنْ مُحَمَّدِ بْنِ عَبْدِ الْحَمِیدِ عَنْ مَنْصُورِ بْنِ یُونُسَ عَنْ سَعْدِ بْنِ طَرِیفٍ عَنْ أَبِی جَعْفَرٍ علیه السلام قَالَ قَالَ رَسُولُ اللَّهِ ص مَنْ أَحَبَّ أَنْ یَحْیَا حَیَاةً تُشْبِهُ حَیَاةَ الْأَنْبِیَاءِ وَ یَمُوتَ مِیتَةً تُشْبِهُ مِیتَةَ الشُّهَدَاءِ وَ یَسْکُنَ الْجِنَانَ الَّتِی غَرَسَهَا الرَّحْمَنُ </w:t>
      </w:r>
      <w:r>
        <w:rPr>
          <w:rStyle w:val="FootnoteAnchor"/>
          <w:rtl w:val="true"/>
        </w:rPr>
        <w:footnoteReference w:id="992"/>
      </w:r>
      <w:r>
        <w:rPr>
          <w:rFonts w:ascii="Amiri" w:hAnsi="Amiri" w:eastAsia="Amiri" w:cs="Amiri"/>
          <w:color w:val="111111"/>
          <w:sz w:val="28"/>
          <w:sz w:val="28"/>
          <w:szCs w:val="28"/>
          <w:rtl w:val="true"/>
          <w:lang w:bidi="ar-SA"/>
        </w:rPr>
        <w:t>فَلْیَتَوَلَّ عَلِیّاً وَ لْیُوَالِ وَلِیَّهُ وَ لْیَقْتَدِ بِالْأَئِمَّةِ مِنْ بَعْدِهِ فَإِنَّهُمْ عِتْرَتِی خُلِقُوا مِنْ طِینَتِی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ارْزُقْهُمْ فَهْمِی وَ عِلْمِی وَ وَیْلٌ لِلْمُخَالِفِینَ لَهُمْ مِنْ أُمَّتِی اللَّهُمَّ لَا تُنِلْهُمْ شَفَاعَتِی</w:t>
      </w:r>
      <w:r>
        <w:rPr>
          <w:rFonts w:eastAsia="Amiri" w:cs="Amiri" w:ascii="Amiri" w:hAnsi="Amiri"/>
          <w:color w:val="111111"/>
          <w:sz w:val="28"/>
          <w:szCs w:val="28"/>
          <w:rtl w:val="true"/>
          <w:lang w:bidi="ar-SA"/>
        </w:rPr>
        <w:t>.</w:t>
      </w:r>
    </w:p>
    <w:p>
      <w:pPr>
        <w:pStyle w:val="Heading4"/>
        <w:numPr>
          <w:ilvl w:val="3"/>
          <w:numId w:val="1"/>
        </w:numPr>
        <w:rPr/>
      </w:pPr>
      <w:bookmarkStart w:id="1476" w:name="__RefHeading___Toc1047630_3830689328"/>
      <w:bookmarkStart w:id="1477" w:name="_Toc645"/>
      <w:bookmarkEnd w:id="1476"/>
      <w:r>
        <w:rPr/>
        <w:t>4</w:t>
      </w:r>
      <w:r>
        <w:rPr>
          <w:rtl w:val="true"/>
        </w:rPr>
        <w:t xml:space="preserve">- </w:t>
      </w:r>
      <w:r>
        <w:rPr>
          <w:rtl w:val="true"/>
        </w:rPr>
        <w:t>حدیث</w:t>
      </w:r>
      <w:bookmarkEnd w:id="1477"/>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النَّضْرِ بْنِ شُعَیْبٍ عَنْ مُحَمَّدِ بْنِ الْفُضَیْلِ عَنْ أَبِی حَمْزَةَ الثُّمَالِیِّ قَالَ سَمِعْتُ أَبَا جَعْفَرٍ علیه السلام یَقُولُ قَالَ رَسُولُ اللَّهِ ص إِنَّ اللَّهَ تَبَارَکَ وَ تَعَالَی یَقُولُ اسْتِکْمَالُ حُجَّتِی عَلَی الْأَشْقِیَاءِ مِنْ أُمَّتِکَ </w:t>
      </w:r>
      <w:r>
        <w:rPr>
          <w:rStyle w:val="FootnoteAnchor"/>
          <w:rtl w:val="true"/>
        </w:rPr>
        <w:footnoteReference w:id="9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تَرَکَ وَلَایَةَ عَلِیٍّ وَ وَالَی أَعْدَاءَهُ وَ أَنْکَرَ فَضْلَهُ وَ فَضْلَ الْأَوْصِیَاءِ مِنْ بَعْدِهِ فَإِنَّ فَضْلَکَ فَضْلُهُمْ وَ طَاعَتَکَ طَاعَتُهُمْ وَ حَقَّکَ حَقُّهُمْ وَ مَعْصِیَتَکَ مَعْصِیَتُهُمْ وَ هُمُ الْأَئِمَّةُ الْهُدَاةُ مِنْ بَعْدِکَ جَرَی فِیهِمْ رُوحُکَ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1478" w:name="pg13645_129075"/>
    </w:p>
    <w:p>
      <w:pPr>
        <w:pStyle w:val="BookText"/>
        <w:rPr/>
      </w:pPr>
      <w:bookmarkEnd w:id="1478"/>
      <w:r>
        <w:rPr>
          <w:rFonts w:ascii="Amiri" w:hAnsi="Amiri" w:eastAsia="Amiri" w:cs="Amiri"/>
          <w:color w:val="111111"/>
          <w:sz w:val="28"/>
          <w:sz w:val="28"/>
          <w:szCs w:val="28"/>
          <w:rtl w:val="true"/>
          <w:lang w:bidi="ar-SA"/>
        </w:rPr>
        <w:t>وَ رُوحُکَ مَا جَرَی فِیکَ مِنْ رَبِّکَ وَ هُمْ عِتْرَتُکَ مِنْ طِینَتِکَ وَ لَحْمِکَ وَ دَمِکَ وَ قَدْ أَجْرَی اللَّهُ عَزَّ وَ جَلَّ فِیهِمْ سُنَّتَکَ وَ سُنَّةَ الْأَنْبِیَاءِ قَبْلَکَ وَ هُمْ خُزَّانِی عَلَی عِلْمِی مِنْ بَعْدِکَ حَقٌّ عَلَیَّ لَقَدِ اصْطَفَیْتُهُمْ وَ انْتَجَبْتُهُمْ وَ أَخْلَصْتُهُمْ وَ ارْتَضَیْتُهُمْ وَ نَجَا مَنْ أَحَبَّهُمْ وَ وَالاهُمْ وَ سَلَّمَ لِفَضْلِهِمْ وَ لَقَدْ أَتَانِی جَبْرَئِیلُ علیه السلام بِأَسْمَائِهِمْ وَ أَسْمَاءِ آبَائِهِمْ وَ أَحِبَّائِهِمْ وَ الْمُسَلِّمِینَ لِفَضْلِهِمْ</w:t>
      </w:r>
      <w:r>
        <w:rPr>
          <w:rFonts w:eastAsia="Amiri" w:cs="Amiri" w:ascii="Amiri" w:hAnsi="Amiri"/>
          <w:color w:val="111111"/>
          <w:sz w:val="28"/>
          <w:szCs w:val="28"/>
          <w:rtl w:val="true"/>
          <w:lang w:bidi="ar-SA"/>
        </w:rPr>
        <w:t>.</w:t>
      </w:r>
    </w:p>
    <w:p>
      <w:pPr>
        <w:pStyle w:val="Heading4"/>
        <w:numPr>
          <w:ilvl w:val="3"/>
          <w:numId w:val="1"/>
        </w:numPr>
        <w:rPr/>
      </w:pPr>
      <w:bookmarkStart w:id="1479" w:name="__RefHeading___Toc1047632_3830689328"/>
      <w:bookmarkStart w:id="1480" w:name="_Toc646"/>
      <w:bookmarkEnd w:id="1479"/>
      <w:r>
        <w:rPr/>
        <w:t>5</w:t>
      </w:r>
      <w:r>
        <w:rPr>
          <w:rtl w:val="true"/>
        </w:rPr>
        <w:t xml:space="preserve">- </w:t>
      </w:r>
      <w:r>
        <w:rPr>
          <w:rtl w:val="true"/>
        </w:rPr>
        <w:t>حدیث</w:t>
      </w:r>
      <w:bookmarkEnd w:id="148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الْحُسَیْنِ بْنِ سَعِیدٍ عَنْ فَضَالَةَ بْنِ أَیُّوبَ عَنْ أَبِی الْمَغْرَاءِ عَنْ مُحَمَّدِ بْنِ سَالِمٍ عَنْ أَبَانِ بْنِ تَغْلِبَ قَالَ سَمِعْتُ أَبَا عَبْدِ اللَّهِ علیه السلام یَقُولُ قَالَ رَسُولُ اللَّهِ ص مَنْ أَرَادَ أَنْ یَحْیَا حَیَاتِی وَ یَمُوتَ مِیتَتِی وَ یَدْخُلَ جَنَّةَ عَدْنٍ الَّتِی غَرَسَهَا اللَّهُ رَبِّی بِیَدِهِ فَلْیَتَوَلَّ عَلِیَّ بْنَ أَبِی طَالِبٍ وَ لْیَتَوَلَّ وَلِیَّهُ وَ لْیُعَادِ عَدُوَّهُ وَ لْیُسَلِّمْ لِلْأَوْصِیَاءِ مِنْ بَعْدِهِ فَإِنَّهُمْ عِتْرَتِی مِنْ لَحْمِی وَ دَمِی أَعْطَاهُمُ اللَّهُ فَهْمِی وَ عِلْمِی إِلَی اللَّهِ أَشْکُو أَمْرَ أُمَّتِی الْمُنْکِرِینَ لِفَضْلِهِمْ الْقَاطِعِینَ فِیهِمْ صِلَتِی وَ ایْمُ اللَّهِ لَیَقْتُلُنَّ ابْنِی </w:t>
      </w:r>
      <w:r>
        <w:rPr>
          <w:rStyle w:val="FootnoteAnchor"/>
          <w:rtl w:val="true"/>
        </w:rPr>
        <w:footnoteReference w:id="994"/>
      </w:r>
      <w:r>
        <w:rPr>
          <w:rFonts w:ascii="Amiri" w:hAnsi="Amiri" w:eastAsia="Amiri" w:cs="Amiri"/>
          <w:color w:val="111111"/>
          <w:sz w:val="28"/>
          <w:sz w:val="28"/>
          <w:szCs w:val="28"/>
          <w:rtl w:val="true"/>
          <w:lang w:bidi="ar-SA"/>
        </w:rPr>
        <w:t>لَا أَنَالَهُمُ اللَّهُ شَفَاعَتِی</w:t>
      </w:r>
      <w:r>
        <w:rPr>
          <w:rFonts w:eastAsia="Amiri" w:cs="Amiri" w:ascii="Amiri" w:hAnsi="Amiri"/>
          <w:color w:val="111111"/>
          <w:sz w:val="28"/>
          <w:szCs w:val="28"/>
          <w:rtl w:val="true"/>
          <w:lang w:bidi="ar-SA"/>
        </w:rPr>
        <w:t>.</w:t>
      </w:r>
    </w:p>
    <w:p>
      <w:pPr>
        <w:pStyle w:val="Heading4"/>
        <w:numPr>
          <w:ilvl w:val="3"/>
          <w:numId w:val="1"/>
        </w:numPr>
        <w:rPr/>
      </w:pPr>
      <w:bookmarkStart w:id="1481" w:name="__RefHeading___Toc1047634_3830689328"/>
      <w:bookmarkStart w:id="1482" w:name="_Toc647"/>
      <w:bookmarkEnd w:id="1481"/>
      <w:r>
        <w:rPr/>
        <w:t>6</w:t>
      </w:r>
      <w:r>
        <w:rPr>
          <w:rtl w:val="true"/>
        </w:rPr>
        <w:t xml:space="preserve">- </w:t>
      </w:r>
      <w:r>
        <w:rPr>
          <w:rtl w:val="true"/>
        </w:rPr>
        <w:t>حدیث</w:t>
      </w:r>
      <w:bookmarkEnd w:id="14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مُوسَی بْنِ سَعْدَانَ عَنْ عَبْدِ اللَّهِ بْنِ الْقَاسِمِ عَنْ عَبْدِ الْقَهَّارِ عَنْ جَابِرٍ الْجُعْفِیِّ عَنْ أَبِی جَعْفَرٍ علیه السلام قَالَ قَالَ رَسُولُ اللَّهِ ص مَنْ سَرَّهُ أَنْ یَحْیَا حَیَاتِی وَ یَمُوتَ مِیتَتِی وَ یَدْخُلَ الْجَنَّةَ الَّتِی وَعَدَنِیهَا رَبِّی وَ یَتَمَسَّکَ بِقَضِیبٍ غَرَسَهُ رَبِّی بِیَدِهِ </w:t>
      </w:r>
      <w:r>
        <w:rPr>
          <w:rStyle w:val="FootnoteAnchor"/>
          <w:rtl w:val="true"/>
        </w:rPr>
        <w:footnoteReference w:id="995"/>
      </w:r>
      <w:r>
        <w:rPr>
          <w:rFonts w:ascii="Amiri" w:hAnsi="Amiri" w:eastAsia="Amiri" w:cs="Amiri"/>
          <w:color w:val="111111"/>
          <w:sz w:val="28"/>
          <w:sz w:val="28"/>
          <w:szCs w:val="28"/>
          <w:rtl w:val="true"/>
          <w:lang w:bidi="ar-SA"/>
        </w:rPr>
        <w:t xml:space="preserve">فَلْیَتَوَلَّ عَلِیَّ بْنَ أَبِی طَالِبٍ علیه السلام وَ أَوْصِیَاءَهُ مِنْ بَعْدِهِ فَإِنَّهُمْ لَا یُدْخِلُونَکُمْ فِی بَابِ ضَلَالٍ وَ لَا یُخْرِجُونَکُمْ مِنْ بَابِ هُدًی فَلَا تُعَلِّمُوهُمْ فَإِنَّهُمْ أَعْلَمُ مِنْکُمْ وَ إِنِّی سَأَلْتُ رَبِّی أَلَّا یُفَرِّقَ بَیْنَهُمْ وَ بَیْنَ الْکِتَابِ حَتَّی یَرِدَا عَلَیَّ الْحَوْضَ هَکَذَا وَ ضَمَّ بَیْنَ إِصْبَعَیْهِ وَ عَرْضُهُ مَا بَیْنَ صَنْعَاءَ إِلَی أَیْلَةَ فِیهِ قُدْحَانُ فِضَّةٍ وَ ذَهَبٍ عَدَدَ النُّجُومِ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دمشق، و أیلة بالفتح و المثناة التحتانیة جبل بین مکّة و المدینة و بلد بین ینبع و مصر و قدحان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القاف و سکون 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قدح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قاله فی المهذب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 النجوم أی کل من نوعی القدحان بعدد النجوم أو کلاهما معا أو کنایة عن الکثرة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483" w:name="pg13645_129076"/>
    </w:p>
    <w:p>
      <w:pPr>
        <w:pStyle w:val="Heading4"/>
        <w:numPr>
          <w:ilvl w:val="3"/>
          <w:numId w:val="1"/>
        </w:numPr>
        <w:rPr/>
      </w:pPr>
      <w:bookmarkStart w:id="1484" w:name="__RefHeading___Toc1047636_3830689328"/>
      <w:bookmarkStart w:id="1485" w:name="_Toc648"/>
      <w:bookmarkEnd w:id="1483"/>
      <w:bookmarkEnd w:id="1484"/>
      <w:r>
        <w:rPr/>
        <w:t>7</w:t>
      </w:r>
      <w:r>
        <w:rPr>
          <w:rtl w:val="true"/>
        </w:rPr>
        <w:t xml:space="preserve">- </w:t>
      </w:r>
      <w:r>
        <w:rPr>
          <w:rtl w:val="true"/>
        </w:rPr>
        <w:t>حدیث</w:t>
      </w:r>
      <w:bookmarkEnd w:id="148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مُحَمَّدِ بْنِ جُمْهُورٍ عَنْ فَضَالَةَ بْنِ أَیُّوبَ عَنِ الْحَسَنِ بْنِ زِیَادٍ عَنِ الْفُضَیْلِ بْنِ یَسَارٍ قَالَ قَالَ أَبُو جَعْفَرٍ علیه السلام </w:t>
      </w:r>
      <w:r>
        <w:rPr>
          <w:rStyle w:val="FootnoteAnchor"/>
          <w:rtl w:val="true"/>
        </w:rPr>
        <w:footnoteReference w:id="997"/>
      </w:r>
      <w:r>
        <w:rPr>
          <w:rFonts w:ascii="Amiri" w:hAnsi="Amiri" w:eastAsia="Amiri" w:cs="Amiri"/>
          <w:color w:val="111111"/>
          <w:sz w:val="28"/>
          <w:sz w:val="28"/>
          <w:szCs w:val="28"/>
          <w:rtl w:val="true"/>
          <w:lang w:bidi="ar-SA"/>
        </w:rPr>
        <w:t xml:space="preserve">وَ إِنَّ الرَّوْحَ وَ الرَّاحَةَ وَ الْفَلْجَ </w:t>
      </w:r>
      <w:r>
        <w:rPr>
          <w:rStyle w:val="FootnoteAnchor"/>
          <w:rtl w:val="true"/>
        </w:rPr>
        <w:footnoteReference w:id="998"/>
      </w:r>
    </w:p>
    <w:p>
      <w:pPr>
        <w:pStyle w:val="BookText"/>
        <w:rPr/>
      </w:pPr>
      <w:r>
        <w:rPr>
          <w:rFonts w:ascii="IRNazanin" w:hAnsi="IRNazanin" w:eastAsia="IRNazanin"/>
          <w:color w:val="111111"/>
          <w:sz w:val="28"/>
          <w:sz w:val="28"/>
          <w:szCs w:val="28"/>
          <w:rtl w:val="true"/>
          <w:lang w:bidi="fa-IR"/>
        </w:rPr>
        <w:t>الفوز بالمطلوب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المعافاة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اللّه تعالی عنه مکاره الدنیا و العقبی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الْعَوْنَ وَ النَّجَاحَ وَ الْبَرَکَةَ وَ الْکَرَامَةَ وَ الْمَغْفِرَةَ وَ الْمُعَافَاةَ وَ الْیُسْرَ وَ الْبُشْرَی وَ الرِّضْوَانَ وَ الْقُرْبَ وَ النَّصْرَ وَ التَّمَکُّنَ وَ الرَّجَاءَ وَ الْمَحَبَّةَ مِنَ اللَّهِ عَزَّ وَ جَلَّ لِمَنْ تَوَلَّی عَلِیّاً وَ ائْتَمَّ بِهِ وَ بَرِئَ مِنْ عَدُوِّهِ وَ سَلَّمَ لِفَضْلِهِ وَ لِلْأَوْصِیَاءِ مِنْ بَعْدِهِ حَقّاً عَلَیَّ أَنْ أُدْخِلَهُمْ فِی شَفَاعَتِی وَ حَقٌّ عَلَی رَبِّی تَبَارَکَ وَ تَعَالَی أَنْ یَسْتَجِیبَ لِی فِیهِمْ فَإِنَّهُمْ أَتْبَاعِی وَ مَنْ تَبِعَنِی فَإِنَّهُ مِنِّی</w:t>
      </w:r>
      <w:r>
        <w:rPr>
          <w:rFonts w:eastAsia="Amiri" w:cs="Amiri" w:ascii="Amiri" w:hAnsi="Amiri"/>
          <w:color w:val="111111"/>
          <w:sz w:val="28"/>
          <w:szCs w:val="28"/>
          <w:rtl w:val="true"/>
          <w:lang w:bidi="ar-SA"/>
        </w:rPr>
        <w:t>.</w:t>
      </w:r>
    </w:p>
    <w:p>
      <w:pPr>
        <w:pStyle w:val="Heading3"/>
        <w:numPr>
          <w:ilvl w:val="2"/>
          <w:numId w:val="1"/>
        </w:numPr>
        <w:rPr/>
      </w:pPr>
      <w:bookmarkStart w:id="1486" w:name="__RefHeading___Toc1047638_3830689328"/>
      <w:bookmarkStart w:id="1487" w:name="_Toc649"/>
      <w:bookmarkEnd w:id="1486"/>
      <w:r>
        <w:rPr>
          <w:rtl w:val="true"/>
        </w:rPr>
        <w:t>بَابُ أَنَّ أَهْلَ الذِّکْرِ الَّذِینَ أَمَرَ اللَّهُ الْخَلْقَ بِسُؤَالِهِمْ هُمُ الْأَئِمَّةُ علیهم السلام</w:t>
      </w:r>
      <w:bookmarkEnd w:id="1487"/>
    </w:p>
    <w:p>
      <w:pPr>
        <w:pStyle w:val="Heading4"/>
        <w:numPr>
          <w:ilvl w:val="3"/>
          <w:numId w:val="1"/>
        </w:numPr>
        <w:rPr/>
      </w:pPr>
      <w:bookmarkStart w:id="1488" w:name="__RefHeading___Toc1047640_3830689328"/>
      <w:bookmarkStart w:id="1489" w:name="_Toc650"/>
      <w:bookmarkEnd w:id="1488"/>
      <w:r>
        <w:rPr/>
        <w:t>1</w:t>
      </w:r>
      <w:r>
        <w:rPr>
          <w:rtl w:val="true"/>
        </w:rPr>
        <w:t xml:space="preserve">- </w:t>
      </w:r>
      <w:r>
        <w:rPr>
          <w:rtl w:val="true"/>
        </w:rPr>
        <w:t>حدیث</w:t>
      </w:r>
      <w:bookmarkEnd w:id="14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عَجْلَانَ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الذِّکْرِ إِنْ کُنْتُمْ لا تَعْلَمُونَ </w:t>
      </w:r>
      <w:r>
        <w:rPr>
          <w:rStyle w:val="FootnoteAnchor"/>
          <w:rtl w:val="true"/>
        </w:rPr>
        <w:footnoteReference w:id="999"/>
      </w:r>
      <w:r>
        <w:rPr>
          <w:rFonts w:ascii="Amiri" w:hAnsi="Amiri" w:eastAsia="Amiri" w:cs="Amiri"/>
          <w:color w:val="111111"/>
          <w:sz w:val="28"/>
          <w:sz w:val="28"/>
          <w:szCs w:val="28"/>
          <w:rtl w:val="true"/>
          <w:lang w:bidi="ar-SA"/>
        </w:rPr>
        <w:t>قَالَ رَسُولُ اللَّهِ صلی الله علیه و آله الذِّکْرُ أَنَا وَ الْأَئِمَّةُ أَهْلُ الذِّکْرِ 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Style w:val="FootnoteAnchor"/>
          <w:rtl w:val="true"/>
        </w:rPr>
        <w:footnoteReference w:id="1000"/>
      </w:r>
      <w:r>
        <w:rPr>
          <w:rFonts w:ascii="Amiri" w:hAnsi="Amiri" w:eastAsia="Amiri" w:cs="Amiri"/>
          <w:color w:val="111111"/>
          <w:sz w:val="28"/>
          <w:sz w:val="28"/>
          <w:szCs w:val="28"/>
          <w:rtl w:val="true"/>
          <w:lang w:bidi="ar-SA"/>
        </w:rPr>
        <w:t>قَالَ أَبُو جَعْفَرٍ علیه السلام نَحْنُ قَوْمُهُ وَ نَحْنُ الْمَسْئُولُونَ</w:t>
      </w:r>
      <w:r>
        <w:rPr>
          <w:rFonts w:eastAsia="Amiri" w:cs="Amiri" w:ascii="Amiri" w:hAnsi="Amiri"/>
          <w:color w:val="111111"/>
          <w:sz w:val="28"/>
          <w:szCs w:val="28"/>
          <w:rtl w:val="true"/>
          <w:lang w:bidi="ar-SA"/>
        </w:rPr>
        <w:t>.</w:t>
      </w:r>
    </w:p>
    <w:p>
      <w:pPr>
        <w:pStyle w:val="Heading4"/>
        <w:numPr>
          <w:ilvl w:val="3"/>
          <w:numId w:val="1"/>
        </w:numPr>
        <w:rPr/>
      </w:pPr>
      <w:bookmarkStart w:id="1490" w:name="__RefHeading___Toc1047642_3830689328"/>
      <w:bookmarkStart w:id="1491" w:name="_Toc651"/>
      <w:bookmarkEnd w:id="1490"/>
      <w:r>
        <w:rPr/>
        <w:t>2</w:t>
      </w:r>
      <w:r>
        <w:rPr>
          <w:rtl w:val="true"/>
        </w:rPr>
        <w:t xml:space="preserve">- </w:t>
      </w:r>
      <w:r>
        <w:rPr>
          <w:rtl w:val="true"/>
        </w:rPr>
        <w:t>حدیث</w:t>
      </w:r>
      <w:bookmarkEnd w:id="149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أُورَمَةَ عَنْ عَلِیِّ بْنِ حَسَّانَ عَنْ عَمِّهِ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فَسْئَلُوا أَهْلَ الذِّکْرِ إِنْ کُنْتُمْ لا تَعْلَمُونَ قَالَ الذِّکْرُ مُحَمَّدٌ صلی الله علیه و آله وَ نَحْنُ أَهْلُهُ الْمَسْئُولُونَ قَالَ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وَ سَوْفَ تُسْئَلُونَ قَالَ إِیَّانَا عَنَی وَ نَحْنُ أَهْلُ الذِّکْرِ وَ نَحْنُ الْمَسْئُولُونَ</w:t>
      </w:r>
      <w:r>
        <w:rPr>
          <w:rFonts w:eastAsia="Amiri" w:cs="Amiri" w:ascii="Amiri" w:hAnsi="Amiri"/>
          <w:color w:val="111111"/>
          <w:sz w:val="28"/>
          <w:szCs w:val="28"/>
          <w:rtl w:val="true"/>
          <w:lang w:bidi="ar-SA"/>
        </w:rPr>
        <w:t>.</w:t>
      </w:r>
    </w:p>
    <w:p>
      <w:pPr>
        <w:pStyle w:val="Heading4"/>
        <w:numPr>
          <w:ilvl w:val="3"/>
          <w:numId w:val="1"/>
        </w:numPr>
        <w:rPr/>
      </w:pPr>
      <w:bookmarkStart w:id="1492" w:name="__RefHeading___Toc1047644_3830689328"/>
      <w:bookmarkStart w:id="1493" w:name="_Toc652"/>
      <w:bookmarkEnd w:id="1492"/>
      <w:r>
        <w:rPr/>
        <w:t>3</w:t>
      </w:r>
      <w:r>
        <w:rPr>
          <w:rtl w:val="true"/>
        </w:rPr>
        <w:t xml:space="preserve">- </w:t>
      </w:r>
      <w:r>
        <w:rPr>
          <w:rtl w:val="true"/>
        </w:rPr>
        <w:t>حدیث</w:t>
      </w:r>
      <w:bookmarkEnd w:id="1493"/>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 لَهُ جُعِلْتُ فِدَاکَ فَسْئَلُوا أَهْلَ الذِّکْرِ إِنْ کُنْتُمْ لا تَعْلَمُونَ فَقَالَ نَحْنُ أَهْلُ الذِّکْرِ وَ نَحْنُ الْمَسْئُولُونَ قُلْتُ فَأَنْتُمُ الْمَسْئُولُونَ وَ نَحْنُ السَّائِلُونَ قَالَ نَعَمْ قُلْتُ</w:t>
      </w:r>
      <w:r>
        <w:rPr>
          <w:rFonts w:eastAsia="Amiri" w:cs="Amiri" w:ascii="Amiri" w:hAnsi="Amiri"/>
          <w:color w:val="111111"/>
          <w:sz w:val="28"/>
          <w:szCs w:val="28"/>
          <w:rtl w:val="true"/>
          <w:lang w:bidi="ar-SA"/>
        </w:rPr>
        <w:t xml:space="preserve">. </w:t>
      </w:r>
      <w:bookmarkStart w:id="1494" w:name="pg13645_129077"/>
    </w:p>
    <w:p>
      <w:pPr>
        <w:pStyle w:val="BookText"/>
        <w:rPr/>
      </w:pPr>
      <w:bookmarkEnd w:id="1494"/>
      <w:r>
        <w:rPr>
          <w:rFonts w:ascii="Amiri" w:hAnsi="Amiri" w:eastAsia="Amiri" w:cs="Amiri"/>
          <w:color w:val="111111"/>
          <w:sz w:val="28"/>
          <w:sz w:val="28"/>
          <w:szCs w:val="28"/>
          <w:rtl w:val="true"/>
          <w:lang w:bidi="ar-SA"/>
        </w:rPr>
        <w:t xml:space="preserve">حَقّاً عَلَیْنَا أَنْ نَسْأَلَکُمْ قَالَ نَعَمْ قُلْتُ حَقّاً عَلَیْکُمْ أَنْ تُجِیبُونَا قَالَ لَا </w:t>
      </w:r>
      <w:r>
        <w:rPr>
          <w:rStyle w:val="FootnoteAnchor"/>
          <w:rtl w:val="true"/>
        </w:rPr>
        <w:footnoteReference w:id="1001"/>
      </w:r>
      <w:r>
        <w:rPr>
          <w:rFonts w:ascii="Amiri" w:hAnsi="Amiri" w:eastAsia="Amiri" w:cs="Amiri"/>
          <w:color w:val="111111"/>
          <w:sz w:val="28"/>
          <w:sz w:val="28"/>
          <w:szCs w:val="28"/>
          <w:rtl w:val="true"/>
          <w:lang w:bidi="ar-SA"/>
        </w:rPr>
        <w:t>ذَاکَ إِلَیْنَا إِنْ شِئْنَا فَعَلْنَا وَ إِنْ شِئْنَا لَمْ نَفْعَلْ أَ مَا تَسْمَعُ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5" w:name="__RefHeading___Toc1047646_3830689328"/>
      <w:bookmarkStart w:id="1496" w:name="_Toc653"/>
      <w:bookmarkEnd w:id="1495"/>
      <w:r>
        <w:rPr/>
        <w:t>4</w:t>
      </w:r>
      <w:r>
        <w:rPr>
          <w:rtl w:val="true"/>
        </w:rPr>
        <w:t xml:space="preserve">- </w:t>
      </w:r>
      <w:r>
        <w:rPr>
          <w:rtl w:val="true"/>
        </w:rPr>
        <w:t>حدیث</w:t>
      </w:r>
      <w:bookmarkEnd w:id="149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عَاصِمِ بْنِ حُمَیْدٍ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فَرَسُولُ اللَّهِ صلی الله علیه و آله الذِّکْرُ وَ أَهْلُ بَیْتِهِ علیه السلام الْمَسْئُولُونَ وَ هُمْ أَهْلُ الذِّکْرِ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97" w:name="__RefHeading___Toc1047648_3830689328"/>
      <w:bookmarkStart w:id="1498" w:name="_Toc654"/>
      <w:bookmarkEnd w:id="1497"/>
      <w:r>
        <w:rPr/>
        <w:t>5</w:t>
      </w:r>
      <w:r>
        <w:rPr>
          <w:rtl w:val="true"/>
        </w:rPr>
        <w:t xml:space="preserve">- </w:t>
      </w:r>
      <w:r>
        <w:rPr>
          <w:rtl w:val="true"/>
        </w:rPr>
        <w:t>حدیث</w:t>
      </w:r>
      <w:bookmarkEnd w:id="149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الْحُسَیْنِ بْنِ سَعِیدٍ عَنْ حَمَّادٍ عَنْ رِبْعِیٍّ عَنِ الْفُضَیْلِ عَنْ أَبِی عَبْدِ اللَّهِ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لَذِکْرٌ لَکَ وَ لِقَوْمِکَ وَ سَوْفَ تُسْئَلُونَ قَالَ الذِّکْرُ الْقُرْآنُ وَ نَحْنُ قَوْمُهُ وَ نَحْنُ الْمَسْئُولُونَ</w:t>
      </w:r>
      <w:r>
        <w:rPr>
          <w:rFonts w:eastAsia="Amiri" w:cs="Amiri" w:ascii="Amiri" w:hAnsi="Amiri"/>
          <w:color w:val="111111"/>
          <w:sz w:val="28"/>
          <w:szCs w:val="28"/>
          <w:rtl w:val="true"/>
          <w:lang w:bidi="ar-SA"/>
        </w:rPr>
        <w:t>.</w:t>
      </w:r>
    </w:p>
    <w:p>
      <w:pPr>
        <w:pStyle w:val="Heading4"/>
        <w:numPr>
          <w:ilvl w:val="3"/>
          <w:numId w:val="1"/>
        </w:numPr>
        <w:rPr/>
      </w:pPr>
      <w:bookmarkStart w:id="1499" w:name="__RefHeading___Toc1047650_3830689328"/>
      <w:bookmarkStart w:id="1500" w:name="_Toc655"/>
      <w:bookmarkEnd w:id="1499"/>
      <w:r>
        <w:rPr/>
        <w:t>6</w:t>
      </w:r>
      <w:r>
        <w:rPr>
          <w:rtl w:val="true"/>
        </w:rPr>
        <w:t xml:space="preserve">- </w:t>
      </w:r>
      <w:r>
        <w:rPr>
          <w:rtl w:val="true"/>
        </w:rPr>
        <w:t>حدیث</w:t>
      </w:r>
      <w:bookmarkEnd w:id="150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مَنْصُورِ بْنِ یُونُسَ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وَ دَخَلَ عَلَیْهِ الْوَرْدُ أَخُو الْکُمَیْتِ فَقَالَ جَعَلَنِیَ اللَّهُ فِدَاکَ اخْتَرْتُ لَکَ سَبْعِینَ مَسْأَلَةً مَا تَحْضُرُنِی مِنْهَا مَسْأَلَةٌ وَاحِدَةٌ قَالَ وَ لَا وَاحِدَةٌ یَا وَرْدُ قَالَ بَلَی قَدْ حَضَرَنِی مِنْهَا وَاحِدَةٌ قَالَ وَ مَا هِیَ قَالَ قَوْلُ اللَّهِ تَبَارَکَ</w:t>
      </w:r>
    </w:p>
    <w:p>
      <w:pPr>
        <w:pStyle w:val="BookText"/>
        <w:rPr/>
      </w:pPr>
      <w:r>
        <w:rPr>
          <w:rFonts w:ascii="Amiri" w:hAnsi="Amiri" w:eastAsia="Amiri" w:cs="Amiri"/>
          <w:color w:val="111111"/>
          <w:sz w:val="28"/>
          <w:sz w:val="28"/>
          <w:szCs w:val="28"/>
          <w:rtl w:val="true"/>
          <w:lang w:bidi="ar-SA"/>
        </w:rPr>
        <w:t>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 مَنْ هُمْ قَالَ نَحْنُ قَالَ قُلْتُ عَلَیْنَا أَنْ نَسْأَلَکُمْ قَالَ نَعَمْ قُلْتُ عَلَیْکُمْ أَنْ تُجِیبُونَا قَالَ ذَاکَ إِلَیْنَا</w:t>
      </w:r>
      <w:r>
        <w:rPr>
          <w:rFonts w:eastAsia="Amiri" w:cs="Amiri" w:ascii="Amiri" w:hAnsi="Amiri"/>
          <w:color w:val="111111"/>
          <w:sz w:val="28"/>
          <w:szCs w:val="28"/>
          <w:rtl w:val="true"/>
          <w:lang w:bidi="ar-SA"/>
        </w:rPr>
        <w:t>.</w:t>
      </w:r>
    </w:p>
    <w:p>
      <w:pPr>
        <w:pStyle w:val="Heading4"/>
        <w:numPr>
          <w:ilvl w:val="3"/>
          <w:numId w:val="1"/>
        </w:numPr>
        <w:rPr/>
      </w:pPr>
      <w:bookmarkStart w:id="1501" w:name="__RefHeading___Toc1047652_3830689328"/>
      <w:bookmarkStart w:id="1502" w:name="_Toc656"/>
      <w:bookmarkEnd w:id="1501"/>
      <w:r>
        <w:rPr/>
        <w:t>7</w:t>
      </w:r>
      <w:r>
        <w:rPr>
          <w:rtl w:val="true"/>
        </w:rPr>
        <w:t xml:space="preserve">- </w:t>
      </w:r>
      <w:r>
        <w:rPr>
          <w:rtl w:val="true"/>
        </w:rPr>
        <w:t>حدیث</w:t>
      </w:r>
      <w:bookmarkEnd w:id="1502"/>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عِنْدَنَا یَزْعُمُونَ أَنَّ قَوْلَ اللَّهِ عَزَّ وَ جَلَ فَسْئَلُوا أَهْلَ الذِّکْرِ إِنْ کُنْتُمْ لا تَعْلَمُونَ أَنَّهُمُ الْیَهُودُ وَ النَّصَارَی قَالَ إِذاً یَدْعُونَکُمْ إِلَی دِینِهِمْ قَالَ قَالَ بِیَدِهِ إِلَی صَدْرِهِ </w:t>
      </w:r>
      <w:r>
        <w:rPr>
          <w:rStyle w:val="FootnoteAnchor"/>
          <w:rtl w:val="true"/>
        </w:rPr>
        <w:footnoteReference w:id="1004"/>
      </w:r>
      <w:r>
        <w:rPr>
          <w:rFonts w:ascii="Amiri" w:hAnsi="Amiri" w:eastAsia="Amiri" w:cs="Amiri"/>
          <w:color w:val="111111"/>
          <w:sz w:val="28"/>
          <w:sz w:val="28"/>
          <w:szCs w:val="28"/>
          <w:rtl w:val="true"/>
          <w:lang w:bidi="ar-SA"/>
        </w:rPr>
        <w:t>نَحْنُ أَهْلُ الذِّکْرِ وَ نَحْنُ الْمَسْئُولُونَ</w:t>
      </w:r>
      <w:r>
        <w:rPr>
          <w:rFonts w:eastAsia="Amiri" w:cs="Amiri" w:ascii="Amiri" w:hAnsi="Amiri"/>
          <w:color w:val="111111"/>
          <w:sz w:val="28"/>
          <w:szCs w:val="28"/>
          <w:rtl w:val="true"/>
          <w:lang w:bidi="ar-SA"/>
        </w:rPr>
        <w:t xml:space="preserve">. ) </w:t>
      </w:r>
      <w:bookmarkStart w:id="1503" w:name="pg13645_129078"/>
    </w:p>
    <w:p>
      <w:pPr>
        <w:pStyle w:val="Heading4"/>
        <w:numPr>
          <w:ilvl w:val="3"/>
          <w:numId w:val="1"/>
        </w:numPr>
        <w:rPr/>
      </w:pPr>
      <w:bookmarkStart w:id="1504" w:name="__RefHeading___Toc1047654_3830689328"/>
      <w:bookmarkStart w:id="1505" w:name="_Toc657"/>
      <w:bookmarkEnd w:id="1503"/>
      <w:bookmarkEnd w:id="1504"/>
      <w:r>
        <w:rPr/>
        <w:t>8</w:t>
      </w:r>
      <w:r>
        <w:rPr>
          <w:rtl w:val="true"/>
        </w:rPr>
        <w:t xml:space="preserve">- </w:t>
      </w:r>
      <w:r>
        <w:rPr>
          <w:rtl w:val="true"/>
        </w:rPr>
        <w:t>حدیث</w:t>
      </w:r>
      <w:bookmarkEnd w:id="150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أَبِی الْحَسَنِ الرِّضَا علیه السلام قَالَ سَمِعْتُهُ یَقُولُ قَالَ عَلِیُّ بْنُ الْحُسَیْنِ علیه السلام عَلَی الْأَئِمَّةِ مِنَ الْفَرْضِ مَا لَیْسَ عَلَی شِیعَتِهِمْ وَ عَلَی شِیعَتِنَا مَا لَیْسَ عَلَیْنَا أَمَرَهُمُ اللَّهُ عَزَّ وَ جَلَّ أَنْ یَسْأَلُونَا قَالَ فَسْئَلُوا أَهْلَ الذِّکْرِ إِنْ کُنْتُمْ لا تَعْلَمُونَ فَأَمَرَهُمْ أَنْ یَسْأَلُونَا وَ لَیْسَ عَلَیْنَا الْجَوَابُ إِنْ شِئْنَا أَجَبْنَا وَ إِنْ شِئْنَا أَمْسَکْنَا</w:t>
      </w:r>
      <w:r>
        <w:rPr>
          <w:rFonts w:eastAsia="Amiri" w:cs="Amiri" w:ascii="Amiri" w:hAnsi="Amiri"/>
          <w:color w:val="111111"/>
          <w:sz w:val="28"/>
          <w:szCs w:val="28"/>
          <w:rtl w:val="true"/>
          <w:lang w:bidi="ar-SA"/>
        </w:rPr>
        <w:t>.</w:t>
      </w:r>
    </w:p>
    <w:p>
      <w:pPr>
        <w:pStyle w:val="Heading4"/>
        <w:numPr>
          <w:ilvl w:val="3"/>
          <w:numId w:val="1"/>
        </w:numPr>
        <w:rPr/>
      </w:pPr>
      <w:bookmarkStart w:id="1506" w:name="__RefHeading___Toc1047656_3830689328"/>
      <w:bookmarkStart w:id="1507" w:name="_Toc658"/>
      <w:bookmarkEnd w:id="1506"/>
      <w:r>
        <w:rPr/>
        <w:t>9</w:t>
      </w:r>
      <w:r>
        <w:rPr>
          <w:rtl w:val="true"/>
        </w:rPr>
        <w:t xml:space="preserve">- </w:t>
      </w:r>
      <w:r>
        <w:rPr>
          <w:rtl w:val="true"/>
        </w:rPr>
        <w:t>حدیث</w:t>
      </w:r>
      <w:bookmarkEnd w:id="150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الرِّضَا علیه السلام کِتَاباً فَکَانَ فِی بَعْضِ مَا کَتَبْتُ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فَسْئَلُوا أَهْلَ الذِّکْرِ إِنْ کُنْتُمْ لا تَعْلَمُونَ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الْمُؤْمِنُونَ لِیَنْفِرُوا کَافَّةً فَلَوْ لا نَفَرَ مِنْ کُلِّ فِرْقَةٍ مِنْهُمْ طائِفَةٌ لِیَتَفَقَّهُوا فِی الدِّینِ وَ لِیُنْذِرُوا قَوْمَهُمْ إِذا رَجَعُوا إِلَیْهِمْ لَعَلَّهُمْ یَحْذَرُونَ </w:t>
      </w:r>
      <w:r>
        <w:rPr>
          <w:rStyle w:val="FootnoteAnchor"/>
          <w:rtl w:val="true"/>
        </w:rPr>
        <w:footnoteReference w:id="1005"/>
      </w:r>
      <w:r>
        <w:rPr>
          <w:rFonts w:ascii="Amiri" w:hAnsi="Amiri" w:eastAsia="Amiri" w:cs="Amiri"/>
          <w:color w:val="111111"/>
          <w:sz w:val="28"/>
          <w:sz w:val="28"/>
          <w:szCs w:val="28"/>
          <w:rtl w:val="true"/>
          <w:lang w:bidi="ar-SA"/>
        </w:rPr>
        <w:t>فَقَدْ فُرِضَتْ</w:t>
      </w:r>
    </w:p>
    <w:p>
      <w:pPr>
        <w:pStyle w:val="BookText"/>
        <w:rPr/>
      </w:pPr>
      <w:r>
        <w:rPr>
          <w:rFonts w:ascii="Amiri" w:hAnsi="Amiri" w:eastAsia="Amiri" w:cs="Amiri"/>
          <w:color w:val="111111"/>
          <w:sz w:val="28"/>
          <w:sz w:val="28"/>
          <w:szCs w:val="28"/>
          <w:rtl w:val="true"/>
          <w:lang w:bidi="ar-SA"/>
        </w:rPr>
        <w:t xml:space="preserve">عَلَیْهِمُ الْمَسْأَلَةُ وَ لَمْ یُفْرَضْ عَلَیْکُمُ الْجَوَابُ </w:t>
      </w:r>
      <w:r>
        <w:rPr>
          <w:rStyle w:val="FootnoteAnchor"/>
          <w:rtl w:val="true"/>
        </w:rPr>
        <w:footnoteReference w:id="1006"/>
      </w:r>
      <w:r>
        <w:rPr>
          <w:rFonts w:ascii="Amiri" w:hAnsi="Amiri" w:eastAsia="Amiri" w:cs="Amiri"/>
          <w:color w:val="111111"/>
          <w:sz w:val="28"/>
          <w:sz w:val="28"/>
          <w:szCs w:val="28"/>
          <w:rtl w:val="true"/>
          <w:lang w:bidi="ar-SA"/>
        </w:rPr>
        <w:t>قَالَ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یَسْتَجِیبُوا لَکَ فَاعْلَمْ أَنَّما یَتَّبِعُونَ أَهْواءَهُمْ وَ مَنْ أَضَلُّ مِمَّنِ اتَّبَعَ هَواهُ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08" w:name="__RefHeading___Toc1047658_3830689328"/>
      <w:bookmarkStart w:id="1509" w:name="_Toc659"/>
      <w:bookmarkEnd w:id="1508"/>
      <w:r>
        <w:rPr>
          <w:rtl w:val="true"/>
        </w:rPr>
        <w:t>بَابُ أَنَّ مَنْ وَصَفَهُ اللَّهُ تَعَالَی فِی کِتَابِهِ بِالْعِلْمِ هُمُ الْأَئِمَّةُ علیهم السلام</w:t>
      </w:r>
      <w:bookmarkEnd w:id="1509"/>
    </w:p>
    <w:p>
      <w:pPr>
        <w:pStyle w:val="Heading4"/>
        <w:numPr>
          <w:ilvl w:val="3"/>
          <w:numId w:val="1"/>
        </w:numPr>
        <w:rPr/>
      </w:pPr>
      <w:bookmarkStart w:id="1510" w:name="__RefHeading___Toc1047660_3830689328"/>
      <w:bookmarkStart w:id="1511" w:name="_Toc660"/>
      <w:bookmarkEnd w:id="1510"/>
      <w:r>
        <w:rPr/>
        <w:t>1</w:t>
      </w:r>
      <w:r>
        <w:rPr>
          <w:rtl w:val="true"/>
        </w:rPr>
        <w:t xml:space="preserve">- </w:t>
      </w:r>
      <w:r>
        <w:rPr>
          <w:rtl w:val="true"/>
        </w:rPr>
        <w:t>حدیث</w:t>
      </w:r>
      <w:bookmarkEnd w:id="1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الْمُغِیرَةِ عَنْ عَبْدِ الْمُؤْمِنِ بْنِ الْقَاسِمِ الْأَنْصَارِیِّ عَنْ سَعْدٍ عَنْ جَابِرٍ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یَسْتَوِی الَّذِینَ یَعْلَمُونَ وَ الَّذِینَ لا یَعْلَمُونَ إِنَّما یَتَذَکَّرُ أُولُوا الْأَلْبابِ </w:t>
      </w:r>
      <w:r>
        <w:rPr>
          <w:rStyle w:val="FootnoteAnchor"/>
          <w:rtl w:val="true"/>
        </w:rPr>
        <w:footnoteReference w:id="1008"/>
      </w:r>
      <w:r>
        <w:rPr>
          <w:rFonts w:ascii="Amiri" w:hAnsi="Amiri" w:eastAsia="Amiri" w:cs="Amiri"/>
          <w:color w:val="111111"/>
          <w:sz w:val="28"/>
          <w:sz w:val="28"/>
          <w:szCs w:val="28"/>
          <w:rtl w:val="true"/>
          <w:lang w:bidi="ar-SA"/>
        </w:rPr>
        <w:t>قَالَ أَبُو جَعْفَرٍ علیه السلام إِنَّمَا نَحْنُ الَّذِینَ یَعْلَمُونَ وَ الَّذِینَ لا یَعْلَمُونَ عَدُوُّنَا وَ شِیعَتُنَا أُولُوا الْأَلْبابِ</w:t>
      </w:r>
      <w:r>
        <w:rPr>
          <w:rFonts w:eastAsia="Amiri" w:cs="Amiri" w:ascii="Amiri" w:hAnsi="Amiri"/>
          <w:color w:val="111111"/>
          <w:sz w:val="28"/>
          <w:szCs w:val="28"/>
          <w:rtl w:val="true"/>
          <w:lang w:bidi="ar-SA"/>
        </w:rPr>
        <w:t>.</w:t>
      </w:r>
    </w:p>
    <w:p>
      <w:pPr>
        <w:pStyle w:val="Heading4"/>
        <w:numPr>
          <w:ilvl w:val="3"/>
          <w:numId w:val="1"/>
        </w:numPr>
        <w:rPr/>
      </w:pPr>
      <w:bookmarkStart w:id="1512" w:name="__RefHeading___Toc1047662_3830689328"/>
      <w:bookmarkStart w:id="1513" w:name="_Toc661"/>
      <w:bookmarkEnd w:id="1512"/>
      <w:r>
        <w:rPr/>
        <w:t>2</w:t>
      </w:r>
      <w:r>
        <w:rPr>
          <w:rtl w:val="true"/>
        </w:rPr>
        <w:t xml:space="preserve">- </w:t>
      </w:r>
      <w:r>
        <w:rPr>
          <w:rtl w:val="true"/>
        </w:rPr>
        <w:t>حدیث</w:t>
      </w:r>
      <w:bookmarkEnd w:id="1513"/>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جَابِرٍ عَنْ أَبِی جَعْفَرٍ علیه السلام فِی قَوْلِهِ عَزَّ وَ جَلَ هَلْ یَسْتَوِی الَّذِینَ یَعْلَمُونَ وَ الَّذِینَ لا یَعْلَمُونَ إِنَّما یَتَذَکَّرُ أُولُوا الْأَلْبابِ قَالَ نَحْنُ الَّذِینَ یَعْلَمُونَ وَ عَدُوُّنَا الَّذِینَ لا یَعْلَمُونَ وَ شِیعَتُنَا أُولُوا الْأَلْبابِ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514" w:name="pg13645_129079"/>
    </w:p>
    <w:p>
      <w:pPr>
        <w:pStyle w:val="Heading3"/>
        <w:numPr>
          <w:ilvl w:val="2"/>
          <w:numId w:val="1"/>
        </w:numPr>
        <w:rPr/>
      </w:pPr>
      <w:bookmarkStart w:id="1515" w:name="__RefHeading___Toc1047664_3830689328"/>
      <w:bookmarkStart w:id="1516" w:name="_Toc662"/>
      <w:bookmarkEnd w:id="1514"/>
      <w:bookmarkEnd w:id="1515"/>
      <w:r>
        <w:rPr>
          <w:rtl w:val="true"/>
        </w:rPr>
        <w:t>بَابُ أَنَّ الرَّاسِخِینَ فِی الْعِلْمِ هُمُ الْأَئِمَّةُ علیهم السلام</w:t>
      </w:r>
      <w:bookmarkEnd w:id="1516"/>
    </w:p>
    <w:p>
      <w:pPr>
        <w:pStyle w:val="Heading4"/>
        <w:numPr>
          <w:ilvl w:val="3"/>
          <w:numId w:val="1"/>
        </w:numPr>
        <w:rPr/>
      </w:pPr>
      <w:bookmarkStart w:id="1517" w:name="__RefHeading___Toc1047666_3830689328"/>
      <w:bookmarkStart w:id="1518" w:name="_Toc663"/>
      <w:bookmarkEnd w:id="1517"/>
      <w:r>
        <w:rPr/>
        <w:t>1</w:t>
      </w:r>
      <w:r>
        <w:rPr>
          <w:rtl w:val="true"/>
        </w:rPr>
        <w:t xml:space="preserve">- </w:t>
      </w:r>
      <w:r>
        <w:rPr>
          <w:rtl w:val="true"/>
        </w:rPr>
        <w:t>حدیث</w:t>
      </w:r>
      <w:bookmarkEnd w:id="15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أَیُّوبَ بْنِ الْحُرِّ وَ عِمْرَانَ بْنِ عَلِیٍّ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تَأْوِیلَهُ</w:t>
      </w:r>
      <w:r>
        <w:rPr>
          <w:rFonts w:eastAsia="Amiri" w:cs="Amiri" w:ascii="Amiri" w:hAnsi="Amiri"/>
          <w:color w:val="111111"/>
          <w:sz w:val="28"/>
          <w:szCs w:val="28"/>
          <w:rtl w:val="true"/>
          <w:lang w:bidi="ar-SA"/>
        </w:rPr>
        <w:t>.</w:t>
      </w:r>
    </w:p>
    <w:p>
      <w:pPr>
        <w:pStyle w:val="Heading4"/>
        <w:numPr>
          <w:ilvl w:val="3"/>
          <w:numId w:val="1"/>
        </w:numPr>
        <w:rPr/>
      </w:pPr>
      <w:bookmarkStart w:id="1519" w:name="__RefHeading___Toc1047668_3830689328"/>
      <w:bookmarkStart w:id="1520" w:name="_Toc664"/>
      <w:bookmarkEnd w:id="1519"/>
      <w:r>
        <w:rPr/>
        <w:t>2</w:t>
      </w:r>
      <w:r>
        <w:rPr>
          <w:rtl w:val="true"/>
        </w:rPr>
        <w:t xml:space="preserve">- </w:t>
      </w:r>
      <w:r>
        <w:rPr>
          <w:rtl w:val="true"/>
        </w:rPr>
        <w:t>حدیث</w:t>
      </w:r>
      <w:bookmarkEnd w:id="15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عَلِیٍّ عَنْ إِبْرَاهِیمَ بْنِ إِسْحَاقَ عَنْ عَبْدِ اللَّهِ بْنِ حَمَّادٍ عَنْ بُرَیْدِ بْنِ مُعَاوِیَةَ عَنْ أَحَدِهِمَا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یَعْلَمُ تَأْوِیلَهُ إِلَّا اللَّهُ وَ الرَّاسِخُونَ فِی الْعِلْمِ </w:t>
      </w:r>
      <w:r>
        <w:rPr>
          <w:rStyle w:val="FootnoteAnchor"/>
          <w:rtl w:val="true"/>
        </w:rPr>
        <w:footnoteReference w:id="1009"/>
      </w:r>
      <w:r>
        <w:rPr>
          <w:rFonts w:ascii="Amiri" w:hAnsi="Amiri" w:eastAsia="Amiri" w:cs="Amiri"/>
          <w:color w:val="111111"/>
          <w:sz w:val="28"/>
          <w:sz w:val="28"/>
          <w:szCs w:val="28"/>
          <w:rtl w:val="true"/>
          <w:lang w:bidi="ar-SA"/>
        </w:rPr>
        <w:t xml:space="preserve">فَرَسُولُ اللَّهِ صلی الله علیه و آله أَفْضَلُ الرَّاسِخِینَ فِی الْعِلْمِ قَدْ عَلَّمَهُ اللَّهُ عَزَّ وَ جَلَّ جَمِیعَ مَا أَنْزَلَ عَلَیْهِ مِنَ التَّنْزِیلِ وَ التَّأْوِیلِ وَ مَا کَانَ اللَّهُ لِیُنْزِلَ عَلَیْهِ شَیْئاً لَمْ یُعَلِّمْهُ تَأْوِیلَهُ وَ أَوْصِیَاؤُهُ مِنْ بَعْدِهِ یَعْلَمُونَهُ کُلَّهُ وَ الَّذِینَ لَا یَعْلَمُونَ تَأْوِیلَهُ إِذَا قَالَ الْعَالِمُ </w:t>
      </w:r>
      <w:r>
        <w:rPr>
          <w:rStyle w:val="FootnoteAnchor"/>
          <w:rtl w:val="true"/>
        </w:rPr>
        <w:footnoteReference w:id="1010"/>
      </w:r>
      <w:r>
        <w:rPr>
          <w:rFonts w:ascii="Amiri" w:hAnsi="Amiri" w:eastAsia="Amiri" w:cs="Amiri"/>
          <w:color w:val="111111"/>
          <w:sz w:val="28"/>
          <w:sz w:val="28"/>
          <w:szCs w:val="28"/>
          <w:rtl w:val="true"/>
          <w:lang w:bidi="ar-SA"/>
        </w:rPr>
        <w:t>فِیهِمْ بِعِلْمٍ فَأَجَابَهُمُ اللَّهُ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یَقُولُونَ آمَنَّا بِهِ کُلٌّ مِنْ عِنْدِ رَبِّنا وَ الْقُرْآنُ خَاصٌّ وَ عَامٌّ وَ مُحْکَمٌ وَ مُتَشَابِهٌ وَ نَاسِخٌ وَ مَنْسُوخٌ فَالرَّاسِخُونُ فِی الْعِلْمِ یَعْلَمُونَهُ</w:t>
      </w:r>
      <w:r>
        <w:rPr>
          <w:rFonts w:eastAsia="Amiri" w:cs="Amiri" w:ascii="Amiri" w:hAnsi="Amiri"/>
          <w:color w:val="111111"/>
          <w:sz w:val="28"/>
          <w:szCs w:val="28"/>
          <w:rtl w:val="true"/>
          <w:lang w:bidi="ar-SA"/>
        </w:rPr>
        <w:t>.</w:t>
      </w:r>
    </w:p>
    <w:p>
      <w:pPr>
        <w:pStyle w:val="Heading4"/>
        <w:numPr>
          <w:ilvl w:val="3"/>
          <w:numId w:val="1"/>
        </w:numPr>
        <w:rPr/>
      </w:pPr>
      <w:bookmarkStart w:id="1521" w:name="__RefHeading___Toc1047670_3830689328"/>
      <w:bookmarkStart w:id="1522" w:name="_Toc665"/>
      <w:bookmarkEnd w:id="1521"/>
      <w:r>
        <w:rPr/>
        <w:t>3</w:t>
      </w:r>
      <w:r>
        <w:rPr>
          <w:rtl w:val="true"/>
        </w:rPr>
        <w:t xml:space="preserve">- </w:t>
      </w:r>
      <w:r>
        <w:rPr>
          <w:rtl w:val="true"/>
        </w:rPr>
        <w:t>حدیث</w:t>
      </w:r>
      <w:bookmarkEnd w:id="15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أُورَمَةَ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الرَّاسِخُونَ فِی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 الْمُؤْمِنِینَ وَ الْأَئِمَّةُ مِنْ بَعْدِهِ ع</w:t>
      </w:r>
      <w:r>
        <w:rPr>
          <w:rFonts w:eastAsia="Amiri" w:cs="Amiri" w:ascii="Amiri" w:hAnsi="Amiri"/>
          <w:color w:val="111111"/>
          <w:sz w:val="28"/>
          <w:szCs w:val="28"/>
          <w:rtl w:val="true"/>
          <w:lang w:bidi="ar-SA"/>
        </w:rPr>
        <w:t>.</w:t>
      </w:r>
    </w:p>
    <w:p>
      <w:pPr>
        <w:pStyle w:val="Heading3"/>
        <w:numPr>
          <w:ilvl w:val="2"/>
          <w:numId w:val="1"/>
        </w:numPr>
        <w:rPr/>
      </w:pPr>
      <w:bookmarkStart w:id="1523" w:name="__RefHeading___Toc1047672_3830689328"/>
      <w:bookmarkStart w:id="1524" w:name="_Toc666"/>
      <w:bookmarkEnd w:id="1523"/>
      <w:r>
        <w:rPr>
          <w:rtl w:val="true"/>
        </w:rPr>
        <w:t>بَابُ أَنَّ الْأَئِمَّةَ قَدْ أُوتُوا الْعِلْمَ وَ أُثْبِتَ فِی صُدُورِهِمْ</w:t>
      </w:r>
      <w:bookmarkEnd w:id="1524"/>
    </w:p>
    <w:p>
      <w:pPr>
        <w:pStyle w:val="Heading4"/>
        <w:numPr>
          <w:ilvl w:val="3"/>
          <w:numId w:val="1"/>
        </w:numPr>
        <w:rPr/>
      </w:pPr>
      <w:bookmarkStart w:id="1525" w:name="__RefHeading___Toc1047674_3830689328"/>
      <w:bookmarkStart w:id="1526" w:name="_Toc667"/>
      <w:bookmarkEnd w:id="1525"/>
      <w:r>
        <w:rPr/>
        <w:t>1</w:t>
      </w:r>
      <w:r>
        <w:rPr>
          <w:rtl w:val="true"/>
        </w:rPr>
        <w:t xml:space="preserve">- </w:t>
      </w:r>
      <w:r>
        <w:rPr>
          <w:rtl w:val="true"/>
        </w:rPr>
        <w:t>حدیث</w:t>
      </w:r>
      <w:bookmarkEnd w:id="152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عَلِیٍّ عَنْ حَمَّادِ بْنِ عِیسَی عَنِ الْحُسَیْنِ بْنِ الْمُخْتَارِ عَنْ أَبِی بَصِیرٍ قَالَ سَمِعْتُ أَبَا جَعْفَرٍ علیه السلام یَقُولُ فِی هَذِهِ الْآیَةِ بَلْ هُوَ آیاتٌ بَیِّناتٌ فِی صُدُورِ الَّذِینَ أُوتُوا الْعِلْمَ </w:t>
      </w:r>
      <w:r>
        <w:rPr>
          <w:rStyle w:val="FootnoteAnchor"/>
          <w:rtl w:val="true"/>
        </w:rPr>
        <w:footnoteReference w:id="1011"/>
      </w:r>
      <w:r>
        <w:rPr>
          <w:rFonts w:ascii="Amiri" w:hAnsi="Amiri" w:eastAsia="Amiri" w:cs="Amiri"/>
          <w:color w:val="111111"/>
          <w:sz w:val="28"/>
          <w:sz w:val="28"/>
          <w:szCs w:val="28"/>
          <w:rtl w:val="true"/>
          <w:lang w:bidi="ar-SA"/>
        </w:rPr>
        <w:t>فَأَوْمَأَ بِیَدِهِ إِلَی صَدْرِهِ</w:t>
      </w:r>
      <w:r>
        <w:rPr>
          <w:rFonts w:eastAsia="Amiri" w:cs="Amiri" w:ascii="Amiri" w:hAnsi="Amiri"/>
          <w:color w:val="111111"/>
          <w:sz w:val="28"/>
          <w:szCs w:val="28"/>
          <w:rtl w:val="true"/>
          <w:lang w:bidi="ar-SA"/>
        </w:rPr>
        <w:t xml:space="preserve">. . </w:t>
      </w:r>
      <w:bookmarkStart w:id="1527" w:name="pg13645_129080"/>
    </w:p>
    <w:p>
      <w:pPr>
        <w:pStyle w:val="Heading4"/>
        <w:numPr>
          <w:ilvl w:val="3"/>
          <w:numId w:val="1"/>
        </w:numPr>
        <w:rPr/>
      </w:pPr>
      <w:bookmarkStart w:id="1528" w:name="__RefHeading___Toc1047676_3830689328"/>
      <w:bookmarkStart w:id="1529" w:name="_Toc668"/>
      <w:bookmarkEnd w:id="1527"/>
      <w:bookmarkEnd w:id="1528"/>
      <w:r>
        <w:rPr/>
        <w:t>2</w:t>
      </w:r>
      <w:r>
        <w:rPr>
          <w:rtl w:val="true"/>
        </w:rPr>
        <w:t xml:space="preserve">- </w:t>
      </w:r>
      <w:r>
        <w:rPr>
          <w:rtl w:val="true"/>
        </w:rPr>
        <w:t>حدیث</w:t>
      </w:r>
      <w:bookmarkEnd w:id="152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ابْنِ مَحْبُوبٍ عَنْ عَبْدِ الْعَزِیزِ الْعَبْدِیِّ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 قَالَ هُمُ الْأَئِمَّةُ ع</w:t>
      </w:r>
      <w:r>
        <w:rPr>
          <w:rFonts w:eastAsia="Amiri" w:cs="Amiri" w:ascii="Amiri" w:hAnsi="Amiri"/>
          <w:color w:val="111111"/>
          <w:sz w:val="28"/>
          <w:szCs w:val="28"/>
          <w:rtl w:val="true"/>
          <w:lang w:bidi="ar-SA"/>
        </w:rPr>
        <w:t>.</w:t>
      </w:r>
    </w:p>
    <w:p>
      <w:pPr>
        <w:pStyle w:val="Heading4"/>
        <w:numPr>
          <w:ilvl w:val="3"/>
          <w:numId w:val="1"/>
        </w:numPr>
        <w:rPr/>
      </w:pPr>
      <w:bookmarkStart w:id="1530" w:name="__RefHeading___Toc1047678_3830689328"/>
      <w:bookmarkStart w:id="1531" w:name="_Toc669"/>
      <w:bookmarkEnd w:id="1530"/>
      <w:r>
        <w:rPr/>
        <w:t>3</w:t>
      </w:r>
      <w:r>
        <w:rPr>
          <w:rtl w:val="true"/>
        </w:rPr>
        <w:t xml:space="preserve">- </w:t>
      </w:r>
      <w:r>
        <w:rPr>
          <w:rtl w:val="true"/>
        </w:rPr>
        <w:t>حدیث</w:t>
      </w:r>
      <w:bookmarkEnd w:id="15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مُحَمَّدِ بْنِ عَلِیٍّ عَنْ عُثْمَانَ بْنِ عِیسَی عَنْ سَمَاعَةَ عَنْ أَبِی بَصِیرٍ قَالَ قَالَ أَبُو جَعْفَرٍ علیه السلام فِی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 ثُمَّ قَالَ أَمَا وَ اللَّهِ یَا أَبَا مُحَمَّدٍ مَا قَالَ بَیْنَ دَفَّتَیِ الْمُصْحَفِ قُلْتُ مَنْ هُمْ جُعِلْتُ فِدَاکَ قَالَ مَنْ عَسَی أَنْ یَکُونُوا غَیْرَنَا</w:t>
      </w:r>
      <w:r>
        <w:rPr>
          <w:rFonts w:eastAsia="Amiri" w:cs="Amiri" w:ascii="Amiri" w:hAnsi="Amiri"/>
          <w:color w:val="111111"/>
          <w:sz w:val="28"/>
          <w:szCs w:val="28"/>
          <w:rtl w:val="true"/>
          <w:lang w:bidi="ar-SA"/>
        </w:rPr>
        <w:t>.</w:t>
      </w:r>
    </w:p>
    <w:p>
      <w:pPr>
        <w:pStyle w:val="Heading4"/>
        <w:numPr>
          <w:ilvl w:val="3"/>
          <w:numId w:val="1"/>
        </w:numPr>
        <w:rPr/>
      </w:pPr>
      <w:bookmarkStart w:id="1532" w:name="__RefHeading___Toc1047680_3830689328"/>
      <w:bookmarkStart w:id="1533" w:name="_Toc670"/>
      <w:bookmarkEnd w:id="1532"/>
      <w:r>
        <w:rPr/>
        <w:t>4</w:t>
      </w:r>
      <w:r>
        <w:rPr>
          <w:rtl w:val="true"/>
        </w:rPr>
        <w:t xml:space="preserve">- </w:t>
      </w:r>
      <w:r>
        <w:rPr>
          <w:rtl w:val="true"/>
        </w:rPr>
        <w:t>حدیث</w:t>
      </w:r>
      <w:bookmarkEnd w:id="153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یَزِیدَ شَغَرٍ عَنْ هَارُونَ بْنِ حَمْزَةَ عَنْ أَبِی عَبْدِ اللَّهِ علیه السلام قَالَ سَمِعْتُهُ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 قَالَ هُمُ الْأَئِمَّةُ علیه السلام خَاصَّةً</w:t>
      </w:r>
      <w:r>
        <w:rPr>
          <w:rFonts w:eastAsia="Amiri" w:cs="Amiri" w:ascii="Amiri" w:hAnsi="Amiri"/>
          <w:color w:val="111111"/>
          <w:sz w:val="28"/>
          <w:szCs w:val="28"/>
          <w:rtl w:val="true"/>
          <w:lang w:bidi="ar-SA"/>
        </w:rPr>
        <w:t>.</w:t>
      </w:r>
    </w:p>
    <w:p>
      <w:pPr>
        <w:pStyle w:val="Heading4"/>
        <w:numPr>
          <w:ilvl w:val="3"/>
          <w:numId w:val="1"/>
        </w:numPr>
        <w:rPr/>
      </w:pPr>
      <w:bookmarkStart w:id="1534" w:name="__RefHeading___Toc1047682_3830689328"/>
      <w:bookmarkStart w:id="1535" w:name="_Toc671"/>
      <w:bookmarkEnd w:id="1534"/>
      <w:r>
        <w:rPr/>
        <w:t>5</w:t>
      </w:r>
      <w:r>
        <w:rPr>
          <w:rtl w:val="true"/>
        </w:rPr>
        <w:t xml:space="preserve">- </w:t>
      </w:r>
      <w:r>
        <w:rPr>
          <w:rtl w:val="true"/>
        </w:rPr>
        <w:t>حدیث</w:t>
      </w:r>
      <w:bookmarkEnd w:id="153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مُحَمَّدِ بْنِ الْفُضَیْلِ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آیاتٌ بَیِّناتٌ فِی صُدُورِ الَّذِینَ أُوتُوا الْعِلْمَ قَالَ هُمُ الْأَئِمَّةُ علیه السلام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أَنَّ مَنِ اصْطَفَاهُ اللَّهُ مِنْ عِبَادِهِ وَ أَوْرَثَهُمْ کِتَابَهُ هُمُ الْأَئِمَّةُ علیه السلام</w:t>
      </w:r>
    </w:p>
    <w:p>
      <w:pPr>
        <w:pStyle w:val="Heading4"/>
        <w:numPr>
          <w:ilvl w:val="3"/>
          <w:numId w:val="1"/>
        </w:numPr>
        <w:rPr/>
      </w:pPr>
      <w:bookmarkStart w:id="1536" w:name="__RefHeading___Toc1047684_3830689328"/>
      <w:bookmarkStart w:id="1537" w:name="_Toc672"/>
      <w:bookmarkEnd w:id="1536"/>
      <w:r>
        <w:rPr/>
        <w:t>1</w:t>
      </w:r>
      <w:r>
        <w:rPr>
          <w:rtl w:val="true"/>
        </w:rPr>
        <w:t xml:space="preserve">- </w:t>
      </w:r>
      <w:r>
        <w:rPr>
          <w:rtl w:val="true"/>
        </w:rPr>
        <w:t>حدیث</w:t>
      </w:r>
      <w:bookmarkEnd w:id="153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حَمَّادِ بْنِ عِیسَی عَنْ عَبْدِ الْمُؤْمِنِ عَنْ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أَوْرَثْنَا الْکِتابَ الَّذِینَ اصْطَفَیْنا مِنْ عِبادِنا فَمِنْهُمْ ظالِمٌ لِنَفْسِهِ وَ مِنْهُمْ مُقْتَصِدٌ وَ مِنْهُمْ سابِقٌ بِالْخَیْراتِ بِإِذْنِ اللَّهِ </w:t>
      </w:r>
      <w:r>
        <w:rPr>
          <w:rStyle w:val="FootnoteAnchor"/>
          <w:rtl w:val="true"/>
        </w:rPr>
        <w:footnoteReference w:id="1012"/>
      </w:r>
      <w:r>
        <w:rPr>
          <w:rFonts w:ascii="Amiri" w:hAnsi="Amiri" w:eastAsia="Amiri" w:cs="Amiri"/>
          <w:color w:val="111111"/>
          <w:sz w:val="28"/>
          <w:sz w:val="28"/>
          <w:szCs w:val="28"/>
          <w:rtl w:val="true"/>
          <w:lang w:bidi="ar-SA"/>
        </w:rPr>
        <w:t>قَالَ السَّابِقُ بِالْخَیْرَاتِ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الْمُقْتَصِدُ الْعَارِفُ لِلْإِمَامِ وَ الظَّالِمُ لِنَفْسِهِ الَّذِی لَا یَعْرِفُ الْإِمَامَ</w:t>
      </w:r>
      <w:r>
        <w:rPr>
          <w:rFonts w:eastAsia="Amiri" w:cs="Amiri" w:ascii="Amiri" w:hAnsi="Amiri"/>
          <w:color w:val="111111"/>
          <w:sz w:val="28"/>
          <w:szCs w:val="28"/>
          <w:rtl w:val="true"/>
          <w:lang w:bidi="ar-SA"/>
        </w:rPr>
        <w:t>.</w:t>
      </w:r>
    </w:p>
    <w:p>
      <w:pPr>
        <w:pStyle w:val="Heading4"/>
        <w:numPr>
          <w:ilvl w:val="3"/>
          <w:numId w:val="1"/>
        </w:numPr>
        <w:rPr/>
      </w:pPr>
      <w:bookmarkStart w:id="1538" w:name="__RefHeading___Toc1047686_3830689328"/>
      <w:bookmarkStart w:id="1539" w:name="_Toc673"/>
      <w:bookmarkEnd w:id="1538"/>
      <w:r>
        <w:rPr/>
        <w:t>2</w:t>
      </w:r>
      <w:r>
        <w:rPr>
          <w:rtl w:val="true"/>
        </w:rPr>
        <w:t xml:space="preserve">- </w:t>
      </w:r>
      <w:r>
        <w:rPr>
          <w:rtl w:val="true"/>
        </w:rPr>
        <w:t>حدیث</w:t>
      </w:r>
      <w:bookmarkEnd w:id="153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عَنْ مُعَلًّی عَنِ الْوَشَّاءِ عَنْ عَبْدِ الْکَرِیمِ عَنْ سُلَیْمَانَ بْنِ خَالِدٍ عَنْ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540" w:name="pg13645_129081"/>
    </w:p>
    <w:p>
      <w:pPr>
        <w:pStyle w:val="BookText"/>
        <w:rPr/>
      </w:pPr>
      <w:bookmarkEnd w:id="1540"/>
      <w:r>
        <w:rPr>
          <w:rFonts w:ascii="Amiri" w:hAnsi="Amiri" w:eastAsia="Amiri" w:cs="Amiri"/>
          <w:color w:val="111111"/>
          <w:sz w:val="28"/>
          <w:sz w:val="28"/>
          <w:szCs w:val="28"/>
          <w:rtl w:val="true"/>
          <w:lang w:bidi="ar-SA"/>
        </w:rPr>
        <w:t>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أَوْرَثْنَا الْکِتابَ الَّذِینَ اصْطَفَیْنا مِنْ عِبادِنا فَقَالَ أَیَّ شَیْ‌ءٍ تَقُولُونَ أَنْتُمْ قُلْتُ نَقُولُ إِنَّهَا فِی الْفَاطِمِیِّینَ قَالَ لَیْسَ حَیْثُ تَذْهَبُ لَیْسَ یَدْخُلُ فِی هَذَا مَنْ أَشَارَ بِسَیْفِهِ وَ دَعَا النَّاسَ إِلَی خِلَافٍ</w:t>
      </w:r>
    </w:p>
    <w:p>
      <w:pPr>
        <w:pStyle w:val="BookText"/>
        <w:rPr/>
      </w:pPr>
      <w:r>
        <w:rPr>
          <w:rStyle w:val="FootnoteAnchor"/>
          <w:rtl w:val="true"/>
        </w:rPr>
        <w:footnoteReference w:id="1013"/>
      </w:r>
      <w:r>
        <w:rPr>
          <w:rFonts w:ascii="Amiri" w:hAnsi="Amiri" w:eastAsia="Amiri" w:cs="Amiri"/>
          <w:color w:val="111111"/>
          <w:sz w:val="28"/>
          <w:sz w:val="28"/>
          <w:szCs w:val="28"/>
          <w:rtl w:val="true"/>
          <w:lang w:bidi="ar-SA"/>
        </w:rPr>
        <w:t>فَقُلْتُ فَأَیُّ شَیْ‌ءٍ الظَّالِمُ لِنَفْسِهِ قَالَ الْجَالِسُ فِی بَیْتِهِ لَا یَعْرِفُ حَقَّ الْإِمَامِ وَ الْمُقْتَصِدُ الْعَارِفُ بِحَقِّ الْإِمَامِ وَ السَّابِقُ بِالْخَیْرَاتِ الْإِمَامُ</w:t>
      </w:r>
      <w:r>
        <w:rPr>
          <w:rFonts w:eastAsia="Amiri" w:cs="Amiri" w:ascii="Amiri" w:hAnsi="Amiri"/>
          <w:color w:val="111111"/>
          <w:sz w:val="28"/>
          <w:szCs w:val="28"/>
          <w:rtl w:val="true"/>
          <w:lang w:bidi="ar-SA"/>
        </w:rPr>
        <w:t>.</w:t>
      </w:r>
    </w:p>
    <w:p>
      <w:pPr>
        <w:pStyle w:val="Heading4"/>
        <w:numPr>
          <w:ilvl w:val="3"/>
          <w:numId w:val="1"/>
        </w:numPr>
        <w:rPr/>
      </w:pPr>
      <w:bookmarkStart w:id="1541" w:name="__RefHeading___Toc1047688_3830689328"/>
      <w:bookmarkStart w:id="1542" w:name="_Toc674"/>
      <w:bookmarkEnd w:id="1541"/>
      <w:r>
        <w:rPr/>
        <w:t>3</w:t>
      </w:r>
      <w:r>
        <w:rPr>
          <w:rtl w:val="true"/>
        </w:rPr>
        <w:t xml:space="preserve">- </w:t>
      </w:r>
      <w:r>
        <w:rPr>
          <w:rtl w:val="true"/>
        </w:rPr>
        <w:t>حدیث</w:t>
      </w:r>
      <w:bookmarkEnd w:id="15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ثُمَّ أَوْرَثْنَا الْکِتابَ الَّذِینَ اصْطَفَیْنا مِنْ عِبادِنا الْآیَةَ قَالَ فَقَالَ وُلْدُ فَاطِمَةَ علیه السلام </w:t>
      </w:r>
      <w:r>
        <w:rPr>
          <w:rStyle w:val="FootnoteAnchor"/>
          <w:rtl w:val="true"/>
        </w:rPr>
        <w:footnoteReference w:id="1014"/>
      </w:r>
      <w:r>
        <w:rPr>
          <w:rFonts w:ascii="Amiri" w:hAnsi="Amiri" w:eastAsia="Amiri" w:cs="Amiri"/>
          <w:color w:val="111111"/>
          <w:sz w:val="28"/>
          <w:sz w:val="28"/>
          <w:szCs w:val="28"/>
          <w:rtl w:val="true"/>
          <w:lang w:bidi="ar-SA"/>
        </w:rPr>
        <w:t>وَ السَّابِقُ بِالْخَیْرَاتِ الْإِمَامُ وَ الْمُقْتَصِدُ الْعَارِفُ بِالْإِمَامِ وَ الظَّالِمُ لِنَفْسِهِ الَّذِی لَا یَعْرِفُ الْإِمَامَ</w:t>
      </w:r>
      <w:r>
        <w:rPr>
          <w:rFonts w:eastAsia="Amiri" w:cs="Amiri" w:ascii="Amiri" w:hAnsi="Amiri"/>
          <w:color w:val="111111"/>
          <w:sz w:val="28"/>
          <w:szCs w:val="28"/>
          <w:rtl w:val="true"/>
          <w:lang w:bidi="ar-SA"/>
        </w:rPr>
        <w:t>.</w:t>
      </w:r>
    </w:p>
    <w:p>
      <w:pPr>
        <w:pStyle w:val="Heading4"/>
        <w:numPr>
          <w:ilvl w:val="3"/>
          <w:numId w:val="1"/>
        </w:numPr>
        <w:rPr/>
      </w:pPr>
      <w:bookmarkStart w:id="1543" w:name="__RefHeading___Toc1047690_3830689328"/>
      <w:bookmarkStart w:id="1544" w:name="_Toc675"/>
      <w:bookmarkEnd w:id="1543"/>
      <w:r>
        <w:rPr/>
        <w:t>4</w:t>
      </w:r>
      <w:r>
        <w:rPr>
          <w:rtl w:val="true"/>
        </w:rPr>
        <w:t xml:space="preserve">- </w:t>
      </w:r>
      <w:r>
        <w:rPr>
          <w:rtl w:val="true"/>
        </w:rPr>
        <w:t>حدیث</w:t>
      </w:r>
      <w:bookmarkEnd w:id="15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أَبِی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آتَیْناهُمُ الْکِتابَ یَتْلُونَهُ حَقَّ تِلاوَتِهِ أُولئِکَ یُؤْمِنُونَ بِهِ </w:t>
      </w:r>
      <w:r>
        <w:rPr>
          <w:rStyle w:val="FootnoteAnchor"/>
          <w:rtl w:val="true"/>
        </w:rPr>
        <w:footnoteReference w:id="1015"/>
      </w:r>
      <w:r>
        <w:rPr>
          <w:rFonts w:ascii="Amiri" w:hAnsi="Amiri" w:eastAsia="Amiri" w:cs="Amiri"/>
          <w:color w:val="111111"/>
          <w:sz w:val="28"/>
          <w:sz w:val="28"/>
          <w:szCs w:val="28"/>
          <w:rtl w:val="true"/>
          <w:lang w:bidi="ar-SA"/>
        </w:rPr>
        <w:t>قَالَ هُمُ الْأَئِمَّةُ ع</w:t>
      </w:r>
      <w:r>
        <w:rPr>
          <w:rFonts w:eastAsia="Amiri" w:cs="Amiri" w:ascii="Amiri" w:hAnsi="Amiri"/>
          <w:color w:val="111111"/>
          <w:sz w:val="28"/>
          <w:szCs w:val="28"/>
          <w:rtl w:val="true"/>
          <w:lang w:bidi="ar-SA"/>
        </w:rPr>
        <w:t>.</w:t>
      </w:r>
    </w:p>
    <w:p>
      <w:pPr>
        <w:pStyle w:val="Heading3"/>
        <w:numPr>
          <w:ilvl w:val="2"/>
          <w:numId w:val="1"/>
        </w:numPr>
        <w:rPr/>
      </w:pPr>
      <w:bookmarkStart w:id="1545" w:name="__RefHeading___Toc1047692_3830689328"/>
      <w:bookmarkStart w:id="1546" w:name="_Toc676"/>
      <w:bookmarkEnd w:id="1545"/>
      <w:r>
        <w:rPr>
          <w:rtl w:val="true"/>
        </w:rPr>
        <w:t>بَابُ أَنَّ الْأَئِمَّةَ فِی کِتَابِ اللَّهِ إِمَامَانِ إِمَامٌ یَدْعُو إِلَی اللَّهِ وَ إِمَامٌ یَدْعُو إِلَی النَّارِ</w:t>
      </w:r>
      <w:bookmarkEnd w:id="1546"/>
    </w:p>
    <w:p>
      <w:pPr>
        <w:pStyle w:val="Heading4"/>
        <w:numPr>
          <w:ilvl w:val="3"/>
          <w:numId w:val="1"/>
        </w:numPr>
        <w:rPr/>
      </w:pPr>
      <w:bookmarkStart w:id="1547" w:name="__RefHeading___Toc1047694_3830689328"/>
      <w:bookmarkStart w:id="1548" w:name="_Toc677"/>
      <w:bookmarkEnd w:id="1547"/>
      <w:r>
        <w:rPr/>
        <w:t>1</w:t>
      </w:r>
      <w:r>
        <w:rPr>
          <w:rtl w:val="true"/>
        </w:rPr>
        <w:t xml:space="preserve">- </w:t>
      </w:r>
      <w:r>
        <w:rPr>
          <w:rtl w:val="true"/>
        </w:rPr>
        <w:t>حدیث</w:t>
      </w:r>
      <w:bookmarkEnd w:id="154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عَبْدِ اللَّهِ بْنِ غَالِبٍ عَنْ جَابِرٍ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1016"/>
      </w:r>
      <w:r>
        <w:rPr>
          <w:rFonts w:ascii="Amiri" w:hAnsi="Amiri" w:eastAsia="Amiri" w:cs="Amiri"/>
          <w:color w:val="111111"/>
          <w:sz w:val="28"/>
          <w:sz w:val="28"/>
          <w:szCs w:val="28"/>
          <w:rtl w:val="true"/>
          <w:lang w:bidi="ar-SA"/>
        </w:rPr>
        <w:t>قَالَ الْمُسْلِمُونَ یَا رَسُولَ اللَّهِ أَ لَسْتَ إِمَامَ النَّاسِ کُلِّهِمْ أَجْمَعِینَ قَالَ فَقَالَ رَسُولُ اللَّهِ صلی الله علیه و آله أَنَا رَسُولُ اللَّهِ إِلَی النَّاسِ أَجْمَعِینَ وَ لَکِنْ سَیَکُونُ مِنْ بَعْدِی أَئِمَّةٌ عَلَی النَّاسِ مِنَ اللَّهِ مِنْ أَهْلِ بَیْتِی یَقُومُونَ فِی النَّاسِ فَیُکَذَّبُونَ وَ یَظْلِمُهُمْ أَئِمَّةُ الْکُفْرِ وَ الضَّلَالِ وَ أَشْیَاعُهُمْ فَمَنْ وَالاهُمْ وَ اتَّبَعَهُمْ وَ صَدَّقَهُمْ فَهُوَ مِنِّی وَ مَعِی وَ سَیَلْقَانِی أَلَا وَ مَنْ ظَلَمَهُمْ وَ کَذَّبَهُمْ فَلَیْسَ مِنِّی وَ لَا مَعِی وَ أَنَا مِنْهُ بَرِی‌ءٌ</w:t>
      </w:r>
      <w:r>
        <w:rPr>
          <w:rFonts w:eastAsia="Amiri" w:cs="Amiri" w:ascii="Amiri" w:hAnsi="Amiri"/>
          <w:color w:val="111111"/>
          <w:sz w:val="28"/>
          <w:szCs w:val="28"/>
          <w:rtl w:val="true"/>
          <w:lang w:bidi="ar-SA"/>
        </w:rPr>
        <w:t xml:space="preserve">. . </w:t>
      </w:r>
      <w:bookmarkStart w:id="1549" w:name="pg13645_129082"/>
    </w:p>
    <w:p>
      <w:pPr>
        <w:pStyle w:val="Heading4"/>
        <w:numPr>
          <w:ilvl w:val="3"/>
          <w:numId w:val="1"/>
        </w:numPr>
        <w:rPr/>
      </w:pPr>
      <w:bookmarkStart w:id="1550" w:name="__RefHeading___Toc1047696_3830689328"/>
      <w:bookmarkStart w:id="1551" w:name="_Toc678"/>
      <w:bookmarkEnd w:id="1549"/>
      <w:bookmarkEnd w:id="1550"/>
      <w:r>
        <w:rPr/>
        <w:t>2</w:t>
      </w:r>
      <w:r>
        <w:rPr>
          <w:rtl w:val="true"/>
        </w:rPr>
        <w:t xml:space="preserve">- </w:t>
      </w:r>
      <w:r>
        <w:rPr>
          <w:rtl w:val="true"/>
        </w:rPr>
        <w:t>حدیث</w:t>
      </w:r>
      <w:bookmarkEnd w:id="15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الْحُسَیْنِ عَنْ مُحَمَّدِ بْنِ یَحْیَی عَنْ طَلْحَةَ بْنِ زَیْدٍ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فِی کِتَابِ اللَّهِ عَزَّ وَ جَلَّ إِمَامَانِ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یَهْدُونَ بِأَمْرِنا </w:t>
      </w:r>
      <w:r>
        <w:rPr>
          <w:rStyle w:val="FootnoteAnchor"/>
          <w:rtl w:val="true"/>
        </w:rPr>
        <w:footnoteReference w:id="1017"/>
      </w:r>
      <w:r>
        <w:rPr>
          <w:rFonts w:ascii="Amiri" w:hAnsi="Amiri" w:eastAsia="Amiri" w:cs="Amiri"/>
          <w:color w:val="111111"/>
          <w:sz w:val="28"/>
          <w:sz w:val="28"/>
          <w:szCs w:val="28"/>
          <w:rtl w:val="true"/>
          <w:lang w:bidi="ar-SA"/>
        </w:rPr>
        <w:t xml:space="preserve">لَا بِأَمْرِ النَّاسِ یُقَدِّمُونَ أَمْرَ اللَّهِ قَبْلَ أَمْرِهِمْ وَ حُکْمَ اللَّهِ قَبْلَ حُکْمِهِمْ قَالَ وَ جَعَلْناهُمْ أَئِمَّةً یَدْعُونَ إِلَی النَّارِ </w:t>
      </w:r>
      <w:r>
        <w:rPr>
          <w:rStyle w:val="FootnoteAnchor"/>
          <w:rtl w:val="true"/>
        </w:rPr>
        <w:footnoteReference w:id="1018"/>
      </w:r>
      <w:r>
        <w:rPr>
          <w:rFonts w:ascii="Amiri" w:hAnsi="Amiri" w:eastAsia="Amiri" w:cs="Amiri"/>
          <w:color w:val="111111"/>
          <w:sz w:val="28"/>
          <w:sz w:val="28"/>
          <w:szCs w:val="28"/>
          <w:rtl w:val="true"/>
          <w:lang w:bidi="ar-SA"/>
        </w:rPr>
        <w:t>یُقَدِّمُونَ أَمْرَهُمْ قَبْلَ أَمْرِ اللَّهِ وَ حُکْمَهُمْ قَبْلَ حُکْمِ اللَّهِ وَ یَأْخُذُونَ بِأَهْوَائِهِمْ خِلَافَ مَا فِی کِتَابِ اللَّهِ عَزَّ وَ جَلَّ</w:t>
      </w:r>
      <w:r>
        <w:rPr>
          <w:rFonts w:eastAsia="Amiri" w:cs="Amiri" w:ascii="Amiri" w:hAnsi="Amiri"/>
          <w:color w:val="111111"/>
          <w:sz w:val="28"/>
          <w:szCs w:val="28"/>
          <w:rtl w:val="true"/>
          <w:lang w:bidi="ar-SA"/>
        </w:rPr>
        <w:t>.</w:t>
      </w:r>
    </w:p>
    <w:p>
      <w:pPr>
        <w:pStyle w:val="Heading3"/>
        <w:numPr>
          <w:ilvl w:val="2"/>
          <w:numId w:val="1"/>
        </w:numPr>
        <w:rPr/>
      </w:pPr>
      <w:bookmarkStart w:id="1552" w:name="__RefHeading___Toc1047698_3830689328"/>
      <w:bookmarkStart w:id="1553" w:name="_Toc679"/>
      <w:bookmarkEnd w:id="1552"/>
      <w:r>
        <w:rPr>
          <w:rtl w:val="true"/>
        </w:rPr>
        <w:t>بَابُ أَنَّ الْقُرْآنَ یَهْدِی لِلْإِمَامِ‌</w:t>
      </w:r>
      <w:bookmarkEnd w:id="1553"/>
    </w:p>
    <w:p>
      <w:pPr>
        <w:pStyle w:val="Heading4"/>
        <w:numPr>
          <w:ilvl w:val="3"/>
          <w:numId w:val="1"/>
        </w:numPr>
        <w:rPr/>
      </w:pPr>
      <w:bookmarkStart w:id="1554" w:name="__RefHeading___Toc1047700_3830689328"/>
      <w:bookmarkStart w:id="1555" w:name="_Toc680"/>
      <w:bookmarkEnd w:id="1554"/>
      <w:r>
        <w:rPr/>
        <w:t>1</w:t>
      </w:r>
      <w:r>
        <w:rPr>
          <w:rtl w:val="true"/>
        </w:rPr>
        <w:t xml:space="preserve">- </w:t>
      </w:r>
      <w:r>
        <w:rPr>
          <w:rtl w:val="true"/>
        </w:rPr>
        <w:t>حدیث</w:t>
      </w:r>
      <w:bookmarkEnd w:id="1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الرِّضَا علیه السلام عَنْ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لِکُلٍّ جَعَلْنا مَوالِیَ مِمَّا تَرَکَ الْوالِدانِ وَ الْأَقْرَبُونَ وَ الَّذِینَ عَقَدَتْ أَیْمانُکُمْ </w:t>
      </w:r>
      <w:r>
        <w:rPr>
          <w:rStyle w:val="FootnoteAnchor"/>
          <w:rtl w:val="true"/>
        </w:rPr>
        <w:footnoteReference w:id="1019"/>
      </w:r>
      <w:r>
        <w:rPr>
          <w:rFonts w:ascii="Amiri" w:hAnsi="Amiri" w:eastAsia="Amiri" w:cs="Amiri"/>
          <w:color w:val="111111"/>
          <w:sz w:val="28"/>
          <w:sz w:val="28"/>
          <w:szCs w:val="28"/>
          <w:rtl w:val="true"/>
          <w:lang w:bidi="ar-SA"/>
        </w:rPr>
        <w:t>قَالَ إِنَّمَا عَنَی بِذَلِکَ الْأَئِمَّةَ علیه السلام بِهِمْ عَقَدَ اللَّهُ عَزَّ وَ جَلَّ أَیْمَانَکُمْ</w:t>
      </w:r>
      <w:r>
        <w:rPr>
          <w:rFonts w:eastAsia="Amiri" w:cs="Amiri" w:ascii="Amiri" w:hAnsi="Amiri"/>
          <w:color w:val="111111"/>
          <w:sz w:val="28"/>
          <w:szCs w:val="28"/>
          <w:rtl w:val="true"/>
          <w:lang w:bidi="ar-SA"/>
        </w:rPr>
        <w:t>.</w:t>
      </w:r>
    </w:p>
    <w:p>
      <w:pPr>
        <w:pStyle w:val="Heading4"/>
        <w:numPr>
          <w:ilvl w:val="3"/>
          <w:numId w:val="1"/>
        </w:numPr>
        <w:rPr/>
      </w:pPr>
      <w:bookmarkStart w:id="1556" w:name="__RefHeading___Toc1047702_3830689328"/>
      <w:bookmarkStart w:id="1557" w:name="_Toc681"/>
      <w:bookmarkEnd w:id="1556"/>
      <w:r>
        <w:rPr/>
        <w:t>2</w:t>
      </w:r>
      <w:r>
        <w:rPr>
          <w:rtl w:val="true"/>
        </w:rPr>
        <w:t xml:space="preserve">- </w:t>
      </w:r>
      <w:r>
        <w:rPr>
          <w:rtl w:val="true"/>
        </w:rPr>
        <w:t>حدیث</w:t>
      </w:r>
      <w:bookmarkEnd w:id="1557"/>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إِبْرَاهِیمَ بْنِ عَبْدِ الْحَمِیدِ عَنْ مُوسَی بْنِ أُکَیْلٍ النُّمَیْرِیِّ عَنِ الْعَلَاءِ بْنِ سَیَابَةَ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یَهْدِی لِلَّتِی هِیَ أَقْوَمُ </w:t>
      </w:r>
      <w:r>
        <w:rPr>
          <w:rStyle w:val="FootnoteAnchor"/>
          <w:rtl w:val="true"/>
        </w:rPr>
        <w:footnoteReference w:id="1020"/>
      </w:r>
      <w:r>
        <w:rPr>
          <w:rFonts w:ascii="Amiri" w:hAnsi="Amiri" w:eastAsia="Amiri" w:cs="Amiri"/>
          <w:color w:val="111111"/>
          <w:sz w:val="28"/>
          <w:sz w:val="28"/>
          <w:szCs w:val="28"/>
          <w:rtl w:val="true"/>
          <w:lang w:bidi="ar-SA"/>
        </w:rPr>
        <w:t>قَالَ یَهْدِی إِلَی الْإِمَامِ</w:t>
      </w:r>
      <w:r>
        <w:rPr>
          <w:rFonts w:eastAsia="Amiri" w:cs="Amiri" w:ascii="Amiri" w:hAnsi="Amiri"/>
          <w:color w:val="111111"/>
          <w:sz w:val="28"/>
          <w:szCs w:val="28"/>
          <w:rtl w:val="true"/>
          <w:lang w:bidi="ar-SA"/>
        </w:rPr>
        <w:t xml:space="preserve">. . </w:t>
      </w:r>
      <w:bookmarkStart w:id="1558" w:name="pg13645_129083"/>
    </w:p>
    <w:p>
      <w:pPr>
        <w:pStyle w:val="Heading3"/>
        <w:numPr>
          <w:ilvl w:val="2"/>
          <w:numId w:val="1"/>
        </w:numPr>
        <w:rPr/>
      </w:pPr>
      <w:bookmarkStart w:id="1559" w:name="__RefHeading___Toc1047704_3830689328"/>
      <w:bookmarkStart w:id="1560" w:name="_Toc682"/>
      <w:bookmarkEnd w:id="1558"/>
      <w:bookmarkEnd w:id="1559"/>
      <w:r>
        <w:rPr>
          <w:rtl w:val="true"/>
        </w:rPr>
        <w:t>بَابُ أَنَّ النِّعْمَةَ الَّتِی ذَکَرَهَا اللَّهُ عَزَّ وَ جَلَّ فِی کِتَابِهِ الْأَئِمَّةُ علیهم السلام</w:t>
      </w:r>
      <w:bookmarkEnd w:id="1560"/>
    </w:p>
    <w:p>
      <w:pPr>
        <w:pStyle w:val="Heading4"/>
        <w:numPr>
          <w:ilvl w:val="3"/>
          <w:numId w:val="1"/>
        </w:numPr>
        <w:rPr/>
      </w:pPr>
      <w:bookmarkStart w:id="1561" w:name="__RefHeading___Toc1047706_3830689328"/>
      <w:bookmarkStart w:id="1562" w:name="_Toc683"/>
      <w:bookmarkEnd w:id="1561"/>
      <w:r>
        <w:rPr/>
        <w:t>1</w:t>
      </w:r>
      <w:r>
        <w:rPr>
          <w:rtl w:val="true"/>
        </w:rPr>
        <w:t xml:space="preserve">- </w:t>
      </w:r>
      <w:r>
        <w:rPr>
          <w:rtl w:val="true"/>
        </w:rPr>
        <w:t>حدیث</w:t>
      </w:r>
      <w:bookmarkEnd w:id="156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بْنِ مُحَمَّدٍ عَنْ بِسْطَامَ بْنِ مُرَّةَ عَنْ إِسْحَاقَ بْنِ حَسَّانَ عَنِ الْهَیْثَمِ بْنِ وَاقِدٍ عَنْ عَلِیِّ بْنِ الْحُسَیْنِ الْعَبْدِیِّ عَنْ سَعْدٍ الْإِسْکَافِ عَنِ الْأَصْبَغِ بْنِ نُبَاتَةَ قَالَ قَالَ أَمِیرُ الْمُؤْمِنِینَ علیه السلام مَا بَالُ أَقْوَامٍ غَیَّرُوا سُنَّةَ رَسُولِ اللَّهِ صلی الله علیه و آله وَ عَدَلُوا عَنْ وَصِیِّهِ لَا یَتَخَوَّفُونَ أَنْ یَنْزِلَ بِهِمُ الْعَذَابُ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تَرَ إِلَی الَّذِینَ بَدَّلُوا نِعْمَتَ اللَّهِ کُفْراً وَ أَحَلُّوا قَوْمَهُمْ دارَ الْبَوارِ جَهَنَّمَ </w:t>
      </w:r>
      <w:r>
        <w:rPr>
          <w:rStyle w:val="FootnoteAnchor"/>
          <w:rtl w:val="true"/>
        </w:rPr>
        <w:footnoteReference w:id="1021"/>
      </w:r>
      <w:r>
        <w:rPr>
          <w:rFonts w:ascii="Amiri" w:hAnsi="Amiri" w:eastAsia="Amiri" w:cs="Amiri"/>
          <w:color w:val="111111"/>
          <w:sz w:val="28"/>
          <w:sz w:val="28"/>
          <w:szCs w:val="28"/>
          <w:rtl w:val="true"/>
          <w:lang w:bidi="ar-SA"/>
        </w:rPr>
        <w:t>ثُمَّ قَالَ نَحْنُ النِّعْمَةُ الَّتِی أَنْعَمَ اللَّهُ بِهَا عَلَی عِبَادِهِ وَ بِنَا یَفُوزُ مَنْ فَازَ یَوْمَ الْقِیَامَةِ</w:t>
      </w:r>
      <w:r>
        <w:rPr>
          <w:rFonts w:eastAsia="Amiri" w:cs="Amiri" w:ascii="Amiri" w:hAnsi="Amiri"/>
          <w:color w:val="111111"/>
          <w:sz w:val="28"/>
          <w:szCs w:val="28"/>
          <w:rtl w:val="true"/>
          <w:lang w:bidi="ar-SA"/>
        </w:rPr>
        <w:t>.</w:t>
      </w:r>
    </w:p>
    <w:p>
      <w:pPr>
        <w:pStyle w:val="Heading4"/>
        <w:numPr>
          <w:ilvl w:val="3"/>
          <w:numId w:val="1"/>
        </w:numPr>
        <w:rPr/>
      </w:pPr>
      <w:bookmarkStart w:id="1563" w:name="__RefHeading___Toc1047708_3830689328"/>
      <w:bookmarkStart w:id="1564" w:name="_Toc684"/>
      <w:bookmarkEnd w:id="1563"/>
      <w:r>
        <w:rPr/>
        <w:t>2</w:t>
      </w:r>
      <w:r>
        <w:rPr>
          <w:rtl w:val="true"/>
        </w:rPr>
        <w:t xml:space="preserve">- </w:t>
      </w:r>
      <w:r>
        <w:rPr>
          <w:rtl w:val="true"/>
        </w:rPr>
        <w:t>حدیث</w:t>
      </w:r>
      <w:bookmarkEnd w:id="156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رَفَعَهُ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Style w:val="FootnoteAnchor"/>
          <w:rtl w:val="true"/>
        </w:rPr>
        <w:footnoteReference w:id="1022"/>
      </w:r>
      <w:r>
        <w:rPr>
          <w:rFonts w:ascii="Amiri" w:hAnsi="Amiri" w:eastAsia="Amiri" w:cs="Amiri"/>
          <w:color w:val="111111"/>
          <w:sz w:val="28"/>
          <w:sz w:val="28"/>
          <w:szCs w:val="28"/>
          <w:rtl w:val="true"/>
          <w:lang w:bidi="ar-SA"/>
        </w:rPr>
        <w:t>أَ بِالنَّبِیِّ أَمْ بِالْوَصِیِّ تُکَذِّبَانِ نَزَلَتْ فِی الرَّحْمَنِ</w:t>
      </w:r>
      <w:r>
        <w:rPr>
          <w:rFonts w:eastAsia="Amiri" w:cs="Amiri" w:ascii="Amiri" w:hAnsi="Amiri"/>
          <w:color w:val="111111"/>
          <w:sz w:val="28"/>
          <w:szCs w:val="28"/>
          <w:rtl w:val="true"/>
          <w:lang w:bidi="ar-SA"/>
        </w:rPr>
        <w:t>.</w:t>
      </w:r>
    </w:p>
    <w:p>
      <w:pPr>
        <w:pStyle w:val="Heading4"/>
        <w:numPr>
          <w:ilvl w:val="3"/>
          <w:numId w:val="1"/>
        </w:numPr>
        <w:rPr/>
      </w:pPr>
      <w:bookmarkStart w:id="1565" w:name="__RefHeading___Toc1047710_3830689328"/>
      <w:bookmarkStart w:id="1566" w:name="_Toc685"/>
      <w:bookmarkEnd w:id="1565"/>
      <w:r>
        <w:rPr/>
        <w:t>3</w:t>
      </w:r>
      <w:r>
        <w:rPr>
          <w:rtl w:val="true"/>
        </w:rPr>
        <w:t xml:space="preserve">- </w:t>
      </w:r>
      <w:r>
        <w:rPr>
          <w:rtl w:val="true"/>
        </w:rPr>
        <w:t>حدیث</w:t>
      </w:r>
      <w:bookmarkEnd w:id="156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عَبْدِ اللَّهِ بْنِ عَبْدِ الرَّحْمَنِ عَنِ الْهَیْثَمِ بْنِ وَاقِدٍ عَنْ أَبِی یُوسُفَ الْبَزَّازِ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تَلَا أَبُو عَبْدِ اللَّهِ علیه السلام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فَاذْکُرُوا آلاءَ اللَّهِ </w:t>
      </w:r>
      <w:r>
        <w:rPr>
          <w:rStyle w:val="FootnoteAnchor"/>
          <w:rtl w:val="true"/>
        </w:rPr>
        <w:footnoteReference w:id="1023"/>
      </w:r>
      <w:r>
        <w:rPr>
          <w:rFonts w:ascii="Amiri" w:hAnsi="Amiri" w:eastAsia="Amiri" w:cs="Amiri"/>
          <w:color w:val="111111"/>
          <w:sz w:val="28"/>
          <w:sz w:val="28"/>
          <w:szCs w:val="28"/>
          <w:rtl w:val="true"/>
          <w:lang w:bidi="ar-SA"/>
        </w:rPr>
        <w:t>قَالَ أَ تَدْرِی مَا آلَاءُ اللَّهِ قُلْتُ لَا قَالَ هِیَ أَعْظَمُ نِعَمِ اللَّهِ عَلَی خَلْقِهِ وَ هِیَ وَلَایَتُنَا</w:t>
      </w:r>
      <w:r>
        <w:rPr>
          <w:rFonts w:eastAsia="Amiri" w:cs="Amiri" w:ascii="Amiri" w:hAnsi="Amiri"/>
          <w:color w:val="111111"/>
          <w:sz w:val="28"/>
          <w:szCs w:val="28"/>
          <w:rtl w:val="true"/>
          <w:lang w:bidi="ar-SA"/>
        </w:rPr>
        <w:t>.</w:t>
      </w:r>
    </w:p>
    <w:p>
      <w:pPr>
        <w:pStyle w:val="Heading4"/>
        <w:numPr>
          <w:ilvl w:val="3"/>
          <w:numId w:val="1"/>
        </w:numPr>
        <w:rPr/>
      </w:pPr>
      <w:bookmarkStart w:id="1567" w:name="__RefHeading___Toc1047712_3830689328"/>
      <w:bookmarkStart w:id="1568" w:name="_Toc686"/>
      <w:bookmarkEnd w:id="1567"/>
      <w:r>
        <w:rPr/>
        <w:t>4</w:t>
      </w:r>
      <w:r>
        <w:rPr>
          <w:rtl w:val="true"/>
        </w:rPr>
        <w:t xml:space="preserve">- </w:t>
      </w:r>
      <w:r>
        <w:rPr>
          <w:rtl w:val="true"/>
        </w:rPr>
        <w:t>حدیث</w:t>
      </w:r>
      <w:bookmarkEnd w:id="156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أُورَمَةَ عَنْ 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إِلَی الَّذِینَ بَدَّلُوا نِعْمَتَ اللَّهِ کُفْراً الْآیَةَ قَالَ عَنَی بِهَا قُرَیْشاً قَاطِبَةً الَّذِینَ عَادَوْا رَسُولَ اللَّهِ صلی الله علیه و آله وَ نَصَبُوا لَهُ الْحَرْبَ وَ جَحَدُوا وَصِیَّةَ وَصِیِّهِ</w:t>
      </w:r>
      <w:r>
        <w:rPr>
          <w:rFonts w:eastAsia="Amiri" w:cs="Amiri" w:ascii="Amiri" w:hAnsi="Amiri"/>
          <w:color w:val="111111"/>
          <w:sz w:val="28"/>
          <w:szCs w:val="28"/>
          <w:rtl w:val="true"/>
          <w:lang w:bidi="ar-SA"/>
        </w:rPr>
        <w:t xml:space="preserve">. . </w:t>
      </w:r>
      <w:bookmarkStart w:id="1569" w:name="pg13645_129084"/>
    </w:p>
    <w:p>
      <w:pPr>
        <w:pStyle w:val="Heading3"/>
        <w:numPr>
          <w:ilvl w:val="2"/>
          <w:numId w:val="1"/>
        </w:numPr>
        <w:rPr/>
      </w:pPr>
      <w:bookmarkStart w:id="1570" w:name="__RefHeading___Toc1047714_3830689328"/>
      <w:bookmarkStart w:id="1571" w:name="_Toc687"/>
      <w:bookmarkEnd w:id="1569"/>
      <w:bookmarkEnd w:id="1570"/>
      <w:r>
        <w:rPr>
          <w:rtl w:val="true"/>
        </w:rPr>
        <w:t>بَابُ أَنَّ الْمُتَوَسِّمِینَ الَّذِینَ ذَکَرَهُمُ اللَّهُ تَعَالَی فِی کِتَابِهِ هُمُ الْأَئِمَّةُ علیه السلام وَ السَّبِیلُ فِیهِمْ مُقِیمٌ</w:t>
      </w:r>
      <w:bookmarkEnd w:id="1571"/>
    </w:p>
    <w:p>
      <w:pPr>
        <w:pStyle w:val="Heading4"/>
        <w:numPr>
          <w:ilvl w:val="3"/>
          <w:numId w:val="1"/>
        </w:numPr>
        <w:rPr/>
      </w:pPr>
      <w:bookmarkStart w:id="1572" w:name="__RefHeading___Toc1047716_3830689328"/>
      <w:bookmarkStart w:id="1573" w:name="_Toc688"/>
      <w:bookmarkEnd w:id="1572"/>
      <w:r>
        <w:rPr/>
        <w:t>1</w:t>
      </w:r>
      <w:r>
        <w:rPr>
          <w:rtl w:val="true"/>
        </w:rPr>
        <w:t xml:space="preserve">- </w:t>
      </w:r>
      <w:r>
        <w:rPr>
          <w:rtl w:val="true"/>
        </w:rPr>
        <w:t>حدیث</w:t>
      </w:r>
      <w:bookmarkEnd w:id="15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عَبْدِ الْعَظِیمِ بْنِ عَبْدِ اللَّهِ الْحَسَنِیِّ عَنِ ابْنِ أَبِی عُمَیْرٍ قَالَ أَخْبَرَنِی أَسْبَاطٌ بَیَّاعُ الزُّطِّیِ </w:t>
      </w:r>
      <w:r>
        <w:rPr>
          <w:rStyle w:val="FootnoteAnchor"/>
          <w:rtl w:val="true"/>
        </w:rPr>
        <w:footnoteReference w:id="10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فَسَأَلَهُ رَجُلٌ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وَ إِنَّها لَبِسَبِیلٍ مُقِیمٍ </w:t>
      </w:r>
      <w:r>
        <w:rPr>
          <w:rStyle w:val="FootnoteAnchor"/>
          <w:rtl w:val="true"/>
        </w:rPr>
        <w:footnoteReference w:id="1025"/>
      </w:r>
      <w:r>
        <w:rPr>
          <w:rFonts w:ascii="Amiri" w:hAnsi="Amiri" w:eastAsia="Amiri" w:cs="Amiri"/>
          <w:color w:val="111111"/>
          <w:sz w:val="28"/>
          <w:sz w:val="28"/>
          <w:szCs w:val="28"/>
          <w:rtl w:val="true"/>
          <w:lang w:bidi="ar-SA"/>
        </w:rPr>
        <w:t>قَالَ فَقَالَ نَحْنُ الْمُتَوَسِّمُونَ وَ السَّبِیلُ فِینَا مُقِیمٌ</w:t>
      </w:r>
      <w:r>
        <w:rPr>
          <w:rFonts w:eastAsia="Amiri" w:cs="Amiri" w:ascii="Amiri" w:hAnsi="Amiri"/>
          <w:color w:val="111111"/>
          <w:sz w:val="28"/>
          <w:szCs w:val="28"/>
          <w:rtl w:val="true"/>
          <w:lang w:bidi="ar-SA"/>
        </w:rPr>
        <w:t>.</w:t>
      </w:r>
    </w:p>
    <w:p>
      <w:pPr>
        <w:pStyle w:val="Heading4"/>
        <w:numPr>
          <w:ilvl w:val="3"/>
          <w:numId w:val="1"/>
        </w:numPr>
        <w:rPr/>
      </w:pPr>
      <w:bookmarkStart w:id="1574" w:name="__RefHeading___Toc1047718_3830689328"/>
      <w:bookmarkStart w:id="1575" w:name="_Toc689"/>
      <w:bookmarkEnd w:id="1574"/>
      <w:r>
        <w:rPr/>
        <w:t>2</w:t>
      </w:r>
      <w:r>
        <w:rPr>
          <w:rtl w:val="true"/>
        </w:rPr>
        <w:t xml:space="preserve">- </w:t>
      </w:r>
      <w:r>
        <w:rPr>
          <w:rtl w:val="true"/>
        </w:rPr>
        <w:t>حدیث</w:t>
      </w:r>
      <w:bookmarkEnd w:id="15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یَحْیَی بْنِ إِبْرَاهِیمَ قَالَ حَدَّثَنِی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فَدَخَلَ عَلَیْهِ رَجُلٌ مِنْ أَهْلِ هِیتَ </w:t>
      </w:r>
      <w:r>
        <w:rPr>
          <w:rStyle w:val="FootnoteAnchor"/>
          <w:rtl w:val="true"/>
        </w:rPr>
        <w:footnoteReference w:id="1026"/>
      </w:r>
      <w:r>
        <w:rPr>
          <w:rFonts w:ascii="Amiri" w:hAnsi="Amiri" w:eastAsia="Amiri" w:cs="Amiri"/>
          <w:color w:val="111111"/>
          <w:sz w:val="28"/>
          <w:sz w:val="28"/>
          <w:szCs w:val="28"/>
          <w:rtl w:val="true"/>
          <w:lang w:bidi="ar-SA"/>
        </w:rPr>
        <w:t>فَقَالَ لَهُ أَصْلَحَکَ اللَّهُ مَا تَقُولُ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 قَالَ نَحْنُ الْمُتَوَسِّمُونَ وَ السَّبِیلُ فِینَا مُقِیمٌ</w:t>
      </w:r>
      <w:r>
        <w:rPr>
          <w:rFonts w:eastAsia="Amiri" w:cs="Amiri" w:ascii="Amiri" w:hAnsi="Amiri"/>
          <w:color w:val="111111"/>
          <w:sz w:val="28"/>
          <w:szCs w:val="28"/>
          <w:rtl w:val="true"/>
          <w:lang w:bidi="ar-SA"/>
        </w:rPr>
        <w:t>.</w:t>
      </w:r>
    </w:p>
    <w:p>
      <w:pPr>
        <w:pStyle w:val="Heading4"/>
        <w:numPr>
          <w:ilvl w:val="3"/>
          <w:numId w:val="1"/>
        </w:numPr>
        <w:rPr/>
      </w:pPr>
      <w:bookmarkStart w:id="1576" w:name="__RefHeading___Toc1047720_3830689328"/>
      <w:bookmarkStart w:id="1577" w:name="_Toc690"/>
      <w:bookmarkEnd w:id="1576"/>
      <w:r>
        <w:rPr/>
        <w:t>3</w:t>
      </w:r>
      <w:r>
        <w:rPr>
          <w:rtl w:val="true"/>
        </w:rPr>
        <w:t xml:space="preserve">- </w:t>
      </w:r>
      <w:r>
        <w:rPr>
          <w:rtl w:val="true"/>
        </w:rPr>
        <w:t>حدیث</w:t>
      </w:r>
      <w:bookmarkEnd w:id="15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مُحَمَّدِ بْنِ مُسْلِمٍ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فِی ذلِکَ لَآیاتٍ لِلْمُتَوَسِّمِینَ قَالَ هُمُ الْأَئِمَّةُ علیه السلام قَالَ رَسُولُ اللَّهِ صلی الله علیه و آله اتَّقُوا فِرَاسَةَ الْمُؤْمِنِ فَإِنَّهُ یَنْظُرُ بِنُورِ اللَّهِ عَزَّ وَ جَلَّ فِی قَوْلِ اللَّهِ تَعَالَی </w:t>
      </w:r>
      <w:r>
        <w:rPr>
          <w:rStyle w:val="FootnoteAnchor"/>
          <w:rtl w:val="true"/>
        </w:rPr>
        <w:footnoteReference w:id="1027"/>
      </w:r>
      <w:r>
        <w:rPr>
          <w:rFonts w:ascii="Amiri" w:hAnsi="Amiri" w:eastAsia="Amiri" w:cs="Amiri"/>
          <w:color w:val="111111"/>
          <w:sz w:val="28"/>
          <w:sz w:val="28"/>
          <w:szCs w:val="28"/>
          <w:rtl w:val="true"/>
          <w:lang w:bidi="ar-SA"/>
        </w:rPr>
        <w:t>إِنَّ فِی ذلِکَ لَآیاتٍ لِلْمُتَوَسِّمِینَ</w:t>
      </w:r>
      <w:r>
        <w:rPr>
          <w:rFonts w:eastAsia="Amiri" w:cs="Amiri" w:ascii="Amiri" w:hAnsi="Amiri"/>
          <w:color w:val="111111"/>
          <w:sz w:val="28"/>
          <w:szCs w:val="28"/>
          <w:rtl w:val="true"/>
          <w:lang w:bidi="ar-SA"/>
        </w:rPr>
        <w:t>.</w:t>
      </w:r>
    </w:p>
    <w:p>
      <w:pPr>
        <w:pStyle w:val="Heading4"/>
        <w:numPr>
          <w:ilvl w:val="3"/>
          <w:numId w:val="1"/>
        </w:numPr>
        <w:rPr/>
      </w:pPr>
      <w:bookmarkStart w:id="1578" w:name="__RefHeading___Toc1047722_3830689328"/>
      <w:bookmarkStart w:id="1579" w:name="_Toc691"/>
      <w:bookmarkEnd w:id="1578"/>
      <w:r>
        <w:rPr/>
        <w:t>4</w:t>
      </w:r>
      <w:r>
        <w:rPr>
          <w:rtl w:val="true"/>
        </w:rPr>
        <w:t xml:space="preserve">- </w:t>
      </w:r>
      <w:r>
        <w:rPr>
          <w:rtl w:val="true"/>
        </w:rPr>
        <w:t>حدیث</w:t>
      </w:r>
      <w:bookmarkEnd w:id="15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الْحَسَنِ بْنِ عَلِیٍّ الْکُوفِیِّ عَنْ عُبَیْسِ بْنِ هِشَامٍ عَنْ عَبْدِ اللَّهِ بْنِ سُلَیْمَانَ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 فَقَالَ هُمُ 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لَبِسَبِیلٍ مُقِیمٍ قَالَ لَا یَخْرُجُ مِنَّا أَبَداً</w:t>
      </w:r>
      <w:r>
        <w:rPr>
          <w:rFonts w:eastAsia="Amiri" w:cs="Amiri" w:ascii="Amiri" w:hAnsi="Amiri"/>
          <w:color w:val="111111"/>
          <w:sz w:val="28"/>
          <w:szCs w:val="28"/>
          <w:rtl w:val="true"/>
          <w:lang w:bidi="ar-SA"/>
        </w:rPr>
        <w:t>.</w:t>
      </w:r>
    </w:p>
    <w:p>
      <w:pPr>
        <w:pStyle w:val="Heading4"/>
        <w:numPr>
          <w:ilvl w:val="3"/>
          <w:numId w:val="1"/>
        </w:numPr>
        <w:rPr/>
      </w:pPr>
      <w:bookmarkStart w:id="1580" w:name="__RefHeading___Toc1047724_3830689328"/>
      <w:bookmarkStart w:id="1581" w:name="_Toc692"/>
      <w:bookmarkEnd w:id="1580"/>
      <w:r>
        <w:rPr/>
        <w:t>5</w:t>
      </w:r>
      <w:r>
        <w:rPr>
          <w:rtl w:val="true"/>
        </w:rPr>
        <w:t xml:space="preserve">- </w:t>
      </w:r>
      <w:r>
        <w:rPr>
          <w:rtl w:val="true"/>
        </w:rPr>
        <w:t>حدیث</w:t>
      </w:r>
      <w:bookmarkEnd w:id="158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أَسْلَمَ عَنْ إِبْرَاهِیمَ بْنِ أَیُّوبَ عَنْ عَمْرِو بْنِ شِمْرٍ عَنْ جَابِرٍ عَنْ أَبِی جَعْفَرٍ علیه السلام قَالَ قَالَ أَمِیرُ الْمُؤْمِنِینَ علیه السلام فِی قَوْلِهِ </w:t>
      </w:r>
      <w:r>
        <w:rPr>
          <w:rFonts w:eastAsia="Amiri" w:cs="Amiri" w:ascii="Amiri" w:hAnsi="Amiri"/>
          <w:color w:val="111111"/>
          <w:sz w:val="28"/>
          <w:szCs w:val="28"/>
          <w:rtl w:val="true"/>
          <w:lang w:bidi="ar-SA"/>
        </w:rPr>
        <w:t xml:space="preserve">. </w:t>
      </w:r>
      <w:bookmarkStart w:id="1582" w:name="pg13645_129085"/>
    </w:p>
    <w:p>
      <w:pPr>
        <w:pStyle w:val="BookText"/>
        <w:rPr/>
      </w:pPr>
      <w:bookmarkEnd w:id="1582"/>
      <w:r>
        <w:rPr>
          <w:rFonts w:ascii="Amiri" w:hAnsi="Amiri" w:eastAsia="Amiri" w:cs="Amiri"/>
          <w:color w:val="111111"/>
          <w:sz w:val="28"/>
          <w:sz w:val="28"/>
          <w:szCs w:val="28"/>
          <w:rtl w:val="true"/>
          <w:lang w:bidi="ar-SA"/>
        </w:rPr>
        <w:t>تَعَالَی إِنَّ فِی ذلِکَ لَآیاتٍ لِلْمُتَوَسِّمِینَ قَالَ کَانَ رَسُولُ اللَّهِ صلی الله علیه و آله الْمُتَوَسِّمَ وَ أَنَا مِنْ بَعْدِهِ وَ الْأَئِمَّةُ مِنْ ذُرِّیَّتِی الْمُتَوَسِّمُونَ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نُسْخَةٍ أُخْرَی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أَحْمَدَ بْنِ مِهْرَانَ عَنْ مُحَمَّدِ بْنِ عَلِیٍّ عَنْ مُحَمَّدِ بْنِ أَسْلَمَ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إِبْرَاهِیمَ بْنِ أَیُّوبَ بِإِسْنَادِهِ مِثْلَهُ</w:t>
      </w:r>
      <w:r>
        <w:rPr>
          <w:rFonts w:eastAsia="Amiri" w:cs="Amiri" w:ascii="Amiri" w:hAnsi="Amiri"/>
          <w:color w:val="111111"/>
          <w:sz w:val="28"/>
          <w:szCs w:val="28"/>
          <w:rtl w:val="true"/>
          <w:lang w:bidi="ar-SA"/>
        </w:rPr>
        <w:t>.</w:t>
      </w:r>
    </w:p>
    <w:p>
      <w:pPr>
        <w:pStyle w:val="Heading3"/>
        <w:numPr>
          <w:ilvl w:val="2"/>
          <w:numId w:val="1"/>
        </w:numPr>
        <w:rPr/>
      </w:pPr>
      <w:bookmarkStart w:id="1583" w:name="__RefHeading___Toc1047726_3830689328"/>
      <w:bookmarkStart w:id="1584" w:name="_Toc693"/>
      <w:bookmarkEnd w:id="1583"/>
      <w:r>
        <w:rPr>
          <w:rtl w:val="true"/>
        </w:rPr>
        <w:t>بَابُ عَرْضِ الْأَعْمَالِ عَلَی النَّبِیِّ صلی الله علیه و آله وَ الْأَئِمَّةِ علیهم السلام</w:t>
      </w:r>
      <w:bookmarkEnd w:id="1584"/>
    </w:p>
    <w:p>
      <w:pPr>
        <w:pStyle w:val="Heading4"/>
        <w:numPr>
          <w:ilvl w:val="3"/>
          <w:numId w:val="1"/>
        </w:numPr>
        <w:rPr/>
      </w:pPr>
      <w:bookmarkStart w:id="1585" w:name="__RefHeading___Toc1047728_3830689328"/>
      <w:bookmarkStart w:id="1586" w:name="_Toc694"/>
      <w:bookmarkEnd w:id="1585"/>
      <w:r>
        <w:rPr/>
        <w:t>1</w:t>
      </w:r>
      <w:r>
        <w:rPr>
          <w:rtl w:val="true"/>
        </w:rPr>
        <w:t xml:space="preserve">- </w:t>
      </w:r>
      <w:r>
        <w:rPr>
          <w:rtl w:val="true"/>
        </w:rPr>
        <w:t>حدیث</w:t>
      </w:r>
      <w:bookmarkEnd w:id="15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تُعْرَضُ الْأَعْمَالُ عَلَی رَسُولِ اللَّهِ صلی الله علیه و آله أَعْمَالُ الْعِبَادِ </w:t>
      </w:r>
      <w:r>
        <w:rPr>
          <w:rStyle w:val="FootnoteAnchor"/>
          <w:rtl w:val="true"/>
        </w:rPr>
        <w:footnoteReference w:id="1028"/>
      </w:r>
      <w:r>
        <w:rPr>
          <w:rFonts w:ascii="Amiri" w:hAnsi="Amiri" w:eastAsia="Amiri" w:cs="Amiri"/>
          <w:color w:val="111111"/>
          <w:sz w:val="28"/>
          <w:sz w:val="28"/>
          <w:szCs w:val="28"/>
          <w:rtl w:val="true"/>
          <w:lang w:bidi="ar-SA"/>
        </w:rPr>
        <w:t>کُلَّ صَبَاحٍ أَبْرَارُهَا وَ فُجَّارُهَا فَاحْذَرُوهَا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فَسَیَرَی اللَّهُ عَمَلَکُمْ وَ رَسُولُهُ </w:t>
      </w:r>
      <w:r>
        <w:rPr>
          <w:rStyle w:val="FootnoteAnchor"/>
          <w:rtl w:val="true"/>
        </w:rPr>
        <w:footnoteReference w:id="1029"/>
      </w:r>
      <w:r>
        <w:rPr>
          <w:rFonts w:ascii="Amiri" w:hAnsi="Amiri" w:eastAsia="Amiri" w:cs="Amiri"/>
          <w:color w:val="111111"/>
          <w:sz w:val="28"/>
          <w:sz w:val="28"/>
          <w:szCs w:val="28"/>
          <w:rtl w:val="true"/>
          <w:lang w:bidi="ar-SA"/>
        </w:rPr>
        <w:t>وَ سَکَتَ</w:t>
      </w:r>
      <w:r>
        <w:rPr>
          <w:rFonts w:eastAsia="Amiri" w:cs="Amiri" w:ascii="Amiri" w:hAnsi="Amiri"/>
          <w:color w:val="111111"/>
          <w:sz w:val="28"/>
          <w:szCs w:val="28"/>
          <w:rtl w:val="true"/>
          <w:lang w:bidi="ar-SA"/>
        </w:rPr>
        <w:t>.</w:t>
      </w:r>
    </w:p>
    <w:p>
      <w:pPr>
        <w:pStyle w:val="Heading4"/>
        <w:numPr>
          <w:ilvl w:val="3"/>
          <w:numId w:val="1"/>
        </w:numPr>
        <w:rPr/>
      </w:pPr>
      <w:bookmarkStart w:id="1587" w:name="__RefHeading___Toc1047730_3830689328"/>
      <w:bookmarkStart w:id="1588" w:name="_Toc695"/>
      <w:bookmarkEnd w:id="1587"/>
      <w:r>
        <w:rPr/>
        <w:t>2</w:t>
      </w:r>
      <w:r>
        <w:rPr>
          <w:rtl w:val="true"/>
        </w:rPr>
        <w:t xml:space="preserve">- </w:t>
      </w:r>
      <w:r>
        <w:rPr>
          <w:rtl w:val="true"/>
        </w:rPr>
        <w:t>حدیث</w:t>
      </w:r>
      <w:bookmarkEnd w:id="158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یَحْیَی الْحَلَبِیِّ عَنْ عَبْدِ الْحَمِیدِ الطَّائِیِّ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فَسَیَرَی اللَّهُ عَمَلَکُمْ وَ رَسُولُهُ وَ الْمُؤْمِنُونَ قَالَ هُمُ الْأَئِمَّةُ</w:t>
      </w:r>
      <w:r>
        <w:rPr>
          <w:rFonts w:eastAsia="Amiri" w:cs="Amiri" w:ascii="Amiri" w:hAnsi="Amiri"/>
          <w:color w:val="111111"/>
          <w:sz w:val="28"/>
          <w:szCs w:val="28"/>
          <w:rtl w:val="true"/>
          <w:lang w:bidi="ar-SA"/>
        </w:rPr>
        <w:t>.</w:t>
      </w:r>
    </w:p>
    <w:p>
      <w:pPr>
        <w:pStyle w:val="Heading4"/>
        <w:numPr>
          <w:ilvl w:val="3"/>
          <w:numId w:val="1"/>
        </w:numPr>
        <w:rPr/>
      </w:pPr>
      <w:bookmarkStart w:id="1589" w:name="__RefHeading___Toc1047732_3830689328"/>
      <w:bookmarkStart w:id="1590" w:name="_Toc696"/>
      <w:bookmarkEnd w:id="1589"/>
      <w:r>
        <w:rPr/>
        <w:t>3</w:t>
      </w:r>
      <w:r>
        <w:rPr>
          <w:rtl w:val="true"/>
        </w:rPr>
        <w:t xml:space="preserve">- </w:t>
      </w:r>
      <w:r>
        <w:rPr>
          <w:rtl w:val="true"/>
        </w:rPr>
        <w:t>حدیث</w:t>
      </w:r>
      <w:bookmarkEnd w:id="159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عُثْمَانَ بْنِ عِیسَی عَنْ سَمَاعَةَ عَنْ أَبِی عَبْدِ اللَّهِ علیه السلام قَالَ سَمِعْتُهُ یَقُولُ مَا لَکُمْ تَسُوءُونَ رَسُولَ اللَّهِ صلی الله علیه و آله فَقَالَ رَجُلٌ کَیْفَ نَسُوؤُهُ فَقَالَ أَ مَا تَعْلَمُونَ أَنَّ أَعْمَالَکُمْ تُعْرَضُ عَلَیْهِ فَإِذَا رَأَی فِیهَا مَعْصِیَةً سَاءَهُ ذَلِکَ فَلَا تَسُوءُوا رَسُولَ اللَّهِ وَ سُرُّوهُ</w:t>
      </w:r>
      <w:r>
        <w:rPr>
          <w:rFonts w:eastAsia="Amiri" w:cs="Amiri" w:ascii="Amiri" w:hAnsi="Amiri"/>
          <w:color w:val="111111"/>
          <w:sz w:val="28"/>
          <w:szCs w:val="28"/>
          <w:rtl w:val="true"/>
          <w:lang w:bidi="ar-SA"/>
        </w:rPr>
        <w:t>.</w:t>
      </w:r>
    </w:p>
    <w:p>
      <w:pPr>
        <w:pStyle w:val="Heading4"/>
        <w:numPr>
          <w:ilvl w:val="3"/>
          <w:numId w:val="1"/>
        </w:numPr>
        <w:rPr/>
      </w:pPr>
      <w:bookmarkStart w:id="1591" w:name="__RefHeading___Toc1047734_3830689328"/>
      <w:bookmarkStart w:id="1592" w:name="_Toc697"/>
      <w:bookmarkEnd w:id="1591"/>
      <w:r>
        <w:rPr/>
        <w:t>4</w:t>
      </w:r>
      <w:r>
        <w:rPr>
          <w:rtl w:val="true"/>
        </w:rPr>
        <w:t xml:space="preserve">- </w:t>
      </w:r>
      <w:r>
        <w:rPr>
          <w:rtl w:val="true"/>
        </w:rPr>
        <w:t>حدیث</w:t>
      </w:r>
      <w:bookmarkEnd w:id="1592"/>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الْقَاسِمِ بْنِ مُحَمَّدٍ عَنِ الزَّیَّاتِ عَنْ عَبْدِ اللَّهِ بْنِ أَبَانٍ الزَّیَّاتِ وَ کَانَ مَکِیناً عِنْدَ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ادْعُ اللَّهَ لِی وَ لِأَهْلِ بَیْتِی فَقَالَ أَ وَ لَسْتُ أَفْعَلُ وَ اللَّهِ إِنَّ أَعْمَالَکُمْ لَتُعْرَضُ عَلَیَّ فِی کُلِّ یَوْمٍ وَ لَیْلَةٍ قَالَ فَاسْتَعْظَمْتُ ذَلِکَ</w:t>
      </w:r>
      <w:r>
        <w:rPr>
          <w:rFonts w:eastAsia="Amiri" w:cs="Amiri" w:ascii="Amiri" w:hAnsi="Amiri"/>
          <w:color w:val="111111"/>
          <w:sz w:val="28"/>
          <w:szCs w:val="28"/>
          <w:rtl w:val="true"/>
          <w:lang w:bidi="ar-SA"/>
        </w:rPr>
        <w:t xml:space="preserve">- ) </w:t>
      </w:r>
      <w:bookmarkStart w:id="1593" w:name="pg13645_129086"/>
    </w:p>
    <w:p>
      <w:pPr>
        <w:pStyle w:val="BookText"/>
        <w:rPr/>
      </w:pPr>
      <w:bookmarkEnd w:id="1593"/>
      <w:r>
        <w:rPr>
          <w:rFonts w:ascii="Amiri" w:hAnsi="Amiri" w:eastAsia="Amiri" w:cs="Amiri"/>
          <w:color w:val="111111"/>
          <w:sz w:val="28"/>
          <w:sz w:val="28"/>
          <w:szCs w:val="28"/>
          <w:rtl w:val="true"/>
          <w:lang w:bidi="ar-SA"/>
        </w:rPr>
        <w:t>فَقَالَ لِی أَ مَا تَقْرَأُ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اعْمَلُوا فَسَیَرَی اللَّهُ عَمَلَکُمْ وَ رَسُولُهُ وَ الْمُؤْمِنُونَ قَالَ هُوَ وَ اللَّهِ عَلِیُّ بْنُ أَبِی طَالِبٍ علیه السلام </w:t>
      </w:r>
      <w:r>
        <w:rPr>
          <w:rStyle w:val="FootnoteAnchor"/>
          <w:rtl w:val="true"/>
        </w:rPr>
        <w:footnoteReference w:id="10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94" w:name="__RefHeading___Toc1047736_3830689328"/>
      <w:bookmarkStart w:id="1595" w:name="_Toc698"/>
      <w:bookmarkEnd w:id="1594"/>
      <w:r>
        <w:rPr/>
        <w:t>5</w:t>
      </w:r>
      <w:r>
        <w:rPr>
          <w:rtl w:val="true"/>
        </w:rPr>
        <w:t xml:space="preserve">- </w:t>
      </w:r>
      <w:r>
        <w:rPr>
          <w:rtl w:val="true"/>
        </w:rPr>
        <w:t>حدیث</w:t>
      </w:r>
      <w:bookmarkEnd w:id="159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أَبِی عَبْدِ اللَّهِ الصَّامِتِ عَنْ یَحْیَی بْنِ مُسَاوِرٍ عَنْ أَبِی جَعْفَرٍ علیه السلام أَنَّهُ ذَکَرَ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فَسَیَرَی اللَّهُ عَمَلَکُمْ وَ رَسُولُهُ وَ الْمُؤْمِنُونَ قَالَ هُوَ وَ اللَّهِ عَلِیُّ بْنُ أَبِی طَالِبٍ ع</w:t>
      </w:r>
      <w:r>
        <w:rPr>
          <w:rFonts w:eastAsia="Amiri" w:cs="Amiri" w:ascii="Amiri" w:hAnsi="Amiri"/>
          <w:color w:val="111111"/>
          <w:sz w:val="28"/>
          <w:szCs w:val="28"/>
          <w:rtl w:val="true"/>
          <w:lang w:bidi="ar-SA"/>
        </w:rPr>
        <w:t>.</w:t>
      </w:r>
    </w:p>
    <w:p>
      <w:pPr>
        <w:pStyle w:val="Heading4"/>
        <w:numPr>
          <w:ilvl w:val="3"/>
          <w:numId w:val="1"/>
        </w:numPr>
        <w:rPr/>
      </w:pPr>
      <w:bookmarkStart w:id="1596" w:name="__RefHeading___Toc1047738_3830689328"/>
      <w:bookmarkStart w:id="1597" w:name="_Toc699"/>
      <w:bookmarkEnd w:id="1596"/>
      <w:r>
        <w:rPr/>
        <w:t>6</w:t>
      </w:r>
      <w:r>
        <w:rPr>
          <w:rtl w:val="true"/>
        </w:rPr>
        <w:t xml:space="preserve">- </w:t>
      </w:r>
      <w:r>
        <w:rPr>
          <w:rtl w:val="true"/>
        </w:rPr>
        <w:t>حدیث</w:t>
      </w:r>
      <w:bookmarkEnd w:id="159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قَالَ سَمِعْتُ الرِّضَا علیه السلام یَقُولُ إِنَّ الْأَعْمَالَ تُعْرَضُ عَلَی رَسُولِ اللَّهِ صلی الله علیه و آله أَبْرَارَهَا وَ فُجَّارَهَا</w:t>
      </w:r>
      <w:r>
        <w:rPr>
          <w:rFonts w:eastAsia="Amiri" w:cs="Amiri" w:ascii="Amiri" w:hAnsi="Amiri"/>
          <w:color w:val="111111"/>
          <w:sz w:val="28"/>
          <w:szCs w:val="28"/>
          <w:rtl w:val="true"/>
          <w:lang w:bidi="ar-SA"/>
        </w:rPr>
        <w:t>.</w:t>
      </w:r>
    </w:p>
    <w:p>
      <w:pPr>
        <w:pStyle w:val="Heading3"/>
        <w:numPr>
          <w:ilvl w:val="2"/>
          <w:numId w:val="1"/>
        </w:numPr>
        <w:rPr/>
      </w:pPr>
      <w:bookmarkStart w:id="1598" w:name="__RefHeading___Toc1047740_3830689328"/>
      <w:bookmarkStart w:id="1599" w:name="_Toc700"/>
      <w:bookmarkEnd w:id="1598"/>
      <w:r>
        <w:rPr>
          <w:rtl w:val="true"/>
        </w:rPr>
        <w:t>بَابُ أَنَّ الطَّرِیقَةَ الَّتِی حُثَّ عَلَی الِاسْتِقَامَةِ عَلَیْهَا وَلَایَةُ عَلِیٍّ علیه السلام‌</w:t>
      </w:r>
      <w:bookmarkEnd w:id="1599"/>
    </w:p>
    <w:p>
      <w:pPr>
        <w:pStyle w:val="Heading4"/>
        <w:numPr>
          <w:ilvl w:val="3"/>
          <w:numId w:val="1"/>
        </w:numPr>
        <w:rPr/>
      </w:pPr>
      <w:bookmarkStart w:id="1600" w:name="__RefHeading___Toc1047742_3830689328"/>
      <w:bookmarkStart w:id="1601" w:name="_Toc701"/>
      <w:bookmarkEnd w:id="1600"/>
      <w:r>
        <w:rPr/>
        <w:t>1</w:t>
      </w:r>
      <w:r>
        <w:rPr>
          <w:rtl w:val="true"/>
        </w:rPr>
        <w:t xml:space="preserve">- </w:t>
      </w:r>
      <w:r>
        <w:rPr>
          <w:rtl w:val="true"/>
        </w:rPr>
        <w:t>حدیث</w:t>
      </w:r>
      <w:bookmarkEnd w:id="16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الْعَظِیمِ بْنِ عَبْدِ اللَّهِ الْحَسَنِیِّ عَنْ مُوسَی بْنِ مُحَمَّدٍ عَنْ یُونُسَ بْنِ یَعْقُوبَ عَمَّنْ ذَکَرَهُ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Style w:val="FootnoteAnchor"/>
          <w:rtl w:val="true"/>
        </w:rPr>
        <w:footnoteReference w:id="1031"/>
      </w:r>
      <w:r>
        <w:rPr>
          <w:rFonts w:ascii="Amiri" w:hAnsi="Amiri" w:eastAsia="Amiri" w:cs="Amiri"/>
          <w:color w:val="111111"/>
          <w:sz w:val="28"/>
          <w:sz w:val="28"/>
          <w:szCs w:val="28"/>
          <w:rtl w:val="true"/>
          <w:lang w:bidi="ar-SA"/>
        </w:rPr>
        <w:t>قَالَ یَعْنِی لَوِ اسْتَقَامُوا عَلَی وَلَایَةِ عَلِیِّ بْنِ أَبِی طَالِبٍ أَمِیرِ الْمُؤْمِنِینَ وَ الْأَوْصِیَاءِ مِنْ وُلْدِهِ علیه السلام وَ قَبِلُوا طَاعَتَهُمْ فِی أَمْرِهِمْ وَ نَهْیِهِمْ لَأَسْقَیْنَاهُمْ مَاءً غَدَقاً یَقُولُ لَأَشْرَبْنَا قُلُوبَهُمُ الْإِیمَانَ وَ الطَّرِیقَةُ هِیَ الْإِیمَانُ بِوَلَایَةِ عَلِیٍّ وَ الْأَوْصِیَاءِ</w:t>
      </w:r>
      <w:r>
        <w:rPr>
          <w:rFonts w:eastAsia="Amiri" w:cs="Amiri" w:ascii="Amiri" w:hAnsi="Amiri"/>
          <w:color w:val="111111"/>
          <w:sz w:val="28"/>
          <w:szCs w:val="28"/>
          <w:rtl w:val="true"/>
          <w:lang w:bidi="ar-SA"/>
        </w:rPr>
        <w:t>.</w:t>
      </w:r>
    </w:p>
    <w:p>
      <w:pPr>
        <w:pStyle w:val="Heading4"/>
        <w:numPr>
          <w:ilvl w:val="3"/>
          <w:numId w:val="1"/>
        </w:numPr>
        <w:rPr/>
      </w:pPr>
      <w:bookmarkStart w:id="1602" w:name="__RefHeading___Toc1047744_3830689328"/>
      <w:bookmarkStart w:id="1603" w:name="_Toc702"/>
      <w:bookmarkEnd w:id="1602"/>
      <w:r>
        <w:rPr/>
        <w:t>2</w:t>
      </w:r>
      <w:r>
        <w:rPr>
          <w:rtl w:val="true"/>
        </w:rPr>
        <w:t xml:space="preserve">- </w:t>
      </w:r>
      <w:r>
        <w:rPr>
          <w:rtl w:val="true"/>
        </w:rPr>
        <w:t>حدیث</w:t>
      </w:r>
      <w:bookmarkEnd w:id="1603"/>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فَضَالَةَ بْنِ أَیُّوبَ عَنِ الْحُسَیْنِ بْنِ عُثْمَانَ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رَبُّنَا اللَّهُ ثُمَّ اسْتَقامُوا فَقَالَ أَبُو عَبْدِ اللَّهِ علیه السلام اسْتَقَامُوا عَلَی الْأَئِمَّةِ وَاحِدٍ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عَلَیْهِمُ الْمَلائِکَةُ أَلَّا تَخافُوا وَ لا تَحْزَنُوا وَ أَبْشِرُوا بِالْجَنَّةِ الَّتِی کُنْتُمْ تُوعَدُونَ </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 xml:space="preserve">. . </w:t>
      </w:r>
      <w:bookmarkStart w:id="1604" w:name="pg13645_129087"/>
    </w:p>
    <w:p>
      <w:pPr>
        <w:pStyle w:val="Heading3"/>
        <w:numPr>
          <w:ilvl w:val="2"/>
          <w:numId w:val="1"/>
        </w:numPr>
        <w:rPr/>
      </w:pPr>
      <w:bookmarkStart w:id="1605" w:name="__RefHeading___Toc1047746_3830689328"/>
      <w:bookmarkStart w:id="1606" w:name="_Toc703"/>
      <w:bookmarkEnd w:id="1604"/>
      <w:bookmarkEnd w:id="1605"/>
      <w:r>
        <w:rPr>
          <w:rtl w:val="true"/>
        </w:rPr>
        <w:t>بَابُ أَنَّ الْأَئِمَّةَ علیهم السلام مَعْدِنُ الْعِلْمِ وَ شَجَرَةُ النُّبُوَّةِ وَ مُخْتَلَفُ الْمَلَائِکَةِ</w:t>
      </w:r>
      <w:bookmarkEnd w:id="1606"/>
    </w:p>
    <w:p>
      <w:pPr>
        <w:pStyle w:val="Heading4"/>
        <w:numPr>
          <w:ilvl w:val="3"/>
          <w:numId w:val="1"/>
        </w:numPr>
        <w:rPr/>
      </w:pPr>
      <w:bookmarkStart w:id="1607" w:name="__RefHeading___Toc1047748_3830689328"/>
      <w:bookmarkStart w:id="1608" w:name="_Toc704"/>
      <w:bookmarkEnd w:id="1607"/>
      <w:r>
        <w:rPr/>
        <w:t>1</w:t>
      </w:r>
      <w:r>
        <w:rPr>
          <w:rtl w:val="true"/>
        </w:rPr>
        <w:t xml:space="preserve">- </w:t>
      </w:r>
      <w:r>
        <w:rPr>
          <w:rtl w:val="true"/>
        </w:rPr>
        <w:t>حدیث</w:t>
      </w:r>
      <w:bookmarkEnd w:id="16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عَنْ مُحَمَّدِ بْنِ عَلِیٍّ عَنْ غَیْرِ وَاحِدٍ عَنْ حَمَّادِ بْنِ عِیسَی عَنْ رِبْعِیِّ بْنِ عَبْدِ اللَّهِ عَنْ أَبِی الْجَارُودِ قَالَ قَالَ عَلِیُّ بْنُ الْحُسَیْنِ علیه السلام مَا یَنْقِمُ النَّاسُ مِنَّا </w:t>
      </w:r>
      <w:r>
        <w:rPr>
          <w:rStyle w:val="FootnoteAnchor"/>
          <w:rtl w:val="true"/>
        </w:rPr>
        <w:footnoteReference w:id="1033"/>
      </w:r>
      <w:r>
        <w:rPr>
          <w:rFonts w:ascii="Amiri" w:hAnsi="Amiri" w:eastAsia="Amiri" w:cs="Amiri"/>
          <w:color w:val="111111"/>
          <w:sz w:val="28"/>
          <w:sz w:val="28"/>
          <w:szCs w:val="28"/>
          <w:rtl w:val="true"/>
          <w:lang w:bidi="ar-SA"/>
        </w:rPr>
        <w:t>فَنَحْنُ وَ اللَّهِ شَجَرَةُ النُّبُوَّةِ وَ بَیْتُ الرَّحْمَةِ وَ مَعْدِنُ الْعِلْمِ وَ مُخْتَلَفُ الْمَلَائِکَةِ</w:t>
      </w:r>
      <w:r>
        <w:rPr>
          <w:rFonts w:eastAsia="Amiri" w:cs="Amiri" w:ascii="Amiri" w:hAnsi="Amiri"/>
          <w:color w:val="111111"/>
          <w:sz w:val="28"/>
          <w:szCs w:val="28"/>
          <w:rtl w:val="true"/>
          <w:lang w:bidi="ar-SA"/>
        </w:rPr>
        <w:t>.</w:t>
      </w:r>
    </w:p>
    <w:p>
      <w:pPr>
        <w:pStyle w:val="Heading4"/>
        <w:numPr>
          <w:ilvl w:val="3"/>
          <w:numId w:val="1"/>
        </w:numPr>
        <w:rPr/>
      </w:pPr>
      <w:bookmarkStart w:id="1609" w:name="__RefHeading___Toc1047750_3830689328"/>
      <w:bookmarkStart w:id="1610" w:name="_Toc705"/>
      <w:bookmarkEnd w:id="1609"/>
      <w:r>
        <w:rPr/>
        <w:t>2</w:t>
      </w:r>
      <w:r>
        <w:rPr>
          <w:rtl w:val="true"/>
        </w:rPr>
        <w:t xml:space="preserve">- </w:t>
      </w:r>
      <w:r>
        <w:rPr>
          <w:rtl w:val="true"/>
        </w:rPr>
        <w:t>حدیث</w:t>
      </w:r>
      <w:bookmarkEnd w:id="16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أَبِیهِ عَنْ عَبْدِ اللَّهِ بْنِ الْمُغِیرَةِ عَنْ إِسْمَاعِیلَ بْنِ أَبِی زِیَادٍ عَنْ جَعْفَرِ بْنِ مُحَمَّدٍ عَنْ أَبِیهِ علیه السلام قَالَ قَالَ أَمِیرُ الْمُؤْمِنِینَ علیه السلام إِنَّا أَهْلَ الْبَیْتِ شَجَرَةُ النُّبُوَّةِ وَ مَوْضِعُ الرِّسَالَةِ وَ مُخْتَلَفُ الْمَلَائِکَةِ وَ بَیْتُ الرَّحْمَةِ وَ مَعْدِنُ الْعِلْمِ</w:t>
      </w:r>
      <w:r>
        <w:rPr>
          <w:rFonts w:eastAsia="Amiri" w:cs="Amiri" w:ascii="Amiri" w:hAnsi="Amiri"/>
          <w:color w:val="111111"/>
          <w:sz w:val="28"/>
          <w:szCs w:val="28"/>
          <w:rtl w:val="true"/>
          <w:lang w:bidi="ar-SA"/>
        </w:rPr>
        <w:t>.</w:t>
      </w:r>
    </w:p>
    <w:p>
      <w:pPr>
        <w:pStyle w:val="Heading4"/>
        <w:numPr>
          <w:ilvl w:val="3"/>
          <w:numId w:val="1"/>
        </w:numPr>
        <w:rPr/>
      </w:pPr>
      <w:bookmarkStart w:id="1611" w:name="__RefHeading___Toc1047752_3830689328"/>
      <w:bookmarkStart w:id="1612" w:name="_Toc706"/>
      <w:bookmarkEnd w:id="1611"/>
      <w:r>
        <w:rPr/>
        <w:t>3</w:t>
      </w:r>
      <w:r>
        <w:rPr>
          <w:rtl w:val="true"/>
        </w:rPr>
        <w:t xml:space="preserve">- </w:t>
      </w:r>
      <w:r>
        <w:rPr>
          <w:rtl w:val="true"/>
        </w:rPr>
        <w:t>حدیث</w:t>
      </w:r>
      <w:bookmarkEnd w:id="161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مُحَمَّدِ بْنِ الْحُسَیْنِ عَنْ عَبْدِ اللَّهِ بْنِ مُحَمَّدٍ عَنِ الْخَشَّابِ قَالَ حَدَّثَنَا بَعْضُ أَصْحَابِنَا عَنْ خَیْثَمَةَ قَالَ قَالَ لِی أَبُو عَبْدِ اللَّهِ علیه السلام یَا خَیْثَمَةُ نَحْنُ شَجَرَةُ النُّبُوَّةِ وَ بَیْتُ الرَّحْمَةِ وَ مَفَاتِیحُ الْحِکْمَةِ وَ مَعْدِنُ الْعِلْمِ وَ مَوْضِعُ الرِّسَالَةِ وَ مُخْتَلَفُ الْمَلَائِکَةِ وَ مَوْضِعُ سِرِّ اللَّهِ وَ نَحْنُ وَدِیعَةُ اللَّهِ فِی عِبَادِهِ وَ نَحْنُ حَرَمُ اللَّهِ الْأَکْبَرُ وَ نَحْنُ ذِمَّةُ اللَّهِ وَ نَحْنُ عَهْدُ اللَّهِ فَمَنْ وَفَی بِعَهْدِنَا فَقَدْ وَفَی بِعَهْدِ اللَّهِ وَ مَنْ خَفَرَهَا </w:t>
      </w:r>
      <w:r>
        <w:rPr>
          <w:rStyle w:val="FootnoteAnchor"/>
          <w:rtl w:val="true"/>
        </w:rPr>
        <w:footnoteReference w:id="1034"/>
      </w:r>
      <w:r>
        <w:rPr>
          <w:rFonts w:ascii="Amiri" w:hAnsi="Amiri" w:eastAsia="Amiri" w:cs="Amiri"/>
          <w:color w:val="111111"/>
          <w:sz w:val="28"/>
          <w:sz w:val="28"/>
          <w:szCs w:val="28"/>
          <w:rtl w:val="true"/>
          <w:lang w:bidi="ar-SA"/>
        </w:rPr>
        <w:t>فَقَدْ خَفَرَ ذِمَّةَ اللَّهِ وَ عَهْدَهُ</w:t>
      </w:r>
      <w:r>
        <w:rPr>
          <w:rFonts w:eastAsia="Amiri" w:cs="Amiri" w:ascii="Amiri" w:hAnsi="Amiri"/>
          <w:color w:val="111111"/>
          <w:sz w:val="28"/>
          <w:szCs w:val="28"/>
          <w:rtl w:val="true"/>
          <w:lang w:bidi="ar-SA"/>
        </w:rPr>
        <w:t>.</w:t>
      </w:r>
    </w:p>
    <w:p>
      <w:pPr>
        <w:pStyle w:val="Heading3"/>
        <w:numPr>
          <w:ilvl w:val="2"/>
          <w:numId w:val="1"/>
        </w:numPr>
        <w:rPr/>
      </w:pPr>
      <w:bookmarkStart w:id="1613" w:name="__RefHeading___Toc1047754_3830689328"/>
      <w:bookmarkStart w:id="1614" w:name="_Toc707"/>
      <w:bookmarkEnd w:id="1613"/>
      <w:r>
        <w:rPr>
          <w:rtl w:val="true"/>
        </w:rPr>
        <w:t>بَابُ أَنَّ الْأَئِمَّةَ علیهم السلام وَرَثَةُ الْعِلْمِ یَرِثُ بَعْضُهُمْ بَعْضاً الْعِلْمَ</w:t>
      </w:r>
      <w:bookmarkEnd w:id="1614"/>
    </w:p>
    <w:p>
      <w:pPr>
        <w:pStyle w:val="Heading4"/>
        <w:numPr>
          <w:ilvl w:val="3"/>
          <w:numId w:val="1"/>
        </w:numPr>
        <w:rPr/>
      </w:pPr>
      <w:bookmarkStart w:id="1615" w:name="__RefHeading___Toc1047756_3830689328"/>
      <w:bookmarkStart w:id="1616" w:name="_Toc708"/>
      <w:bookmarkEnd w:id="1615"/>
      <w:r>
        <w:rPr/>
        <w:t>1</w:t>
      </w:r>
      <w:r>
        <w:rPr>
          <w:rtl w:val="true"/>
        </w:rPr>
        <w:t xml:space="preserve">- </w:t>
      </w:r>
      <w:r>
        <w:rPr>
          <w:rtl w:val="true"/>
        </w:rPr>
        <w:t>حدیث</w:t>
      </w:r>
      <w:bookmarkEnd w:id="1616"/>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یَحْیَی الْحَلَبِیِّ عَنْ بُرَیْدِ بْنِ مُعَاوِیَةَ عَنْ مُحَمَّدِ بْنِ مُسْلِمٍ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عَلِیّاً علیه السلام کَانَ عَالِماً وَ الْعِلْمُ یُتَوَارَثُ وَ لَنْ یَهْلِکَ عَالِمٌ إِلَّا بَقِیَ مِنْ بَعْدِهِ مَنْ یَعْلَمُ عِلْمَهُ</w:t>
      </w:r>
      <w:r>
        <w:rPr>
          <w:rFonts w:eastAsia="Amiri" w:cs="Amiri" w:ascii="Amiri" w:hAnsi="Amiri"/>
          <w:color w:val="111111"/>
          <w:sz w:val="28"/>
          <w:szCs w:val="28"/>
          <w:rtl w:val="true"/>
          <w:lang w:bidi="ar-SA"/>
        </w:rPr>
        <w:t xml:space="preserve">- . </w:t>
      </w:r>
      <w:bookmarkStart w:id="1617" w:name="pg13645_129088"/>
    </w:p>
    <w:p>
      <w:pPr>
        <w:pStyle w:val="BookText"/>
        <w:rPr/>
      </w:pPr>
      <w:bookmarkEnd w:id="1617"/>
      <w:r>
        <w:rPr>
          <w:rFonts w:ascii="Amiri" w:hAnsi="Amiri" w:eastAsia="Amiri" w:cs="Amiri"/>
          <w:color w:val="111111"/>
          <w:sz w:val="28"/>
          <w:sz w:val="28"/>
          <w:szCs w:val="28"/>
          <w:rtl w:val="true"/>
          <w:lang w:bidi="ar-SA"/>
        </w:rPr>
        <w:t xml:space="preserve">أَوْ مَا شَاءَ اللَّهُ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18" w:name="__RefHeading___Toc1047758_3830689328"/>
      <w:bookmarkStart w:id="1619" w:name="_Toc709"/>
      <w:bookmarkEnd w:id="1618"/>
      <w:r>
        <w:rPr/>
        <w:t>2</w:t>
      </w:r>
      <w:r>
        <w:rPr>
          <w:rtl w:val="true"/>
        </w:rPr>
        <w:t xml:space="preserve">- </w:t>
      </w:r>
      <w:r>
        <w:rPr>
          <w:rtl w:val="true"/>
        </w:rPr>
        <w:t>حدیث</w:t>
      </w:r>
      <w:bookmarkEnd w:id="161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وَ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الَّذِی نَزَلَ مَعَ آدَمَ علیه السلام لَمْ یُرْفَعْ وَ الْعِلْمُ یُتَوَارَثُ وَ کَانَ عَلِیٌّ علیه السلام عَالِمَ هَذِهِ الْأُمَّةِ وَ إِنَّهُ لَمْ یَهْلِکْ مِنَّا عَالِمٌ قَطُّ إِلَّا خَلَفَهُ مِنْ أَهْلِهِ مَنْ عَلِمَ مِثْلَ عِلْمِهِ أَوْ مَا شَاءَ اللَّهُ</w:t>
      </w:r>
      <w:r>
        <w:rPr>
          <w:rFonts w:eastAsia="Amiri" w:cs="Amiri" w:ascii="Amiri" w:hAnsi="Amiri"/>
          <w:color w:val="111111"/>
          <w:sz w:val="28"/>
          <w:szCs w:val="28"/>
          <w:rtl w:val="true"/>
          <w:lang w:bidi="ar-SA"/>
        </w:rPr>
        <w:t>.</w:t>
      </w:r>
    </w:p>
    <w:p>
      <w:pPr>
        <w:pStyle w:val="Heading4"/>
        <w:numPr>
          <w:ilvl w:val="3"/>
          <w:numId w:val="1"/>
        </w:numPr>
        <w:rPr/>
      </w:pPr>
      <w:bookmarkStart w:id="1620" w:name="__RefHeading___Toc1047760_3830689328"/>
      <w:bookmarkStart w:id="1621" w:name="_Toc710"/>
      <w:bookmarkEnd w:id="1620"/>
      <w:r>
        <w:rPr/>
        <w:t>3</w:t>
      </w:r>
      <w:r>
        <w:rPr>
          <w:rtl w:val="true"/>
        </w:rPr>
        <w:t xml:space="preserve">- </w:t>
      </w:r>
      <w:r>
        <w:rPr>
          <w:rtl w:val="true"/>
        </w:rPr>
        <w:t>حدیث</w:t>
      </w:r>
      <w:bookmarkEnd w:id="162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النَّضْرِ بْنِ سُوَیْدٍ عَنْ یَحْیَی الْحَلَبِیِّ عَنْ عَبْدِ الْحَمِیدِ الطَّائِیِّ عَنْ مُحَمَّدِ بْنِ مُسْلِمٍ قَالَ قَالَ أَبُو جَعْفَرٍ علیه السلام إِنَّ الْعِلْمَ یُتَوَارَثُ وَ لَا یَمُوتُ عَالِمٌ إِلَّا وَ تَرَکَ مَنْ یَعْلَمُ مِثْلَ عِلْمِهِ أَوْ مَا شَاءَ اللَّهُ</w:t>
      </w:r>
      <w:r>
        <w:rPr>
          <w:rFonts w:eastAsia="Amiri" w:cs="Amiri" w:ascii="Amiri" w:hAnsi="Amiri"/>
          <w:color w:val="111111"/>
          <w:sz w:val="28"/>
          <w:szCs w:val="28"/>
          <w:rtl w:val="true"/>
          <w:lang w:bidi="ar-SA"/>
        </w:rPr>
        <w:t>.</w:t>
      </w:r>
    </w:p>
    <w:p>
      <w:pPr>
        <w:pStyle w:val="Heading4"/>
        <w:numPr>
          <w:ilvl w:val="3"/>
          <w:numId w:val="1"/>
        </w:numPr>
        <w:rPr/>
      </w:pPr>
      <w:bookmarkStart w:id="1622" w:name="__RefHeading___Toc1047762_3830689328"/>
      <w:bookmarkStart w:id="1623" w:name="_Toc711"/>
      <w:bookmarkEnd w:id="1622"/>
      <w:r>
        <w:rPr/>
        <w:t>4</w:t>
      </w:r>
      <w:r>
        <w:rPr>
          <w:rtl w:val="true"/>
        </w:rPr>
        <w:t xml:space="preserve">- </w:t>
      </w:r>
      <w:r>
        <w:rPr>
          <w:rtl w:val="true"/>
        </w:rPr>
        <w:t>حدیث</w:t>
      </w:r>
      <w:bookmarkEnd w:id="162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مُوسَی بْنِ بَکْرٍ عَنِ الْفُضَیْلِ بْنِ یَسَارٍ قَالَ سَمِعْتُ أَبَا عَبْدِ اللَّهِ علیه السلام یَقُولُ إِنَّ فِی عَلِیٍّ علیه السلام سُنَّةَ أَلْفِ نَبِیٍّ مِنَ الْأَنْبِیَاءِ وَ إِنَّ الْعِلْمَ الَّذِی نَزَلَ مَعَ آدَمَ علیه السلام لَمْ یُرْفَعْ وَ مَا مَاتَ عَالِمٌ فَذَهَبَ عِلْمُهُ وَ الْعِلْمُ یُتَوَارَثُ</w:t>
      </w:r>
      <w:r>
        <w:rPr>
          <w:rFonts w:eastAsia="Amiri" w:cs="Amiri" w:ascii="Amiri" w:hAnsi="Amiri"/>
          <w:color w:val="111111"/>
          <w:sz w:val="28"/>
          <w:szCs w:val="28"/>
          <w:rtl w:val="true"/>
          <w:lang w:bidi="ar-SA"/>
        </w:rPr>
        <w:t>.</w:t>
      </w:r>
    </w:p>
    <w:p>
      <w:pPr>
        <w:pStyle w:val="Heading4"/>
        <w:numPr>
          <w:ilvl w:val="3"/>
          <w:numId w:val="1"/>
        </w:numPr>
        <w:rPr/>
      </w:pPr>
      <w:bookmarkStart w:id="1624" w:name="__RefHeading___Toc1047764_3830689328"/>
      <w:bookmarkStart w:id="1625" w:name="_Toc712"/>
      <w:bookmarkEnd w:id="1624"/>
      <w:r>
        <w:rPr/>
        <w:t>5</w:t>
      </w:r>
      <w:r>
        <w:rPr>
          <w:rtl w:val="true"/>
        </w:rPr>
        <w:t xml:space="preserve">- </w:t>
      </w:r>
      <w:r>
        <w:rPr>
          <w:rtl w:val="true"/>
        </w:rPr>
        <w:t>حدیث</w:t>
      </w:r>
      <w:bookmarkEnd w:id="162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فَضَالَةَ بْنِ أَیُّوبَ عَنْ عُمَرَ بْنِ أَبَانٍ قَالَ سَمِعْتُ أَبَا جَعْفَرٍ علیه السلام یَقُولُ إِنَّ الْعِلْمَ الَّذِی نَزَلَ مَعَ آدَمَ علیه السلام لَمْ یُرْفَعْ وَ مَا مَاتَ عَالِمٌ فَذَهَبَ عِلْمُهُ</w:t>
      </w:r>
      <w:r>
        <w:rPr>
          <w:rFonts w:eastAsia="Amiri" w:cs="Amiri" w:ascii="Amiri" w:hAnsi="Amiri"/>
          <w:color w:val="111111"/>
          <w:sz w:val="28"/>
          <w:szCs w:val="28"/>
          <w:rtl w:val="true"/>
          <w:lang w:bidi="ar-SA"/>
        </w:rPr>
        <w:t>.</w:t>
      </w:r>
    </w:p>
    <w:p>
      <w:pPr>
        <w:pStyle w:val="Heading4"/>
        <w:numPr>
          <w:ilvl w:val="3"/>
          <w:numId w:val="1"/>
        </w:numPr>
        <w:rPr/>
      </w:pPr>
      <w:bookmarkStart w:id="1626" w:name="__RefHeading___Toc1047766_3830689328"/>
      <w:bookmarkStart w:id="1627" w:name="_Toc713"/>
      <w:bookmarkEnd w:id="1626"/>
      <w:r>
        <w:rPr/>
        <w:t>6</w:t>
      </w:r>
      <w:r>
        <w:rPr>
          <w:rtl w:val="true"/>
        </w:rPr>
        <w:t xml:space="preserve">- </w:t>
      </w:r>
      <w:r>
        <w:rPr>
          <w:rtl w:val="true"/>
        </w:rPr>
        <w:t>حدیث</w:t>
      </w:r>
      <w:bookmarkEnd w:id="1627"/>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عَنْ عَلِیِّ بْنِ النُّعْمَانِ رَفَعَهُ عَنْ أَبِی جَعْفَرٍ علیه السلام قَالَ قَالَ أَبُو جَعْفَرٍ علیه السلام یَمُصُّونَ الثِّمَادَ </w:t>
      </w:r>
      <w:r>
        <w:rPr>
          <w:rStyle w:val="FootnoteAnchor"/>
          <w:rtl w:val="true"/>
        </w:rPr>
        <w:footnoteReference w:id="10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یَدَعُونَ النَّهَرَ الْعَظِیمَ قِیلَ لَهُ وَ مَا النَّهَرُ الْعَظِیمُ قَالَ رَسُولُ اللَّهِ صلی الله علیه و آله وَ الْعِلْمُ الَّذِی أَعْطَاهُ اللَّهُ إِنَّ اللَّهَ عَزَّ وَ جَلَّ جَمَعَ لِمُحَمَّدٍ صلی الله علیه و آله سُنَنَ النَّبِیِّینَ مِنْ آدَمَ وَ هَلُمَّ جَرّاً إِلَی مُحَمَّدٍ صلی الله علیه و آله قِیلَ لَهُ وَ مَا تِلْکَ السُّنَنُ قَالَ عِلْمُ النَّبِیِّینَ بِأَسْرِهِ وَ إِنَّ رَسُولَ اللَّهِ صلی الله علیه و آله صَیَّرَ ذَلِکَ کُلَّهُ عِنْدَ أَمِیرِ الْمُؤْمِنِینَ ع</w:t>
      </w:r>
      <w:r>
        <w:rPr>
          <w:rFonts w:eastAsia="Amiri" w:cs="Amiri" w:ascii="Amiri" w:hAnsi="Amiri"/>
          <w:color w:val="111111"/>
          <w:sz w:val="28"/>
          <w:szCs w:val="28"/>
          <w:rtl w:val="true"/>
          <w:lang w:bidi="ar-SA"/>
        </w:rPr>
        <w:t xml:space="preserve">- ). </w:t>
      </w:r>
      <w:bookmarkStart w:id="1628" w:name="pg13645_129089"/>
    </w:p>
    <w:p>
      <w:pPr>
        <w:pStyle w:val="BookText"/>
        <w:rPr/>
      </w:pPr>
      <w:bookmarkEnd w:id="1628"/>
      <w:r>
        <w:rPr>
          <w:rFonts w:ascii="Amiri" w:hAnsi="Amiri" w:eastAsia="Amiri" w:cs="Amiri"/>
          <w:color w:val="111111"/>
          <w:sz w:val="28"/>
          <w:sz w:val="28"/>
          <w:szCs w:val="28"/>
          <w:rtl w:val="true"/>
          <w:lang w:bidi="ar-SA"/>
        </w:rPr>
        <w:t>فَقَالَ لَهُ رَجُلٌ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فَأَمِیرُ الْمُؤْمِنِینَ أَعْلَمُ أَمْ بَعْضُ النَّبِیِّینَ فَقَالَ أَبُو جَعْفَرٍ علیه السلام اسْمَعُوا مَا یَقُولُ إِنَّ اللَّهَ یَفْتَحُ مَسَامِعَ مَنْ یَشَاءُ إِنِّی حَدَّثْتُهُ أَنَّ اللَّهَ جَمَعَ لِمُحَمَّدٍ صلی الله علیه و آله عِلْمَ النَّبِیِّینَ وَ أَنَّهُ جَمَعَ ذَلِکَ کُلَّهُ عِنْدَ أَمِیرِ الْمُؤْمِنِینَ علیه السلام وَ هُوَ یَسْأَلُنِی أَ هُوَ أَعْلَمُ أَمْ بَعْضُ النَّبِیِّینَ</w:t>
      </w:r>
      <w:r>
        <w:rPr>
          <w:rFonts w:eastAsia="Amiri" w:cs="Amiri" w:ascii="Amiri" w:hAnsi="Amiri"/>
          <w:color w:val="111111"/>
          <w:sz w:val="28"/>
          <w:szCs w:val="28"/>
          <w:rtl w:val="true"/>
          <w:lang w:bidi="ar-SA"/>
        </w:rPr>
        <w:t>.</w:t>
      </w:r>
    </w:p>
    <w:p>
      <w:pPr>
        <w:pStyle w:val="Heading4"/>
        <w:numPr>
          <w:ilvl w:val="3"/>
          <w:numId w:val="1"/>
        </w:numPr>
        <w:rPr/>
      </w:pPr>
      <w:bookmarkStart w:id="1629" w:name="__RefHeading___Toc1047768_3830689328"/>
      <w:bookmarkStart w:id="1630" w:name="_Toc714"/>
      <w:bookmarkEnd w:id="1629"/>
      <w:r>
        <w:rPr/>
        <w:t>7</w:t>
      </w:r>
      <w:r>
        <w:rPr>
          <w:rtl w:val="true"/>
        </w:rPr>
        <w:t xml:space="preserve">- </w:t>
      </w:r>
      <w:r>
        <w:rPr>
          <w:rtl w:val="true"/>
        </w:rPr>
        <w:t>حدیث</w:t>
      </w:r>
      <w:bookmarkEnd w:id="163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النَّضْرِ بْنِ سُوَیْدٍ عَنْ یَحْیَی الْحَلَبِیِّ عَنْ عَبْدِ الْحَمِیدِ الطَّائِیِّ عَنْ مُحَمَّدِ بْنِ مُسْلِمٍ قَالَ قَالَ أَبُو جَعْفَرٍ علیه السلام إِنَّ الْعِلْمَ یُتَوَارَثُ فَلَا یَمُوتُ عَالِمٌ إِلَّا تَرَکَ مَنْ یَعْلَمُ مِثْلَ عِلْمِهِ أَوْ مَا شَاءَ اللَّهُ</w:t>
      </w:r>
      <w:r>
        <w:rPr>
          <w:rFonts w:eastAsia="Amiri" w:cs="Amiri" w:ascii="Amiri" w:hAnsi="Amiri"/>
          <w:color w:val="111111"/>
          <w:sz w:val="28"/>
          <w:szCs w:val="28"/>
          <w:rtl w:val="true"/>
          <w:lang w:bidi="ar-SA"/>
        </w:rPr>
        <w:t>.</w:t>
      </w:r>
    </w:p>
    <w:p>
      <w:pPr>
        <w:pStyle w:val="Heading4"/>
        <w:numPr>
          <w:ilvl w:val="3"/>
          <w:numId w:val="1"/>
        </w:numPr>
        <w:rPr/>
      </w:pPr>
      <w:bookmarkStart w:id="1631" w:name="__RefHeading___Toc1047770_3830689328"/>
      <w:bookmarkStart w:id="1632" w:name="_Toc715"/>
      <w:bookmarkEnd w:id="1631"/>
      <w:r>
        <w:rPr/>
        <w:t>8</w:t>
      </w:r>
      <w:r>
        <w:rPr>
          <w:rtl w:val="true"/>
        </w:rPr>
        <w:t xml:space="preserve">- </w:t>
      </w:r>
      <w:r>
        <w:rPr>
          <w:rtl w:val="true"/>
        </w:rPr>
        <w:t>حدیث</w:t>
      </w:r>
      <w:bookmarkEnd w:id="163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الْحَارِثِ بْنِ الْمُغِیرَةِ قَالَ سَمِعْتُ أَبَا عَبْدِ اللَّهِ علیه السلام یَقُولُ إِنَّ الْعِلْمَ الَّذِی نَزَلَ مَعَ آدَمَ علیه السلام لَمْ یُرْفَعْ وَ مَا مَاتَ عَالِمٌ إِلَّا وَ قَدْ وَرَّثَ عِلْمَهُ إِنَّ الْأَرْضَ لَا تَبْقَی بِغَیْرِ عَالِمٍ</w:t>
      </w:r>
      <w:r>
        <w:rPr>
          <w:rFonts w:eastAsia="Amiri" w:cs="Amiri" w:ascii="Amiri" w:hAnsi="Amiri"/>
          <w:color w:val="111111"/>
          <w:sz w:val="28"/>
          <w:szCs w:val="28"/>
          <w:rtl w:val="true"/>
          <w:lang w:bidi="ar-SA"/>
        </w:rPr>
        <w:t>.</w:t>
      </w:r>
    </w:p>
    <w:p>
      <w:pPr>
        <w:pStyle w:val="Heading3"/>
        <w:numPr>
          <w:ilvl w:val="2"/>
          <w:numId w:val="1"/>
        </w:numPr>
        <w:rPr/>
      </w:pPr>
      <w:bookmarkStart w:id="1633" w:name="__RefHeading___Toc1047772_3830689328"/>
      <w:bookmarkStart w:id="1634" w:name="_Toc716"/>
      <w:bookmarkEnd w:id="1633"/>
      <w:r>
        <w:rPr>
          <w:rtl w:val="true"/>
        </w:rPr>
        <w:t>بَابُ أَنَّ الْأَئِمَّةَ وَرِثُوا عِلْمَ النَّبِیِّ وَ جَمِیعِ الْأَنْبِیَاءِ وَ الْأَوْصِیَاءِ الَّذِینَ مِنْ قَبْلِهِمْ‌</w:t>
      </w:r>
      <w:bookmarkEnd w:id="1634"/>
    </w:p>
    <w:p>
      <w:pPr>
        <w:pStyle w:val="Heading4"/>
        <w:numPr>
          <w:ilvl w:val="3"/>
          <w:numId w:val="1"/>
        </w:numPr>
        <w:rPr/>
      </w:pPr>
      <w:bookmarkStart w:id="1635" w:name="__RefHeading___Toc1047774_3830689328"/>
      <w:bookmarkStart w:id="1636" w:name="_Toc717"/>
      <w:bookmarkEnd w:id="1635"/>
      <w:r>
        <w:rPr/>
        <w:t>1</w:t>
      </w:r>
      <w:r>
        <w:rPr>
          <w:rtl w:val="true"/>
        </w:rPr>
        <w:t xml:space="preserve">- </w:t>
      </w:r>
      <w:r>
        <w:rPr>
          <w:rtl w:val="true"/>
        </w:rPr>
        <w:t>حدیث</w:t>
      </w:r>
      <w:bookmarkEnd w:id="1636"/>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عَبْدِ الْعَزِیزِ بْنِ الْمُهْتَدِی عَنْ عَبْدِ اللَّهِ بْنِ جُنْدَبٍ أَنَّهُ کَتَبَ إِلَیْهِ الرِّضَا علیه السلام أَمَّا بَعْدُ فَإِنَّ مُحَمَّداً صلی الله علیه و آله کَانَ أَمِینَ اللَّهِ فِی خَلْقِهِ فَلَمَّا قُبِضَ صلی الله علیه و آله کُنَّا أَهْلَ الْبَیْتِ وَرَثَتَهُ فَنَحْنُ أُمَنَاءُ اللَّهِ فِی أَرْضِهِ </w:t>
      </w:r>
      <w:r>
        <w:rPr>
          <w:rStyle w:val="FootnoteAnchor"/>
          <w:rtl w:val="true"/>
        </w:rPr>
        <w:footnoteReference w:id="1037"/>
      </w:r>
      <w:r>
        <w:rPr>
          <w:rFonts w:ascii="Amiri" w:hAnsi="Amiri" w:eastAsia="Amiri" w:cs="Amiri"/>
          <w:color w:val="111111"/>
          <w:sz w:val="28"/>
          <w:sz w:val="28"/>
          <w:szCs w:val="28"/>
          <w:rtl w:val="true"/>
          <w:lang w:bidi="ar-SA"/>
        </w:rPr>
        <w:t xml:space="preserve">عِنْدَنَا عِلْمُ الْبَلَایَا وَ الْمَنَایَا وَ أَنْسَابُ الْعَرَبِ </w:t>
      </w:r>
      <w:r>
        <w:rPr>
          <w:rStyle w:val="FootnoteAnchor"/>
          <w:rtl w:val="true"/>
        </w:rPr>
        <w:footnoteReference w:id="1038"/>
      </w:r>
      <w:r>
        <w:rPr>
          <w:rFonts w:ascii="Amiri" w:hAnsi="Amiri" w:eastAsia="Amiri" w:cs="Amiri"/>
          <w:color w:val="111111"/>
          <w:sz w:val="28"/>
          <w:sz w:val="28"/>
          <w:szCs w:val="28"/>
          <w:rtl w:val="true"/>
          <w:lang w:bidi="ar-SA"/>
        </w:rPr>
        <w:t xml:space="preserve">وَ مَوْلِدُ الْإِسْلَامِ وَ إِنَّا لَنَعْرِفُ الرَّجُلَ إِذَا رَأَیْنَاهُ بِحَقِیقَةِ الْإِیمَانِ وَ حَقِیقَةِ النِّفَاقِ وَ إِنَّ شِیعَتَنَا لَمَکْتُوبُونَ بِأَسْمَائِهِمْ وَ أَسْمَاءِ آبَائِهِمْ أَخَذَ اللَّهُ عَلَیْنَا وَ عَلَیْهِمُ الْمِیثَاقَ یَرِدُونَ مَوْرِدَنَا وَ یَدْخُلُونَ مَدْخَلَنَا لَیْسَ عَلَی مِلَّةِ الْإِسْلَامِ غَیْرُنَا </w:t>
      </w:r>
      <w:r>
        <w:rPr>
          <w:rFonts w:eastAsia="Amiri" w:cs="Amiri" w:ascii="Amiri" w:hAnsi="Amiri"/>
          <w:color w:val="111111"/>
          <w:sz w:val="28"/>
          <w:szCs w:val="28"/>
          <w:rtl w:val="true"/>
          <w:lang w:bidi="ar-SA"/>
        </w:rPr>
        <w:t xml:space="preserve">. </w:t>
      </w:r>
      <w:bookmarkStart w:id="1637" w:name="pg13645_129090"/>
    </w:p>
    <w:p>
      <w:pPr>
        <w:pStyle w:val="BookText"/>
        <w:rPr/>
      </w:pPr>
      <w:bookmarkEnd w:id="1637"/>
      <w:r>
        <w:rPr>
          <w:rFonts w:ascii="Amiri" w:hAnsi="Amiri" w:eastAsia="Amiri" w:cs="Amiri"/>
          <w:color w:val="111111"/>
          <w:sz w:val="28"/>
          <w:sz w:val="28"/>
          <w:szCs w:val="28"/>
          <w:rtl w:val="true"/>
          <w:lang w:bidi="ar-SA"/>
        </w:rPr>
        <w:t xml:space="preserve">وَ غَیْرُهُمْ نَحْنُ النُّجَبَاءُ النُّجَاةُ وَ نَحْنُ أَفْرَاطُ الْأَنْبِیَاءِ </w:t>
      </w:r>
      <w:r>
        <w:rPr>
          <w:rStyle w:val="FootnoteAnchor"/>
          <w:rtl w:val="true"/>
        </w:rPr>
        <w:footnoteReference w:id="1039"/>
      </w:r>
      <w:r>
        <w:rPr>
          <w:rFonts w:ascii="Amiri" w:hAnsi="Amiri" w:eastAsia="Amiri" w:cs="Amiri"/>
          <w:color w:val="111111"/>
          <w:sz w:val="28"/>
          <w:sz w:val="28"/>
          <w:szCs w:val="28"/>
          <w:rtl w:val="true"/>
          <w:lang w:bidi="ar-SA"/>
        </w:rPr>
        <w:t>وَ نَحْنُ أَبْنَاءُ الْأَوْصِیَاءِ وَ نَحْنُ الْمَخْصُوصُونَ فِی کِتَابِ اللَّهِ عَزَّ وَ جَلَّ وَ نَحْنُ أَوْلَی النَّاسِ بِکِتَابِ اللَّهِ وَ نَحْنُ أَوْلَی النَّاسِ بِرَسُولِ اللَّهِ صلی الله علیه و آله وَ نَحْنُ الَّذِینَ شَرَعَ اللَّهُ لَنَا دِینَهُ فَقَالَ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لَکُمْ یَا آلَ مُحَمَّدٍ مِنَ الدِّینِ ما وَصَّی بِهِ نُوحاً قَدْ وَصَّانَا بِمَا وَصَّی بِهِ نُوحاً وَ الَّذِی أَوْحَیْنا إِلَیْکَ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وَصَّیْنا بِهِ إِبْراهِیمَ وَ مُوسی وَ عِیسی فَقَدْ عَلَّمَنَا وَ بَلَّغَنَا عِلْمَ مَا عَلِمْنَا وَ اسْتَوْدَعَنَا عِلْمَهُمْ نَحْنُ وَرَثَةُ أُولِی الْعَزْمِ مِنَ الرُّسُلِ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أَقِیمُوا الدِّینَ یَا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تَتَفَرَّقُوا فِیهِ وَ کُونُوا عَلَی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عَلَی الْمُشْرِکِینَ مَنْ أَشْرَکَ بِوَلَایَةِ عَلِیٍ ما تَدْعُوهُمْ إِلَیْهِ مِنْ وَلَایَةِ عَلِیٍّ إِنَّ اللَّهَ یَا مُحَمَّدُ یَهْدِی إِلَیْهِ مَنْ یُنِیبُ </w:t>
      </w:r>
      <w:r>
        <w:rPr>
          <w:rStyle w:val="FootnoteAnchor"/>
          <w:rtl w:val="true"/>
        </w:rPr>
        <w:footnoteReference w:id="1040"/>
      </w:r>
      <w:r>
        <w:rPr>
          <w:rFonts w:ascii="Amiri" w:hAnsi="Amiri" w:eastAsia="Amiri" w:cs="Amiri"/>
          <w:color w:val="111111"/>
          <w:sz w:val="28"/>
          <w:sz w:val="28"/>
          <w:szCs w:val="28"/>
          <w:rtl w:val="true"/>
          <w:lang w:bidi="ar-SA"/>
        </w:rPr>
        <w:t>مَنْ یُجِیبُکَ إِلَی وَلَایَةِ عَلِیٍّ ع</w:t>
      </w:r>
      <w:r>
        <w:rPr>
          <w:rFonts w:eastAsia="Amiri" w:cs="Amiri" w:ascii="Amiri" w:hAnsi="Amiri"/>
          <w:color w:val="111111"/>
          <w:sz w:val="28"/>
          <w:szCs w:val="28"/>
          <w:rtl w:val="true"/>
          <w:lang w:bidi="ar-SA"/>
        </w:rPr>
        <w:t>.</w:t>
      </w:r>
    </w:p>
    <w:p>
      <w:pPr>
        <w:pStyle w:val="Heading4"/>
        <w:numPr>
          <w:ilvl w:val="3"/>
          <w:numId w:val="1"/>
        </w:numPr>
        <w:rPr/>
      </w:pPr>
      <w:bookmarkStart w:id="1638" w:name="__RefHeading___Toc1047776_3830689328"/>
      <w:bookmarkStart w:id="1639" w:name="_Toc718"/>
      <w:bookmarkEnd w:id="1638"/>
      <w:r>
        <w:rPr/>
        <w:t>2</w:t>
      </w:r>
      <w:r>
        <w:rPr>
          <w:rtl w:val="true"/>
        </w:rPr>
        <w:t xml:space="preserve">- </w:t>
      </w:r>
      <w:r>
        <w:rPr>
          <w:rtl w:val="true"/>
        </w:rPr>
        <w:t>حدیث</w:t>
      </w:r>
      <w:bookmarkEnd w:id="163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الْحَکَمِ عَنْ عَبْدِ الرَّحْمَنِ بْنِ کَثِیرٍ عَنْ أَبِی جَعْفَرٍ علیه السلام قَالَ قَالَ رَسُولُ اللَّهِ ص إِنَّ أَوَّلَ وَصِیٍّ کَانَ عَلَی وَجْهِ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هِبَةُ اللَّهِ بْنُ آدَمَ وَ مَا مِنْ نَبِیٍّ مَضَی إِلَّا وَ لَهُ وَصِیٌّ وَ کَانَ جَمِیعُ الْأَنْبِیَاءِ مِائَةَ أَلْفِ نَبِیٍّ وَ عِشْرِینَ أَلْفَ نَبِیٍّ مِنْهُمْ خَمْسَةٌ أُولُو الْعَزْمِ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 وَ إِبْرَاهِیمُ وَ مُوسَی وَ عِیسَی وَ مُحَمَّدٌ علیه السلام وَ إِنَّ عَلِیَّ بْنَ أَبِی طَالِبٍ کَانَ هِبَةَ اللَّهِ لِمُحَمَّدٍ وَ وَرِثَ عِلْمَ الْأَوْصِیَاءِ وَ عِلْمَ مَنْ کَانَ قَبْلَهُ أَمَا إِنَّ مُحَمَّداً وَرِثَ عِلْمَ مَنْ کَانَ قَبْلَهُ مِنَ الْأَنْبِیَاءِ وَ الْمُرْسَلِینَ عَلَی قَائِمَةِ الْعَرْشِ مَکْتُوبٌ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أَسَدُ اللَّهِ وَ أَسَدُ رَسُولِهِ وَ سَیِّدُ الشُّهَدَاءِ وَ فِی ذُؤَابَةِ الْعَرْشِ </w:t>
      </w:r>
      <w:r>
        <w:rPr>
          <w:rStyle w:val="FootnoteAnchor"/>
          <w:rtl w:val="true"/>
        </w:rPr>
        <w:footnoteReference w:id="1041"/>
      </w:r>
      <w:r>
        <w:rPr>
          <w:rFonts w:ascii="Amiri" w:hAnsi="Amiri" w:eastAsia="Amiri" w:cs="Amiri"/>
          <w:color w:val="111111"/>
          <w:sz w:val="28"/>
          <w:sz w:val="28"/>
          <w:szCs w:val="28"/>
          <w:rtl w:val="true"/>
          <w:lang w:bidi="ar-SA"/>
        </w:rPr>
        <w:t>عَلِیٌّ أَمِیرُ الْمُؤْمِنِینَ فَهَذِهِ حُجَّتُنَا عَلَی مَنْ أَنْکَرَ حَقَّنَا وَ جَحَدَ مِیرَاثَنَا وَ مَا مَنَعَنَا مِنَ الْکَلَامِ وَ أَمَامَنَا الْیَقِینُ فَأَیُّ حُجَّةٍ تَکُونُ أَبْلَغَ مِنْ هَذَا</w:t>
      </w:r>
      <w:r>
        <w:rPr>
          <w:rFonts w:eastAsia="Amiri" w:cs="Amiri" w:ascii="Amiri" w:hAnsi="Amiri"/>
          <w:color w:val="111111"/>
          <w:sz w:val="28"/>
          <w:szCs w:val="28"/>
          <w:rtl w:val="true"/>
          <w:lang w:bidi="ar-SA"/>
        </w:rPr>
        <w:t>.</w:t>
      </w:r>
    </w:p>
    <w:p>
      <w:pPr>
        <w:pStyle w:val="Heading4"/>
        <w:numPr>
          <w:ilvl w:val="3"/>
          <w:numId w:val="1"/>
        </w:numPr>
        <w:rPr/>
      </w:pPr>
      <w:bookmarkStart w:id="1640" w:name="__RefHeading___Toc1047778_3830689328"/>
      <w:bookmarkStart w:id="1641" w:name="_Toc719"/>
      <w:bookmarkEnd w:id="1640"/>
      <w:r>
        <w:rPr/>
        <w:t>3</w:t>
      </w:r>
      <w:r>
        <w:rPr>
          <w:rtl w:val="true"/>
        </w:rPr>
        <w:t xml:space="preserve">- </w:t>
      </w:r>
      <w:r>
        <w:rPr>
          <w:rtl w:val="true"/>
        </w:rPr>
        <w:t>حدیث</w:t>
      </w:r>
      <w:bookmarkEnd w:id="164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عَبْدِ اللَّهِ بْنِ مُحَمَّدٍ عَنْ عَبْدِ اللَّهِ بْنِ الْقَاسِمِ عَنْ زُرْعَةَ بْنِ مُحَمَّدٍ عَنِ الْمُفَضَّلِ بْنِ عُمَرَ قَالَ قَالَ أَبُو عَبْدِ اللَّهِ علیه السلام إِنَّ سُلَیْمَانَ وَرِثَ</w:t>
      </w:r>
      <w:r>
        <w:rPr>
          <w:rFonts w:eastAsia="Amiri" w:cs="Amiri" w:ascii="Amiri" w:hAnsi="Amiri"/>
          <w:color w:val="111111"/>
          <w:sz w:val="28"/>
          <w:szCs w:val="28"/>
          <w:rtl w:val="true"/>
          <w:lang w:bidi="ar-SA"/>
        </w:rPr>
        <w:t xml:space="preserve">. </w:t>
      </w:r>
      <w:bookmarkStart w:id="1642" w:name="pg13645_129091"/>
    </w:p>
    <w:p>
      <w:pPr>
        <w:pStyle w:val="BookText"/>
        <w:rPr/>
      </w:pPr>
      <w:bookmarkEnd w:id="1642"/>
      <w:r>
        <w:rPr>
          <w:rFonts w:ascii="Amiri" w:hAnsi="Amiri" w:eastAsia="Amiri" w:cs="Amiri"/>
          <w:color w:val="111111"/>
          <w:sz w:val="28"/>
          <w:sz w:val="28"/>
          <w:szCs w:val="28"/>
          <w:rtl w:val="true"/>
          <w:lang w:bidi="ar-SA"/>
        </w:rPr>
        <w:t xml:space="preserve">دَاوُدَ وَ إِنَّ مُحَمَّداً وَرِثَ سُلَیْمَانَ وَ إِنَّا وَرِثْنَا مُحَمَّداً وَ إِنَّ عِنْدَنَا عِلْمَ التَّوْرَاةِ وَ الْإِنْجِیلِ وَ الزَّبُورِ وَ تِبْیَانَ مَا فِی الْأَلْوَاحِ </w:t>
      </w:r>
      <w:r>
        <w:rPr>
          <w:rStyle w:val="FootnoteAnchor"/>
          <w:rtl w:val="true"/>
        </w:rPr>
        <w:footnoteReference w:id="1042"/>
      </w:r>
      <w:r>
        <w:rPr>
          <w:rFonts w:ascii="Amiri" w:hAnsi="Amiri" w:eastAsia="Amiri" w:cs="Amiri"/>
          <w:color w:val="111111"/>
          <w:sz w:val="28"/>
          <w:sz w:val="28"/>
          <w:szCs w:val="28"/>
          <w:rtl w:val="true"/>
          <w:lang w:bidi="ar-SA"/>
        </w:rPr>
        <w:t xml:space="preserve">قَالَ قُلْتُ إِنَّ هَذَا لَهُوَ الْعِلْمُ قَالَ لَیْسَ هَذَا هُوَ الْعِلْمَ إِنَّ الْعِلْمَ الَّذِی یَحْدُثُ یَوْماً بَعْدَ یَوْمٍ وَ سَاعَةً بَعْدَ سَاعَةٍ </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3" w:name="__RefHeading___Toc1047780_3830689328"/>
      <w:bookmarkStart w:id="1644" w:name="_Toc720"/>
      <w:bookmarkEnd w:id="1643"/>
      <w:r>
        <w:rPr/>
        <w:t>4</w:t>
      </w:r>
      <w:r>
        <w:rPr>
          <w:rtl w:val="true"/>
        </w:rPr>
        <w:t xml:space="preserve">- </w:t>
      </w:r>
      <w:r>
        <w:rPr>
          <w:rtl w:val="true"/>
        </w:rPr>
        <w:t>حدیث</w:t>
      </w:r>
      <w:bookmarkEnd w:id="16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عَنْ مُحَمَّدِ بْنِ عَبْدِ الْجَبَّارِ عَنْ صَفْوَانَ بْنِ یَحْیَی عَنْ شُعَیْبٍ الْحَدَّادِ عَنْ ضُرَیْسٍ الْکُنَاسِیِ </w:t>
      </w:r>
      <w:r>
        <w:rPr>
          <w:rStyle w:val="FootnoteAnchor"/>
          <w:rtl w:val="true"/>
        </w:rPr>
        <w:footnoteReference w:id="10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وَ عِنْدَهُ أَبُو بَصِیرٍ فَقَالَ أَبُو عَبْدِ اللَّهِ علیه السلام إِنَّ دَاوُدَ وَرِثَ عِلْمَ الْأَنْبِیَاءِ وَ إِنَّ سُلَیْمَانَ وَرِثَ دَاوُدَ وَ إِنَّ مُحَمَّداً صلی الله علیه و آله وَرِثَ سُلَیْمَانَ وَ إِنَّا وَرِثْنَا مُحَمَّداً صلی الله علیه و آله وَ إِنَّ عِنْدَنَا صُحُفَ إِبْرَاهِیمَ وَ أَلْوَاحَ مُوسَی فَقَالَ أَبُو بَصِیرٍ إِنَّ هَذَا لَهُوَ الْعِلْمُ </w:t>
      </w:r>
      <w:r>
        <w:rPr>
          <w:rStyle w:val="FootnoteAnchor"/>
          <w:rtl w:val="true"/>
        </w:rPr>
        <w:footnoteReference w:id="1045"/>
      </w:r>
      <w:r>
        <w:rPr>
          <w:rFonts w:ascii="Amiri" w:hAnsi="Amiri" w:eastAsia="Amiri" w:cs="Amiri"/>
          <w:color w:val="111111"/>
          <w:sz w:val="28"/>
          <w:sz w:val="28"/>
          <w:szCs w:val="28"/>
          <w:rtl w:val="true"/>
          <w:lang w:bidi="ar-SA"/>
        </w:rPr>
        <w:t xml:space="preserve">فَقَالَ یَا أَبَا مُحَمَّدٍ لَیْسَ هَذَا هُوَ الْعِلْمَ إِنَّمَا الْعِلْمُ مَا یَحْدُثُ بِاللَّیْلِ وَ النَّهَارِ یَوْماً بِیَوْمٍ وَ سَاعَةً بِسَاعَةٍ </w:t>
      </w:r>
      <w:r>
        <w:rPr>
          <w:rStyle w:val="FootnoteAnchor"/>
          <w:rtl w:val="true"/>
        </w:rPr>
        <w:footnoteReference w:id="104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5" w:name="__RefHeading___Toc1047782_3830689328"/>
      <w:bookmarkStart w:id="1646" w:name="_Toc721"/>
      <w:bookmarkEnd w:id="1645"/>
      <w:r>
        <w:rPr/>
        <w:t>5</w:t>
      </w:r>
      <w:r>
        <w:rPr>
          <w:rtl w:val="true"/>
        </w:rPr>
        <w:t xml:space="preserve">- </w:t>
      </w:r>
      <w:r>
        <w:rPr>
          <w:rtl w:val="true"/>
        </w:rPr>
        <w:t>حدیث</w:t>
      </w:r>
      <w:bookmarkEnd w:id="164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عَبْدِ الْجَبَّارِ عَنْ مُحَمَّدِ بْنِ إِسْمَاعِیلَ عَنْ عَلِیِّ بْنِ النُّعْمَانِ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یَا أَبَا مُحَمَّدٍ إِنَّ اللَّهَ عَزَّ وَ جَلَّ لَمْ یُعْطِ الْأَنْبِیَاءَ شَیْئاً إِلَّا وَ قَدْ أَعْطَاهُ مُحَمَّداً ص</w:t>
      </w:r>
    </w:p>
    <w:p>
      <w:pPr>
        <w:pStyle w:val="BookText"/>
        <w:rPr/>
      </w:pPr>
      <w:r>
        <w:rPr>
          <w:rFonts w:ascii="Amiri" w:hAnsi="Amiri" w:eastAsia="Amiri" w:cs="Amiri"/>
          <w:color w:val="111111"/>
          <w:sz w:val="28"/>
          <w:sz w:val="28"/>
          <w:szCs w:val="28"/>
          <w:rtl w:val="true"/>
          <w:lang w:bidi="ar-SA"/>
        </w:rPr>
        <w:t>قَالَ وَ قَدْ أَعْطَی مُحَمَّداً جَمِیعَ مَا أَعْطَی الْأَنْبِیَاءَ وَ عِنْدَنَا الصُّحُفُ الَّتِی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Style w:val="FootnoteAnchor"/>
          <w:rtl w:val="true"/>
        </w:rPr>
        <w:footnoteReference w:id="1047"/>
      </w:r>
      <w:r>
        <w:rPr>
          <w:rFonts w:ascii="Amiri" w:hAnsi="Amiri" w:eastAsia="Amiri" w:cs="Amiri"/>
          <w:color w:val="111111"/>
          <w:sz w:val="28"/>
          <w:sz w:val="28"/>
          <w:szCs w:val="28"/>
          <w:rtl w:val="true"/>
          <w:lang w:bidi="ar-SA"/>
        </w:rPr>
        <w:t xml:space="preserve">قُلْتُ جُعِلْتُ فِدَاکَ هِیَ الْأَلْوَاحُ </w:t>
      </w:r>
      <w:r>
        <w:rPr>
          <w:rStyle w:val="FootnoteAnchor"/>
          <w:rtl w:val="true"/>
        </w:rPr>
        <w:footnoteReference w:id="1048"/>
      </w:r>
      <w:r>
        <w:rPr>
          <w:rFonts w:ascii="Amiri" w:hAnsi="Amiri" w:eastAsia="Amiri" w:cs="Amiri"/>
          <w:color w:val="111111"/>
          <w:sz w:val="28"/>
          <w:sz w:val="28"/>
          <w:szCs w:val="28"/>
          <w:rtl w:val="true"/>
          <w:lang w:bidi="ar-SA"/>
        </w:rPr>
        <w:t>قَالَ نَعَمْ</w:t>
      </w:r>
      <w:r>
        <w:rPr>
          <w:rFonts w:eastAsia="Amiri" w:cs="Amiri" w:ascii="Amiri" w:hAnsi="Amiri"/>
          <w:color w:val="111111"/>
          <w:sz w:val="28"/>
          <w:szCs w:val="28"/>
          <w:rtl w:val="true"/>
          <w:lang w:bidi="ar-SA"/>
        </w:rPr>
        <w:t>.</w:t>
      </w:r>
    </w:p>
    <w:p>
      <w:pPr>
        <w:pStyle w:val="Heading4"/>
        <w:numPr>
          <w:ilvl w:val="3"/>
          <w:numId w:val="1"/>
        </w:numPr>
        <w:rPr/>
      </w:pPr>
      <w:bookmarkStart w:id="1647" w:name="__RefHeading___Toc1047784_3830689328"/>
      <w:bookmarkStart w:id="1648" w:name="_Toc722"/>
      <w:bookmarkEnd w:id="1647"/>
      <w:r>
        <w:rPr/>
        <w:t>6</w:t>
      </w:r>
      <w:r>
        <w:rPr>
          <w:rtl w:val="true"/>
        </w:rPr>
        <w:t xml:space="preserve">- </w:t>
      </w:r>
      <w:r>
        <w:rPr>
          <w:rtl w:val="true"/>
        </w:rPr>
        <w:t>حدیث</w:t>
      </w:r>
      <w:bookmarkEnd w:id="1648"/>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الْحُسَیْنِ بْنِ سَعِیدٍ عَنِ النَّضْرِ بْنِ سُوَیْدٍ عَنْ عَبْدِ اللَّهِ بْنِ سِنَانٍ عَنْ أَبِی عَبْدِ اللَّهِ علیه السلام أَنَّهُ سَأَلَهُ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کَتَبْنا </w:t>
      </w:r>
      <w:r>
        <w:rPr>
          <w:rFonts w:eastAsia="Amiri" w:cs="Amiri" w:ascii="Amiri" w:hAnsi="Amiri"/>
          <w:color w:val="111111"/>
          <w:sz w:val="28"/>
          <w:szCs w:val="28"/>
          <w:rtl w:val="true"/>
          <w:lang w:bidi="ar-SA"/>
        </w:rPr>
        <w:t xml:space="preserve">) </w:t>
      </w:r>
      <w:bookmarkStart w:id="1649" w:name="pg13645_129092"/>
    </w:p>
    <w:p>
      <w:pPr>
        <w:pStyle w:val="BookText"/>
        <w:rPr/>
      </w:pPr>
      <w:bookmarkEnd w:id="1649"/>
      <w:r>
        <w:rPr>
          <w:rFonts w:ascii="Amiri" w:hAnsi="Amiri" w:eastAsia="Amiri" w:cs="Amiri"/>
          <w:color w:val="111111"/>
          <w:sz w:val="28"/>
          <w:sz w:val="28"/>
          <w:szCs w:val="28"/>
          <w:rtl w:val="true"/>
          <w:lang w:bidi="ar-SA"/>
        </w:rPr>
        <w:t xml:space="preserve">فِی الزَّبُورِ مِنْ بَعْدِ الذِّکْرِ </w:t>
      </w:r>
      <w:r>
        <w:rPr>
          <w:rStyle w:val="FootnoteAnchor"/>
          <w:rtl w:val="true"/>
        </w:rPr>
        <w:footnoteReference w:id="1049"/>
      </w:r>
      <w:r>
        <w:rPr>
          <w:rFonts w:ascii="Amiri" w:hAnsi="Amiri" w:eastAsia="Amiri" w:cs="Amiri"/>
          <w:color w:val="111111"/>
          <w:sz w:val="28"/>
          <w:sz w:val="28"/>
          <w:szCs w:val="28"/>
          <w:rtl w:val="true"/>
          <w:lang w:bidi="ar-SA"/>
        </w:rPr>
        <w:t>مَا الزَّبُورُ وَ مَا الذِّکْرُ قَالَ الذِّکْرُ عِنْدَ اللَّهِ وَ الزَّبُورُ الَّذِی أُنْزِلَ عَلَی دَاوُدَ وَ کُلُّ کِتَابٍ نَزَلَ فَهُوَ عِنْدَ أَهْلِ الْعِلْمِ وَ نَحْنُ هُمْ</w:t>
      </w:r>
      <w:r>
        <w:rPr>
          <w:rFonts w:eastAsia="Amiri" w:cs="Amiri" w:ascii="Amiri" w:hAnsi="Amiri"/>
          <w:color w:val="111111"/>
          <w:sz w:val="28"/>
          <w:szCs w:val="28"/>
          <w:rtl w:val="true"/>
          <w:lang w:bidi="ar-SA"/>
        </w:rPr>
        <w:t>.</w:t>
      </w:r>
    </w:p>
    <w:p>
      <w:pPr>
        <w:pStyle w:val="Heading4"/>
        <w:numPr>
          <w:ilvl w:val="3"/>
          <w:numId w:val="1"/>
        </w:numPr>
        <w:rPr/>
      </w:pPr>
      <w:bookmarkStart w:id="1650" w:name="__RefHeading___Toc1047786_3830689328"/>
      <w:bookmarkStart w:id="1651" w:name="_Toc723"/>
      <w:bookmarkEnd w:id="1650"/>
      <w:r>
        <w:rPr/>
        <w:t>7</w:t>
      </w:r>
      <w:r>
        <w:rPr>
          <w:rtl w:val="true"/>
        </w:rPr>
        <w:t xml:space="preserve">- </w:t>
      </w:r>
      <w:r>
        <w:rPr>
          <w:rtl w:val="true"/>
        </w:rPr>
        <w:t>حدیث</w:t>
      </w:r>
      <w:bookmarkEnd w:id="1651"/>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أَبِی زَاهِرٍ أَوْ غَیْرِهِ عَنْ مُحَمَّدِ بْنِ حَمَّادٍ عَنْ أَخِیهِ أَحْمَدَ بْنِ حَمَّادٍ عَنْ إِبْرَاهِیمَ عَنْ أَبِیهِ عَنْ أَبِی الْحَسَنِ الْأَوَّلِ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أَخْبِرْنِی عَنِ النَّبِیِّ صلی الله علیه و آله وَرِثَ النَّبِیِّینَ کُلَّهُمْ قَالَ نَعَمْ قُلْتُ مِنْ لَدُنْ آدَمَ حَتَّی انْتَهَی إِلَی نَفْسِهِ قَالَ مَا بَعَثَ اللَّهُ نَبِیّاً إِلَّا وَ مُحَمَّدٌ صلی الله علیه و آله أَعْلَمُ مِنْهُ قَالَ قُلْتُ إِنَّ عِیسَی ابْنَ مَرْیَمَ کَانَ یُحْیِی الْمَوْتَی بِإِذْنِ اللَّهِ قَالَ صَدَقْتَ وَ سُلَیْمَانَ بْنَ دَاوُدَ کَانَ یَفْهَمُ مَنْطِقَ الطَّیْرِ وَ کَانَ رَسُولُ اللَّهِ صلی الله علیه و آله یَقْدِرُ عَلَی هَذِهِ الْمَنَازِلِ قَالَ فَقَالَ إِنَّ سُلَیْمَانَ بْنَ دَاوُدَ قَالَ لِلْهُدْهُدِ حِینَ فَقَدَهُ وَ شَکَّ فِی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ما لِیَ لا أَرَی الْهُدْهُدَ أَمْ کانَ مِنَ الْغائِبِینَ حِینَ فَقَدَهُ فَغَضِبَ عَلَیْهِ فَقَالَ لَأُعَذِّبَنَّهُ عَذاباً شَدِیداً أَوْ لَأَذْبَحَنَّهُ أَوْ لَیَأْتِیَنِّی بِسُلْطانٍ مُبِینٍ </w:t>
      </w:r>
      <w:r>
        <w:rPr>
          <w:rStyle w:val="FootnoteAnchor"/>
          <w:rtl w:val="true"/>
        </w:rPr>
        <w:footnoteReference w:id="1050"/>
      </w:r>
      <w:r>
        <w:rPr>
          <w:rFonts w:ascii="Amiri" w:hAnsi="Amiri" w:eastAsia="Amiri" w:cs="Amiri"/>
          <w:color w:val="111111"/>
          <w:sz w:val="28"/>
          <w:sz w:val="28"/>
          <w:szCs w:val="28"/>
          <w:rtl w:val="true"/>
          <w:lang w:bidi="ar-SA"/>
        </w:rPr>
        <w:t>وَ إِنَّمَا غَضِبَ لِأَنَّهُ کَانَ یَدُلُّهُ عَلَی الْمَاءِ فَهَذَا وَ هُوَ طَائِرٌ قَدْ أُعْطِیَ مَا لَمْ یُعْطَ سُلَیْمَانُ وَ قَدْ کَانَتِ الرِّیحُ وَ النَّمْلُ وَ الْإِنْسُ وَ الْجِنُّ وَ الشَّیَاطِینُ وَ الْمَرَدَةُ لَهُ طَائِعِینَ وَ لَمْ یَکُنْ یَعْرِفُ الْمَاءَ تَحْتَ الْهَوَاءِ وَ کَانَ الطَّیْرُ یَعْرِفُهُ وَ إِنَّ اللَّهَ یَقُولُ فِی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سُیِّرَتْ بِهِ الْجِبالُ أَوْ قُطِّعَتْ بِهِ الْأَرْضُ أَوْ کُلِّمَ بِهِ الْمَوْتی </w:t>
      </w:r>
      <w:r>
        <w:rPr>
          <w:rStyle w:val="FootnoteAnchor"/>
          <w:rtl w:val="true"/>
        </w:rPr>
        <w:footnoteReference w:id="1051"/>
      </w:r>
      <w:r>
        <w:rPr>
          <w:rFonts w:ascii="Amiri" w:hAnsi="Amiri" w:eastAsia="Amiri" w:cs="Amiri"/>
          <w:color w:val="111111"/>
          <w:sz w:val="28"/>
          <w:sz w:val="28"/>
          <w:szCs w:val="28"/>
          <w:rtl w:val="true"/>
          <w:lang w:bidi="ar-SA"/>
        </w:rPr>
        <w:t>وَ قَدْ وَرِثْنَا نَحْنُ هَذَا الْقُرْآنَ الَّذِی فِیهِ مَا تُسَیَّرُ بِهِ الْجِبَالُ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تُقَطَّعُ بِهِ الْبُلْدَانُ وَ تُحْیَا بِهِ الْمَوْتَی وَ نَحْنُ نَعْرِفُ الْمَاءَ تَحْتَ الْهَوَاءِ وَ إِنَّ فِی کِتَابِ اللَّهِ لآَیَاتٍ مَا یُرَادُ بِهَا أَمْرٌ إِلَّا أَنْ یَأْذَنَ اللَّهُ بِهِ مَعَ مَا قَدْ یَأْذَنُ اللَّهُ مِمَّا کَتَبَهُ الْمَاضُونَ جَعَلَهُ اللَّهُ لَنَا فِی أُمِّ الْکِتَابِ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 غائِبَةٍ فِی السَّماءِ وَ الْأَرْضِ إِلَّا فِی کِتابٍ مُبِینٍ </w:t>
      </w:r>
      <w:r>
        <w:rPr>
          <w:rStyle w:val="FootnoteAnchor"/>
          <w:rtl w:val="true"/>
        </w:rPr>
        <w:footnoteReference w:id="1052"/>
      </w:r>
      <w:r>
        <w:rPr>
          <w:rFonts w:ascii="Amiri" w:hAnsi="Amiri" w:eastAsia="Amiri" w:cs="Amiri"/>
          <w:color w:val="111111"/>
          <w:sz w:val="28"/>
          <w:sz w:val="28"/>
          <w:szCs w:val="28"/>
          <w:rtl w:val="true"/>
          <w:lang w:bidi="ar-SA"/>
        </w:rPr>
        <w:t xml:space="preserve">ثُمَّ قَالَ ثُمَّ أَوْرَثْنَا الْکِتابَ الَّذِینَ اصْطَفَیْنا مِنْ عِبادِنا </w:t>
      </w:r>
      <w:r>
        <w:rPr>
          <w:rStyle w:val="FootnoteAnchor"/>
          <w:rtl w:val="true"/>
        </w:rPr>
        <w:footnoteReference w:id="1053"/>
      </w:r>
      <w:r>
        <w:rPr>
          <w:rFonts w:ascii="Amiri" w:hAnsi="Amiri" w:eastAsia="Amiri" w:cs="Amiri"/>
          <w:color w:val="111111"/>
          <w:sz w:val="28"/>
          <w:sz w:val="28"/>
          <w:szCs w:val="28"/>
          <w:rtl w:val="true"/>
          <w:lang w:bidi="ar-SA"/>
        </w:rPr>
        <w:t>فَنَحْنُ الَّذِینَ اصْطَفَانَا اللَّهُ عَزَّ وَ جَلَّ وَ أَوْرَثَنَا هَذَا الَّذِی فِیهِ تِبْیَانُ کُلِّ شَیْ‌ءٍ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1652" w:name="pg13645_129093"/>
    </w:p>
    <w:p>
      <w:pPr>
        <w:pStyle w:val="Heading3"/>
        <w:numPr>
          <w:ilvl w:val="2"/>
          <w:numId w:val="1"/>
        </w:numPr>
        <w:rPr/>
      </w:pPr>
      <w:bookmarkStart w:id="1653" w:name="__RefHeading___Toc1047788_3830689328"/>
      <w:bookmarkStart w:id="1654" w:name="_Toc724"/>
      <w:bookmarkEnd w:id="1652"/>
      <w:bookmarkEnd w:id="1653"/>
      <w:r>
        <w:rPr>
          <w:rtl w:val="true"/>
        </w:rPr>
        <w:t>بَابُ أَنَّ الْأَئِمَّةَ علیهم السلام عِنْدَهُمْ جَمِیعُ الْکُتُبِ الَّتِی نَزَلَتْ مِنْ عِنْدِ اللَّهِ عَزَّ وَ جَلَّ وَ أَنَّهُمْ یَعْرِفُونَهَا عَلَی اخْتِلَافِ أَلْسِنَتِهَا</w:t>
      </w:r>
      <w:bookmarkEnd w:id="1654"/>
    </w:p>
    <w:p>
      <w:pPr>
        <w:pStyle w:val="Heading4"/>
        <w:numPr>
          <w:ilvl w:val="3"/>
          <w:numId w:val="1"/>
        </w:numPr>
        <w:rPr/>
      </w:pPr>
      <w:bookmarkStart w:id="1655" w:name="__RefHeading___Toc1047790_3830689328"/>
      <w:bookmarkStart w:id="1656" w:name="_Toc725"/>
      <w:bookmarkEnd w:id="1655"/>
      <w:r>
        <w:rPr/>
        <w:t>1</w:t>
      </w:r>
      <w:r>
        <w:rPr>
          <w:rtl w:val="true"/>
        </w:rPr>
        <w:t xml:space="preserve">- </w:t>
      </w:r>
      <w:r>
        <w:rPr>
          <w:rtl w:val="true"/>
        </w:rPr>
        <w:t>حدیث</w:t>
      </w:r>
      <w:bookmarkEnd w:id="165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الْحَسَنِ بْنِ إِبْرَاهِیمَ عَنْ یُونُسَ عَنْ هِشَامِ بْنِ الْحَکَمِ فِی حَدِیثِ بُرَیْهٍ </w:t>
      </w:r>
      <w:r>
        <w:rPr>
          <w:rStyle w:val="FootnoteAnchor"/>
          <w:rtl w:val="true"/>
        </w:rPr>
        <w:footnoteReference w:id="1054"/>
      </w:r>
      <w:r>
        <w:rPr>
          <w:rFonts w:ascii="Amiri" w:hAnsi="Amiri" w:eastAsia="Amiri" w:cs="Amiri"/>
          <w:color w:val="111111"/>
          <w:sz w:val="28"/>
          <w:sz w:val="28"/>
          <w:szCs w:val="28"/>
          <w:rtl w:val="true"/>
          <w:lang w:bidi="ar-SA"/>
        </w:rPr>
        <w:t xml:space="preserve">أَنَّهُ لَمَّا جَاءَ مَعَهُ إِلَی أَبِی عَبْدِ اللَّهِ علیه السلام فَلَقِیَ أَبَا الْحَسَنِ مُوسَی بْنَ جَعْفَرٍ علیه السلام فَحَکَی لَهُ هِشَامٌ الْحِکَایَةَ فَلَمَّا فَرَغَ قَالَ أَبُو الْحَسَنِ علیه السلام لِبُرَیْهٍ یَا بُرَیْهُ کَیْفَ عِلْمُکَ بِکِتَابِکَ قَالَ أَنَا بِهِ عَالِمٌ </w:t>
      </w:r>
      <w:r>
        <w:rPr>
          <w:rStyle w:val="FootnoteAnchor"/>
          <w:rtl w:val="true"/>
        </w:rPr>
        <w:footnoteReference w:id="1055"/>
      </w:r>
      <w:r>
        <w:rPr>
          <w:rFonts w:ascii="Amiri" w:hAnsi="Amiri" w:eastAsia="Amiri" w:cs="Amiri"/>
          <w:color w:val="111111"/>
          <w:sz w:val="28"/>
          <w:sz w:val="28"/>
          <w:szCs w:val="28"/>
          <w:rtl w:val="true"/>
          <w:lang w:bidi="ar-SA"/>
        </w:rPr>
        <w:t>ثُمَّ قَالَ کَیْفَ ثِقَتُکَ بِتَأْوِیلِهِ قَالَ مَا أَوْثَقَنِی بِعِلْمِی فِیهِ قَالَ فَابْتَدَأَ أَبُو الْحَسَنِ علیه السلام یَقْرَأُ الْإِنْجِیلَ فَقَالَ بُرَیْهٌ إِیَّاکَ کُنْتُ أَطْلُبُ مُنْذُ خَمْسِینَ سَنَةً أَوْ مِثْلَکَ قَالَ فَآمَنَ بُرَیْهٌ وَ حَسُنَ إِیمَانُهُ وَ آمَنَتِ الْمَرْأَةُ الَّتِی کَانَتْ مَعَهُ فَدَخَلَ هِشَامٌ وَ بُرَیْهٌ وَ الْمَرْأَةُ عَلَی أَبِی عَبْدِ اللَّهِ علیه السلام فَحَکَی لَهُ هِشَامٌ الْکَلَامَ الَّذِی جَرَی بَیْنَ أَبِی الْحَسَنِ مُوسَی علیه السلام وَ بَیْنَ بُرَیْهٍ فَقَالَ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ذُرِّیَّةً بَعْضُها مِنْ بَعْضٍ وَ اللَّهُ سَمِیعٌ عَلِیمٌ فَقَالَ بُرَیْهٌ أَنَّی لَکُمُ التَّوْرَاةُ وَ الْإِنْجِیلُ وَ کُتُبُ الْأَنْبِیَاءِ قَالَ هِیَ عِنْدَنَا وِرَاثَةً مِنْ عِنْدِهِمْ نَقْرَؤُهَا کَمَا قَرَءُوهَا وَ نَقُولُهَا کَمَا قَالُوا إِنَّ اللَّهَ لَا یَجْعَلُ حُجَّةً فِی أَرْضِهِ یُسْأَلُ عَنْ شَیْ‌ءٍ فَیَقُولُ لَا أَدْرِی</w:t>
      </w:r>
      <w:r>
        <w:rPr>
          <w:rFonts w:eastAsia="Amiri" w:cs="Amiri" w:ascii="Amiri" w:hAnsi="Amiri"/>
          <w:color w:val="111111"/>
          <w:sz w:val="28"/>
          <w:szCs w:val="28"/>
          <w:rtl w:val="true"/>
          <w:lang w:bidi="ar-SA"/>
        </w:rPr>
        <w:t>.</w:t>
      </w:r>
    </w:p>
    <w:p>
      <w:pPr>
        <w:pStyle w:val="Heading4"/>
        <w:numPr>
          <w:ilvl w:val="3"/>
          <w:numId w:val="1"/>
        </w:numPr>
        <w:rPr/>
      </w:pPr>
      <w:bookmarkStart w:id="1657" w:name="__RefHeading___Toc1047792_3830689328"/>
      <w:bookmarkStart w:id="1658" w:name="_Toc726"/>
      <w:bookmarkEnd w:id="1657"/>
      <w:r>
        <w:rPr/>
        <w:t>2</w:t>
      </w:r>
      <w:r>
        <w:rPr>
          <w:rtl w:val="true"/>
        </w:rPr>
        <w:t xml:space="preserve">- </w:t>
      </w:r>
      <w:r>
        <w:rPr>
          <w:rtl w:val="true"/>
        </w:rPr>
        <w:t>حدیث</w:t>
      </w:r>
      <w:bookmarkEnd w:id="1658"/>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بَکْرِ بْنِ صَالِحٍ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أَتَیْنَا بَابَ أَبِی عَبْدِ اللَّهِ علیه السلام وَ نَحْنُ نُرِیدُ الْإِذْنَ عَلَیْهِ فَسَمِعْنَاهُ یَتَکَلَّمُ بِکَلَامٍ لَیْسَ بِالْعَرَبِیَّةِ فَتَوَهَّمْنَا أَنَّهُ بِالسُّرْیَانِیَّةِ ثُمَّ بَکَی فَبَکَیْنَا لِبُکَائِهِ ثُمَّ خَرَجَ إِلَیْنَا الْغُلَامُ فَأَذِنَ لَنَا فَدَخَلْنَا عَلَیْهِ فَقُلْتُ أَصْلَحَکَ اللَّهُ أَتَیْنَاکَ نُرِیدُ الْإِذْنَ عَلَیْکَ فَسَمِعْنَاکَ تَتَکَلَّمُ بِکَلَامٍ لَیْسَ بِالْعَرَبِیَّةِ فَتَوَهَّمْنَا أَنَّهُ بِالسُّرْیَانِیَّةِ ثُمَّ بَکَیْتَ فَبَکَیْنَا لِبُکَاءِکَ قَالَ نَعَمْ ذَکَرْتُ إِلْیَاسَ النَّبِیَّ وَ کَانَ مِنْ عُبَّادِ أَنْبِیَاءِ بَنِی إِسْرَائِیلَ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bookmarkStart w:id="1659" w:name="pg13645_129094"/>
    </w:p>
    <w:p>
      <w:pPr>
        <w:pStyle w:val="BookText"/>
        <w:rPr/>
      </w:pPr>
      <w:bookmarkEnd w:id="1659"/>
      <w:r>
        <w:rPr>
          <w:rFonts w:ascii="Amiri" w:hAnsi="Amiri" w:eastAsia="Amiri" w:cs="Amiri"/>
          <w:color w:val="111111"/>
          <w:sz w:val="28"/>
          <w:sz w:val="28"/>
          <w:szCs w:val="28"/>
          <w:rtl w:val="true"/>
          <w:lang w:bidi="ar-SA"/>
        </w:rPr>
        <w:t xml:space="preserve">فَقُلْتُ کَمَا کَانَ یَقُولُ فِی سُجُودِهِ ثُمَّ انْدَفَعَ فِیهِ بِالسُّرْیَانِیَّةِ فَلَا وَ اللَّهِ </w:t>
      </w:r>
      <w:r>
        <w:rPr>
          <w:rStyle w:val="FootnoteAnchor"/>
          <w:rtl w:val="true"/>
        </w:rPr>
        <w:footnoteReference w:id="1056"/>
      </w:r>
      <w:r>
        <w:rPr>
          <w:rFonts w:ascii="Amiri" w:hAnsi="Amiri" w:eastAsia="Amiri" w:cs="Amiri"/>
          <w:color w:val="111111"/>
          <w:sz w:val="28"/>
          <w:sz w:val="28"/>
          <w:szCs w:val="28"/>
          <w:rtl w:val="true"/>
          <w:lang w:bidi="ar-SA"/>
        </w:rPr>
        <w:t>مَا رَأَیْنَا قَسّاً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جَاثَلِیقاً أَفْصَحَ لَهْجَةً مِنْهُ بِهِ </w:t>
      </w:r>
      <w:r>
        <w:rPr>
          <w:rStyle w:val="FootnoteAnchor"/>
          <w:rtl w:val="true"/>
        </w:rPr>
        <w:footnoteReference w:id="1057"/>
      </w:r>
      <w:r>
        <w:rPr>
          <w:rFonts w:ascii="Amiri" w:hAnsi="Amiri" w:eastAsia="Amiri" w:cs="Amiri"/>
          <w:color w:val="111111"/>
          <w:sz w:val="28"/>
          <w:sz w:val="28"/>
          <w:szCs w:val="28"/>
          <w:rtl w:val="true"/>
          <w:lang w:bidi="ar-SA"/>
        </w:rPr>
        <w:t>ثُمَّ فَسَّرَهُ لَنَا بِالْعَرَبِیَّةِ فَقَالَ کَانَ یَقُولُ فِی سُجُودِهِ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تُرَاکَ مُعَذِّبِی وَ قَدْ أَظْمَأْتُ لَکَ هَوَاجِرِی </w:t>
      </w:r>
      <w:r>
        <w:rPr>
          <w:rStyle w:val="FootnoteAnchor"/>
          <w:rtl w:val="true"/>
        </w:rPr>
        <w:footnoteReference w:id="1058"/>
      </w:r>
      <w:r>
        <w:rPr>
          <w:rFonts w:ascii="Amiri" w:hAnsi="Amiri" w:eastAsia="Amiri" w:cs="Amiri"/>
          <w:color w:val="111111"/>
          <w:sz w:val="28"/>
          <w:sz w:val="28"/>
          <w:szCs w:val="28"/>
          <w:rtl w:val="true"/>
          <w:lang w:bidi="ar-SA"/>
        </w:rPr>
        <w:t>أَ تُرَاکَ مُعَذِّبِی وَ قَدْ عَفَّرْتُ لَکَ فِی التُّرَابِ وَجْهِی أَ تُرَاکَ مُعَذِّبِی وَ قَدِ اجْتَنَبْتُ لَکَ الْمَعَاصِیَ 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تُرَاکَ مُعَذِّبِی وَ قَدْ أَسْهَرْتُ لَکَ لَیْلِی قَالَ فَأَوْحَی اللَّهُ إِلَیْهِ أَنِ ارْفَعْ رَأْسَکَ فَإِنِّی غَیْرُ مُعَذِّبِکَ قَالَ فَقَالَ إِنْ قُلْتَ لَا أُعَذِّبُکَ ثُمَّ عَذَّبْتَنِی مَا ذَا أَ لَسْتُ عَبْدَکَ وَ أَنْتَ رَبِّی قَالَ فَأَوْحَی اللَّهُ إِلَیْهِ أَنِ ارْفَعْ رَأْسَکَ فَإِنِّی غَیْرُ مُعَذِّبِکَ إِنِّی إِذَا وَعَدْتُ وَعْداً وَفَیْتُ بِهِ</w:t>
      </w:r>
      <w:r>
        <w:rPr>
          <w:rFonts w:eastAsia="Amiri" w:cs="Amiri" w:ascii="Amiri" w:hAnsi="Amiri"/>
          <w:color w:val="111111"/>
          <w:sz w:val="28"/>
          <w:szCs w:val="28"/>
          <w:rtl w:val="true"/>
          <w:lang w:bidi="ar-SA"/>
        </w:rPr>
        <w:t>.</w:t>
      </w:r>
    </w:p>
    <w:p>
      <w:pPr>
        <w:pStyle w:val="Heading3"/>
        <w:numPr>
          <w:ilvl w:val="2"/>
          <w:numId w:val="1"/>
        </w:numPr>
        <w:rPr/>
      </w:pPr>
      <w:bookmarkStart w:id="1660" w:name="__RefHeading___Toc1047794_3830689328"/>
      <w:bookmarkStart w:id="1661" w:name="_Toc727"/>
      <w:bookmarkEnd w:id="1660"/>
      <w:r>
        <w:rPr>
          <w:rtl w:val="true"/>
        </w:rPr>
        <w:t>بَابُ أَنَّهُ لَمْ یَجْمَعِ الْقُرْآنَ کُلَّهُ إِلَّا الْأَئِمَّةُ علیهم السلام وَ أَنَّهُمْ یَعْلَمُونَ عِلْمَهُ کُلَّهُ</w:t>
      </w:r>
      <w:bookmarkEnd w:id="1661"/>
    </w:p>
    <w:p>
      <w:pPr>
        <w:pStyle w:val="Heading4"/>
        <w:numPr>
          <w:ilvl w:val="3"/>
          <w:numId w:val="1"/>
        </w:numPr>
        <w:rPr/>
      </w:pPr>
      <w:bookmarkStart w:id="1662" w:name="__RefHeading___Toc1047796_3830689328"/>
      <w:bookmarkStart w:id="1663" w:name="_Toc728"/>
      <w:bookmarkEnd w:id="1662"/>
      <w:r>
        <w:rPr/>
        <w:t>1</w:t>
      </w:r>
      <w:r>
        <w:rPr>
          <w:rtl w:val="true"/>
        </w:rPr>
        <w:t xml:space="preserve">- </w:t>
      </w:r>
      <w:r>
        <w:rPr>
          <w:rtl w:val="true"/>
        </w:rPr>
        <w:t>حدیث</w:t>
      </w:r>
      <w:bookmarkEnd w:id="166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عَمْرِو بْنِ أَبِی الْمِقْدَامِ عَنْ جَابِرٍ قَالَ سَمِعْتُ أَبَا جَعْفَرٍ علیه السلام یَقُولُ مَا ادَّعَی أَحَدٌ مِنَ النَّاسِ أَنَّهُ جَمَعَ الْقُرْآنَ کُلَّهُ کَمَا أُنْزِلَ إِلَّا کَذَّابٌ وَ مَا جَمَعَهُ وَ حَفِظَهُ کَمَا نَزَّلَهُ اللَّهُ تَعَالَی إِلَّا عَلِیُّ بْنُ أَبِی طَالِبٍ علیه السلام وَ الْأَئِمَّةُ مِنْ بَعْدِهِ ع</w:t>
      </w:r>
      <w:r>
        <w:rPr>
          <w:rFonts w:eastAsia="Amiri" w:cs="Amiri" w:ascii="Amiri" w:hAnsi="Amiri"/>
          <w:color w:val="111111"/>
          <w:sz w:val="28"/>
          <w:szCs w:val="28"/>
          <w:rtl w:val="true"/>
          <w:lang w:bidi="ar-SA"/>
        </w:rPr>
        <w:t>.</w:t>
      </w:r>
    </w:p>
    <w:p>
      <w:pPr>
        <w:pStyle w:val="Heading4"/>
        <w:numPr>
          <w:ilvl w:val="3"/>
          <w:numId w:val="1"/>
        </w:numPr>
        <w:rPr/>
      </w:pPr>
      <w:bookmarkStart w:id="1664" w:name="__RefHeading___Toc1047798_3830689328"/>
      <w:bookmarkStart w:id="1665" w:name="_Toc729"/>
      <w:bookmarkEnd w:id="1664"/>
      <w:r>
        <w:rPr/>
        <w:t>2</w:t>
      </w:r>
      <w:r>
        <w:rPr>
          <w:rtl w:val="true"/>
        </w:rPr>
        <w:t xml:space="preserve">- </w:t>
      </w:r>
      <w:r>
        <w:rPr>
          <w:rtl w:val="true"/>
        </w:rPr>
        <w:t>حدیث</w:t>
      </w:r>
      <w:bookmarkEnd w:id="1665"/>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الْحُسَیْنِ عَنْ مُحَمَّدِ بْنِ الْحَسَنِ عَنْ مُحَمَّدِ بْنِ سِنَانٍ عَنْ عَمَّارِ بْنِ مَرْوَانَ عَنِ الْمُنَخَّلِ </w:t>
      </w:r>
      <w:r>
        <w:rPr>
          <w:rStyle w:val="FootnoteAnchor"/>
          <w:rtl w:val="true"/>
        </w:rPr>
        <w:footnoteReference w:id="1059"/>
      </w:r>
      <w:r>
        <w:rPr>
          <w:rFonts w:ascii="Amiri" w:hAnsi="Amiri" w:eastAsia="Amiri" w:cs="Amiri"/>
          <w:color w:val="111111"/>
          <w:sz w:val="28"/>
          <w:sz w:val="28"/>
          <w:szCs w:val="28"/>
          <w:rtl w:val="true"/>
          <w:lang w:bidi="ar-SA"/>
        </w:rPr>
        <w:t>عَنْ جَابِرٍ عَنْ أَبِی جَعْفَرٍ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یَسْتَطِیعُ أَحَدٌ أَنْ یَدَّعِیَ أَنَّ عِنْدَهُ جَمِیعَ الْقُرْآنِ کُلِّهِ ظَاهِرِهِ وَ بَاطِنِهِ غَیْرُ الْأَوْصِیَاءِ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 </w:t>
      </w:r>
      <w:bookmarkStart w:id="1666" w:name="pg13645_129095"/>
    </w:p>
    <w:p>
      <w:pPr>
        <w:pStyle w:val="Heading4"/>
        <w:numPr>
          <w:ilvl w:val="3"/>
          <w:numId w:val="1"/>
        </w:numPr>
        <w:rPr/>
      </w:pPr>
      <w:bookmarkStart w:id="1667" w:name="__RefHeading___Toc1047800_3830689328"/>
      <w:bookmarkStart w:id="1668" w:name="_Toc730"/>
      <w:bookmarkEnd w:id="1666"/>
      <w:bookmarkEnd w:id="1667"/>
      <w:r>
        <w:rPr/>
        <w:t>3</w:t>
      </w:r>
      <w:r>
        <w:rPr>
          <w:rtl w:val="true"/>
        </w:rPr>
        <w:t xml:space="preserve">- </w:t>
      </w:r>
      <w:r>
        <w:rPr>
          <w:rtl w:val="true"/>
        </w:rPr>
        <w:t>حدیث</w:t>
      </w:r>
      <w:bookmarkEnd w:id="16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وَ مُحَمَّدُ بْنُ الْحَسَنِ عَنْ سَهْلِ بْنِ زِیَادٍ عَنِ الْقَاسِمِ بْنِ الرَّبِیعِ عَنْ عُبَیْدِ بْنِ عَبْدِ اللَّهِ بْنِ أَبِی هَاشِمٍ الصَّیْرَفِیِّ عَنْ عَمْرِو بْنِ مُصْعَبٍ عَنْ سَلَمَةَ بْنِ مُحْرِزٍ قَالَ سَمِعْتُ أَبَا جَعْفَرٍ علیه السلام یَقُولُ إِنَّ مِنْ عِلْمِ مَا أُوتِینَا تَفْسِیرَ الْقُرْآنِ وَ أَحْکَامَهُ وَ عِلْمَ تَغْیِیرِ الزَّمَانِ وَ حَدَثَانِهِ إِذَا أَرَادَ اللَّهُ بِقَوْمٍ خَیْراً أَسْمَعَهُمْ </w:t>
      </w:r>
      <w:r>
        <w:rPr>
          <w:rStyle w:val="FootnoteAnchor"/>
          <w:rtl w:val="true"/>
        </w:rPr>
        <w:footnoteReference w:id="1061"/>
      </w:r>
      <w:r>
        <w:rPr>
          <w:rFonts w:ascii="Amiri" w:hAnsi="Amiri" w:eastAsia="Amiri" w:cs="Amiri"/>
          <w:color w:val="111111"/>
          <w:sz w:val="28"/>
          <w:sz w:val="28"/>
          <w:szCs w:val="28"/>
          <w:rtl w:val="true"/>
          <w:lang w:bidi="ar-SA"/>
        </w:rPr>
        <w:t xml:space="preserve">وَ لَوْ أَسْمَعَ مَنْ لَمْ یَسْمَعْ لَوَلَّی مُعْرِضاً کَأَنْ لَمْ یَسْمَعْ ثُمَّ أَمْسَکَ هُنَیْئَةً ثُمَّ قَالَ وَ لَوْ وَجَدْنَا أَوْعِیَةً أَوْ مُسْتَرَاحاً لَقُلْنَا وَ اللَّهُ الْمُسْتَعانُ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69" w:name="__RefHeading___Toc1047802_3830689328"/>
      <w:bookmarkStart w:id="1670" w:name="_Toc731"/>
      <w:bookmarkEnd w:id="1669"/>
      <w:r>
        <w:rPr/>
        <w:t>4</w:t>
      </w:r>
      <w:r>
        <w:rPr>
          <w:rtl w:val="true"/>
        </w:rPr>
        <w:t xml:space="preserve">- </w:t>
      </w:r>
      <w:r>
        <w:rPr>
          <w:rtl w:val="true"/>
        </w:rPr>
        <w:t>حدیث</w:t>
      </w:r>
      <w:bookmarkEnd w:id="167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عِیسَی عَنْ أَبِی عَبْدِ اللَّهِ الْمُؤْمِنِ عَنْ عَبْدِ الْأَعْلَی مَوْلَی آلِ سَامٍ قَالَ سَمِعْتُ أَبَا عَبْدِ اللَّهِ علیه السلام یَقُولُ وَ اللَّهِ إِنِّی لَأَعْلَمُ کِتَابَ اللَّهِ مِنْ أَوَّلِهِ إِلَی آخِرِهِ کَأَنَّهُ فِی کَفِّی </w:t>
      </w:r>
      <w:r>
        <w:rPr>
          <w:rStyle w:val="FootnoteAnchor"/>
          <w:rtl w:val="true"/>
        </w:rPr>
        <w:footnoteReference w:id="1063"/>
      </w:r>
      <w:r>
        <w:rPr>
          <w:rFonts w:ascii="Amiri" w:hAnsi="Amiri" w:eastAsia="Amiri" w:cs="Amiri"/>
          <w:color w:val="111111"/>
          <w:sz w:val="28"/>
          <w:sz w:val="28"/>
          <w:szCs w:val="28"/>
          <w:rtl w:val="true"/>
          <w:lang w:bidi="ar-SA"/>
        </w:rPr>
        <w:t xml:space="preserve">فِیهِ خَبَرُ السَّمَاءِ وَ خَبَرُ الْأَرْضِ وَ خَبَرُ مَا کَانَ وَ خَبَرُ مَا هُوَ کَائِنٌ قَالَ اللَّهُ عَزَّ وَ جَلَّ فِیهِ تِبْیَانُ کُلِّ شَیْ‌ءٍ </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1" w:name="__RefHeading___Toc1047804_3830689328"/>
      <w:bookmarkStart w:id="1672" w:name="_Toc732"/>
      <w:bookmarkEnd w:id="1671"/>
      <w:r>
        <w:rPr/>
        <w:t>5</w:t>
      </w:r>
      <w:r>
        <w:rPr>
          <w:rtl w:val="true"/>
        </w:rPr>
        <w:t xml:space="preserve">- </w:t>
      </w:r>
      <w:r>
        <w:rPr>
          <w:rtl w:val="true"/>
        </w:rPr>
        <w:t>حدیث</w:t>
      </w:r>
      <w:bookmarkEnd w:id="167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أَبِی زَاهِرٍ عَنِ الْخَشَّابِ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Style w:val="FootnoteAnchor"/>
          <w:rtl w:val="true"/>
        </w:rPr>
        <w:footnoteReference w:id="1065"/>
      </w:r>
      <w:r>
        <w:rPr>
          <w:rFonts w:ascii="Amiri" w:hAnsi="Amiri" w:eastAsia="Amiri" w:cs="Amiri"/>
          <w:color w:val="111111"/>
          <w:sz w:val="28"/>
          <w:sz w:val="28"/>
          <w:szCs w:val="28"/>
          <w:rtl w:val="true"/>
          <w:lang w:bidi="ar-SA"/>
        </w:rPr>
        <w:t>قَالَ فَفَرَّجَ أَبُو عَبْدِ اللَّهِ علیه السلام بَیْنَ أَصَابِعِهِ فَوَضَعَهَا فِی صَدْرِهِ ثُمَّ قَالَ وَ عِنْدَنَا وَ اللَّهِ عِلْمُ الْکِتَابِ کُلُّهُ</w:t>
      </w:r>
      <w:r>
        <w:rPr>
          <w:rFonts w:eastAsia="Amiri" w:cs="Amiri" w:ascii="Amiri" w:hAnsi="Amiri"/>
          <w:color w:val="111111"/>
          <w:sz w:val="28"/>
          <w:szCs w:val="28"/>
          <w:rtl w:val="true"/>
          <w:lang w:bidi="ar-SA"/>
        </w:rPr>
        <w:t>.</w:t>
      </w:r>
    </w:p>
    <w:p>
      <w:pPr>
        <w:pStyle w:val="Heading4"/>
        <w:numPr>
          <w:ilvl w:val="3"/>
          <w:numId w:val="1"/>
        </w:numPr>
        <w:rPr/>
      </w:pPr>
      <w:bookmarkStart w:id="1673" w:name="__RefHeading___Toc1047806_3830689328"/>
      <w:bookmarkStart w:id="1674" w:name="_Toc733"/>
      <w:bookmarkEnd w:id="1673"/>
      <w:r>
        <w:rPr/>
        <w:t>6</w:t>
      </w:r>
      <w:r>
        <w:rPr>
          <w:rtl w:val="true"/>
        </w:rPr>
        <w:t xml:space="preserve">- </w:t>
      </w:r>
      <w:r>
        <w:rPr>
          <w:rtl w:val="true"/>
        </w:rPr>
        <w:t>حدیث</w:t>
      </w:r>
      <w:bookmarkEnd w:id="1674"/>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مُحَمَّدِ بْنِ الْحَسَنِ عَمَّنْ ذَکَرَهُ جَمِیعاً عَنِ ابْنِ أَبِی عُمَیْرٍ عَنِ ابْنِ أُذَیْنَةَ عَنْ بُرَیْدِ بْنِ مُعَاوِیَةَ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Style w:val="FootnoteAnchor"/>
          <w:rtl w:val="true"/>
        </w:rPr>
        <w:footnoteReference w:id="1066"/>
      </w:r>
      <w:r>
        <w:rPr>
          <w:rFonts w:ascii="Amiri" w:hAnsi="Amiri" w:eastAsia="Amiri" w:cs="Amiri"/>
          <w:color w:val="111111"/>
          <w:sz w:val="28"/>
          <w:sz w:val="28"/>
          <w:szCs w:val="28"/>
          <w:rtl w:val="true"/>
          <w:lang w:bidi="ar-SA"/>
        </w:rPr>
        <w:t>قَالَ إِیَّانَا عَنَی وَ عَلِیٌّ أَوَّلُنَا وَ أَفْضَلُنَا وَ خَیْرُنَا بَعْدَ النَّبِیِّ ع</w:t>
      </w:r>
      <w:r>
        <w:rPr>
          <w:rFonts w:eastAsia="Amiri" w:cs="Amiri" w:ascii="Amiri" w:hAnsi="Amiri"/>
          <w:color w:val="111111"/>
          <w:sz w:val="28"/>
          <w:szCs w:val="28"/>
          <w:rtl w:val="true"/>
          <w:lang w:bidi="ar-SA"/>
        </w:rPr>
        <w:t xml:space="preserve">. . </w:t>
      </w:r>
      <w:bookmarkStart w:id="1675" w:name="pg13645_129096"/>
    </w:p>
    <w:p>
      <w:pPr>
        <w:pStyle w:val="Heading3"/>
        <w:numPr>
          <w:ilvl w:val="2"/>
          <w:numId w:val="1"/>
        </w:numPr>
        <w:rPr/>
      </w:pPr>
      <w:bookmarkStart w:id="1676" w:name="__RefHeading___Toc1047808_3830689328"/>
      <w:bookmarkStart w:id="1677" w:name="_Toc734"/>
      <w:bookmarkEnd w:id="1675"/>
      <w:bookmarkEnd w:id="1676"/>
      <w:r>
        <w:rPr>
          <w:rtl w:val="true"/>
        </w:rPr>
        <w:t>بَابُ مَا أُعْطِیَ الْأَئِمَّةُ علیهم السلام مِنِ اسْمِ اللَّهِ الْأَعْظَمِ</w:t>
      </w:r>
      <w:bookmarkEnd w:id="1677"/>
    </w:p>
    <w:p>
      <w:pPr>
        <w:pStyle w:val="Heading4"/>
        <w:numPr>
          <w:ilvl w:val="3"/>
          <w:numId w:val="1"/>
        </w:numPr>
        <w:rPr/>
      </w:pPr>
      <w:bookmarkStart w:id="1678" w:name="__RefHeading___Toc1047810_3830689328"/>
      <w:bookmarkStart w:id="1679" w:name="_Toc735"/>
      <w:bookmarkEnd w:id="1678"/>
      <w:r>
        <w:rPr/>
        <w:t>1</w:t>
      </w:r>
      <w:r>
        <w:rPr>
          <w:rtl w:val="true"/>
        </w:rPr>
        <w:t xml:space="preserve">- </w:t>
      </w:r>
      <w:r>
        <w:rPr>
          <w:rtl w:val="true"/>
        </w:rPr>
        <w:t>حدیث</w:t>
      </w:r>
      <w:bookmarkEnd w:id="16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وَ غَیْرُهُ عَنْ أَحْمَدَ بْنِ مُحَمَّدٍ عَنْ عَلِیِّ بْنِ الْحَکَمِ عَنْ مُحَمَّدِ بْنِ الْفُضَیْلِ قَالَ أَخْبَرَنِی شُرَیْسٌ الْوَابِشِیُ </w:t>
      </w:r>
      <w:r>
        <w:rPr>
          <w:rStyle w:val="FootnoteAnchor"/>
          <w:rtl w:val="true"/>
        </w:rPr>
        <w:footnoteReference w:id="1067"/>
      </w:r>
      <w:r>
        <w:rPr>
          <w:rFonts w:ascii="Amiri" w:hAnsi="Amiri" w:eastAsia="Amiri" w:cs="Amiri"/>
          <w:color w:val="111111"/>
          <w:sz w:val="28"/>
          <w:sz w:val="28"/>
          <w:szCs w:val="28"/>
          <w:rtl w:val="true"/>
          <w:lang w:bidi="ar-SA"/>
        </w:rPr>
        <w:t>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اللَّهِ الْأَعْظَمَ عَلَی ثَلَاثَةٍ وَ سَبْعِینَ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کَانَ عِنْدَ آصَفَ مِنْهَا حَرْفٌ وَاحِدٌ فَتَکَلَّمَ بِهِ فَخُسِفَ بِالْأَرْضِ مَا بَیْنَهُ وَ بَیْنَ سَرِیرِ بِلْقِیسَ حَتَّی تَنَاوَلَ السَّرِیرَ بِیَدِهِ ثُمَّ عَادَتِ الْأَرْضُ کَمَا کَانَتْ أَسْرَعَ مِنْ طَرْفَةِ عَیْنٍ وَ نَحْنُ عِنْدَنَا مِنَ الِاسْمِ الْأَعْظَمِ اثْنَانِ وَ سَبْعُونَ حَرْفاً وَ حَرْفٌ وَاحِدٌ عِنْدَ اللَّهِ تَعَالَی اسْتَأْثَرَ بِهِ فِی عِلْمِ الْغَیْبِ عِنْدَهُ وَ لَا حَوْلَ وَ لَا قُوَّةَ إِلَّا بِاللَّهِ الْعَلِیِّ الْعَظِیمِ</w:t>
      </w:r>
      <w:r>
        <w:rPr>
          <w:rFonts w:eastAsia="Amiri" w:cs="Amiri" w:ascii="Amiri" w:hAnsi="Amiri"/>
          <w:color w:val="111111"/>
          <w:sz w:val="28"/>
          <w:szCs w:val="28"/>
          <w:rtl w:val="true"/>
          <w:lang w:bidi="ar-SA"/>
        </w:rPr>
        <w:t>.</w:t>
      </w:r>
    </w:p>
    <w:p>
      <w:pPr>
        <w:pStyle w:val="Heading4"/>
        <w:numPr>
          <w:ilvl w:val="3"/>
          <w:numId w:val="1"/>
        </w:numPr>
        <w:rPr/>
      </w:pPr>
      <w:bookmarkStart w:id="1680" w:name="__RefHeading___Toc1047812_3830689328"/>
      <w:bookmarkStart w:id="1681" w:name="_Toc736"/>
      <w:bookmarkEnd w:id="1680"/>
      <w:r>
        <w:rPr/>
        <w:t>2</w:t>
      </w:r>
      <w:r>
        <w:rPr>
          <w:rtl w:val="true"/>
        </w:rPr>
        <w:t xml:space="preserve">- </w:t>
      </w:r>
      <w:r>
        <w:rPr>
          <w:rtl w:val="true"/>
        </w:rPr>
        <w:t>حدیث</w:t>
      </w:r>
      <w:bookmarkEnd w:id="16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وَ مُحَمَّدِ بْنِ خَالِدٍ عَنْ زَکَرِیَّا بْنِ عِمْرَانَ الْقُمِّیِّ عَنْ هَارُونَ بْنِ الْجَهْمِ عَنْ رَجُلٍ مِنْ أَصْحَابِ أَبِی عَبْدِ اللَّهِ علیه السلام لَمْ أَحْفَظْ اسْمَهُ قَالَ سَمِعْتُ أَبَا عَبْدِ اللَّهِ علیه السلام یَقُولُ إِنَّ عِیسَی ابْنَ مَرْیَمَ علیه السلام أُعْطِیَ حَرْفَیْنِ کَانَ یَعْمَلُ بِهِمَا وَ أُعْطِیَ مُوسَی أَرْبَعَةَ أَحْرُفٍ وَ أُعْطِیَ إِبْرَاهِیمُ ثَمَانِیَةَ أَحْرُفٍ وَ أُعْطِیَ نُوحٌ خَمْسَةَ عَشَرَ حَرْفاً وَ أُعْطِیَ آدَمُ خَمْسَةً وَ عِشْرِینَ حَرْفاً وَ إِنَّ اللَّهَ تَعَالَی جَمَعَ ذَلِکَ کُلَّهُ لِمُحَمَّدٍ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اسْمَ اللَّهِ الْأَعْظَمَ ثَلَاثَةٌ وَ سَبْعُونَ حَرْفاً أُعْطِیَ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اثْنَیْنِ وَ سَبْعِینَ حَرْفاً وَ حُجِبَ عَنْهُ حَرْفٌ وَاحِدٌ</w:t>
      </w:r>
      <w:r>
        <w:rPr>
          <w:rFonts w:eastAsia="Amiri" w:cs="Amiri" w:ascii="Amiri" w:hAnsi="Amiri"/>
          <w:color w:val="111111"/>
          <w:sz w:val="28"/>
          <w:szCs w:val="28"/>
          <w:rtl w:val="true"/>
          <w:lang w:bidi="ar-SA"/>
        </w:rPr>
        <w:t>.</w:t>
      </w:r>
    </w:p>
    <w:p>
      <w:pPr>
        <w:pStyle w:val="Heading4"/>
        <w:numPr>
          <w:ilvl w:val="3"/>
          <w:numId w:val="1"/>
        </w:numPr>
        <w:rPr/>
      </w:pPr>
      <w:bookmarkStart w:id="1682" w:name="__RefHeading___Toc1047814_3830689328"/>
      <w:bookmarkStart w:id="1683" w:name="_Toc737"/>
      <w:bookmarkEnd w:id="1682"/>
      <w:r>
        <w:rPr/>
        <w:t>3</w:t>
      </w:r>
      <w:r>
        <w:rPr>
          <w:rtl w:val="true"/>
        </w:rPr>
        <w:t xml:space="preserve">- </w:t>
      </w:r>
      <w:r>
        <w:rPr>
          <w:rtl w:val="true"/>
        </w:rPr>
        <w:t>حدیث</w:t>
      </w:r>
      <w:bookmarkEnd w:id="1683"/>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أَحْمَدَ بْنِ مُحَمَّدِ بْنِ عَبْدِ اللَّهِ عَنْ عَلِیِّ بْنِ مُحَمَّدٍ النَّوْفَلِیِّ عَنْ أَبِی الْحَسَنِ صَاحِبِ الْعَسْکَرِ علیه السلام قَالَ سَمِعْتُهُ یَقُولُ اسْمُ اللَّهِ الْأَعْظَمُ ثَلَاثَةٌ وَ سَبْعُونَ حَرْفاً کَانَ عِنْدَ آصَفَ حَرْفٌ فَتَکَلَّمَ بِهِ فَانْخَرَقَتْ لَهُ الْأَرْضُ فِیمَا بَیْنَهُ وَ بَیْنَ سَبَإٍ فَتَنَاوَلَ عَرْشَ بِلْقِیسَ حَتَّی صَیَّرَهُ إِلَی سُلَیْمَانَ ثُمَّ انْبَسَطَتِ الْأَرْضُ فِی أَقَلَّ مِنْ طَرْفَةِ عَیْنٍ وَ عِنْدَنَا مِنْهُ اثْنَانِ وَ سَبْعُونَ حَرْفاً وَ حَرْفٌ عِنْدَ اللَّهِ مُسْتَأْثِرٌ بِهِ فِی عِلْمِ الْغَیْبِ</w:t>
      </w:r>
      <w:r>
        <w:rPr>
          <w:rFonts w:eastAsia="Amiri" w:cs="Amiri" w:ascii="Amiri" w:hAnsi="Amiri"/>
          <w:color w:val="111111"/>
          <w:sz w:val="28"/>
          <w:szCs w:val="28"/>
          <w:rtl w:val="true"/>
          <w:lang w:bidi="ar-SA"/>
        </w:rPr>
        <w:t xml:space="preserve">. . </w:t>
      </w:r>
      <w:bookmarkStart w:id="1684" w:name="pg13645_129097"/>
    </w:p>
    <w:p>
      <w:pPr>
        <w:pStyle w:val="Heading3"/>
        <w:numPr>
          <w:ilvl w:val="2"/>
          <w:numId w:val="1"/>
        </w:numPr>
        <w:rPr/>
      </w:pPr>
      <w:bookmarkStart w:id="1685" w:name="__RefHeading___Toc1047816_3830689328"/>
      <w:bookmarkStart w:id="1686" w:name="_Toc738"/>
      <w:bookmarkEnd w:id="1684"/>
      <w:bookmarkEnd w:id="1685"/>
      <w:r>
        <w:rPr>
          <w:rtl w:val="true"/>
        </w:rPr>
        <w:t>بَابُ مَا عِنْدَ الْأَئِمَّةِ مِنْ آیَاتِ الْأَنْبِیَاءِ علیهم السلام</w:t>
      </w:r>
      <w:bookmarkEnd w:id="1686"/>
    </w:p>
    <w:p>
      <w:pPr>
        <w:pStyle w:val="Heading4"/>
        <w:numPr>
          <w:ilvl w:val="3"/>
          <w:numId w:val="1"/>
        </w:numPr>
        <w:rPr/>
      </w:pPr>
      <w:bookmarkStart w:id="1687" w:name="__RefHeading___Toc1047818_3830689328"/>
      <w:bookmarkStart w:id="1688" w:name="_Toc739"/>
      <w:bookmarkEnd w:id="1687"/>
      <w:r>
        <w:rPr/>
        <w:t>1</w:t>
      </w:r>
      <w:r>
        <w:rPr>
          <w:rtl w:val="true"/>
        </w:rPr>
        <w:t xml:space="preserve">- </w:t>
      </w:r>
      <w:r>
        <w:rPr>
          <w:rtl w:val="true"/>
        </w:rPr>
        <w:t>حدیث</w:t>
      </w:r>
      <w:bookmarkEnd w:id="16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عَبْدِ اللَّهِ بْنِ مُحَمَّدٍ عَنْ مَنِیعِ بْنِ الْحَجَّاجِ الْبَصْرِیِّ عَنْ مُجَاشِعٍ عَنْ مُعَلًّی عَنْ مُحَمَّدِ بْنِ الْفَیْضِ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کَانَتْ عَصَا مُوسَی لآِدَمَ علیه السلام فَصَارَتْ إِلَی شُعَیْبٍ ثُمَّ صَارَتْ إِلَی مُوسَی بْنِ عِمْرَانَ وَ إِنَّهَا لَعِنْدَنَا وَ إِنَّ عَهْدِی بِهَا آنِفاً وَ هِیَ خَضْرَاءُ کَهَیْئَتِهَا حِینَ انْتُزِعَتْ مِنْ شَجَرَتِهَا وَ إِنَّهَا لَتَنْطِقُ إِذَا اسْتُنْطِقَتْ أُعِدَّتْ لِقَائِمِنَا علیه السلام یَصْنَعُ بِهَا مَا کَانَ یَصْنَعُ مُوسَی وَ إِنَّهَا لَتَرُوعُ وَ تَلْقَفُ ما یَأْفِکُونَ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تَصْنَعُ مَا تُؤْمَرُ بِهِ إِنَّهَا حَیْثُ أَقْبَلَتْ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ما یَأْفِکُونَ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یُفْتَحُ لَهَا شُعْبَتَانِ </w:t>
      </w:r>
      <w:r>
        <w:rPr>
          <w:rStyle w:val="FootnoteAnchor"/>
          <w:rtl w:val="true"/>
        </w:rPr>
        <w:footnoteReference w:id="1069"/>
      </w:r>
      <w:r>
        <w:rPr>
          <w:rFonts w:ascii="Amiri" w:hAnsi="Amiri" w:eastAsia="Amiri" w:cs="Amiri"/>
          <w:color w:val="111111"/>
          <w:sz w:val="28"/>
          <w:sz w:val="28"/>
          <w:szCs w:val="28"/>
          <w:rtl w:val="true"/>
          <w:lang w:bidi="ar-SA"/>
        </w:rPr>
        <w:t>إِحْدَاهُمَا فِی الْأَرْضِ وَ الْأُخْرَی فِی السَّقْفِ وَ بَیْنَهُمَا أَرْبَعُونَ ذِرَاعاً تَلْقَفُ مَا یَأْفِکُونَ بِلِسَانِهَا</w:t>
      </w:r>
      <w:r>
        <w:rPr>
          <w:rFonts w:eastAsia="Amiri" w:cs="Amiri" w:ascii="Amiri" w:hAnsi="Amiri"/>
          <w:color w:val="111111"/>
          <w:sz w:val="28"/>
          <w:szCs w:val="28"/>
          <w:rtl w:val="true"/>
          <w:lang w:bidi="ar-SA"/>
        </w:rPr>
        <w:t>.</w:t>
      </w:r>
    </w:p>
    <w:p>
      <w:pPr>
        <w:pStyle w:val="Heading4"/>
        <w:numPr>
          <w:ilvl w:val="3"/>
          <w:numId w:val="1"/>
        </w:numPr>
        <w:rPr/>
      </w:pPr>
      <w:bookmarkStart w:id="1689" w:name="__RefHeading___Toc1047820_3830689328"/>
      <w:bookmarkStart w:id="1690" w:name="_Toc740"/>
      <w:bookmarkEnd w:id="1689"/>
      <w:r>
        <w:rPr/>
        <w:t>2</w:t>
      </w:r>
      <w:r>
        <w:rPr>
          <w:rtl w:val="true"/>
        </w:rPr>
        <w:t xml:space="preserve">- </w:t>
      </w:r>
      <w:r>
        <w:rPr>
          <w:rtl w:val="true"/>
        </w:rPr>
        <w:t>حدیث</w:t>
      </w:r>
      <w:bookmarkEnd w:id="169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عِمْرَانَ بْنِ مُوسَی عَنْ مُوسَی بْنِ جَعْفَرٍ الْبَغْدَادِیِّ عَنْ عَلِیِّ بْنِ أَسْبَاطٍ عَنْ مُحَمَّدِ بْنِ الْفُضَیْلِ عَنْ أَبِی حَمْزَةَ الثُّمَالِیِّ عَنْ أَبِی عَبْدِ اللَّهِ علیه السلام قَالَ سَمِعْتُهُ یَقُولُ أَلْوَاحُ مُوسَی علیه السلام عِنْدَنَا وَ عَصَا مُوسَی عِنْدَنَا وَ نَحْنُ وَرَثَةُ النَّبِیِّینَ</w:t>
      </w:r>
      <w:r>
        <w:rPr>
          <w:rFonts w:eastAsia="Amiri" w:cs="Amiri" w:ascii="Amiri" w:hAnsi="Amiri"/>
          <w:color w:val="111111"/>
          <w:sz w:val="28"/>
          <w:szCs w:val="28"/>
          <w:rtl w:val="true"/>
          <w:lang w:bidi="ar-SA"/>
        </w:rPr>
        <w:t>.</w:t>
      </w:r>
    </w:p>
    <w:p>
      <w:pPr>
        <w:pStyle w:val="Heading4"/>
        <w:numPr>
          <w:ilvl w:val="3"/>
          <w:numId w:val="1"/>
        </w:numPr>
        <w:rPr/>
      </w:pPr>
      <w:bookmarkStart w:id="1691" w:name="__RefHeading___Toc1047822_3830689328"/>
      <w:bookmarkStart w:id="1692" w:name="_Toc741"/>
      <w:bookmarkEnd w:id="1691"/>
      <w:r>
        <w:rPr/>
        <w:t>3</w:t>
      </w:r>
      <w:r>
        <w:rPr>
          <w:rtl w:val="true"/>
        </w:rPr>
        <w:t xml:space="preserve">- </w:t>
      </w:r>
      <w:r>
        <w:rPr>
          <w:rtl w:val="true"/>
        </w:rPr>
        <w:t>حدیث</w:t>
      </w:r>
      <w:bookmarkEnd w:id="16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سَعْدَانَ عَنْ عَبْدِ اللَّهِ بْنِ الْقَاسِمِ عَنْ أَبِی سَعِیدٍ الْخُرَاسَانِیِّ عَنْ أَبِی عَبْدِ اللَّهِ علیه السلام قَالَ قَالَ أَبُو جَعْفَرٍ علیه السلام إِنَّ الْقَائِمَ إِذَا قَامَ بِمَکَّةَ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أَرَادَ أَنْ یَتَوَجَّهَ إِلَی الْکُوفَةِ نَادَی مُنَادِیهِ أَلَا لَا</w:t>
      </w:r>
    </w:p>
    <w:p>
      <w:pPr>
        <w:pStyle w:val="BookText"/>
        <w:rPr/>
      </w:pPr>
      <w:r>
        <w:rPr>
          <w:rFonts w:ascii="Amiri" w:hAnsi="Amiri" w:eastAsia="Amiri" w:cs="Amiri"/>
          <w:color w:val="111111"/>
          <w:sz w:val="28"/>
          <w:sz w:val="28"/>
          <w:szCs w:val="28"/>
          <w:rtl w:val="true"/>
          <w:lang w:bidi="ar-SA"/>
        </w:rPr>
        <w:t>یَحْمِلْ أَحَدٌ مِنْکُمْ طَعَاماً وَ لَا شَرَاباً وَ یَحْمِلُ حَجَرَ مُوسَی بْنِ عِمْرَانَ وَ هُوَ وِقْرُ بَعِیرٍ فَلَا یَنْزِلُ مَنْزِلًا إِلَّا انْبَعَثَ عَیْنٌ مِنْهُ فَمَنْ کَانَ جَائِعاً شَبِعَ وَ مَنْ کَانَ ظَامِئاً رَوِیَ فَهُوَ زَادُهُمْ حَتَّی یَنْزِلُوا النَّجَفَ مِنْ ظَهْرِ الْکُوفَةِ</w:t>
      </w:r>
      <w:r>
        <w:rPr>
          <w:rFonts w:eastAsia="Amiri" w:cs="Amiri" w:ascii="Amiri" w:hAnsi="Amiri"/>
          <w:color w:val="111111"/>
          <w:sz w:val="28"/>
          <w:szCs w:val="28"/>
          <w:rtl w:val="true"/>
          <w:lang w:bidi="ar-SA"/>
        </w:rPr>
        <w:t>.</w:t>
      </w:r>
    </w:p>
    <w:p>
      <w:pPr>
        <w:pStyle w:val="Heading4"/>
        <w:numPr>
          <w:ilvl w:val="3"/>
          <w:numId w:val="1"/>
        </w:numPr>
        <w:rPr/>
      </w:pPr>
      <w:bookmarkStart w:id="1693" w:name="__RefHeading___Toc1047824_3830689328"/>
      <w:bookmarkStart w:id="1694" w:name="_Toc742"/>
      <w:bookmarkEnd w:id="1693"/>
      <w:r>
        <w:rPr/>
        <w:t>4</w:t>
      </w:r>
      <w:r>
        <w:rPr>
          <w:rtl w:val="true"/>
        </w:rPr>
        <w:t xml:space="preserve">- </w:t>
      </w:r>
      <w:r>
        <w:rPr>
          <w:rtl w:val="true"/>
        </w:rPr>
        <w:t>حدیث</w:t>
      </w:r>
      <w:bookmarkEnd w:id="1694"/>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سَعْدَانَ عَنْ أَبِی الْحَسَنِ الْأَسَدِیِّ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أَمِیرُ الْمُؤْمِنِینَ علیه السلام ذَاتَ لَیْلَةٍ بَعْدَ عَتَمَةٍ </w:t>
      </w:r>
      <w:r>
        <w:rPr>
          <w:rStyle w:val="FootnoteAnchor"/>
          <w:rtl w:val="true"/>
        </w:rPr>
        <w:footnoteReference w:id="1070"/>
      </w:r>
      <w:r>
        <w:rPr>
          <w:rFonts w:ascii="Amiri" w:hAnsi="Amiri" w:eastAsia="Amiri" w:cs="Amiri"/>
          <w:color w:val="111111"/>
          <w:sz w:val="28"/>
          <w:sz w:val="28"/>
          <w:szCs w:val="28"/>
          <w:rtl w:val="true"/>
          <w:lang w:bidi="ar-SA"/>
        </w:rPr>
        <w:t xml:space="preserve">وَ هُوَ یَقُولُ هَمْهَمَةً هَمْهَمَةً وَ لَیْلَةً مُظْلِمَةً خَرَجَ عَلَیْکُمُ الْإِمَامُ عَلَیْهِ قَمِیصُ </w:t>
      </w:r>
      <w:r>
        <w:rPr>
          <w:rFonts w:eastAsia="Amiri" w:cs="Amiri" w:ascii="Amiri" w:hAnsi="Amiri"/>
          <w:color w:val="111111"/>
          <w:sz w:val="28"/>
          <w:szCs w:val="28"/>
          <w:rtl w:val="true"/>
          <w:lang w:bidi="ar-SA"/>
        </w:rPr>
        <w:t xml:space="preserve">) </w:t>
      </w:r>
      <w:bookmarkStart w:id="1695" w:name="pg13645_129098"/>
    </w:p>
    <w:p>
      <w:pPr>
        <w:pStyle w:val="BookText"/>
        <w:rPr/>
      </w:pPr>
      <w:bookmarkEnd w:id="1695"/>
      <w:r>
        <w:rPr>
          <w:rFonts w:ascii="Amiri" w:hAnsi="Amiri" w:eastAsia="Amiri" w:cs="Amiri"/>
          <w:color w:val="111111"/>
          <w:sz w:val="28"/>
          <w:sz w:val="28"/>
          <w:szCs w:val="28"/>
          <w:rtl w:val="true"/>
          <w:lang w:bidi="ar-SA"/>
        </w:rPr>
        <w:t>آدَمَ وَ فِی یَدِهِ خَاتَمُ سُلَیْمَانَ وَ عَصَا مُوسَی ع</w:t>
      </w:r>
      <w:r>
        <w:rPr>
          <w:rFonts w:eastAsia="Amiri" w:cs="Amiri" w:ascii="Amiri" w:hAnsi="Amiri"/>
          <w:color w:val="111111"/>
          <w:sz w:val="28"/>
          <w:szCs w:val="28"/>
          <w:rtl w:val="true"/>
          <w:lang w:bidi="ar-SA"/>
        </w:rPr>
        <w:t>.</w:t>
      </w:r>
    </w:p>
    <w:p>
      <w:pPr>
        <w:pStyle w:val="Heading4"/>
        <w:numPr>
          <w:ilvl w:val="3"/>
          <w:numId w:val="1"/>
        </w:numPr>
        <w:rPr/>
      </w:pPr>
      <w:bookmarkStart w:id="1696" w:name="__RefHeading___Toc1047826_3830689328"/>
      <w:bookmarkStart w:id="1697" w:name="_Toc743"/>
      <w:bookmarkEnd w:id="1696"/>
      <w:r>
        <w:rPr/>
        <w:t>5</w:t>
      </w:r>
      <w:r>
        <w:rPr>
          <w:rtl w:val="true"/>
        </w:rPr>
        <w:t xml:space="preserve">- </w:t>
      </w:r>
      <w:r>
        <w:rPr>
          <w:rtl w:val="true"/>
        </w:rPr>
        <w:t>حدیث</w:t>
      </w:r>
      <w:bookmarkEnd w:id="169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مُحَمَّدِ بْنِ الْحُسَیْنِ عَنْ مُحَمَّدِ بْنِ إِسْمَاعِیلَ عَنْ أَبِی إِسْمَاعِیلَ السَّرَّاجِ عَنْ بِشْرِ بْنِ جَعْفَرٍ عَنْ مُفَضَّلِ بْنِ عُمَرَ عَنْ أَبِی عَبْدِ اللَّهِ علیه السلام قَالَ سَمِعْتُهُ یَقُولُ أَ تَدْرِی مَا کَانَ قَمِیصُ یُوسُفَ علیه السلام قَالَ قُلْتُ لَا قَالَ إِنَّ إِبْرَاهِیمَ علیه السلام لَمَّا أُوقِدَتْ لَهُ النَّارُ أَتَاهُ جَبْرَئِیلُ علیه السلام بِثَوْبٍ مِنْ ثِیَابِ الْجَنَّةِ فَأَلْبَسَهُ إِیَّاهُ فَلَمْ یَضُرَّهُ مَعَهُ حَرٌّ وَ لَا بَرْدٌ فَلَمَّا حَضَرَ إِبْرَاهِیمَ الْمَوْتُ جَعَلَهُ فِی تَمِیمَةٍ </w:t>
      </w:r>
      <w:r>
        <w:rPr>
          <w:rStyle w:val="FootnoteAnchor"/>
          <w:rtl w:val="true"/>
        </w:rPr>
        <w:footnoteReference w:id="1071"/>
      </w:r>
      <w:r>
        <w:rPr>
          <w:rFonts w:ascii="Amiri" w:hAnsi="Amiri" w:eastAsia="Amiri" w:cs="Amiri"/>
          <w:color w:val="111111"/>
          <w:sz w:val="28"/>
          <w:sz w:val="28"/>
          <w:szCs w:val="28"/>
          <w:rtl w:val="true"/>
          <w:lang w:bidi="ar-SA"/>
        </w:rPr>
        <w:t>وَ عَلَّقَهُ عَلَی إِسْحَاقَ وَ عَلَّقَهُ إِسْحَاقُ عَلَی یَعْقُوبَ فَلَمَّا وُلِدَ یُوسُفُ علیه السلام عَلَّقَهُ عَلَیْهِ فَکَانَ فِی عَضُدِهِ حَتَّی کَانَ مِنْ أَمْرِهِ مَا کَانَ فَلَمَّا أَخْرَجَهُ یُوسُفُ بِمِصْرَ مِنَ التَّمِیمَةِ وَجَدَ یَعْقُوبُ رِیحَهُ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لَأَجِدُ رِیحَ یُوسُفَ لَوْ لا أَنْ تُفَنِّدُونِ </w:t>
      </w:r>
      <w:r>
        <w:rPr>
          <w:rStyle w:val="FootnoteAnchor"/>
          <w:rtl w:val="true"/>
        </w:rPr>
        <w:footnoteReference w:id="1072"/>
      </w:r>
      <w:r>
        <w:rPr>
          <w:rFonts w:ascii="Amiri" w:hAnsi="Amiri" w:eastAsia="Amiri" w:cs="Amiri"/>
          <w:color w:val="111111"/>
          <w:sz w:val="28"/>
          <w:sz w:val="28"/>
          <w:szCs w:val="28"/>
          <w:rtl w:val="true"/>
          <w:lang w:bidi="ar-SA"/>
        </w:rPr>
        <w:t>فَهُوَ ذَلِکَ الْقَمِیصُ الَّذِی أَنْزَلَهُ اللَّهُ مِنَ الْجَنَّةِ قُلْتُ جُعِلْتُ فِدَاکَ فَإِلَی مَنْ صَارَ ذَلِکَ الْقَمِیصُ قَالَ إِلَی أَهْلِهِ ثُمَّ قَالَ کُلُّ نَبِیٍّ وَرِثَ عِلْماً أَوْ غَیْرَهُ فَقَدِ انْتَهَی إِلَی آلِ مُحَمَّدٍ ص</w:t>
      </w:r>
      <w:r>
        <w:rPr>
          <w:rFonts w:eastAsia="Amiri" w:cs="Amiri" w:ascii="Amiri" w:hAnsi="Amiri"/>
          <w:color w:val="111111"/>
          <w:sz w:val="28"/>
          <w:szCs w:val="28"/>
          <w:rtl w:val="true"/>
          <w:lang w:bidi="ar-SA"/>
        </w:rPr>
        <w:t>.</w:t>
      </w:r>
    </w:p>
    <w:p>
      <w:pPr>
        <w:pStyle w:val="Heading3"/>
        <w:numPr>
          <w:ilvl w:val="2"/>
          <w:numId w:val="1"/>
        </w:numPr>
        <w:rPr/>
      </w:pPr>
      <w:bookmarkStart w:id="1698" w:name="__RefHeading___Toc1047828_3830689328"/>
      <w:bookmarkStart w:id="1699" w:name="_Toc744"/>
      <w:bookmarkEnd w:id="1698"/>
      <w:r>
        <w:rPr>
          <w:rtl w:val="true"/>
        </w:rPr>
        <w:t>بَابُ مَا عِنْدَ الْأَئِمَّةِ مِنْ سِلَاحِ رَسُولِ اللَّهِ صلی الله علیه و آله وَ مَتَاعِهِ</w:t>
      </w:r>
      <w:bookmarkEnd w:id="1699"/>
    </w:p>
    <w:p>
      <w:pPr>
        <w:pStyle w:val="Heading4"/>
        <w:numPr>
          <w:ilvl w:val="3"/>
          <w:numId w:val="1"/>
        </w:numPr>
        <w:rPr/>
      </w:pPr>
      <w:bookmarkStart w:id="1700" w:name="__RefHeading___Toc1047830_3830689328"/>
      <w:bookmarkStart w:id="1701" w:name="_Toc745"/>
      <w:bookmarkEnd w:id="1700"/>
      <w:r>
        <w:rPr/>
        <w:t>1</w:t>
      </w:r>
      <w:r>
        <w:rPr>
          <w:rtl w:val="true"/>
        </w:rPr>
        <w:t xml:space="preserve">- </w:t>
      </w:r>
      <w:r>
        <w:rPr>
          <w:rtl w:val="true"/>
        </w:rPr>
        <w:t>حدیث</w:t>
      </w:r>
      <w:bookmarkEnd w:id="1701"/>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مُعَاوِیَةَ بْنِ وَهْبٍ عَنْ سَعِیدٍ السَّمَّانِ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إِذْ دَخَلَ عَلَیْهِ رَجُلَانِ مِنَ الزَّیْدِیَّةِ فَقَالا لَهُ أَ فِیکُمْ إِمَامٌ مُفْتَرَضُ الطَّاعَةِ قَالَ فَقَالَ لَا </w:t>
      </w:r>
      <w:r>
        <w:rPr>
          <w:rStyle w:val="FootnoteAnchor"/>
          <w:rtl w:val="true"/>
        </w:rPr>
        <w:footnoteReference w:id="1073"/>
      </w:r>
      <w:r>
        <w:rPr>
          <w:rFonts w:ascii="Amiri" w:hAnsi="Amiri" w:eastAsia="Amiri" w:cs="Amiri"/>
          <w:color w:val="111111"/>
          <w:sz w:val="28"/>
          <w:sz w:val="28"/>
          <w:szCs w:val="28"/>
          <w:rtl w:val="true"/>
          <w:lang w:bidi="ar-SA"/>
        </w:rPr>
        <w:t xml:space="preserve">قَالَ فَقَالا لَهُ قَدْ أَخْبَرَنَا عَنْکَ الثِّقَاتُ أَنَّکَ تُفْتِی وَ تُقِرُّ وَ تَقُولُ بِهِ </w:t>
      </w:r>
      <w:r>
        <w:rPr>
          <w:rStyle w:val="FootnoteAnchor"/>
          <w:rtl w:val="true"/>
        </w:rPr>
        <w:footnoteReference w:id="1074"/>
      </w:r>
      <w:r>
        <w:rPr>
          <w:rFonts w:ascii="Amiri" w:hAnsi="Amiri" w:eastAsia="Amiri" w:cs="Amiri"/>
          <w:color w:val="111111"/>
          <w:sz w:val="28"/>
          <w:sz w:val="28"/>
          <w:szCs w:val="28"/>
          <w:rtl w:val="true"/>
          <w:lang w:bidi="ar-SA"/>
        </w:rPr>
        <w:t xml:space="preserve">وَ نُسَمِّیهِمْ لَکَ فُلَانٌ وَ فُلَانٌ وَ هُمْ أَصْحَابُ وَرَعٍ وَ تَشْمِیرٍ </w:t>
      </w:r>
      <w:r>
        <w:rPr>
          <w:rStyle w:val="FootnoteAnchor"/>
          <w:rtl w:val="true"/>
        </w:rPr>
        <w:footnoteReference w:id="1075"/>
      </w:r>
      <w:r>
        <w:rPr>
          <w:rFonts w:ascii="Amiri" w:hAnsi="Amiri" w:eastAsia="Amiri" w:cs="Amiri"/>
          <w:color w:val="111111"/>
          <w:sz w:val="28"/>
          <w:sz w:val="28"/>
          <w:szCs w:val="28"/>
          <w:rtl w:val="true"/>
          <w:lang w:bidi="ar-SA"/>
        </w:rPr>
        <w:t xml:space="preserve">وَ هُمْ مِمَّنْ لَا یَکْذِبُ </w:t>
      </w:r>
      <w:r>
        <w:rPr>
          <w:rStyle w:val="FootnoteAnchor"/>
          <w:rtl w:val="true"/>
        </w:rPr>
        <w:footnoteReference w:id="1076"/>
      </w:r>
      <w:r>
        <w:rPr>
          <w:rFonts w:ascii="Amiri" w:hAnsi="Amiri" w:eastAsia="Amiri" w:cs="Amiri"/>
          <w:color w:val="111111"/>
          <w:sz w:val="28"/>
          <w:sz w:val="28"/>
          <w:szCs w:val="28"/>
          <w:rtl w:val="true"/>
          <w:lang w:bidi="ar-SA"/>
        </w:rPr>
        <w:t>فَغَضِبَ أَبُو عَبْدِ اللَّهِ علیه السلام فَقَالَ</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مَا أَمَرْتُهُمْ بِهَذَا فَلَمَّا رَأَیَا الْغَضَبَ فِی وَجْهِهِ خَرَجَا فَقَالَ لِی أَ تَعْرِفُ هَذَیْنِ قُلْتُ نَعَمْ هُمَا مِنْ أَهْلِ سُوقِنَا وَ هُمَا مِنَ الزَّیْدِیَّةِ وَ هُمَا یَزْعُمَانِ أَنَّ سَیْفَ رَسُولِ اللَّهِ صلی الله علیه و آله عِنْدَ عَبْدِ اللَّهِ بْنِ الْحَسَنِ فَقَالَ کَذَبَا لَعَنَهُمَا اللَّهُ وَ اللَّهِ مَا رَآهُ عَبْدُ اللَّهِ بْنُ الْحَسَنِ بِعَیْنَیْهِ وَ لَا بِوَاحِدَةٍ مِنْ عَیْنَیْهِ وَ لَا رَآهُ أَبُوهُ اللَّهُمَّ إِلَّا أَنْ یَکُونَ رَآهُ </w:t>
      </w:r>
      <w:r>
        <w:rPr>
          <w:rStyle w:val="FootnoteAnchor"/>
          <w:rtl w:val="true"/>
        </w:rPr>
        <w:footnoteReference w:id="1077"/>
      </w:r>
      <w:r>
        <w:rPr>
          <w:rFonts w:ascii="Amiri" w:hAnsi="Amiri" w:eastAsia="Amiri" w:cs="Amiri"/>
          <w:color w:val="111111"/>
          <w:sz w:val="28"/>
          <w:sz w:val="28"/>
          <w:szCs w:val="28"/>
          <w:rtl w:val="true"/>
          <w:lang w:bidi="ar-SA"/>
        </w:rPr>
        <w:t>عِنْدَ عَلِیِّ بْنِ الْحُسَیْنِ فَإِنْ کَانَا صَادِقَیْنِ فَمَا عَلَامَةٌ فِی مَقْبِضِهِ وَ مَا أَثَرٌ فِی مَوْضِعِ مَضْرَبِهِ وَ إِنَّ عِنْدِی لَسَیْفَ رَسُولِ اللَّهِ صلی الله علیه و آله وَ إِنَّ عِنْدِی لَرَایَةَ رَسُولِ</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صلی الله علیه و آله وَ دِرْعَهُ وَ لَامَتَهُ وَ مِغْفَرَهُ </w:t>
      </w:r>
      <w:r>
        <w:rPr>
          <w:rStyle w:val="FootnoteAnchor"/>
          <w:rtl w:val="true"/>
        </w:rPr>
        <w:footnoteReference w:id="1078"/>
      </w:r>
      <w:r>
        <w:rPr>
          <w:rFonts w:ascii="Amiri" w:hAnsi="Amiri" w:eastAsia="Amiri" w:cs="Amiri"/>
          <w:color w:val="111111"/>
          <w:sz w:val="28"/>
          <w:sz w:val="28"/>
          <w:szCs w:val="28"/>
          <w:rtl w:val="true"/>
          <w:lang w:bidi="ar-SA"/>
        </w:rPr>
        <w:t xml:space="preserve">فَإِنْ کَانَا صَادِقَیْنِ فَمَا عَلَامَةٌ فِی دِرْعِ رَسُولِ اللَّهِ صلی الله علیه و آله وَ إِنَّ عِنْدِی لَرَایَةَ رَسُولِ اللَّهِ صلی الله علیه و آله الْمِغْلَبَةَ </w:t>
      </w:r>
      <w:r>
        <w:rPr>
          <w:rStyle w:val="FootnoteAnchor"/>
          <w:rtl w:val="true"/>
        </w:rPr>
        <w:footnoteReference w:id="1079"/>
      </w:r>
      <w:r>
        <w:rPr>
          <w:rFonts w:ascii="Amiri" w:hAnsi="Amiri" w:eastAsia="Amiri" w:cs="Amiri"/>
          <w:color w:val="111111"/>
          <w:sz w:val="28"/>
          <w:sz w:val="28"/>
          <w:szCs w:val="28"/>
          <w:rtl w:val="true"/>
          <w:lang w:bidi="ar-SA"/>
        </w:rPr>
        <w:t xml:space="preserve">وَ إِنَّ عِنْدِی أَلْوَاحَ مُوسَی وَ عَصَاهُ وَ إِنَّ عِنْدِی لَخَاتَمَ سُلَیْمَانَ بْنِ دَاوُدَ وَ إِنَّ عِنْدِی الطَّسْتَ الَّذِی کَانَ مُوسَی یُقَرِّبُ بِهِ الْقُرْبَانَ وَ إِنَّ عِنْدِی الِاسْمَ الَّذِی کَانَ رَسُولُ اللَّهِ صلی الله علیه و آله إِذَا وَضَعَهُ بَیْنَ الْمُسْلِمِینَ وَ الْمُشْرِکِینَ لَمْ یَصِلْ مِنَ الْمُشْرِکِینَ إِلَی الْمُسْلِمِینَ نُشَّابَةٌ </w:t>
      </w:r>
      <w:r>
        <w:rPr>
          <w:rStyle w:val="FootnoteAnchor"/>
          <w:rtl w:val="true"/>
        </w:rPr>
        <w:footnoteReference w:id="1080"/>
      </w:r>
      <w:r>
        <w:rPr>
          <w:rFonts w:ascii="Amiri" w:hAnsi="Amiri" w:eastAsia="Amiri" w:cs="Amiri"/>
          <w:color w:val="111111"/>
          <w:sz w:val="28"/>
          <w:sz w:val="28"/>
          <w:szCs w:val="28"/>
          <w:rtl w:val="true"/>
          <w:lang w:bidi="ar-SA"/>
        </w:rPr>
        <w:t xml:space="preserve">وَ إِنَّ عِنْدِی لَمِثْلَ الَّذِی جَاءَتْ بِهِ الْمَلَائِکَةُ </w:t>
      </w:r>
      <w:r>
        <w:rPr>
          <w:rStyle w:val="FootnoteAnchor"/>
          <w:rtl w:val="true"/>
        </w:rPr>
        <w:footnoteReference w:id="1081"/>
      </w:r>
      <w:r>
        <w:rPr>
          <w:rFonts w:ascii="Amiri" w:hAnsi="Amiri" w:eastAsia="Amiri" w:cs="Amiri"/>
          <w:color w:val="111111"/>
          <w:sz w:val="28"/>
          <w:sz w:val="28"/>
          <w:szCs w:val="28"/>
          <w:rtl w:val="true"/>
          <w:lang w:bidi="ar-SA"/>
        </w:rPr>
        <w:t xml:space="preserve">وَ مَثَلُ السِّلَاحِ فِینَا کَمَثَلِ التَّابُوتِ فِی بَنِی إِسْرَائِیلَ کَانَتْ بَنُو إِسْرَائِیلَ فِی أَیِّ أَهْلِ بَیْتٍ وُجِدَ التَّابُوتُ عَلَی أَبْوَابِهِمْ أُوتُوا النُّبُوَّةَ وَ مَنْ صَارَ إِلَیْهِ السِّلَاحُ مِنَّا أُوتِیَ الْإِمَامَةَ وَ لَقَدْ لَبِسَ أَبِی دِرْعَ رَسُولِ اللَّهِ صلی الله علیه و آله فَخَطَّتْ عَلَی الْأَرْضِ خَطِیطاً وَ لَبِسْتُهَا أَنَا فَکَانَتْ وَ کَانَتْ </w:t>
      </w:r>
      <w:r>
        <w:rPr>
          <w:rStyle w:val="FootnoteAnchor"/>
          <w:rtl w:val="true"/>
        </w:rPr>
        <w:footnoteReference w:id="1082"/>
      </w:r>
      <w:r>
        <w:rPr>
          <w:rFonts w:ascii="Amiri" w:hAnsi="Amiri" w:eastAsia="Amiri" w:cs="Amiri"/>
          <w:color w:val="111111"/>
          <w:sz w:val="28"/>
          <w:sz w:val="28"/>
          <w:szCs w:val="28"/>
          <w:rtl w:val="true"/>
          <w:lang w:bidi="ar-SA"/>
        </w:rPr>
        <w:t>وَ قَائِمُنَا مَنْ إِذَا لَبِسَهَا مَلَأَهَا إِنْ شَاءَ اللَّهُ</w:t>
      </w:r>
      <w:r>
        <w:rPr>
          <w:rFonts w:eastAsia="Amiri" w:cs="Amiri" w:ascii="Amiri" w:hAnsi="Amiri"/>
          <w:color w:val="111111"/>
          <w:sz w:val="28"/>
          <w:szCs w:val="28"/>
          <w:rtl w:val="true"/>
          <w:lang w:bidi="ar-SA"/>
        </w:rPr>
        <w:t xml:space="preserve">. . </w:t>
      </w:r>
      <w:bookmarkStart w:id="1702" w:name="pg13645_129100"/>
    </w:p>
    <w:p>
      <w:pPr>
        <w:pStyle w:val="Heading4"/>
        <w:numPr>
          <w:ilvl w:val="3"/>
          <w:numId w:val="1"/>
        </w:numPr>
        <w:rPr/>
      </w:pPr>
      <w:bookmarkStart w:id="1703" w:name="__RefHeading___Toc1047832_3830689328"/>
      <w:bookmarkStart w:id="1704" w:name="_Toc746"/>
      <w:bookmarkEnd w:id="1702"/>
      <w:bookmarkEnd w:id="1703"/>
      <w:r>
        <w:rPr/>
        <w:t>2</w:t>
      </w:r>
      <w:r>
        <w:rPr>
          <w:rtl w:val="true"/>
        </w:rPr>
        <w:t xml:space="preserve">- </w:t>
      </w:r>
      <w:r>
        <w:rPr>
          <w:rtl w:val="true"/>
        </w:rPr>
        <w:t>حدیث</w:t>
      </w:r>
      <w:bookmarkEnd w:id="17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الْأَشْعَرِیُّ عَنْ مُعَلَّی بْنِ مُحَمَّدٍ عَنِ الْحَسَنِ بْنِ عَلِیٍّ الْوَشَّاءِ عَنْ حَمَّادِ بْنِ عُثْمَانَ عَنْ عَبْدِ الْأَعْلَی بْنِ أَعْیَنَ قَالَ سَمِعْتُ أَبَا عَبْدِ اللَّهِ علیه السلام یَقُولُ عِنْدِی سِلَاحُ رَسُولِ اللَّهِ صلی الله علیه و آله لَا أُنَازَعُ فِیهِ ثُمَّ قَالَ إِنَّ السِّلَاحَ مَدْفُوعٌ عَنْهُ </w:t>
      </w:r>
      <w:r>
        <w:rPr>
          <w:rStyle w:val="FootnoteAnchor"/>
          <w:rtl w:val="true"/>
        </w:rPr>
        <w:footnoteReference w:id="1083"/>
      </w:r>
      <w:r>
        <w:rPr>
          <w:rFonts w:ascii="Amiri" w:hAnsi="Amiri" w:eastAsia="Amiri" w:cs="Amiri"/>
          <w:color w:val="111111"/>
          <w:sz w:val="28"/>
          <w:sz w:val="28"/>
          <w:szCs w:val="28"/>
          <w:rtl w:val="true"/>
          <w:lang w:bidi="ar-SA"/>
        </w:rPr>
        <w:t xml:space="preserve">لَوْ وُضِعَ عِنْدَ شَرِّ خَلْقِ اللَّهِ لَکَانَ خَیْرَهُمْ ثُمَّ قَالَ إِنَّ هَذَا الْأَمْرَ یَصِیرُ إِلَی مَنْ یُلْوَی لَهُ الْحَنَکُ </w:t>
      </w:r>
      <w:r>
        <w:rPr>
          <w:rStyle w:val="FootnoteAnchor"/>
          <w:rtl w:val="true"/>
        </w:rPr>
        <w:footnoteReference w:id="1084"/>
      </w:r>
      <w:r>
        <w:rPr>
          <w:rFonts w:ascii="Amiri" w:hAnsi="Amiri" w:eastAsia="Amiri" w:cs="Amiri"/>
          <w:color w:val="111111"/>
          <w:sz w:val="28"/>
          <w:sz w:val="28"/>
          <w:szCs w:val="28"/>
          <w:rtl w:val="true"/>
          <w:lang w:bidi="ar-SA"/>
        </w:rPr>
        <w:t xml:space="preserve">فَإِذَا کَانَتْ مِنَ اللَّهِ فِیهِ الْمَشِیئَةُ خَرَجَ فَیَقُولُ النَّاسُ مَا هَذَا الَّذِی کَانَ </w:t>
      </w:r>
      <w:r>
        <w:rPr>
          <w:rStyle w:val="FootnoteAnchor"/>
          <w:rtl w:val="true"/>
        </w:rPr>
        <w:footnoteReference w:id="1085"/>
      </w:r>
      <w:r>
        <w:rPr>
          <w:rFonts w:ascii="Amiri" w:hAnsi="Amiri" w:eastAsia="Amiri" w:cs="Amiri"/>
          <w:color w:val="111111"/>
          <w:sz w:val="28"/>
          <w:sz w:val="28"/>
          <w:szCs w:val="28"/>
          <w:rtl w:val="true"/>
          <w:lang w:bidi="ar-SA"/>
        </w:rPr>
        <w:t>وَ یَضَعُ اللَّهُ لَهُ یَداً عَلَی رَأْسِ رَعِیَّتِهِ</w:t>
      </w:r>
      <w:r>
        <w:rPr>
          <w:rFonts w:eastAsia="Amiri" w:cs="Amiri" w:ascii="Amiri" w:hAnsi="Amiri"/>
          <w:color w:val="111111"/>
          <w:sz w:val="28"/>
          <w:szCs w:val="28"/>
          <w:rtl w:val="true"/>
          <w:lang w:bidi="ar-SA"/>
        </w:rPr>
        <w:t>.</w:t>
      </w:r>
    </w:p>
    <w:p>
      <w:pPr>
        <w:pStyle w:val="Heading4"/>
        <w:numPr>
          <w:ilvl w:val="3"/>
          <w:numId w:val="1"/>
        </w:numPr>
        <w:rPr/>
      </w:pPr>
      <w:bookmarkStart w:id="1705" w:name="__RefHeading___Toc1047834_3830689328"/>
      <w:bookmarkStart w:id="1706" w:name="_Toc747"/>
      <w:bookmarkEnd w:id="1705"/>
      <w:r>
        <w:rPr/>
        <w:t>3</w:t>
      </w:r>
      <w:r>
        <w:rPr>
          <w:rtl w:val="true"/>
        </w:rPr>
        <w:t xml:space="preserve">- </w:t>
      </w:r>
      <w:r>
        <w:rPr>
          <w:rtl w:val="true"/>
        </w:rPr>
        <w:t>حدیث</w:t>
      </w:r>
      <w:bookmarkEnd w:id="17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الْحُسَیْنِ بْنِ سَعِیدٍ عَنِ النَّضْرِ بْنِ سُوَیْدٍ عَنْ یَحْیَی الْحَلَبِیِّ عَنِ ابْنِ مُسْکَانَ عَنْ أَبِی بَصِیرٍ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تَرَکَ رَسُولُ اللَّهِ صلی الله علیه و آله فِی الْمَتَاعِ سَیْفاً وَ دِرْعاً وَ عَنَزَةً وَ رَحْلًا </w:t>
      </w:r>
      <w:r>
        <w:rPr>
          <w:rStyle w:val="FootnoteAnchor"/>
          <w:rtl w:val="true"/>
        </w:rPr>
        <w:footnoteReference w:id="1086"/>
      </w:r>
      <w:r>
        <w:rPr>
          <w:rFonts w:ascii="Amiri" w:hAnsi="Amiri" w:eastAsia="Amiri" w:cs="Amiri"/>
          <w:color w:val="111111"/>
          <w:sz w:val="28"/>
          <w:sz w:val="28"/>
          <w:szCs w:val="28"/>
          <w:rtl w:val="true"/>
          <w:lang w:bidi="ar-SA"/>
        </w:rPr>
        <w:t>وَ بَغْلَتَهُ الشَّهْبَاءَ فَوَرِثَ ذَلِکَ کُلَّهُ عَلِیُّ بْنُ أَبِی طَالِبٍ ع</w:t>
      </w:r>
      <w:r>
        <w:rPr>
          <w:rFonts w:eastAsia="Amiri" w:cs="Amiri" w:ascii="Amiri" w:hAnsi="Amiri"/>
          <w:color w:val="111111"/>
          <w:sz w:val="28"/>
          <w:szCs w:val="28"/>
          <w:rtl w:val="true"/>
          <w:lang w:bidi="ar-SA"/>
        </w:rPr>
        <w:t>.</w:t>
      </w:r>
    </w:p>
    <w:p>
      <w:pPr>
        <w:pStyle w:val="Heading4"/>
        <w:numPr>
          <w:ilvl w:val="3"/>
          <w:numId w:val="1"/>
        </w:numPr>
        <w:rPr/>
      </w:pPr>
      <w:bookmarkStart w:id="1707" w:name="__RefHeading___Toc1047836_3830689328"/>
      <w:bookmarkStart w:id="1708" w:name="_Toc748"/>
      <w:bookmarkEnd w:id="1707"/>
      <w:r>
        <w:rPr/>
        <w:t>4</w:t>
      </w:r>
      <w:r>
        <w:rPr>
          <w:rtl w:val="true"/>
        </w:rPr>
        <w:t xml:space="preserve">- </w:t>
      </w:r>
      <w:r>
        <w:rPr>
          <w:rtl w:val="true"/>
        </w:rPr>
        <w:t>حدیث</w:t>
      </w:r>
      <w:bookmarkEnd w:id="17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فُضَیْلِ بْنِ یَسَارٍ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لَبِسَ أَبِی دِرْعَ رَسُولِ اللَّهِ صلی الله علیه و آله ذَاتَ الْفُضُولِ </w:t>
      </w:r>
      <w:r>
        <w:rPr>
          <w:rStyle w:val="FootnoteAnchor"/>
          <w:rtl w:val="true"/>
        </w:rPr>
        <w:footnoteReference w:id="1087"/>
      </w:r>
      <w:r>
        <w:rPr>
          <w:rFonts w:ascii="Amiri" w:hAnsi="Amiri" w:eastAsia="Amiri" w:cs="Amiri"/>
          <w:color w:val="111111"/>
          <w:sz w:val="28"/>
          <w:sz w:val="28"/>
          <w:szCs w:val="28"/>
          <w:rtl w:val="true"/>
          <w:lang w:bidi="ar-SA"/>
        </w:rPr>
        <w:t>فَخَطَّتْ وَ لَبِسْتُهَا أَنَا فَفَضَلَتْ</w:t>
      </w:r>
      <w:r>
        <w:rPr>
          <w:rFonts w:eastAsia="Amiri" w:cs="Amiri" w:ascii="Amiri" w:hAnsi="Amiri"/>
          <w:color w:val="111111"/>
          <w:sz w:val="28"/>
          <w:szCs w:val="28"/>
          <w:rtl w:val="true"/>
          <w:lang w:bidi="ar-SA"/>
        </w:rPr>
        <w:t>.</w:t>
      </w:r>
    </w:p>
    <w:p>
      <w:pPr>
        <w:pStyle w:val="Heading4"/>
        <w:numPr>
          <w:ilvl w:val="3"/>
          <w:numId w:val="1"/>
        </w:numPr>
        <w:rPr/>
      </w:pPr>
      <w:bookmarkStart w:id="1709" w:name="__RefHeading___Toc1047838_3830689328"/>
      <w:bookmarkStart w:id="1710" w:name="_Toc749"/>
      <w:bookmarkEnd w:id="1709"/>
      <w:r>
        <w:rPr/>
        <w:t>5</w:t>
      </w:r>
      <w:r>
        <w:rPr>
          <w:rtl w:val="true"/>
        </w:rPr>
        <w:t xml:space="preserve">- </w:t>
      </w:r>
      <w:r>
        <w:rPr>
          <w:rtl w:val="true"/>
        </w:rPr>
        <w:t>حدیث</w:t>
      </w:r>
      <w:bookmarkEnd w:id="171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یَحْیَی عَنْ مُحَمَّدِ بْنِ الْحَسَنِ عَنْ مُحَمَّدِ بْنِ عِیسَی عَنْ أَحْمَدَ بْنِ أَبِی عَبْدِ اللَّهِ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ذِی الْفَقَارِ سَیْفِ رَسُولِ اللَّهِ صلی الله علیه و آله مِنْ أَیْنَ هُوَ قَالَ هَبَطَ بِهِ جَبْرَئِیلُ علیه السلام مِنَ السَّمَاءِ وَ کَانَتْ حِلْیَتُهُ مِنْ فِضَّةٍ وَ هُوَ عِنْدِی</w:t>
      </w:r>
      <w:r>
        <w:rPr>
          <w:rFonts w:eastAsia="Amiri" w:cs="Amiri" w:ascii="Amiri" w:hAnsi="Amiri"/>
          <w:color w:val="111111"/>
          <w:sz w:val="28"/>
          <w:szCs w:val="28"/>
          <w:rtl w:val="true"/>
          <w:lang w:bidi="ar-SA"/>
        </w:rPr>
        <w:t xml:space="preserve">. ) </w:t>
      </w:r>
      <w:bookmarkStart w:id="1711" w:name="pg13645_129101"/>
    </w:p>
    <w:p>
      <w:pPr>
        <w:pStyle w:val="Heading4"/>
        <w:numPr>
          <w:ilvl w:val="3"/>
          <w:numId w:val="1"/>
        </w:numPr>
        <w:rPr/>
      </w:pPr>
      <w:bookmarkStart w:id="1712" w:name="__RefHeading___Toc1047840_3830689328"/>
      <w:bookmarkStart w:id="1713" w:name="_Toc750"/>
      <w:bookmarkEnd w:id="1711"/>
      <w:bookmarkEnd w:id="1712"/>
      <w:r>
        <w:rPr/>
        <w:t>6</w:t>
      </w:r>
      <w:r>
        <w:rPr>
          <w:rtl w:val="true"/>
        </w:rPr>
        <w:t xml:space="preserve">- </w:t>
      </w:r>
      <w:r>
        <w:rPr>
          <w:rtl w:val="true"/>
        </w:rPr>
        <w:t>حدیث</w:t>
      </w:r>
      <w:bookmarkEnd w:id="17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مُحَمَّدِ بْنِ حَکِیمٍ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السِّلَاحُ مَوْضُوعٌ عِنْدَنَا مَدْفُوعٌ عَنْهُ لَوْ وُضِعَ عِنْدَ شَرِّ خَلْقِ اللَّهِ کَانَ خَیْرَهُمْ لَقَدْ حَدَّثَنِی أَبِی أَنَّهُ حَیْثُ بَنَی بِالثَّقَفِیَّةِ </w:t>
      </w:r>
      <w:r>
        <w:rPr>
          <w:rStyle w:val="FootnoteAnchor"/>
          <w:rtl w:val="true"/>
        </w:rPr>
        <w:footnoteReference w:id="1088"/>
      </w:r>
      <w:r>
        <w:rPr>
          <w:rFonts w:ascii="Amiri" w:hAnsi="Amiri" w:eastAsia="Amiri" w:cs="Amiri"/>
          <w:color w:val="111111"/>
          <w:sz w:val="28"/>
          <w:sz w:val="28"/>
          <w:szCs w:val="28"/>
          <w:rtl w:val="true"/>
          <w:lang w:bidi="ar-SA"/>
        </w:rPr>
        <w:t xml:space="preserve">وَ کَانَ قَدْ شُقَّ لَهُ فِی الْجِدَارِ </w:t>
      </w:r>
      <w:r>
        <w:rPr>
          <w:rStyle w:val="FootnoteAnchor"/>
          <w:rtl w:val="true"/>
        </w:rPr>
        <w:footnoteReference w:id="1089"/>
      </w:r>
      <w:r>
        <w:rPr>
          <w:rFonts w:ascii="Amiri" w:hAnsi="Amiri" w:eastAsia="Amiri" w:cs="Amiri"/>
          <w:color w:val="111111"/>
          <w:sz w:val="28"/>
          <w:sz w:val="28"/>
          <w:szCs w:val="28"/>
          <w:rtl w:val="true"/>
          <w:lang w:bidi="ar-SA"/>
        </w:rPr>
        <w:t xml:space="preserve">فَنُجِّدَ الْبَیْتُ </w:t>
      </w:r>
      <w:r>
        <w:rPr>
          <w:rStyle w:val="FootnoteAnchor"/>
          <w:rtl w:val="true"/>
        </w:rPr>
        <w:footnoteReference w:id="1090"/>
      </w:r>
      <w:r>
        <w:rPr>
          <w:rFonts w:ascii="Amiri" w:hAnsi="Amiri" w:eastAsia="Amiri" w:cs="Amiri"/>
          <w:color w:val="111111"/>
          <w:sz w:val="28"/>
          <w:sz w:val="28"/>
          <w:szCs w:val="28"/>
          <w:rtl w:val="true"/>
          <w:lang w:bidi="ar-SA"/>
        </w:rPr>
        <w:t xml:space="preserve">فَلَمَّا کَانَتْ صَبِیحَةُ عُرْسِهِ رَمَی بِبَصَرِهِ فَرَأَی حَذْوَهُ خَمْسَةَ عَشَرَ مِسْمَاراً </w:t>
      </w:r>
      <w:r>
        <w:rPr>
          <w:rStyle w:val="FootnoteAnchor"/>
          <w:rtl w:val="true"/>
        </w:rPr>
        <w:footnoteReference w:id="1091"/>
      </w:r>
      <w:r>
        <w:rPr>
          <w:rFonts w:ascii="Amiri" w:hAnsi="Amiri" w:eastAsia="Amiri" w:cs="Amiri"/>
          <w:color w:val="111111"/>
          <w:sz w:val="28"/>
          <w:sz w:val="28"/>
          <w:szCs w:val="28"/>
          <w:rtl w:val="true"/>
          <w:lang w:bidi="ar-SA"/>
        </w:rPr>
        <w:t xml:space="preserve">فَفَزِعَ لِذَلِکَ وَ قَالَ لَهَا تَحَوَّلِی فَإِنِّی أُرِیدُ أَنْ أَدْعُوَ مَوَالِیَّ فِی حَاجَةٍ </w:t>
      </w:r>
      <w:r>
        <w:rPr>
          <w:rStyle w:val="FootnoteAnchor"/>
          <w:rtl w:val="true"/>
        </w:rPr>
        <w:footnoteReference w:id="1092"/>
      </w:r>
      <w:r>
        <w:rPr>
          <w:rFonts w:ascii="Amiri" w:hAnsi="Amiri" w:eastAsia="Amiri" w:cs="Amiri"/>
          <w:color w:val="111111"/>
          <w:sz w:val="28"/>
          <w:sz w:val="28"/>
          <w:szCs w:val="28"/>
          <w:rtl w:val="true"/>
          <w:lang w:bidi="ar-SA"/>
        </w:rPr>
        <w:t>فَکَشَطَهُ فَمَا مِنْهَا مِسْمَارٌ إِلَّا وَجَدَهُ مُصْرِفاً طَرَفَهُ عَنِ السَّیْفِ وَ مَا وَصَلَ إِلَیْهِ مِنْهَا شَیْ‌ءٌ</w:t>
      </w:r>
      <w:r>
        <w:rPr>
          <w:rFonts w:eastAsia="Amiri" w:cs="Amiri" w:ascii="Amiri" w:hAnsi="Amiri"/>
          <w:color w:val="111111"/>
          <w:sz w:val="28"/>
          <w:szCs w:val="28"/>
          <w:rtl w:val="true"/>
          <w:lang w:bidi="ar-SA"/>
        </w:rPr>
        <w:t>.</w:t>
      </w:r>
    </w:p>
    <w:p>
      <w:pPr>
        <w:pStyle w:val="Heading4"/>
        <w:numPr>
          <w:ilvl w:val="3"/>
          <w:numId w:val="1"/>
        </w:numPr>
        <w:rPr/>
      </w:pPr>
      <w:bookmarkStart w:id="1714" w:name="__RefHeading___Toc1047842_3830689328"/>
      <w:bookmarkStart w:id="1715" w:name="_Toc751"/>
      <w:bookmarkEnd w:id="1714"/>
      <w:r>
        <w:rPr/>
        <w:t>7</w:t>
      </w:r>
      <w:r>
        <w:rPr>
          <w:rtl w:val="true"/>
        </w:rPr>
        <w:t xml:space="preserve">- </w:t>
      </w:r>
      <w:r>
        <w:rPr>
          <w:rtl w:val="true"/>
        </w:rPr>
        <w:t>حدیث</w:t>
      </w:r>
      <w:bookmarkEnd w:id="171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ابْنِ مُسْکَانَ عَنْ حُجْرٍ عَنْ حُمْرَانَ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عَمَّا یَتَحَدَّثُ النَّاسُ أَنَّهُ دُفِعَتْ إِلَی أُمِّ سَلَمَةَ صَحِیفَةٌ مَخْتُومَةٌ </w:t>
      </w:r>
      <w:r>
        <w:rPr>
          <w:rStyle w:val="FootnoteAnchor"/>
          <w:rtl w:val="true"/>
        </w:rPr>
        <w:footnoteReference w:id="1093"/>
      </w:r>
      <w:r>
        <w:rPr>
          <w:rFonts w:ascii="Amiri" w:hAnsi="Amiri" w:eastAsia="Amiri" w:cs="Amiri"/>
          <w:color w:val="111111"/>
          <w:sz w:val="28"/>
          <w:sz w:val="28"/>
          <w:szCs w:val="28"/>
          <w:rtl w:val="true"/>
          <w:lang w:bidi="ar-SA"/>
        </w:rPr>
        <w:t xml:space="preserve">فَقَالَ إِنَّ رَسُولَ اللَّهِ صلی الله علیه و آله لَمَّا قُبِضَ وَرِثَ عَلِیٌّ علیه السلام عِلْمَهُ وَ سِلَاحَهُ وَ مَا هُنَاکَ </w:t>
      </w:r>
      <w:r>
        <w:rPr>
          <w:rStyle w:val="FootnoteAnchor"/>
          <w:rtl w:val="true"/>
        </w:rPr>
        <w:footnoteReference w:id="1094"/>
      </w:r>
      <w:r>
        <w:rPr>
          <w:rFonts w:ascii="Amiri" w:hAnsi="Amiri" w:eastAsia="Amiri" w:cs="Amiri"/>
          <w:color w:val="111111"/>
          <w:sz w:val="28"/>
          <w:sz w:val="28"/>
          <w:szCs w:val="28"/>
          <w:rtl w:val="true"/>
          <w:lang w:bidi="ar-SA"/>
        </w:rPr>
        <w:t xml:space="preserve">ثُمَّ صَارَ إِلَی الْحَسَنِ ثُمَّ صَارَ إِلَی الْحُسَیْنِ علیه السلام فَلَمَّا خَشِینَا أَنْ نُغْشَی </w:t>
      </w:r>
      <w:r>
        <w:rPr>
          <w:rStyle w:val="FootnoteAnchor"/>
          <w:rtl w:val="true"/>
        </w:rPr>
        <w:footnoteReference w:id="1095"/>
      </w:r>
      <w:r>
        <w:rPr>
          <w:rFonts w:ascii="Amiri" w:hAnsi="Amiri" w:eastAsia="Amiri" w:cs="Amiri"/>
          <w:color w:val="111111"/>
          <w:sz w:val="28"/>
          <w:sz w:val="28"/>
          <w:szCs w:val="28"/>
          <w:rtl w:val="true"/>
          <w:lang w:bidi="ar-SA"/>
        </w:rPr>
        <w:t>اسْتَوْدَعَهَا أُمَّ سَلَمَةَ ثُمَّ قَبَضَهَا بَعْدَ ذَلِکَ عَلِیُّ بْنُ الْحُسَیْنِ علیه السلام قَالَ فَقُلْتُ نَعَمْ ثُمَّ صَارَ إِلَی أَبِیکَ ثُمَّ انْتَهَی إِلَیْکَ وَ صَارَ بَعْدَ ذَلِکَ إِلَیْکَ قَالَ نَعَمْ</w:t>
      </w:r>
      <w:r>
        <w:rPr>
          <w:rFonts w:eastAsia="Amiri" w:cs="Amiri" w:ascii="Amiri" w:hAnsi="Amiri"/>
          <w:color w:val="111111"/>
          <w:sz w:val="28"/>
          <w:szCs w:val="28"/>
          <w:rtl w:val="true"/>
          <w:lang w:bidi="ar-SA"/>
        </w:rPr>
        <w:t>.</w:t>
      </w:r>
    </w:p>
    <w:p>
      <w:pPr>
        <w:pStyle w:val="Heading4"/>
        <w:numPr>
          <w:ilvl w:val="3"/>
          <w:numId w:val="1"/>
        </w:numPr>
        <w:rPr/>
      </w:pPr>
      <w:bookmarkStart w:id="1716" w:name="__RefHeading___Toc1047844_3830689328"/>
      <w:bookmarkStart w:id="1717" w:name="_Toc752"/>
      <w:bookmarkEnd w:id="1716"/>
      <w:r>
        <w:rPr/>
        <w:t>8</w:t>
      </w:r>
      <w:r>
        <w:rPr>
          <w:rtl w:val="true"/>
        </w:rPr>
        <w:t xml:space="preserve">- </w:t>
      </w:r>
      <w:r>
        <w:rPr>
          <w:rtl w:val="true"/>
        </w:rPr>
        <w:t>حدیث</w:t>
      </w:r>
      <w:bookmarkEnd w:id="1717"/>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الْحُسَیْنِ بْنِ سَعِیدٍ عَنْ فَضَالَةَ عَنْ عُمَرَ بْنِ أَبَانٍ</w:t>
      </w:r>
      <w:r>
        <w:rPr>
          <w:rFonts w:eastAsia="Amiri" w:cs="Amiri" w:ascii="Amiri" w:hAnsi="Amiri"/>
          <w:color w:val="111111"/>
          <w:sz w:val="28"/>
          <w:szCs w:val="28"/>
          <w:rtl w:val="true"/>
          <w:lang w:bidi="ar-SA"/>
        </w:rPr>
        <w:t xml:space="preserve">) </w:t>
      </w:r>
      <w:bookmarkStart w:id="1718" w:name="pg13645_129102"/>
    </w:p>
    <w:p>
      <w:pPr>
        <w:pStyle w:val="BookText"/>
        <w:rPr/>
      </w:pPr>
      <w:bookmarkEnd w:id="17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عَمَّا یَتَحَدَّثُ النَّاسُ أَنَّهُ دُفِعَ إِلَی أُمِّ سَلَمَةَ صَحِیفَةٌ مَخْتُومَةٌ فَقَالَ إِنَّ رَسُولَ اللَّهِ صلی الله علیه و آله لَمَّا قُبِضَ وَرِثَ عَلِیٌّ علیه السلام عِلْمَهُ وَ سِلَاحَهُ وَ مَا هُنَاکَ ثُمَّ صَارَ إِلَی الْحَسَنِ ثُمَّ صَارَ إِلَی الْحُسَیْنِ علیه السلام قَالَ قُلْتُ ثُمَّ صَارَ إِلَی عَلِیِّ بْنِ الْحُسَیْنِ ثُمَّ صَارَ إِلَی ابْنِهِ ثُمَّ انْتَهَی إِلَیْکَ فَقَالَ نَعَمْ</w:t>
      </w:r>
      <w:r>
        <w:rPr>
          <w:rFonts w:eastAsia="Amiri" w:cs="Amiri" w:ascii="Amiri" w:hAnsi="Amiri"/>
          <w:color w:val="111111"/>
          <w:sz w:val="28"/>
          <w:szCs w:val="28"/>
          <w:rtl w:val="true"/>
          <w:lang w:bidi="ar-SA"/>
        </w:rPr>
        <w:t>.</w:t>
      </w:r>
    </w:p>
    <w:p>
      <w:pPr>
        <w:pStyle w:val="Heading4"/>
        <w:numPr>
          <w:ilvl w:val="3"/>
          <w:numId w:val="1"/>
        </w:numPr>
        <w:rPr/>
      </w:pPr>
      <w:bookmarkStart w:id="1719" w:name="__RefHeading___Toc1047846_3830689328"/>
      <w:bookmarkStart w:id="1720" w:name="_Toc753"/>
      <w:bookmarkEnd w:id="1719"/>
      <w:r>
        <w:rPr/>
        <w:t>9</w:t>
      </w:r>
      <w:r>
        <w:rPr>
          <w:rtl w:val="true"/>
        </w:rPr>
        <w:t xml:space="preserve">- </w:t>
      </w:r>
      <w:r>
        <w:rPr>
          <w:rtl w:val="true"/>
        </w:rPr>
        <w:t>حدیث</w:t>
      </w:r>
      <w:bookmarkEnd w:id="172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وَ عَلِیُّ بْنُ مُحَمَّدٍ عَنْ سَهْلِ بْنِ زِیَادٍ عَنْ مُحَمَّدِ بْنِ الْوَلِیدِ شَبَابٍ الصَّیْرَفِیِّ عَنْ أَبَانِ بْنِ عُثْمَانَ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رَسُولَ اللَّهِ صلی الله علیه و آله الْوَفَاةُ دَعَا الْعَبَّاسَ بْنَ عَبْدِ الْمُطَّلِبِ وَ أَمِیرَ الْمُؤْمِنِینَ علیه السلام فَقَالَ لِلْعَبَّاسِ یَا عَمَّ مُحَمَّدٍ تَأْخُذُ تُرَاثَ مُحَمَّدٍ وَ تَقْضِی دَیْنَهُ وَ تُنْجِزُ عِدَاتِهِ </w:t>
      </w:r>
      <w:r>
        <w:rPr>
          <w:rStyle w:val="FootnoteAnchor"/>
          <w:rtl w:val="true"/>
        </w:rPr>
        <w:footnoteReference w:id="1096"/>
      </w:r>
      <w:r>
        <w:rPr>
          <w:rFonts w:ascii="Amiri" w:hAnsi="Amiri" w:eastAsia="Amiri" w:cs="Amiri"/>
          <w:color w:val="111111"/>
          <w:sz w:val="28"/>
          <w:sz w:val="28"/>
          <w:szCs w:val="28"/>
          <w:rtl w:val="true"/>
          <w:lang w:bidi="ar-SA"/>
        </w:rPr>
        <w:t xml:space="preserve">فَرَدَّ عَلَیْهِ فَقَالَ یَا رَسُولَ اللَّهِ بِأَبِی أَنْتَ وَ أُمِّی إِنِّی شَیْخٌ کَثِیرُ الْعِیَالِ قَلِیلُ الْمَالِ مَنْ یُطِیقُکَ وَ أَنْتَ تُبَارِی الرِّیحَ </w:t>
      </w:r>
      <w:r>
        <w:rPr>
          <w:rStyle w:val="FootnoteAnchor"/>
          <w:rtl w:val="true"/>
        </w:rPr>
        <w:footnoteReference w:id="1097"/>
      </w:r>
      <w:r>
        <w:rPr>
          <w:rFonts w:ascii="Amiri" w:hAnsi="Amiri" w:eastAsia="Amiri" w:cs="Amiri"/>
          <w:color w:val="111111"/>
          <w:sz w:val="28"/>
          <w:sz w:val="28"/>
          <w:szCs w:val="28"/>
          <w:rtl w:val="true"/>
          <w:lang w:bidi="ar-SA"/>
        </w:rPr>
        <w:t>قَالَ فَأَطْرَقَ صلی الله علیه و آله هُنَیْئَةً ثُمَّ قَالَ یَا عَبَّاسُ أَ تَأْخُذُ تُرَاثَ مُحَمَّدٍ وَ تُنْجِزُ عِدَاتِهِ وَ تَقْضِی دَیْنَهُ فَقَالَ بِأَبِی أَنْتَ وَ أُمِّی شَیْخٌ کَثِیرُ الْعِیَالِ قَلِیلُ الْمَالِ وَ أَنْتَ تُبَارِی الرِّیحَ</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أَمَا إِنِّی سَأُعْطِیهَا مَنْ یَأْخُذُهَا بِحَقِّهَا ثُمَّ قَالَ یَا عَلِیُّ یَا أَخَا مُحَمَّدٍ أَ تُنْجِزُ عِدَاتِ مُحَمَّدٍ وَ تَقْضِی دَیْنَهُ وَ تَقْبِضُ تُرَاثَهُ فَقَالَ نَعَمْ </w:t>
      </w:r>
      <w:r>
        <w:rPr>
          <w:rStyle w:val="FootnoteAnchor"/>
          <w:rtl w:val="true"/>
        </w:rPr>
        <w:footnoteReference w:id="1098"/>
      </w:r>
      <w:r>
        <w:rPr>
          <w:rFonts w:ascii="Amiri" w:hAnsi="Amiri" w:eastAsia="Amiri" w:cs="Amiri"/>
          <w:color w:val="111111"/>
          <w:sz w:val="28"/>
          <w:sz w:val="28"/>
          <w:szCs w:val="28"/>
          <w:rtl w:val="true"/>
          <w:lang w:bidi="ar-SA"/>
        </w:rPr>
        <w:t xml:space="preserve">بِأَبِی أَنْتَ وَ أُمِّی ذَاکَ عَلَیَّ وَ لِی قَالَ فَنَظَرْتُ إِلَیْهِ حَتَّی نَزَعَ خَاتَمَهُ مِنْ إِصْبَعِهِ فَقَالَ تَخَتَّمْ بِهَذَا فِی حَیَاتِی قَالَ فَنَظَرْتُ إِلَی الْخَاتَمِ حِینَ وَضَعْتُهُ فِی إِصْبَعِی فَتَمَنَّیْتُ مِنْ جَمِیعِ مَا تَرَکَ الْخَاتَمَ </w:t>
      </w:r>
      <w:r>
        <w:rPr>
          <w:rStyle w:val="FootnoteAnchor"/>
          <w:rtl w:val="true"/>
        </w:rPr>
        <w:footnoteReference w:id="1099"/>
      </w:r>
      <w:r>
        <w:rPr>
          <w:rFonts w:ascii="Amiri" w:hAnsi="Amiri" w:eastAsia="Amiri" w:cs="Amiri"/>
          <w:color w:val="111111"/>
          <w:sz w:val="28"/>
          <w:sz w:val="28"/>
          <w:szCs w:val="28"/>
          <w:rtl w:val="true"/>
          <w:lang w:bidi="ar-SA"/>
        </w:rPr>
        <w:t xml:space="preserve">ثُمَّ صَاحَ یَا بِلَالُ عَلَیَّ بِالْمِغْفَرِ وَ الدِّرْعِ وَ الرَّایَةِ وَ الْقَمِیصِ وَ ذِی الْفَقَارِ وَ السَّحَابِ وَ الْبُرْدِ وَ الْأَبْرَقَةِ وَ الْقَضِیبِ </w:t>
      </w:r>
      <w:r>
        <w:rPr>
          <w:rStyle w:val="FootnoteAnchor"/>
          <w:rtl w:val="true"/>
        </w:rPr>
        <w:footnoteReference w:id="1100"/>
      </w:r>
      <w:r>
        <w:rPr>
          <w:rFonts w:ascii="Amiri" w:hAnsi="Amiri" w:eastAsia="Amiri" w:cs="Amiri"/>
          <w:color w:val="111111"/>
          <w:sz w:val="28"/>
          <w:sz w:val="28"/>
          <w:szCs w:val="28"/>
          <w:rtl w:val="true"/>
          <w:lang w:bidi="ar-SA"/>
        </w:rPr>
        <w:t xml:space="preserve">قَالَ فَوَ اللَّهِ مَا رَأَیْتُهَا غَیْرَ سَاعَتِی تِلْکَ یَعْنِی الْأَبْرَقَةَ فَجِی‌ءَ بِشِقَّةٍ کَادَتْ تَخْطَفُ الْأَبْصَارَ فَإِذَا هِیَ مِنْ أَبْرُقِ الْجَنَّةِ فَقَالَ یَا عَلِیُّ إِنَّ جَبْرَئِیلَ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أَتَانِی بِهَا وَ قَالَ یَا مُحَمَّدُ اجْعَلْهَا فِی حَلْقَةِ الدِّرْعِ وَ اسْتَذْفِرْ بِهَا مَکَانَ الْمِنْطَقَةِ </w:t>
      </w:r>
      <w:r>
        <w:rPr>
          <w:rStyle w:val="FootnoteAnchor"/>
          <w:rtl w:val="true"/>
        </w:rPr>
        <w:footnoteReference w:id="1101"/>
      </w:r>
      <w:r>
        <w:rPr>
          <w:rFonts w:ascii="Amiri" w:hAnsi="Amiri" w:eastAsia="Amiri" w:cs="Amiri"/>
          <w:color w:val="111111"/>
          <w:sz w:val="28"/>
          <w:sz w:val="28"/>
          <w:szCs w:val="28"/>
          <w:rtl w:val="true"/>
          <w:lang w:bidi="ar-SA"/>
        </w:rPr>
        <w:t xml:space="preserve">ثُمَّ دَعَا بِزَوْجَیْ نِعَالٍ عَرَبِیَّیْنِ جَمِیعاً أَحَدُهُمَا مَخْصُوفٌ وَ الْآخَرُ غَیْرُ مَخْصُوفٍ </w:t>
      </w:r>
      <w:r>
        <w:rPr>
          <w:rStyle w:val="FootnoteAnchor"/>
          <w:rtl w:val="true"/>
        </w:rPr>
        <w:footnoteReference w:id="1102"/>
      </w:r>
      <w:r>
        <w:rPr>
          <w:rFonts w:ascii="Amiri" w:hAnsi="Amiri" w:eastAsia="Amiri" w:cs="Amiri"/>
          <w:color w:val="111111"/>
          <w:sz w:val="28"/>
          <w:sz w:val="28"/>
          <w:szCs w:val="28"/>
          <w:rtl w:val="true"/>
          <w:lang w:bidi="ar-SA"/>
        </w:rPr>
        <w:t>وَ الْقَمِیصَیْنِ الْقَمِیصِ الَّذِی أُسْرِیَ بِهِ فِیهِ وَ الْقَمِیصِ الَّذِی خَرَجَ فِیهِ یَوْمَ أُحُدٍ وَ الْقَلَانِسِ الثَّلَاثِ قَلَنْسُوَةِ السَّفَرِ وَ قَلَنْسُوَةِ الْعِیدَیْنِ وَ الْجُمَعِ وَ قَلَنْسُوَةٍ کَانَ یَلْبَسُهَا وَ یَقْعُدُ مَعَ</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أَصْحَابِهِ ثُمَّ قَالَ یَا بِلَالُ عَلَیَّ بِالْبَغْلَتَیْنِ الشَّهْبَاءِ وَ الدُّلْدُلِ وَ النَّاقَتَیْنِ الْعَضْبَاءِ وَ الْقَصْوَاءِ </w:t>
      </w:r>
      <w:r>
        <w:rPr>
          <w:rStyle w:val="FootnoteAnchor"/>
          <w:rtl w:val="true"/>
        </w:rPr>
        <w:footnoteReference w:id="1103"/>
      </w:r>
      <w:r>
        <w:rPr>
          <w:rFonts w:ascii="Amiri" w:hAnsi="Amiri" w:eastAsia="Amiri" w:cs="Amiri"/>
          <w:color w:val="111111"/>
          <w:sz w:val="28"/>
          <w:sz w:val="28"/>
          <w:szCs w:val="28"/>
          <w:rtl w:val="true"/>
          <w:lang w:bidi="ar-SA"/>
        </w:rPr>
        <w:t xml:space="preserve">وَ الْفَرَسَیْنِ الْجَنَاحِ کَانَتْ تُوقَفُ بِبَابِ الْمَسْجِدِ لِحَوَائِجِ رَسُولِ اللَّهِ صلی الله علیه و آله یَبْعَثُ الرَّجُلَ فِی حَاجَتِهِ فَیَرْکَبُهُ فَیَرْکُضُهُ فِی حَاجَةِ رَسُولِ اللَّهِ صلی الله علیه و آله وَ حَیْزُومٍ </w:t>
      </w:r>
      <w:r>
        <w:rPr>
          <w:rStyle w:val="FootnoteAnchor"/>
          <w:rtl w:val="true"/>
        </w:rPr>
        <w:footnoteReference w:id="1104"/>
      </w:r>
      <w:r>
        <w:rPr>
          <w:rFonts w:ascii="Amiri" w:hAnsi="Amiri" w:eastAsia="Amiri" w:cs="Amiri"/>
          <w:color w:val="111111"/>
          <w:sz w:val="28"/>
          <w:sz w:val="28"/>
          <w:szCs w:val="28"/>
          <w:rtl w:val="true"/>
          <w:lang w:bidi="ar-SA"/>
        </w:rPr>
        <w:t xml:space="preserve">وَ هُوَ الَّذِی کَانَ یَقُولُ أَقْدِمْ حَیْزُومُ </w:t>
      </w:r>
      <w:r>
        <w:rPr>
          <w:rStyle w:val="FootnoteAnchor"/>
          <w:rtl w:val="true"/>
        </w:rPr>
        <w:footnoteReference w:id="1105"/>
      </w:r>
      <w:r>
        <w:rPr>
          <w:rFonts w:ascii="Amiri" w:hAnsi="Amiri" w:eastAsia="Amiri" w:cs="Amiri"/>
          <w:color w:val="111111"/>
          <w:sz w:val="28"/>
          <w:sz w:val="28"/>
          <w:szCs w:val="28"/>
          <w:rtl w:val="true"/>
          <w:lang w:bidi="ar-SA"/>
        </w:rPr>
        <w:t xml:space="preserve">وَ الْحِمَارِ عُفَیْرٍ فَقَالَ اقْبِضْهَا فِی حَیَاتِی فَذَکَرَ أَمِیرُ الْمُؤْمِنِینَ علیه السلام أَنَّ أَوَّلَ شَیْ‌ءٍ مِنَ الدَّوَابِّ تُوُفِّیَ عُفَیْرٌ سَاعَةَ قُبِضَ رَسُولُ اللَّهِ صلی الله علیه و آله قَطَعَ خِطَامَهُ ثُمَّ مَرَّ یَرْکُضُ حَتَّی أَتَی بِئْرَ بَنِی خَطْمَةَ بِقُبَا </w:t>
      </w:r>
      <w:r>
        <w:rPr>
          <w:rStyle w:val="FootnoteAnchor"/>
          <w:rtl w:val="true"/>
        </w:rPr>
        <w:footnoteReference w:id="1106"/>
      </w:r>
      <w:r>
        <w:rPr>
          <w:rFonts w:ascii="Amiri" w:hAnsi="Amiri" w:eastAsia="Amiri" w:cs="Amiri"/>
          <w:color w:val="111111"/>
          <w:sz w:val="28"/>
          <w:sz w:val="28"/>
          <w:szCs w:val="28"/>
          <w:rtl w:val="true"/>
          <w:lang w:bidi="ar-SA"/>
        </w:rPr>
        <w:t>فَرَمَی بِنَفْسِهِ فِیهَا فَکَانَتْ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أَنَّ أَمِیرَ الْمُؤْمِنِینَ علیه السلام قَالَ إِنَّ ذَلِکَ الْحِمَارَ کَلَّمَ رَسُولَ اللَّهِ صلی الله علیه و آله فَقَالَ بِأَبِی أَنْتَ وَ أُمِّی إِنَّ أَبِی حَدَّثَنِی عَنْ أَبِیهِ عَنْ جَدِّهِ عَنْ أَبِیهِ أَنَّهُ کَانَ مَعَ نُوحٍ فِی السَّفِینَةِ فَقَامَ إِلَیْهِ نُوحٌ فَمَسَحَ عَلَی کَفَلِهِ ثُمَّ قَالَ یَخْرُجُ مِنْ صُلْبِ هَذَا الْحِمَارِ حِمَارٌ یَرْکَبُهُ سَیِّدُ النَّبِیِّینَ وَ خَاتَمُهُمْ فَالْحَمْدُ لِلَّهِ الَّذِی جَعَلَنِی ذَلِکَ الْحِمَارَ</w:t>
      </w:r>
      <w:r>
        <w:rPr>
          <w:rFonts w:eastAsia="Amiri" w:cs="Amiri" w:ascii="Amiri" w:hAnsi="Amiri"/>
          <w:color w:val="111111"/>
          <w:sz w:val="28"/>
          <w:szCs w:val="28"/>
          <w:rtl w:val="true"/>
          <w:lang w:bidi="ar-SA"/>
        </w:rPr>
        <w:t xml:space="preserve">. ) </w:t>
      </w:r>
      <w:bookmarkStart w:id="1721" w:name="pg13645_129104"/>
    </w:p>
    <w:p>
      <w:pPr>
        <w:pStyle w:val="Heading3"/>
        <w:numPr>
          <w:ilvl w:val="2"/>
          <w:numId w:val="1"/>
        </w:numPr>
        <w:rPr/>
      </w:pPr>
      <w:bookmarkStart w:id="1722" w:name="__RefHeading___Toc1047848_3830689328"/>
      <w:bookmarkStart w:id="1723" w:name="_Toc754"/>
      <w:bookmarkEnd w:id="1721"/>
      <w:bookmarkEnd w:id="1722"/>
      <w:r>
        <w:rPr>
          <w:rtl w:val="true"/>
        </w:rPr>
        <w:t>بَابُ أَنَّ مَثَلَ سِلَاحِ رَسُولِ اللَّهِ صلی الله علیه و آله مَثَلُ التَّابُوتِ فِی بَنِی إِسْرَائِیلَ‌</w:t>
      </w:r>
      <w:bookmarkEnd w:id="1723"/>
    </w:p>
    <w:p>
      <w:pPr>
        <w:pStyle w:val="Heading4"/>
        <w:numPr>
          <w:ilvl w:val="3"/>
          <w:numId w:val="1"/>
        </w:numPr>
        <w:rPr/>
      </w:pPr>
      <w:bookmarkStart w:id="1724" w:name="__RefHeading___Toc1047850_3830689328"/>
      <w:bookmarkStart w:id="1725" w:name="_Toc755"/>
      <w:bookmarkEnd w:id="1724"/>
      <w:r>
        <w:rPr/>
        <w:t>1</w:t>
      </w:r>
      <w:r>
        <w:rPr>
          <w:rtl w:val="true"/>
        </w:rPr>
        <w:t xml:space="preserve">- </w:t>
      </w:r>
      <w:r>
        <w:rPr>
          <w:rtl w:val="true"/>
        </w:rPr>
        <w:t>حدیث</w:t>
      </w:r>
      <w:bookmarkEnd w:id="172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مُعَاوِیَةَ بْنِ وَهْبٍ عَنْ سَعِیدٍ السَّمَّانِ قَالَ سَمِعْتُ أَبَا عَبْدِ اللَّهِ صلی الله علیه و آله یَقُولُ إِنَّمَا مَثَلُ السِّلَاحِ فِینَا مَثَلُ التَّابُوتِ فِی بَنِی إِسْرَائِیلَ کَانَتْ بَنُو إِسْرَائِیلَ أَیُّ أَهْلِ بَیْتٍ وُجِدَ التَّابُوتُ عَلَی بَابِهِمْ أُوتُوا النُّبُوَّةَ فَمَنْ صَارَ إِلَیْهِ السِّلَاحُ مِنَّا أُوتِیَ الْإِمَامَةَ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26" w:name="__RefHeading___Toc1047852_3830689328"/>
      <w:bookmarkStart w:id="1727" w:name="_Toc756"/>
      <w:bookmarkEnd w:id="1726"/>
      <w:r>
        <w:rPr/>
        <w:t>2</w:t>
      </w:r>
      <w:r>
        <w:rPr>
          <w:rtl w:val="true"/>
        </w:rPr>
        <w:t xml:space="preserve">- </w:t>
      </w:r>
      <w:r>
        <w:rPr>
          <w:rtl w:val="true"/>
        </w:rPr>
        <w:t>حدیث</w:t>
      </w:r>
      <w:bookmarkEnd w:id="172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مُحَمَّدِ بْنِ السُّکَیْنِ عَنْ نُوحِ بْنِ دَرَّاجٍ عَنْ عَبْدِ اللَّهِ بْنِ أَبِی یَعْفُورٍ قَالَ سَمِعْتُ أَبَا عَبْدِ اللَّهِ علیه السلام یَقُولُ إِنَّمَا مَثَلُ السِّلَاحِ فِینَا مَثَلُ التَّابُوتِ فِی بَنِی إِسْرَائِیلَ حَیْثُمَا دَارَ التَّابُوتُ دَارَ الْمُلْکُ فَأَیْنَمَا دَارَ السِّلَاحُ فِینَا دَارَ الْعِلْمُ</w:t>
      </w:r>
      <w:r>
        <w:rPr>
          <w:rFonts w:eastAsia="Amiri" w:cs="Amiri" w:ascii="Amiri" w:hAnsi="Amiri"/>
          <w:color w:val="111111"/>
          <w:sz w:val="28"/>
          <w:szCs w:val="28"/>
          <w:rtl w:val="true"/>
          <w:lang w:bidi="ar-SA"/>
        </w:rPr>
        <w:t>.</w:t>
      </w:r>
    </w:p>
    <w:p>
      <w:pPr>
        <w:pStyle w:val="Heading4"/>
        <w:numPr>
          <w:ilvl w:val="3"/>
          <w:numId w:val="1"/>
        </w:numPr>
        <w:rPr/>
      </w:pPr>
      <w:bookmarkStart w:id="1728" w:name="__RefHeading___Toc1047854_3830689328"/>
      <w:bookmarkStart w:id="1729" w:name="_Toc757"/>
      <w:bookmarkEnd w:id="1728"/>
      <w:r>
        <w:rPr/>
        <w:t>3</w:t>
      </w:r>
      <w:r>
        <w:rPr>
          <w:rtl w:val="true"/>
        </w:rPr>
        <w:t xml:space="preserve">- </w:t>
      </w:r>
      <w:r>
        <w:rPr>
          <w:rtl w:val="true"/>
        </w:rPr>
        <w:t>حدیث</w:t>
      </w:r>
      <w:bookmarkEnd w:id="172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صَفْوَانَ عَنْ أَبِی الْحَسَنِ الرِّضَا علیه السلام قَالَ کَانَ أَبُو جَعْفَرٍ علیه السلام یَقُولُ إِنَّمَا مَثَلُ السِّلَاحِ فِینَا مَثَلُ التَّابُوتِ فِی بَنِی إِسْرَائِیلَ حَیْثُمَا دَارَ التَّابُوتُ أُوتُوا النُّبُوَّةَ </w:t>
      </w:r>
      <w:r>
        <w:rPr>
          <w:rStyle w:val="FootnoteAnchor"/>
          <w:rtl w:val="true"/>
        </w:rPr>
        <w:footnoteReference w:id="1108"/>
      </w:r>
    </w:p>
    <w:p>
      <w:pPr>
        <w:pStyle w:val="BookText"/>
        <w:rPr/>
      </w:pPr>
      <w:r>
        <w:rPr>
          <w:rFonts w:ascii="IRNazanin" w:hAnsi="IRNazanin" w:eastAsia="IRNazanin"/>
          <w:color w:val="111111"/>
          <w:sz w:val="28"/>
          <w:sz w:val="28"/>
          <w:szCs w:val="28"/>
          <w:rtl w:val="true"/>
          <w:lang w:bidi="fa-IR"/>
        </w:rPr>
        <w:t>المفارقة و السؤال لاستعلام أنّه هل یمکن أن یکون السلاح عند من لا یکون عنده علم جمیع ما تحتاج إلیه الأمة کبنی الحسن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فکما أنّه دلیل للإمامة فهو ملزوم للعلم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حَیْثُمَا دَارَ السِّلَاحُ فِینَا فَثَمَّ الْأَمْرُ قُلْتُ فَیَکُونُ السِّلَاحُ مُزَائِلًا لِلْعِلْمِ قَالَ لَا</w:t>
      </w:r>
      <w:r>
        <w:rPr>
          <w:rFonts w:eastAsia="Amiri" w:cs="Amiri" w:ascii="Amiri" w:hAnsi="Amiri"/>
          <w:color w:val="111111"/>
          <w:sz w:val="28"/>
          <w:szCs w:val="28"/>
          <w:rtl w:val="true"/>
          <w:lang w:bidi="ar-SA"/>
        </w:rPr>
        <w:t>.</w:t>
      </w:r>
    </w:p>
    <w:p>
      <w:pPr>
        <w:pStyle w:val="Heading4"/>
        <w:numPr>
          <w:ilvl w:val="3"/>
          <w:numId w:val="1"/>
        </w:numPr>
        <w:rPr/>
      </w:pPr>
      <w:bookmarkStart w:id="1730" w:name="__RefHeading___Toc1047856_3830689328"/>
      <w:bookmarkStart w:id="1731" w:name="_Toc758"/>
      <w:bookmarkEnd w:id="1730"/>
      <w:r>
        <w:rPr/>
        <w:t>4</w:t>
      </w:r>
      <w:r>
        <w:rPr>
          <w:rtl w:val="true"/>
        </w:rPr>
        <w:t xml:space="preserve">- </w:t>
      </w:r>
      <w:r>
        <w:rPr>
          <w:rtl w:val="true"/>
        </w:rPr>
        <w:t>حدیث</w:t>
      </w:r>
      <w:bookmarkEnd w:id="173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نَصْرٍ عَنْ أَبِی الْحَسَنِ الرِّضَا علیه السلام قَالَ قَالَ أَبُو جَعْفَرٍ علیه السلام إِنَّمَا مَثَلُ السِّلَاحِ فِینَا کَمَثَلِ التَّابُوتِ فِی بَنِی إِسْرَائِیلَ أَیْنَمَا دَارَ التَّابُوتُ دَارَ الْمُلْکُ وَ أَیْنَمَا دَارَ السِّلَاحُ فِینَا دَارَ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فِیهِ ذِکْرُ الصَّحِیفَةِ وَ الْجَفْرِ وَ الْجَامِعَةِ وَ مُصْحَفِ فَاطِمَةَ علیه السلام</w:t>
      </w:r>
    </w:p>
    <w:p>
      <w:pPr>
        <w:pStyle w:val="Heading4"/>
        <w:numPr>
          <w:ilvl w:val="3"/>
          <w:numId w:val="1"/>
        </w:numPr>
        <w:rPr/>
      </w:pPr>
      <w:bookmarkStart w:id="1732" w:name="__RefHeading___Toc1047858_3830689328"/>
      <w:bookmarkStart w:id="1733" w:name="_Toc759"/>
      <w:bookmarkEnd w:id="1732"/>
      <w:r>
        <w:rPr/>
        <w:t>1</w:t>
      </w:r>
      <w:r>
        <w:rPr>
          <w:rtl w:val="true"/>
        </w:rPr>
        <w:t xml:space="preserve">- </w:t>
      </w:r>
      <w:r>
        <w:rPr>
          <w:rtl w:val="true"/>
        </w:rPr>
        <w:t>حدیث</w:t>
      </w:r>
      <w:bookmarkEnd w:id="1733"/>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الْحَجَّالِ عَنْ أَحْمَدَ بْنِ‌ت</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عُمَرَ الْحَلَبِیِّ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عَبْدِ اللَّهِ علیه السلام فَقُلْتُ لَهُ جُعِلْتُ فِدَاکَ إِنِّی أَسْأَلُکَ عَنْ مَسْأَلَةٍ هَاهُنَا أَحَدٌ یَسْمَعُ کَلَامِی </w:t>
      </w:r>
      <w:r>
        <w:rPr>
          <w:rStyle w:val="FootnoteAnchor"/>
          <w:rtl w:val="true"/>
        </w:rPr>
        <w:footnoteReference w:id="1109"/>
      </w:r>
      <w:r>
        <w:rPr>
          <w:rFonts w:ascii="Amiri" w:hAnsi="Amiri" w:eastAsia="Amiri" w:cs="Amiri"/>
          <w:color w:val="111111"/>
          <w:sz w:val="28"/>
          <w:sz w:val="28"/>
          <w:szCs w:val="28"/>
          <w:rtl w:val="true"/>
          <w:lang w:bidi="ar-SA"/>
        </w:rPr>
        <w:t>قَالَ فَرَفَعَ أَبُو عَبْدِ اللَّهِ علیه السلام سِتْراً بَیْنَهُ وَ بَیْنَ بَیْتٍ آخَرَ فَاطَّلَعَ فِیهِ ثُمَّ قَالَ یَا أَبَا مُحَمَّدٍ سَلْ عَمَّا بَدَا لَکَ قَالَ قُلْتُ جُعِلْتُ فِدَاکَ إِنَّ شِیعَتَکَ یَتَحَدَّثُونَ أَنَّ رَسُولَ اللَّهِ صلی الله علیه و آله عَلَّمَ عَلِیّاً علیه السلام بَاباً یُفْتَحُ لَهُ مِنْهُ أَلْفُ بَابٍ قَالَ فَقَالَ یَا أَبَا مُحَمَّدٍ عَلَّمَ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عَلِیّاً علیه السلام أَلْفَ بَابٍ یُفْتَحُ مِنْ کُلِّ بَابٍ أَلْفُ بَابٍ قَالَ قُلْتُ هَذَا وَ اللَّهِ الْعِلْمُ قَالَ فَنَکَتَ سَاعَةً فِی الْأَرْضِ ثُمَّ قَالَ إِنَّهُ لَعِلْمٌ وَ مَا هُوَ بِذَاکَ قَالَ ثُمَّ قَالَ یَا أَبَا مُحَمَّدٍ وَ إِنَّ عِنْدَنَا الْجَامِعَةَ وَ مَا یُدْرِیهِمْ مَا الْجَامِعَةُ قَالَ قُلْتُ جُعِلْتُ فِدَاکَ وَ مَا الْجَامِعَةُ قَالَ صَحِیفَةٌ طُولُهَا سَبْعُونَ ذِرَاعاً بِذِرَاعِ رَسُولِ اللَّهِ صلی الله علیه و آله وَ إِمْلَائِهِ </w:t>
      </w:r>
      <w:r>
        <w:rPr>
          <w:rStyle w:val="FootnoteAnchor"/>
          <w:rtl w:val="true"/>
        </w:rPr>
        <w:footnoteReference w:id="1110"/>
      </w:r>
      <w:r>
        <w:rPr>
          <w:rFonts w:ascii="Amiri" w:hAnsi="Amiri" w:eastAsia="Amiri" w:cs="Amiri"/>
          <w:color w:val="111111"/>
          <w:sz w:val="28"/>
          <w:sz w:val="28"/>
          <w:szCs w:val="28"/>
          <w:rtl w:val="true"/>
          <w:lang w:bidi="ar-SA"/>
        </w:rPr>
        <w:t xml:space="preserve">مِنْ فَلْقِ فِیهِ وَ خَطِّ عَلِیٍّ بِیَمِینِهِ فِیهَا کُلُّ حَلَالٍ وَ حَرَامٍ وَ کُلُّ شَیْ‌ءٍ یَحْتَاجُ النَّاسُ إِلَیْهِ حَتَّی الْأَرْشُ فِی الْخَدْشِ وَ ضَرَبَ بِیَدِهِ إِلَیَّ فَقَالَ تَأْذَنُ لِی </w:t>
      </w:r>
      <w:r>
        <w:rPr>
          <w:rStyle w:val="FootnoteAnchor"/>
          <w:rtl w:val="true"/>
        </w:rPr>
        <w:footnoteReference w:id="1111"/>
      </w:r>
      <w:r>
        <w:rPr>
          <w:rFonts w:ascii="Amiri" w:hAnsi="Amiri" w:eastAsia="Amiri" w:cs="Amiri"/>
          <w:color w:val="111111"/>
          <w:sz w:val="28"/>
          <w:sz w:val="28"/>
          <w:szCs w:val="28"/>
          <w:rtl w:val="true"/>
          <w:lang w:bidi="ar-SA"/>
        </w:rPr>
        <w:t xml:space="preserve">یَا أَبَا مُحَمَّدٍ قَالَ قُلْتُ جُعِلْتُ فِدَاکَ إِنَّمَا أَنَا لَکَ فَاصْنَعْ مَا شِئْتَ قَالَ فَغَمَزَنِی بِیَدِهِ وَ قَالَ حَتَّی أَرْشُ هَذَا کَأَنَّهُ مُغْضَبٌ قَالَ قُلْتُ هَذَا وَ اللَّهِ الْعِلْمُ </w:t>
      </w:r>
      <w:r>
        <w:rPr>
          <w:rStyle w:val="FootnoteAnchor"/>
          <w:rtl w:val="true"/>
        </w:rPr>
        <w:footnoteReference w:id="1112"/>
      </w:r>
      <w:r>
        <w:rPr>
          <w:rFonts w:ascii="Amiri" w:hAnsi="Amiri" w:eastAsia="Amiri" w:cs="Amiri"/>
          <w:color w:val="111111"/>
          <w:sz w:val="28"/>
          <w:sz w:val="28"/>
          <w:szCs w:val="28"/>
          <w:rtl w:val="true"/>
          <w:lang w:bidi="ar-SA"/>
        </w:rPr>
        <w:t>قَالَ إِنَّهُ لَعِلْمٌ وَ لَیْسَ بِذَاکَ ثُمَّ سَکَتَ سَاعَةً ثُمَّ قَالَ وَ إِنَّ عِنْدَنَا الْجَفْرَ وَ مَا یُدْرِیهِمْ مَا الْجَفْرُ قَالَ قُلْتُ وَ مَا الْجَفْرُ قَالَ وِعَاءٌ مِنْ أَدَمٍ فِیهِ عِلْمُ النَّبِیِّینَ وَ الْوَصِیِّینَ وَ عِلْمُ الْعُلَمَاءِ الَّذِینَ مَضَوْا مِنْ بَنِی إِسْرَائِیلَ قَالَ قُلْتُ إِنَّ هَذَا هُوَ الْعِلْمُ قَالَ إِنَّهُ لَعِلْمٌ وَ لَیْسَ بِذَاکَ ثُمَّ سَکَتَ سَاعَةً ثُمَّ قَالَ وَ إِنَّ عِنْدَنَا لَمُصْحَفَ فَاطِمَةَ علیه السلام وَ مَا یُدْرِیهِمْ مَا مُصْحَفُ فَاطِمَةَ علیه السلام قَالَ قُلْتُ وَ مَا مُصْحَفُ فَاطِمَةَ علیه السلام قَالَ مُصْحَفٌ فِیهِ مِثْلُ قُرْآنِکُمْ هَذَا ثَلَاثَ مَرَّاتٍ وَ اللَّهِ مَا فِیهِ مِنْ قُرْآنِکُمْ حَرْفٌ وَاحِدٌ قَالَ قُلْتُ هَذَا وَ اللَّهِ الْعِلْمُ قَالَ إِنَّهُ لَعِلْمٌ وَ مَا هُوَ بِذَاکَ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1734" w:name="pg13645_129106"/>
    </w:p>
    <w:p>
      <w:pPr>
        <w:pStyle w:val="BookText"/>
        <w:rPr/>
      </w:pPr>
      <w:bookmarkEnd w:id="1734"/>
      <w:r>
        <w:rPr>
          <w:rFonts w:ascii="Amiri" w:hAnsi="Amiri" w:eastAsia="Amiri" w:cs="Amiri"/>
          <w:color w:val="111111"/>
          <w:sz w:val="28"/>
          <w:sz w:val="28"/>
          <w:szCs w:val="28"/>
          <w:rtl w:val="true"/>
          <w:lang w:bidi="ar-SA"/>
        </w:rPr>
        <w:t>ثُمَّ سَکَتَ سَاعَةً ثُمَّ قَالَ إِنَّ عِنْدَنَا عِلْمَ مَا کَانَ وَ عِلْمَ مَا هُوَ کَائِنٌ إِلَی أَنْ تَقُومَ السَّاعَةُ قَالَ قُلْتُ جُعِلْتُ فِدَاکَ هَذَا وَ اللَّهِ هُوَ الْعِلْمُ قَالَ إِنَّهُ لَعِلْمٌ وَ لَیْسَ بِذَاکَ قَالَ قُلْتُ جُعِلْتُ فِدَاکَ فَأَیُّ شَیْ‌ءٍ الْعِلْمُ قَالَ مَا یَحْدُثُ بِاللَّیْلِ وَ النَّهَارِ الْأَمْرُ مِنْ بَعْدِ الْأَمْرِ وَ الشَّیْ‌ءُ بَعْدَ الشَّیْ‌ءِ إِلَی یَوْمِ الْقِیَامَةِ</w:t>
      </w:r>
      <w:r>
        <w:rPr>
          <w:rFonts w:eastAsia="Amiri" w:cs="Amiri" w:ascii="Amiri" w:hAnsi="Amiri"/>
          <w:color w:val="111111"/>
          <w:sz w:val="28"/>
          <w:szCs w:val="28"/>
          <w:rtl w:val="true"/>
          <w:lang w:bidi="ar-SA"/>
        </w:rPr>
        <w:t>.</w:t>
      </w:r>
    </w:p>
    <w:p>
      <w:pPr>
        <w:pStyle w:val="Heading4"/>
        <w:numPr>
          <w:ilvl w:val="3"/>
          <w:numId w:val="1"/>
        </w:numPr>
        <w:rPr/>
      </w:pPr>
      <w:bookmarkStart w:id="1735" w:name="__RefHeading___Toc1047860_3830689328"/>
      <w:bookmarkStart w:id="1736" w:name="_Toc760"/>
      <w:bookmarkEnd w:id="1735"/>
      <w:r>
        <w:rPr/>
        <w:t>2</w:t>
      </w:r>
      <w:r>
        <w:rPr>
          <w:rtl w:val="true"/>
        </w:rPr>
        <w:t xml:space="preserve">- </w:t>
      </w:r>
      <w:r>
        <w:rPr>
          <w:rtl w:val="true"/>
        </w:rPr>
        <w:t>حدیث</w:t>
      </w:r>
      <w:bookmarkEnd w:id="173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عُمَرَ بْنِ عَبْدِ الْعَزِیزِ عَنْ حَمَّادِ بْنِ عُثْمَانَ قَالَ سَمِعْتُ أَبَا عَبْدِ اللَّهِ علیه السلام یَقُولُ تَظْهَرُ الزَّنَادِقَةُ فِی سَنَةِ ثَمَانٍ وَ عِشْرِینَ وَ مِائَةٍ وَ ذَلِکَ أَنِّی نَظَرْتُ فِی مُصْحَفِ فَاطِمَةَ علیه السلام قَالَ قُلْتُ وَ مَا مُصْحَفُ فَاطِمَةَ قَالَ إِنَّ اللَّهَ تَعَالَی لَمَّا قَبَضَ نَبِیَّهُ صلی الله علیه و آله دَخَلَ عَلَی فَاطِمَةَ علیه السلام مِنْ وَفَاتِهِ مِنَ الْحُزْنِ مَا لَا یَعْلَمُهُ إِلَّا اللَّهُ عَزَّ وَ جَلَّ فَأَرْسَلَ اللَّهُ إِلَیْهَا مَلَکاً یُسَلِّی غَمَّهَا وَ یُحَدِّثُهَا فَشَکَتْ ذَلِکَ </w:t>
      </w:r>
      <w:r>
        <w:rPr>
          <w:rStyle w:val="FootnoteAnchor"/>
          <w:rtl w:val="true"/>
        </w:rPr>
        <w:footnoteReference w:id="1113"/>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إِلَی أَمِیرِ الْمُؤْمِنِینَ علیه السلام فَقَالَ إِذَا أَحْسَسْتِ بِذَلِکِ وَ سَمِعْتِ الصَّوْتَ قُولِی لِی فَأَعْلَمَتْهُ بِذَلِکَ فَجَعَلَ أَمِیرُ الْمُؤْمِنِینَ علیه السلام یَکْتُبُ کُلَّ مَا 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أَثْبَتَ مِنْ ذَلِکَ مُصْحَفاً قَالَ ثُمَّ قَالَ أَمَا إِنَّهُ لَیْسَ فِیهِ شَیْ‌ءٌ مِنَ الْحَلَالَ وَ الْحَرَامِ وَ لَکِنْ فِیهِ عِلْمُ مَا یَکُونُ</w:t>
      </w:r>
      <w:r>
        <w:rPr>
          <w:rFonts w:eastAsia="Amiri" w:cs="Amiri" w:ascii="Amiri" w:hAnsi="Amiri"/>
          <w:color w:val="111111"/>
          <w:sz w:val="28"/>
          <w:szCs w:val="28"/>
          <w:rtl w:val="true"/>
          <w:lang w:bidi="ar-SA"/>
        </w:rPr>
        <w:t>.</w:t>
      </w:r>
    </w:p>
    <w:p>
      <w:pPr>
        <w:pStyle w:val="Heading4"/>
        <w:numPr>
          <w:ilvl w:val="3"/>
          <w:numId w:val="1"/>
        </w:numPr>
        <w:rPr/>
      </w:pPr>
      <w:bookmarkStart w:id="1737" w:name="__RefHeading___Toc1047862_3830689328"/>
      <w:bookmarkStart w:id="1738" w:name="_Toc761"/>
      <w:bookmarkEnd w:id="1737"/>
      <w:r>
        <w:rPr/>
        <w:t>3</w:t>
      </w:r>
      <w:r>
        <w:rPr>
          <w:rtl w:val="true"/>
        </w:rPr>
        <w:t xml:space="preserve">- </w:t>
      </w:r>
      <w:r>
        <w:rPr>
          <w:rtl w:val="true"/>
        </w:rPr>
        <w:t>حدیث</w:t>
      </w:r>
      <w:bookmarkEnd w:id="1738"/>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الْحُسَیْنِ بْنِ أَبِی الْعَلَاءِ قَالَ سَمِعْتُ أَبَا عَبْدِ اللَّهِ علیه السلام یَقُولُ إِنَّ عِنْدِی الْجَفْرَ الْأَبْیَضَ قَالَ قُلْتُ فَأَیُّ شَیْ‌ءٍ فِیهِ قَالَ زَبُورُ دَاوُدَ وَ تَوْرَاةُ مُوسَی وَ إِنْجِیلُ عِیسَی وَ صُحُفُ إِبْرَاهِیمَ علیه السلام وَ الْحَلَالُ وَ الْحَرَامُ وَ مُصْحَفُ فَاطِمَةَ مَا أَزْعُمُ أَنَّ فِیهِ قُرْآناً وَ فِیهِ مَا یَحْتَاجُ النَّاسُ إِلَیْنَا وَ لَا نَحْتَاجُ إِلَی أَحَدٍ حَتَّی فِیهِ الْجَلْدَةُ وَ نِصْفُ الْجَلْدَةِ وَ رُبُعُ الْجَلْدَةِ وَ أَرْشُ الْخَدْشِ وَ عِنْدِی الْجَفْرَ الْأَحْمَرَ قَالَ قُلْتُ وَ أَیُّ شَیْ‌ءٍ فِی الْجَفْرِ الْأَحْمَرِ قَالَ السِّلَاحُ وَ ذَلِکَ إِنَّمَا یُفْتَحُ لِلدَّمِ یَفْتَحُهُ صَاحِبُ السَّیْفِ لِلْقَتْلِ فَقَالَ لَهُ عَبْدُ اللَّهِ بْنُ أَبِی یَعْفُورٍ أَصْلَحَکَ اللَّهُ أَ یَعْرِفُ هَذَا بَنُو الْحَسَنِ فَقَالَ إِی وَ اللَّهِ کَمَا یَعْرِفُونَ اللَّیْلَ أَنَّهُ لَیْلٌ وَ النَّهَارَ أَنَّهُ نَهَارٌ وَ لَکِنَّهُمْ یَحْمِلُهُمُ الْحَسَدُ وَ طَلَبُ الدُّنْیَا عَلَی الْجُحُودِ وَ الْإِنْکَارِ وَ لَوْ طَلَبُوا الْحَقَّ بِالْحَقِّ لَکَانَ خَیْراً لَهُمْ</w:t>
      </w:r>
      <w:r>
        <w:rPr>
          <w:rFonts w:eastAsia="Amiri" w:cs="Amiri" w:ascii="Amiri" w:hAnsi="Amiri"/>
          <w:color w:val="111111"/>
          <w:sz w:val="28"/>
          <w:szCs w:val="28"/>
          <w:rtl w:val="true"/>
          <w:lang w:bidi="ar-SA"/>
        </w:rPr>
        <w:t xml:space="preserve">. - </w:t>
      </w:r>
      <w:bookmarkStart w:id="1739" w:name="pg13645_129107"/>
    </w:p>
    <w:p>
      <w:pPr>
        <w:pStyle w:val="Heading4"/>
        <w:numPr>
          <w:ilvl w:val="3"/>
          <w:numId w:val="1"/>
        </w:numPr>
        <w:rPr/>
      </w:pPr>
      <w:bookmarkStart w:id="1740" w:name="__RefHeading___Toc1047864_3830689328"/>
      <w:bookmarkStart w:id="1741" w:name="_Toc762"/>
      <w:bookmarkEnd w:id="1739"/>
      <w:bookmarkEnd w:id="1740"/>
      <w:r>
        <w:rPr/>
        <w:t>4</w:t>
      </w:r>
      <w:r>
        <w:rPr>
          <w:rtl w:val="true"/>
        </w:rPr>
        <w:t xml:space="preserve">- </w:t>
      </w:r>
      <w:r>
        <w:rPr>
          <w:rtl w:val="true"/>
        </w:rPr>
        <w:t>حدیث</w:t>
      </w:r>
      <w:bookmarkEnd w:id="174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یُونُسَ عَمَّنْ ذَکَرَهُ عَنْ سُلَیْمَانَ بْنِ خَالِدٍ قَالَ قَالَ أَبُو عَبْدِ اللَّهِ علیه السلام إِنَّ فِی الْجَفْرِ الَّذِی یَذْکُرُونَهُ </w:t>
      </w:r>
      <w:r>
        <w:rPr>
          <w:rStyle w:val="FootnoteAnchor"/>
          <w:rtl w:val="true"/>
        </w:rPr>
        <w:footnoteReference w:id="1114"/>
      </w:r>
      <w:r>
        <w:rPr>
          <w:rFonts w:ascii="Amiri" w:hAnsi="Amiri" w:eastAsia="Amiri" w:cs="Amiri"/>
          <w:color w:val="111111"/>
          <w:sz w:val="28"/>
          <w:sz w:val="28"/>
          <w:szCs w:val="28"/>
          <w:rtl w:val="true"/>
          <w:lang w:bidi="ar-SA"/>
        </w:rPr>
        <w:t xml:space="preserve">لَمَا یَسُوؤُهُمْ لِأَنَّهُمْ لَا یَقُولُونَ الْحَقَ </w:t>
      </w:r>
      <w:r>
        <w:rPr>
          <w:rStyle w:val="FootnoteAnchor"/>
          <w:rtl w:val="true"/>
        </w:rPr>
        <w:footnoteReference w:id="1115"/>
      </w:r>
      <w:r>
        <w:rPr>
          <w:rFonts w:ascii="Amiri" w:hAnsi="Amiri" w:eastAsia="Amiri" w:cs="Amiri"/>
          <w:color w:val="111111"/>
          <w:sz w:val="28"/>
          <w:sz w:val="28"/>
          <w:szCs w:val="28"/>
          <w:rtl w:val="true"/>
          <w:lang w:bidi="ar-SA"/>
        </w:rPr>
        <w:t xml:space="preserve">وَ الْحَقُّ فِیهِ فَلْیُخْرِجُوا قَضَایَا عَلِیٍّ وَ فَرَائِضَهُ إِنْ کَانُوا صَادِقِینَ وَ سَلُوهُمْ عَنِ الْخَالاتِ وَ الْعَمَّاتِ </w:t>
      </w:r>
      <w:r>
        <w:rPr>
          <w:rStyle w:val="FootnoteAnchor"/>
          <w:rtl w:val="true"/>
        </w:rPr>
        <w:footnoteReference w:id="1116"/>
      </w:r>
      <w:r>
        <w:rPr>
          <w:rFonts w:ascii="Amiri" w:hAnsi="Amiri" w:eastAsia="Amiri" w:cs="Amiri"/>
          <w:color w:val="111111"/>
          <w:sz w:val="28"/>
          <w:sz w:val="28"/>
          <w:szCs w:val="28"/>
          <w:rtl w:val="true"/>
          <w:lang w:bidi="ar-SA"/>
        </w:rPr>
        <w:t xml:space="preserve">وَ لْیُخْرِجُوا مُصْحَفَ فَاطِمَةَ علیه السلام فَإِنَّ فِیهِ وَصِیَّةَ فَاطِمَةَ علیه السلام وَ مَعَهُ </w:t>
      </w:r>
      <w:r>
        <w:rPr>
          <w:rStyle w:val="FootnoteAnchor"/>
          <w:rtl w:val="true"/>
        </w:rPr>
        <w:footnoteReference w:id="1117"/>
      </w:r>
      <w:r>
        <w:rPr>
          <w:rFonts w:ascii="Amiri" w:hAnsi="Amiri" w:eastAsia="Amiri" w:cs="Amiri"/>
          <w:color w:val="111111"/>
          <w:sz w:val="28"/>
          <w:sz w:val="28"/>
          <w:szCs w:val="28"/>
          <w:rtl w:val="true"/>
          <w:lang w:bidi="ar-SA"/>
        </w:rPr>
        <w:t xml:space="preserve">سِلَاحُ رَسُولِ اللَّهِ صلی الله علیه و آله إِنَّ اللَّهَ عَزَّ وَ جَلَّ یَقُولُ فَأْتُوا بِکِتابٍ مِنْ قَبْلِ هذا أَوْ أَثارَةٍ مِنْ عِلْمٍ إِنْ کُنْتُمْ صادِقِینَ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42" w:name="__RefHeading___Toc1047866_3830689328"/>
      <w:bookmarkStart w:id="1743" w:name="_Toc763"/>
      <w:bookmarkEnd w:id="1742"/>
      <w:r>
        <w:rPr/>
        <w:t>5</w:t>
      </w:r>
      <w:r>
        <w:rPr>
          <w:rtl w:val="true"/>
        </w:rPr>
        <w:t xml:space="preserve">- </w:t>
      </w:r>
      <w:r>
        <w:rPr>
          <w:rtl w:val="true"/>
        </w:rPr>
        <w:t>حدیث</w:t>
      </w:r>
      <w:bookmarkEnd w:id="17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أَبَا عَبْدِ اللَّهِ علیه السلام بَعْضُ أَصْحَابِنَا عَنِ الْجَفْرِ فَقَالَ هُوَ جِلْدُ ثَوْرٍ مَمْلُوءٌ عِلْماً قَالَ لَهُ فَالْجَامِعَةُ قَالَ تِلْکَ صَحِیفَةٌ طُولُهَا سَبْعُونَ ذِرَاعاً فِی عَرْضِ الْأَدِیمِ مِثْلُ فَخِذِ الْفَالِجِ </w:t>
      </w:r>
      <w:r>
        <w:rPr>
          <w:rStyle w:val="FootnoteAnchor"/>
          <w:rtl w:val="true"/>
        </w:rPr>
        <w:footnoteReference w:id="1119"/>
      </w:r>
      <w:r>
        <w:rPr>
          <w:rFonts w:ascii="Amiri" w:hAnsi="Amiri" w:eastAsia="Amiri" w:cs="Amiri"/>
          <w:color w:val="111111"/>
          <w:sz w:val="28"/>
          <w:sz w:val="28"/>
          <w:szCs w:val="28"/>
          <w:rtl w:val="true"/>
          <w:lang w:bidi="ar-SA"/>
        </w:rPr>
        <w:t xml:space="preserve">فِیهَا کُلُّ مَا یَحْتَاجُ النَّاسُ إِلَیْهِ وَ لَیْسَ مِنْ قَضِیَّةٍ إِلَّا وَ هِیَ فِیهَا حَتَّی أَرْشُ الْخَدْشِ قَالَ فَمُصْحَفُ فَاطِمَةَ علیه السلام قَالَ فَسَکَتَ طَوِیلًا ثُمَّ قَالَ إِنَّکُمْ لَتَبْحَثُونَ </w:t>
      </w:r>
      <w:r>
        <w:rPr>
          <w:rStyle w:val="FootnoteAnchor"/>
          <w:rtl w:val="true"/>
        </w:rPr>
        <w:footnoteReference w:id="1120"/>
      </w:r>
      <w:r>
        <w:rPr>
          <w:rFonts w:ascii="Amiri" w:hAnsi="Amiri" w:eastAsia="Amiri" w:cs="Amiri"/>
          <w:color w:val="111111"/>
          <w:sz w:val="28"/>
          <w:sz w:val="28"/>
          <w:szCs w:val="28"/>
          <w:rtl w:val="true"/>
          <w:lang w:bidi="ar-SA"/>
        </w:rPr>
        <w:t>عَمَّا تُرِیدُونَ وَ عَمَّا لَا تُرِیدُونَ إِنَّ فَاطِمَةَ مَکَثَتْ بَعْدَ رَسُولِ اللَّهِ صلی الله علیه و آله خَمْسَةً وَ سَبْعِینَ یَوْماً وَ کَانَ دَخَلَهَا حُزْنٌ شَدِیدٌ عَلَی أَبِیهَا وَ کَانَ جَبْرَئِیلُ علیه السلام یَأْتِیهَا فَیُحْسِنُ عَزَاءَهَا عَلَی أَبِیهَا وَ یُطَیِّبُ نَفْسَهَا وَ یُخْبِرُهَا عَنْ أَبِیهَا وَ مَکَانِهِ وَ یُخْبِرُهَا بِمَا یَکُونُ بَعْدَهَا فِی ذُرِّیَّتِهَا وَ کَانَ عَلِیٌّ علیه السلام یَکْتُبُ ذَلِکَ فَهَذَا مُصْحَفُ فَاطِمَةَ ع</w:t>
      </w:r>
      <w:r>
        <w:rPr>
          <w:rFonts w:eastAsia="Amiri" w:cs="Amiri" w:ascii="Amiri" w:hAnsi="Amiri"/>
          <w:color w:val="111111"/>
          <w:sz w:val="28"/>
          <w:szCs w:val="28"/>
          <w:rtl w:val="true"/>
          <w:lang w:bidi="ar-SA"/>
        </w:rPr>
        <w:t>.</w:t>
      </w:r>
    </w:p>
    <w:p>
      <w:pPr>
        <w:pStyle w:val="Heading4"/>
        <w:numPr>
          <w:ilvl w:val="3"/>
          <w:numId w:val="1"/>
        </w:numPr>
        <w:rPr/>
      </w:pPr>
      <w:bookmarkStart w:id="1744" w:name="__RefHeading___Toc1047868_3830689328"/>
      <w:bookmarkStart w:id="1745" w:name="_Toc764"/>
      <w:bookmarkEnd w:id="1744"/>
      <w:r>
        <w:rPr/>
        <w:t>6</w:t>
      </w:r>
      <w:r>
        <w:rPr>
          <w:rtl w:val="true"/>
        </w:rPr>
        <w:t xml:space="preserve">- </w:t>
      </w:r>
      <w:r>
        <w:rPr>
          <w:rtl w:val="true"/>
        </w:rPr>
        <w:t>حدیث</w:t>
      </w:r>
      <w:bookmarkEnd w:id="1745"/>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صَالِحِ بْنِ سَعِیدٍ عَنْ أَحْمَدَ بْنِ أَبِی بِشْرٍ عَنْ بَکْرِ بْنِ کَرِبٍ الصَّیْرَفِیِّ قَالَ سَمِعْتُ أَبَا عَبْدِ اللَّهِ علیه السلام یَقُولُ إِنَّ عِنْدَنَا مَا لَا ت</w:t>
      </w:r>
      <w:r>
        <w:rPr>
          <w:rFonts w:eastAsia="Amiri" w:cs="Amiri" w:ascii="Amiri" w:hAnsi="Amiri"/>
          <w:color w:val="111111"/>
          <w:sz w:val="28"/>
          <w:szCs w:val="28"/>
          <w:rtl w:val="true"/>
          <w:lang w:bidi="ar-SA"/>
        </w:rPr>
        <w:t xml:space="preserve">) </w:t>
      </w:r>
      <w:bookmarkStart w:id="1746" w:name="pg13645_129108"/>
    </w:p>
    <w:p>
      <w:pPr>
        <w:pStyle w:val="BookText"/>
        <w:rPr/>
      </w:pPr>
      <w:bookmarkEnd w:id="1746"/>
      <w:r>
        <w:rPr>
          <w:rFonts w:ascii="Amiri" w:hAnsi="Amiri" w:eastAsia="Amiri" w:cs="Amiri"/>
          <w:color w:val="111111"/>
          <w:sz w:val="28"/>
          <w:sz w:val="28"/>
          <w:szCs w:val="28"/>
          <w:rtl w:val="true"/>
          <w:lang w:bidi="ar-SA"/>
        </w:rPr>
        <w:t>نَحْتَاجُ مَعَهُ إِلَی النَّاسِ وَ إِنَّ النَّاسَ لَیَحْتَاجُونَ إِلَیْنَا وَ إِنَّ عِنْدَنَا کِتَاباً إِمْلَاءُ رَسُولِ اللَّهِ صلی الله علیه و آله وَ خَطُّ عَلِیٍّ علیه السلام صَحِیفَةً فِیهَا کُلُّ حَلَالٍ وَ حَرَامٍ وَ إِنَّکُمْ لَتَأْتُونَّا بِالْأَمْرِ فَنَعْرِفُ إِذَا أَخَذْتُمْ بِهِ وَ نَعْرِفُ إِذَا تَرَکْتُمُوهُ</w:t>
      </w:r>
      <w:r>
        <w:rPr>
          <w:rFonts w:eastAsia="Amiri" w:cs="Amiri" w:ascii="Amiri" w:hAnsi="Amiri"/>
          <w:color w:val="111111"/>
          <w:sz w:val="28"/>
          <w:szCs w:val="28"/>
          <w:rtl w:val="true"/>
          <w:lang w:bidi="ar-SA"/>
        </w:rPr>
        <w:t>.</w:t>
      </w:r>
    </w:p>
    <w:p>
      <w:pPr>
        <w:pStyle w:val="Heading4"/>
        <w:numPr>
          <w:ilvl w:val="3"/>
          <w:numId w:val="1"/>
        </w:numPr>
        <w:rPr/>
      </w:pPr>
      <w:bookmarkStart w:id="1747" w:name="__RefHeading___Toc1047870_3830689328"/>
      <w:bookmarkStart w:id="1748" w:name="_Toc765"/>
      <w:bookmarkEnd w:id="1747"/>
      <w:r>
        <w:rPr/>
        <w:t>7</w:t>
      </w:r>
      <w:r>
        <w:rPr>
          <w:rtl w:val="true"/>
        </w:rPr>
        <w:t xml:space="preserve">- </w:t>
      </w:r>
      <w:r>
        <w:rPr>
          <w:rtl w:val="true"/>
        </w:rPr>
        <w:t>حدیث</w:t>
      </w:r>
      <w:bookmarkEnd w:id="17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عُمَرَ بْنِ أُذَیْنَةَ عَنْ فُضَیْلِ بْنِ یَسَارٍ وَ بُرَیْدِ بْنِ مُعَاوِیَةَ وَ زُرَارَةَ أَنَّ عَبْدَ الْمَلِکِ بْنَ أَعْیَنَ قَالَ لِأَبِی عَبْدِ اللَّهِ علیه السلام إِنَّ الزَّیْدِیَّةَ وَ الْمُعْتَزِلَةَ قَدْ أَطَافُوا بِمُحَمَّدِ بْنِ عَبْدِ اللَّهِ </w:t>
      </w:r>
      <w:r>
        <w:rPr>
          <w:rStyle w:val="FootnoteAnchor"/>
          <w:rtl w:val="true"/>
        </w:rPr>
        <w:footnoteReference w:id="1121"/>
      </w:r>
      <w:r>
        <w:rPr>
          <w:rFonts w:ascii="Amiri" w:hAnsi="Amiri" w:eastAsia="Amiri" w:cs="Amiri"/>
          <w:color w:val="111111"/>
          <w:sz w:val="28"/>
          <w:sz w:val="28"/>
          <w:szCs w:val="28"/>
          <w:rtl w:val="true"/>
          <w:lang w:bidi="ar-SA"/>
        </w:rPr>
        <w:t>فَهَلْ لَهُ سُلْطَانٌ فَقَالَ وَ اللَّهِ إِنَّ عِنْدِی لَکِتَابَیْنِ فِیهِمَا تَسْمِیَةُ کُلِّ نَبِیٍّ وَ کُلِّ مَلِکٍ یَمْلِکُ الْأَرْضَ لَا وَ اللَّهِ مَا مُحَمَّدُ بْنُ عَبْدِ اللَّهِ فِی وَاحِدٍ مِنْهُمَا</w:t>
      </w:r>
      <w:r>
        <w:rPr>
          <w:rFonts w:eastAsia="Amiri" w:cs="Amiri" w:ascii="Amiri" w:hAnsi="Amiri"/>
          <w:color w:val="111111"/>
          <w:sz w:val="28"/>
          <w:szCs w:val="28"/>
          <w:rtl w:val="true"/>
          <w:lang w:bidi="ar-SA"/>
        </w:rPr>
        <w:t>.</w:t>
      </w:r>
    </w:p>
    <w:p>
      <w:pPr>
        <w:pStyle w:val="Heading4"/>
        <w:numPr>
          <w:ilvl w:val="3"/>
          <w:numId w:val="1"/>
        </w:numPr>
        <w:rPr/>
      </w:pPr>
      <w:bookmarkStart w:id="1749" w:name="__RefHeading___Toc1047872_3830689328"/>
      <w:bookmarkStart w:id="1750" w:name="_Toc766"/>
      <w:bookmarkEnd w:id="1749"/>
      <w:r>
        <w:rPr/>
        <w:t>8</w:t>
      </w:r>
      <w:r>
        <w:rPr>
          <w:rtl w:val="true"/>
        </w:rPr>
        <w:t xml:space="preserve">- </w:t>
      </w:r>
      <w:r>
        <w:rPr>
          <w:rtl w:val="true"/>
        </w:rPr>
        <w:t>حدیث</w:t>
      </w:r>
      <w:bookmarkEnd w:id="175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عَبْدِ الصَّمَدِ بْنِ بَشِیرٍ عَنْ فُضَیْلِ بْنِ سُکَّرَةَ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فَقَالَ یَا فُضَیْلُ أَ تَدْرِی فِی أَیِّ شَیْ‌ءٍ کُنْتُ أَنْظُرُ قُبَیْلُ قَالَ قُلْتُ لَا قَالَ کُنْتُ أَنْظُرُ فِی کِتَابِ فَاطِمَةَ علیه السلام لَیْسَ مِنْ مَلِکٍ یَمْلِکُ الْأَرْضَ إِلَّا وَ هُوَ مَکْتُوبٌ فِیهِ بِاسْمِهِ وَ اسْمِ أَبِیهِ وَ مَا وَجَدْتُ لِوُلْدِ الْحَسَنِ فِیهِ شَیْئاً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شَأْنِ إِنَّا أَنْزَلْناهُ فِی لَیْلَةِ الْقَدْرِ وَ تَفْسِیرِهَا</w:t>
      </w:r>
    </w:p>
    <w:p>
      <w:pPr>
        <w:pStyle w:val="Heading4"/>
        <w:numPr>
          <w:ilvl w:val="3"/>
          <w:numId w:val="1"/>
        </w:numPr>
        <w:rPr/>
      </w:pPr>
      <w:bookmarkStart w:id="1751" w:name="__RefHeading___Toc1047874_3830689328"/>
      <w:bookmarkStart w:id="1752" w:name="_Toc767"/>
      <w:bookmarkEnd w:id="1751"/>
      <w:r>
        <w:rPr/>
        <w:t>1</w:t>
      </w:r>
      <w:r>
        <w:rPr>
          <w:rtl w:val="true"/>
        </w:rPr>
        <w:t xml:space="preserve">- </w:t>
      </w:r>
      <w:r>
        <w:rPr>
          <w:rtl w:val="true"/>
        </w:rPr>
        <w:t>حدیث</w:t>
      </w:r>
      <w:bookmarkEnd w:id="1752"/>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وَ مُحَمَّدُ بْنُ الْحَسَنِ عَنْ سَهْلِ بْنِ زِیَادٍ وَ مُحَمَّدُ بْنُ یَحْیَی عَنْ أَحْمَدَ بْنِ مُحَمَّدٍ جَمِیعاً عَنِ الْحَسَنِ بْنِ الْعَبَّاسِ بْنِ الْحَرِیشِ </w:t>
      </w:r>
      <w:r>
        <w:rPr>
          <w:rStyle w:val="FootnoteAnchor"/>
          <w:rtl w:val="true"/>
        </w:rPr>
        <w:footnoteReference w:id="1122"/>
      </w:r>
      <w:r>
        <w:rPr>
          <w:rFonts w:ascii="Amiri" w:hAnsi="Amiri" w:eastAsia="Amiri" w:cs="Amiri"/>
          <w:color w:val="111111"/>
          <w:sz w:val="28"/>
          <w:sz w:val="28"/>
          <w:szCs w:val="28"/>
          <w:rtl w:val="true"/>
          <w:lang w:bidi="ar-SA"/>
        </w:rPr>
        <w:t xml:space="preserve">عَنْ أَبِی جَعْفَرٍ الثَّانِی علیه السلام قَالَ قَالَ أَبُو عَبْدِ اللَّهِ علیه السلام بَیْنَا أَبِی علیه السلام یَطُوفُ بِالْکَعْبَةِ إِذَا رَجُلٌ مُعْتَجِرٌ </w:t>
      </w:r>
      <w:r>
        <w:rPr>
          <w:rStyle w:val="FootnoteAnchor"/>
          <w:rtl w:val="true"/>
        </w:rPr>
        <w:footnoteReference w:id="1123"/>
      </w:r>
      <w:r>
        <w:rPr>
          <w:rFonts w:ascii="Amiri" w:hAnsi="Amiri" w:eastAsia="Amiri" w:cs="Amiri"/>
          <w:color w:val="111111"/>
          <w:sz w:val="28"/>
          <w:sz w:val="28"/>
          <w:szCs w:val="28"/>
          <w:rtl w:val="true"/>
          <w:lang w:bidi="ar-SA"/>
        </w:rPr>
        <w:t>قَدْ قُیِّضَ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فَقَطَعَ عَلَیْهِ أُسْبُوعَهُ </w:t>
      </w:r>
      <w:r>
        <w:rPr>
          <w:rStyle w:val="FootnoteAnchor"/>
          <w:rtl w:val="true"/>
        </w:rPr>
        <w:footnoteReference w:id="1124"/>
      </w:r>
      <w:r>
        <w:rPr>
          <w:rFonts w:ascii="Amiri" w:hAnsi="Amiri" w:eastAsia="Amiri" w:cs="Amiri"/>
          <w:color w:val="111111"/>
          <w:sz w:val="28"/>
          <w:sz w:val="28"/>
          <w:szCs w:val="28"/>
          <w:rtl w:val="true"/>
          <w:lang w:bidi="ar-SA"/>
        </w:rPr>
        <w:t xml:space="preserve">حَتَّی أَدْخَلَهُ إِلَی دَارٍ جَنْبَ الصَّفَا فَأَرْسَلَ إِلَیَّ فَکُنَّا ثَلَاثَةً فَقَالَ مَرْحَباً یَا ابْنَ رَسُولِ اللَّهِ ثُمَّ وَضَعَ یَدَهُ عَلَی رَأْسِی وَ قَالَ بَارَکَ اللَّهُ فِیکَ یَا أَمِینَ اللَّهِ بَعْدَ آبَائِهِ یَا أَبَا جَعْفَرٍ </w:t>
      </w:r>
      <w:r>
        <w:rPr>
          <w:rStyle w:val="FootnoteAnchor"/>
          <w:rtl w:val="true"/>
        </w:rPr>
        <w:footnoteReference w:id="1125"/>
      </w:r>
      <w:r>
        <w:rPr>
          <w:rFonts w:ascii="Amiri" w:hAnsi="Amiri" w:eastAsia="Amiri" w:cs="Amiri"/>
          <w:color w:val="111111"/>
          <w:sz w:val="28"/>
          <w:sz w:val="28"/>
          <w:szCs w:val="28"/>
          <w:rtl w:val="true"/>
          <w:lang w:bidi="ar-SA"/>
        </w:rPr>
        <w:t xml:space="preserve">إِنْ شِئْتَ فَأَخْبِرْنِی وَ إِنْ شِئْتَ فَأَخْبَرْتُکَ وَ إِنْ شِئْتَ سَلْنِی وَ إِنْ شِئْتَ سَأَلْتُکَ وَ إِنْ شِئْتَ فَاصْدُقْنِی وَ إِنْ شِئْتَ صَدَقْتُکَ قَالَ کُلَّ ذَلِکَ أَشَاءُ قَالَ فَإِیَّاکَ أَنْ یَنْطِقَ لِسَانُکَ عِنْدَ مَسْأَلَتِی بِأَمْرٍ تُضْمِرُ لِی غَیْرَهُ </w:t>
      </w:r>
      <w:r>
        <w:rPr>
          <w:rStyle w:val="FootnoteAnchor"/>
          <w:rtl w:val="true"/>
        </w:rPr>
        <w:footnoteReference w:id="1126"/>
      </w:r>
      <w:r>
        <w:rPr>
          <w:rFonts w:ascii="Amiri" w:hAnsi="Amiri" w:eastAsia="Amiri" w:cs="Amiri"/>
          <w:color w:val="111111"/>
          <w:sz w:val="28"/>
          <w:sz w:val="28"/>
          <w:szCs w:val="28"/>
          <w:rtl w:val="true"/>
          <w:lang w:bidi="ar-SA"/>
        </w:rPr>
        <w:t xml:space="preserve">قَالَ إِنَّمَا یَفْعَلُ ذَلِکَ مَنْ فِی قَلْبِهِ عِلْمَانِ یُخَالِفُ أَحَدُهُمَا صَاحِبَهُ وَ إِنَّ اللَّهَ عَزَّ وَ جَلَّ أَبَی أَنْ یَکُونَ لَهُ عِلْمٌ فِیهِ اخْتِلَافٌ قَالَ هَذِهِ مَسْأَلَتِی وَ قَدْ فَسَّرْتَ طَرَفاً مِنْهَا أَخْبِرْنِی عَنْ هَذَا الْعِلْمِ الَّذِی لَیْسَ فِیهِ اخْتِلَافٌ مَنْ یَعْلَمُهُ قَالَ أَمَّا جُمْلَةُ الْعِلْمِ فَعِنْدَ اللَّهِ جَلَّ ذِکْرُهُ وَ أَمَّا مَا لَا بُدَّ لِلْعِبَادِ مِنْهُ فَعِنْدَ الْأَوْصِیَاءِ قَالَ فَفَتَحَ الرَّجُلُ عَجِیرَتَهُ </w:t>
      </w:r>
      <w:r>
        <w:rPr>
          <w:rStyle w:val="FootnoteAnchor"/>
          <w:rtl w:val="true"/>
        </w:rPr>
        <w:footnoteReference w:id="1127"/>
      </w:r>
      <w:r>
        <w:rPr>
          <w:rFonts w:ascii="Amiri" w:hAnsi="Amiri" w:eastAsia="Amiri" w:cs="Amiri"/>
          <w:color w:val="111111"/>
          <w:sz w:val="28"/>
          <w:sz w:val="28"/>
          <w:szCs w:val="28"/>
          <w:rtl w:val="true"/>
          <w:lang w:bidi="ar-SA"/>
        </w:rPr>
        <w:t>وَ اسْتَوَی جَالِساً وَ تَهَلَّلَ وَجْهُهُ وَ قَالَ هَذِهِ أَرَدْتُ وَ لَهَا أَتَیْتُ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زَعَمْتَ أَنَّ عِلْمَ مَا لَا اخْتِلَافَ فِیهِ مِنَ الْعِلْمِ عِنْدَ الْأَوْصِیَاءِ فَکَیْفَ یَعْلَمُونَهُ قَالَ کَمَا کَانَ رَسُولُ اللَّهِ صلی الله علیه و آله یَعْلَمُهُ إِلَّا أَنَّهُمْ لَا یَرَوْنَ مَا کَانَ رَسُولُ اللَّهِ صلی الله علیه و آله یَرَی لِأَنَّهُ کَانَ نَبِیّاً وَ هُمْ مُحَدَّثُونَ وَ أَنَّهُ کَانَ یَفِدُ إِلَی اللَّهِ عَزَّ وَ جَلَّ فَیَسْمَعُ الْوَحْیَ وَ هُمْ لَا یَسْمَعُونَ فَقَالَ صَدَقْتَ یَا ابْنَ رَسُولِ اللَّهِ سَآتِیکَ </w:t>
      </w:r>
      <w:r>
        <w:rPr>
          <w:rStyle w:val="FootnoteAnchor"/>
          <w:rtl w:val="true"/>
        </w:rPr>
        <w:footnoteReference w:id="1128"/>
      </w:r>
      <w:r>
        <w:rPr>
          <w:rFonts w:ascii="Amiri" w:hAnsi="Amiri" w:eastAsia="Amiri" w:cs="Amiri"/>
          <w:color w:val="111111"/>
          <w:sz w:val="28"/>
          <w:sz w:val="28"/>
          <w:szCs w:val="28"/>
          <w:rtl w:val="true"/>
          <w:lang w:bidi="ar-SA"/>
        </w:rPr>
        <w:t xml:space="preserve">بِمَسْأَلَةٍ صَعْبَةٍ أَخْبِرْنِی عَنْ هَذَا الْعِلْمِ مَا لَهُ لَا یَظْهَرُ کَمَا کَانَ یَظْهَرُ مَعَ رَسُولِ اللَّهِ صلی الله علیه و آله قَالَ فَضَحِکَ أَبِی </w:t>
      </w:r>
      <w:r>
        <w:rPr>
          <w:rStyle w:val="FootnoteAnchor"/>
          <w:rtl w:val="true"/>
        </w:rPr>
        <w:footnoteReference w:id="1129"/>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أَبَی اللَّهُ عَزَّ وَ جَلَّ أَنْ یُطْلِعَ عَلَی عِلْمِهِ إِلَّا مُمْتَحَناً لِلْإِیمَانِ بِهِ کَمَا قَضَی عَلَی رَسُولِ اللَّهِ صلی الله علیه و آله أَنْ یَصْبِرَ عَلَی أَذَی قَوْمِهِ وَ لَا یُجَاهِدَهُمْ إِلَّا بِأَمْرِهِ فَکَمْ مِنِ اکْتِتَامٍ قَدِ اکْتَتَمَ بِهِ حَتَّی قِیلَ لَهُ فَاصْدَعْ بِما تُؤْمَرُ وَ أَعْرِضْ عَنِ الْمُشْرِکِینَ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 ایْمُ اللَّهِ أَنْ لَوْ صَدَعَ قَبْلَ ذَلِکَ لَکَانَ آمِناً وَ لَکِنَّهُ إِنَّمَا نَظَرَ فِی الطَّاعَةِ وَ خَافَ الْخِلَافَ فَلِذَلِکَ کَفَّ فَوَدِدْتُ أَنَّ عَیْنَکَ تَکُونُ مَعَ مَهْدِیِّ هَذِهِ الْأُمَّةِ وَ الْمَلَائِکَةُ بِسُیُوفِ آلِ دَاوُدَ بَیْنَ السَّمَاءِ وَ الْأَرْضِ تُعَذِّبُ أَرْوَاحَ الْکَفَرَةِ مِنَ</w:t>
      </w:r>
    </w:p>
    <w:p>
      <w:pPr>
        <w:pStyle w:val="BookText"/>
        <w:rPr/>
      </w:pPr>
      <w:r>
        <w:rPr>
          <w:rFonts w:ascii="Amiri" w:hAnsi="Amiri" w:eastAsia="Amiri" w:cs="Amiri"/>
          <w:color w:val="111111"/>
          <w:sz w:val="28"/>
          <w:sz w:val="28"/>
          <w:szCs w:val="28"/>
          <w:rtl w:val="true"/>
          <w:lang w:bidi="ar-SA"/>
        </w:rPr>
        <w:t xml:space="preserve">الْأَمْوَاتِ وَ تُلْحِقُ بِهِمْ أَرْوَاحَ أَشْبَاهِهِمْ مِنَ الْأَحْیَاءِ </w:t>
      </w:r>
      <w:r>
        <w:rPr>
          <w:rStyle w:val="FootnoteAnchor"/>
          <w:rtl w:val="true"/>
        </w:rPr>
        <w:footnoteReference w:id="1131"/>
      </w:r>
      <w:r>
        <w:rPr>
          <w:rFonts w:ascii="Amiri" w:hAnsi="Amiri" w:eastAsia="Amiri" w:cs="Amiri"/>
          <w:color w:val="111111"/>
          <w:sz w:val="28"/>
          <w:sz w:val="28"/>
          <w:szCs w:val="28"/>
          <w:rtl w:val="true"/>
          <w:lang w:bidi="ar-SA"/>
        </w:rPr>
        <w:t>ثُمَّ أَخْرَجَ سَیْفاً ثُمَّ قَالَ هَا إِنَّ هَذَا مِنْهَا قَالَ فَقَالَ أَبِی إِی وَ الَّذِی اصْطَفَی مُحَمَّداً عَلَی الْبَشَرِ قَالَ فَرَدَّ الرَّجُلُ اعْتِجَارَهُ وَ قَالَ أَنَا إِلْیَاسُ مَا سَأَلْتُکَ عَنْ أَمْرِکَ وَ بِی مِنْهُ جَهَالَةٌ غَیْرَ أَنِّی أَحْبَبْتُ أَنْ یَکُونَ هَذَا الْحَدِیثُ قُوَّةً لِأَصْحَابِکَ وَ سَأُخْبِرُکَ بِآیَةٍ أَنْتَ تَعْرِفُهَا إِنْ خَاصَمُوا بِهَا فَلَجُوا</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الراسخین فی العلم هل مات و ذهب بعلمه ذلک و لم یبلغ طریق علمه بالمتشابه الی خلیفته من بعده أم بلغه؟ و الأول باطل لانه لو فعل ذلک فقد ضیع من فی أصلاب الرجال ممن یکون بعده فثبت الثانی ثمّ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له خلیفة من بعده کسائر آحاد الناس یجوز علیه الخطاء و الاختلاف فی العلم أم هو مؤید من عند اللّه یحکم حکم رسول اللّه صلّی اللّه علیه و آله بأن یأتیه الملک و یحدثه من غیر وحی و رؤیة او ما یجری مجری ذلک و هو مثله إلّا فی النبوّة و الأول باطل لعدم إغنائه حینئذ لان من</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فَقَالَ لَهُ أَبِی إِنْ شِئْتَ أَخْبَرْتُکَ بِهَا قَالَ قَدْ شِئْتُ قَالَ إِنَّ شِیعَتَنَا إِنْ قَالُوا لِأَهْلِ الْخِلَافِ لَنَا إِنَّ اللَّهَ عَزَّ وَ جَلَّ یَقُولُ لِرَسُولِهِ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فِی لَیْلَةِ الْقَدْرِ </w:t>
      </w:r>
      <w:r>
        <w:rPr>
          <w:rStyle w:val="FootnoteAnchor"/>
          <w:rtl w:val="true"/>
        </w:rPr>
        <w:footnoteReference w:id="1133"/>
      </w:r>
      <w:r>
        <w:rPr>
          <w:rFonts w:ascii="Amiri" w:hAnsi="Amiri" w:eastAsia="Amiri" w:cs="Amiri"/>
          <w:color w:val="111111"/>
          <w:sz w:val="28"/>
          <w:sz w:val="28"/>
          <w:szCs w:val="28"/>
          <w:rtl w:val="true"/>
          <w:lang w:bidi="ar-SA"/>
        </w:rPr>
        <w:t>إِلَی آخِرِهَا فَهَلْ کَانَ رَسُولُ اللَّهِ صلی الله علیه و آله یَعْلَمُ مِنَ الْعِلْمِ شَیْئاً لَا یَعْلَمُهُ فِی تِلْکَ اللَّیْلَةِ أَوْ یَأْتِیهِ بِهِ جَبْرَئِیلُ علیه السلام فِی غَیْرِهَا فَإِنَّهُمْ سَیَقُولُونَ لَا فَقُلْ لَهُمْ فَهَلْ کَانَ لِمَا عَلِمَ بُدٌّ مِنْ أَنْ یُظْهِرَ فَیَقُولُونَ لَا فَقُلْ لَهُمْ فَهَلْ کَانَ فِیمَا أَظْهَرَ رَسُولُ اللَّهِ صلی الله علیه و آله مِنْ عِلْمِ اللَّهِ عَزَّ ذِکْرُهُ اخْتِلَافٌ فَإِنْ قَالُوا لَا فَقُلْ لَهُمْ فَمَنْ حَکَمَ بِحُکْمِ اللَّهِ فِیهِ اخْتِلَافٌ فَهَلْ خَالَفَ رَسُولَ اللَّهِ صلی الله علیه و آله فَیَقُولُونَ نَعَمْ فَإِنْ قَالُوا لَا فَقَدْ نَقَضُوا أَوَّلَ کَلَامِهِمْ فَقُلْ لَهُمْ ما یَعْلَمُ تَأْوِیلَهُ إِلَّا اللَّهُ وَ الرَّاسِخُونَ فِی الْعِلْمِ فَإِنْ قَالُوا مَنِ الرَّاسِخُونَ فِی الْعِلْمِ فَقُلْ مَنْ لَا یَخْتَلِفُ فِی عِلْمِهِ فَإِنْ قَالُوا فَمَنْ هُوَ ذَاکَ فَقُلْ کَانَ رَسُولُ اللَّهِ صلی الله علیه و آله صَاحِبَ ذَلِکَ فَهَلْ بَلَّغَ أَوْ لَا فَإِنْ قَالُوا قَدْ بَلَّغَ فَقُلْ فَهَلْ مَاتَ صلی الله علیه و آله وَ الْخَلِیفَةُ مِنْ بَعْدِهِ یَعْلَمُ عِلْماً لَیْسَ فِیهِ اخْتِلَافٌ فَإِنْ قَالُوا لَا فَقُلْ إِنَّ خَلِیفَةَ رَسُولِ اللَّهِ صلی الله علیه و آله مُؤَیَّدٌ وَ لَا یَسْتَخْلِفُ رَسُولُ اللَّهِ صلی الله علیه و آله إِلَّا مَنْ یَحْکُمُ بِحُکْمِهِ وَ إِلَّا مَنْ یَکُونُ مِثْلَهُ إِلَّا 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کَانَ رَسُولُ اللَّهِ صلی الله علیه و آله لَمْ یَسْتَخْلِفْ فِی عِلْمِهِ أَحَداً فَقَدْ ضَیَّعَ مَنْ فِی أَصْلَابِ الرِّجَالِ مِمَّنْ یَکُونُ بَعْدَهُ فَإِنْ قَالُوا لَکَ فَإِنَّ عِلْمَ رَسُولِ اللَّهِ صلی الله علیه و آله کَانَ مِنَ الْقُرْآنِ </w:t>
      </w:r>
      <w:r>
        <w:rPr>
          <w:rStyle w:val="FootnoteAnchor"/>
          <w:rtl w:val="true"/>
        </w:rPr>
        <w:footnoteReference w:id="1134"/>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 فِیها إِلَی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کُنَّا 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قَالُوا لَکَ لَا یُرْسِلُ اللَّهُ عَزَّ وَ جَلَّ إِلَّا إِلَی نَبِیٍّ فَقُلْ هَذَا الْأَمْرُ الْحَکِیمُ الَّذِی یُفْرَقُ فِیهِ هُوَ مِنَ الْمَلَائِکَةِ وَ الرُّوحِ الَّتِی تَنْزِلُ مِنْ سَمَاءٍ إِلَی سَمَاءٍ أَوْ مِنْ سَمَاءٍ إِلَی أَرْضٍ فَإِنْ قَالُوا مِنْ سَمَاءٍ إِلَی سَمَاءٍ فَلَیْسَ فِی السَّمَاءِ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یَرْجِعُ مِنْ طَاعَةٍ إِلَی مَعْصِیَةٍ فَإِنْ قَالُوا مِنْ سَمَاءٍ إِلَی أَرْضٍ وَ أَهْلُ الْأَرْضِ أَحْوَجُ الْخَلْقِ إِلَی ذَلِکَ فَقُلْ فَهَلْ لَهُمْ بُدٌّ مِنْ سَیِّدٍ یَتَحَاکَمُونَ إِلَیْهِ فَإِنْ قَالُوا فَإِنَّ الْخَلِیفَةَ هُوَ حَکَمُهُمْ فَقُلْ اللَّهُ وَلِیُّ الَّذِینَ آمَنُوا یُخْرِجُهُمْ مِنَ الظُّلُماتِ إِلَی النُّورِ إِلَی قَوْلِهِ خالِدُونَ </w:t>
      </w:r>
      <w:r>
        <w:rPr>
          <w:rStyle w:val="FootnoteAnchor"/>
          <w:rtl w:val="true"/>
        </w:rPr>
        <w:footnoteReference w:id="1135"/>
      </w:r>
      <w:r>
        <w:rPr>
          <w:rFonts w:ascii="Amiri" w:hAnsi="Amiri" w:eastAsia="Amiri" w:cs="Amiri"/>
          <w:color w:val="111111"/>
          <w:sz w:val="28"/>
          <w:sz w:val="28"/>
          <w:szCs w:val="28"/>
          <w:rtl w:val="true"/>
          <w:lang w:bidi="ar-SA"/>
        </w:rPr>
        <w:t xml:space="preserve">لَعَمْرِی مَا فِی الْأَرْضِ وَ لَا فِی السَّمَاءِ وَلِیٌّ لِلَّهِ عَزَّ ذِکْرُهُ إِلَّا وَ هُوَ مُؤَیَّدٌ وَ مَنْ أُیِّدَ لَمْ یُخْطِ وَ مَا فِی الْأَرْضِ عَدُوٌّ لِلَّهِ عَزَّ ذِکْرُهُ إِلَّا وَ هُوَ مَخْذُولٌ وَ مَنْ خُذِلَ لَمْ یُصِبْ کَمَا أَنَّ الْأَمْرَ لَا بُدَّ مِنْ تَنْزِیلِهِ مِنَ السَّمَاءِ یَحْکُمُ بِهِ أَهْلُ الْأَرْضِ کَذَلِکَ لَا بُدَّ مِنْ وَالٍ فَإِنْ قَالُوا لَا نَعْرِفُ هَذَا فَقُلْ لَهُمْ قُولُوا مَا أَحْبَبْتُمْ أَبَی اللَّهُ عَزَّ وَ جَلَّ بَعْدَ مُحَمَّدٍ صلی الله علیه و آله أَنْ یَتْرُکَ الْعِبَادَ وَ لَا حُجَّةَ عَلَیْهِمْ قَالَ أَبُو عَبْدِ اللَّهِ علیه السلام ثُمَّ وَقَفَ فَقَالَ هَاهُنَا یَا ابْنَ رَسُولِ اللَّهِ بَابٌ غَامِضٌ أَ رَأَیْتَ إِنْ قَالُوا حُجَّةُ اللَّهِ الْقُرْآنُ قَالَ إِذَنْ أَقُولَ لَهُمْ إِنَّ الْقُرْآنَ لَیْسَ بِنَاطِقٍ یَأْمُرُ وَ یَنْهَی وَ لَکِنْ لِلْقُرْآنِ أَهْلٌ یَأْمُرُونَ وَ یَنْهَوْنَ وَ أَقُولَ قَدْ عَرَضَتْ لِبَعْضِ أَهْلِ الْأَرْضِ مُصِیبَةٌ </w:t>
      </w:r>
      <w:r>
        <w:rPr>
          <w:rStyle w:val="FootnoteAnchor"/>
          <w:rtl w:val="true"/>
        </w:rPr>
        <w:footnoteReference w:id="1136"/>
      </w:r>
      <w:r>
        <w:rPr>
          <w:rFonts w:ascii="Amiri" w:hAnsi="Amiri" w:eastAsia="Amiri" w:cs="Amiri"/>
          <w:color w:val="111111"/>
          <w:sz w:val="28"/>
          <w:sz w:val="28"/>
          <w:szCs w:val="28"/>
          <w:rtl w:val="true"/>
          <w:lang w:bidi="ar-SA"/>
        </w:rPr>
        <w:t>مَا هِیَ فِی السُّنَّةِ وَ الْحُکْمِ الَّذِی لَیْسَ فِیهِ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لَیْسَتْ فِی الْقُرْآنِ أَبَی اللَّهُ لِعِلْمِهِ بِتِلْکَ الْفِتْنَةِ أَنْ تَظْهَرَ فِی الْأَرْضِ وَ لَیْسَ فِی حُکْمِهِ رَادٌّ لَهَا وَ مُفَرِّجٌ عَنْ أَهْلِهَا فَقَالَ هَاهُنَا تَفْلُجُونَ یَا ابْنَ رَسُولِ اللَّهِ أَشْهَدُ أَنَّ اللَّهَ عَزَّ ذِکْرُهُ قَدْ عَلِمَ بِمَا یُصِیبُ الْخَلْقَ مِنْ مُصِیبَةٍ فِی الْأَرْضِ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فِی أَنْفُسِهِمْ مِنَ الدِّینِ أَوْ غَیْرِهِ فَوَضَعَ الْقُرْآنَ دَلِیلًا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الرَّجُلُ هَلْ تَدْرِی یَا ابْنَ رَسُولِ اللَّهِ دَلِیلَ مَا هُوَ قَالَ أَبُو جَعْفَرٍ علیه السلام نَعَمْ فِیهِ جُمَلُ الْحُدُودِ وَ تَفْسِیرُهَا عِنْدَ الْحُکْمِ فَقَالَ أَبَی اللَّهُ أَنْ یُصِیبَ عَبْداً بِمُصِیبَةٍ فِی دِینِهِ أَوْ فِی نَفْسِهِ أَوْ</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مَالِهِ لَیْسَ فِی أَرْضِهِ مِنْ حُکْمِهِ قَاضٍ بِالصَّوَابِ فِی تِلْکَ الْمُصِیبَةِ قَالَ فَقَالَ الرَّجُلُ أَمَّا فِی هَذَا الْبَابِ فَقَدْ فَلَجْتَهُمْ بِحُجَّةٍ إِلَّا أَنْ یَفْتَرِیَ خَصْمُکُمْ عَلَی اللَّهِ فَیَقُولَ لَیْسَ لِلَّهِ جَلَّ ذِکْرُهُ حُجَّةٌ وَ لَکِنْ‌أَخْبِرْنِی عَنْ تَفْسِیرِ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مِمَّا خُصَّ بِهِ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تَفْرَحُوا بِما آتاکُمْ </w:t>
      </w:r>
      <w:r>
        <w:rPr>
          <w:rStyle w:val="FootnoteAnchor"/>
          <w:rtl w:val="true"/>
        </w:rPr>
        <w:footnoteReference w:id="1137"/>
      </w:r>
      <w:r>
        <w:rPr>
          <w:rFonts w:ascii="Amiri" w:hAnsi="Amiri" w:eastAsia="Amiri" w:cs="Amiri"/>
          <w:color w:val="111111"/>
          <w:sz w:val="28"/>
          <w:sz w:val="28"/>
          <w:szCs w:val="28"/>
          <w:rtl w:val="true"/>
          <w:lang w:bidi="ar-SA"/>
        </w:rPr>
        <w:t>قَالَ فِی أَبِی فُلَانٍ وَ أَصْحَابِهِ وَاحِدَةٌ مُقَدِّمَةٌ وَ وَاحِدَةٌ مُؤَخِّرَةٌ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لِکَیْلا تَأْسَوْا عَلی ما فاتَکُمْ مِمَّا خُصَّ بِهِ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تَفْرَحُوا بِما آتاکُمْ مِنَ الْفِتْنَةِ الَّتِی عَرَضَتْ لَکُمْ بَعْدَ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bookmarkStart w:id="1753" w:name="pg13645_129113"/>
    </w:p>
    <w:p>
      <w:pPr>
        <w:pStyle w:val="BookText"/>
        <w:rPr/>
      </w:pPr>
      <w:bookmarkEnd w:id="1753"/>
      <w:r>
        <w:rPr>
          <w:rFonts w:ascii="Amiri" w:hAnsi="Amiri" w:eastAsia="Amiri" w:cs="Amiri"/>
          <w:color w:val="111111"/>
          <w:sz w:val="28"/>
          <w:sz w:val="28"/>
          <w:szCs w:val="28"/>
          <w:rtl w:val="true"/>
          <w:lang w:bidi="ar-SA"/>
        </w:rPr>
        <w:t>الرَّجُلُ أَشْهَدُ أَنَّکُمْ أَصْحَابُ الْحُکْمِ الَّذِی لَا اخْتِلَافَ فِیهِ ثُمَّ قَامَ الرَّجُلُ وَ ذَهَبَ فَلَمْ أَرَهُ</w:t>
      </w:r>
      <w:r>
        <w:rPr>
          <w:rFonts w:eastAsia="Amiri" w:cs="Amiri" w:ascii="Amiri" w:hAnsi="Amiri"/>
          <w:color w:val="111111"/>
          <w:sz w:val="28"/>
          <w:szCs w:val="28"/>
          <w:rtl w:val="true"/>
          <w:lang w:bidi="ar-SA"/>
        </w:rPr>
        <w:t>.</w:t>
      </w:r>
    </w:p>
    <w:p>
      <w:pPr>
        <w:pStyle w:val="Heading4"/>
        <w:numPr>
          <w:ilvl w:val="3"/>
          <w:numId w:val="1"/>
        </w:numPr>
        <w:rPr/>
      </w:pPr>
      <w:bookmarkStart w:id="1754" w:name="__RefHeading___Toc1047876_3830689328"/>
      <w:bookmarkStart w:id="1755" w:name="_Toc768"/>
      <w:bookmarkEnd w:id="1754"/>
      <w:r>
        <w:rPr/>
        <w:t>2</w:t>
      </w:r>
      <w:r>
        <w:rPr>
          <w:rtl w:val="true"/>
        </w:rPr>
        <w:t xml:space="preserve">- </w:t>
      </w:r>
      <w:r>
        <w:rPr>
          <w:rtl w:val="true"/>
        </w:rPr>
        <w:t>حدیث</w:t>
      </w:r>
      <w:bookmarkEnd w:id="175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علیه السلام </w:t>
      </w:r>
      <w:r>
        <w:rPr>
          <w:rStyle w:val="FootnoteAnchor"/>
          <w:rtl w:val="true"/>
        </w:rPr>
        <w:footnoteReference w:id="11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أَبِی جَالِسٌ وَ عِنْدَهُ نَفَرٌ إِذَا اسْتَضْحَکَ حَتَّی اغْرَوْرَقَتْ عَیْنَاهُ دُمُوعاً ثُمَّ قَالَ هَلْ تَدْرُونَ مَا أَضْحَکَنِی قَالَ فَقَالُوا لَا قَالَ زَعَمَ ابْنُ عَبَّاسٍ أَنَّهُ مِنَ الَّذِینَ قالُوا رَبُّنَا اللَّهُ ثُمَّ اسْتَقامُوا </w:t>
      </w:r>
      <w:r>
        <w:rPr>
          <w:rStyle w:val="FootnoteAnchor"/>
          <w:rtl w:val="true"/>
        </w:rPr>
        <w:footnoteReference w:id="1139"/>
      </w:r>
      <w:r>
        <w:rPr>
          <w:rFonts w:ascii="Amiri" w:hAnsi="Amiri" w:eastAsia="Amiri" w:cs="Amiri"/>
          <w:color w:val="111111"/>
          <w:sz w:val="28"/>
          <w:sz w:val="28"/>
          <w:szCs w:val="28"/>
          <w:rtl w:val="true"/>
          <w:lang w:bidi="ar-SA"/>
        </w:rPr>
        <w:t>فَقُلْتُ لَهُ هَلْ رَأَیْتَ الْمَلَائِکَةَ یَا ابْنَ عَبَّاسٍ تُخْبِرُکَ بِوَلَایَتِهَا لَکَ فِی الدُّنْیَا وَ الْآخِرَةِ مَعَ الْأَمْنِ مِنَ الْخَوْفِ وَ الْحُزْنِ قَالَ فَقَالَ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الْمُؤْمِنُونَ إِخْوَةٌ </w:t>
      </w:r>
      <w:r>
        <w:rPr>
          <w:rStyle w:val="FootnoteAnchor"/>
          <w:rtl w:val="true"/>
        </w:rPr>
        <w:footnoteReference w:id="1140"/>
      </w:r>
      <w:r>
        <w:rPr>
          <w:rFonts w:ascii="Amiri" w:hAnsi="Amiri" w:eastAsia="Amiri" w:cs="Amiri"/>
          <w:color w:val="111111"/>
          <w:sz w:val="28"/>
          <w:sz w:val="28"/>
          <w:szCs w:val="28"/>
          <w:rtl w:val="true"/>
          <w:lang w:bidi="ar-SA"/>
        </w:rPr>
        <w:t>وَ قَدْ دَخَلَ فِی هَذَا جَمِیعُ الْأُمَّةِ فَاسْتَضْحَکْتُ ثُمَّ قُلْتُ صَدَقْتَ یَا ابْنَ عَبَّاسٍ أَنْشُدُکَ اللَّهَ هَلْ فِی حُکْمِ اللَّهِ جَلَّ ذِکْرُهُ اخْتِلَافٌ قَالَ فَقَالَ لَا فَقُلْتُ مَا تَرَی فِی رَجُلٍ ضَرَبَ رَجُلًا أَصَابِعَهُ بِالسَّیْفِ حَتَّی سَقَطَتْ ثُمَّ ذَهَبَ وَ أَتَی رَجُلٌ آخَرُ فَأَطَارَ کَفَّهُ فَأُتِیَ بِهِ إِلَیْکَ وَ أَنْتَ قَاضٍ کَیْفَ أَنْتَ صَانِعٌ قَالَ أَقُولُ لِهَذَا الْقَاطِعِ أَعْطِهِ دِیَةَ کَفِّهِ وَ أَقُولُ لِهَذَا الْمَقْطُوعِ صَالِحْهُ عَلَی مَا شِئْتَ وَ أَبْعَثُ بِهِ إِلَی ذَوَیْ عَدْلٍ قُلْتُ جَاءَ الِاخْتِلَافُ فِی حُکْمِ اللَّهِ عَزَّ ذِکْرُهُ وَ نَقَضْتَ الْقَوْلَ الْأَوَّلَ أَبَی اللَّهُ عَزَّ ذِکْرُهُ أَنْ یُحْدِثَ فِی خَلْقِهِ شَیْئاً مِنَ الْحُدُودِ وَ</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لَیْسَ تَفْسِیرُهُ فِی الْأَرْضِ اقْطَعْ قَاطِعَ الْکَفِّ أَصْلًا ثُمَّ أَعْطِهِ دِیَةَ الْأَصَابِعِ هَکَذَا حُکْمُ اللَّهِ لَیْلَةً یَنْزِلُ فِیهَا أَمْرُهُ إِنْ جَحَدْتَهَا بَعْدَ مَا سَمِعْتَ مِنْ رَسُولِ اللَّهِ صلی الله علیه و آله فَأَدْخَلَکَ اللَّهُ النَّارَ کَمَا أَعْمَی بَصَرَکَ یَوْمَ جَحَدْتَهَا عَلَی ابْنِ أَبِی طَالِبٍ قَالَ فَلِذَلِکَ عَمِیَ بَصَرِی قَالَ وَ مَا عِلْمُکَ بِذَلِکَ فَوَ اللَّهِ إِنْ عَمِیَ بَصَرِی </w:t>
      </w:r>
      <w:r>
        <w:rPr>
          <w:rStyle w:val="FootnoteAnchor"/>
          <w:rtl w:val="true"/>
        </w:rPr>
        <w:footnoteReference w:id="1141"/>
      </w:r>
      <w:r>
        <w:rPr>
          <w:rFonts w:ascii="Amiri" w:hAnsi="Amiri" w:eastAsia="Amiri" w:cs="Amiri"/>
          <w:color w:val="111111"/>
          <w:sz w:val="28"/>
          <w:sz w:val="28"/>
          <w:szCs w:val="28"/>
          <w:rtl w:val="true"/>
          <w:lang w:bidi="ar-SA"/>
        </w:rPr>
        <w:t xml:space="preserve">إِلَّا مِنْ صَفْقَةِ جَنَاحِ الْمَلَکِ قَالَ فَاسْتَضْحَکْتُ ثُمَّ تَرَکْتُهُ یَوْمَهُ ذَلِکَ لِسَخَافَةِ عَقْلِهِ ثُمَّ لَقِیتُهُ فَقُلْتُ یَا ابْنَ عَبَّاسٍ مَا تَکَلَّمْتَ بِصِدْقٍ مِثْلِ أَمْسِ قَالَ لَکَ عَلِیُّ بْنُ أَبِی طَالِبٍ علیه السلام إِنَّ لَیْلَةَ الْقَدْرِ فِی کُلِّ سَنَةٍ وَ إِنَّهُ یَنْزِلُ فِی تِلْکَ اللَّیْلَةِ أَمْرُ السَّنَةِ وَ إِنَّ لِذَلِکَ الْأَمْرِ وُلَاةً بَعْدَ رَسُولِ اللَّهِ صلی الله علیه و آله فَقُلْتَ مَنْ هُمْ فَقَالَ أَنَا وَ أَحَدَ عَشَرَ مِنْ صُلْبِی أَئِمَّةٌ مُحَدَّثُونَ فَقُلْتَ لَا أَرَاهَا کَانَتْ إِلَّا مَعَ رَسُولِ اللَّهِ فَتَبَدَّی لَکَ الْمَلَکُ الَّذِی یُحَدِّثُهُ فَقَالَ کَذَبْتَ یَا عَبْدَ اللَّهِ رَأَتْ عَیْنَایَ </w:t>
      </w:r>
      <w:r>
        <w:rPr>
          <w:rFonts w:eastAsia="Amiri" w:cs="Amiri" w:ascii="Amiri" w:hAnsi="Amiri"/>
          <w:color w:val="111111"/>
          <w:sz w:val="28"/>
          <w:szCs w:val="28"/>
          <w:rtl w:val="true"/>
          <w:lang w:bidi="ar-SA"/>
        </w:rPr>
        <w:t xml:space="preserve">. </w:t>
      </w:r>
      <w:bookmarkStart w:id="1756" w:name="pg13645_129114"/>
    </w:p>
    <w:p>
      <w:pPr>
        <w:pStyle w:val="BookText"/>
        <w:rPr/>
      </w:pPr>
      <w:bookmarkEnd w:id="1756"/>
      <w:r>
        <w:rPr>
          <w:rFonts w:ascii="Amiri" w:hAnsi="Amiri" w:eastAsia="Amiri" w:cs="Amiri"/>
          <w:color w:val="111111"/>
          <w:sz w:val="28"/>
          <w:sz w:val="28"/>
          <w:szCs w:val="28"/>
          <w:rtl w:val="true"/>
          <w:lang w:bidi="ar-SA"/>
        </w:rPr>
        <w:t xml:space="preserve">الَّذِی حَدَّثَکَ بِهِ عَلِیٌّ وَ لَمْ تَرَهُ عَیْنَاهُ وَ لَکِنْ وَعَی قَلْبُهُ وَ وَقَرَ فِی سَمْعِهِ </w:t>
      </w:r>
      <w:r>
        <w:rPr>
          <w:rStyle w:val="FootnoteAnchor"/>
          <w:rtl w:val="true"/>
        </w:rPr>
        <w:footnoteReference w:id="1142"/>
      </w:r>
      <w:r>
        <w:rPr>
          <w:rFonts w:ascii="Amiri" w:hAnsi="Amiri" w:eastAsia="Amiri" w:cs="Amiri"/>
          <w:color w:val="111111"/>
          <w:sz w:val="28"/>
          <w:sz w:val="28"/>
          <w:szCs w:val="28"/>
          <w:rtl w:val="true"/>
          <w:lang w:bidi="ar-SA"/>
        </w:rPr>
        <w:t xml:space="preserve">ثُمَّ صَفَقَکَ بِجَنَاحِهِ فَعَمِیتَ قَالَ فَقَالَ ابْنُ عَبَّاسٍ مَا اخْتَلَفْنَا فِی شَیْ‌ءٍ فَحُکْمُهُ إِلَی اللَّهِ </w:t>
      </w:r>
      <w:r>
        <w:rPr>
          <w:rStyle w:val="FootnoteAnchor"/>
          <w:rtl w:val="true"/>
        </w:rPr>
        <w:footnoteReference w:id="1143"/>
      </w:r>
      <w:r>
        <w:rPr>
          <w:rFonts w:ascii="Amiri" w:hAnsi="Amiri" w:eastAsia="Amiri" w:cs="Amiri"/>
          <w:color w:val="111111"/>
          <w:sz w:val="28"/>
          <w:sz w:val="28"/>
          <w:szCs w:val="28"/>
          <w:rtl w:val="true"/>
          <w:lang w:bidi="ar-SA"/>
        </w:rPr>
        <w:t>فَقُلْتُ لَهُ فَهَلْ حَکَمَ اللَّهُ فِی حُکْمٍ مِنْ حُکْمِهِ بِأَمْرَیْنِ قَالَ لَا فَقُلْتُ هَاهُنَا هَلَکْتَ وَ أَهْلَکْتَ</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Heading4"/>
        <w:numPr>
          <w:ilvl w:val="3"/>
          <w:numId w:val="1"/>
        </w:numPr>
        <w:rPr/>
      </w:pPr>
      <w:bookmarkStart w:id="1757" w:name="__RefHeading___Toc1047878_3830689328"/>
      <w:bookmarkStart w:id="1758" w:name="_Toc769"/>
      <w:bookmarkEnd w:id="1757"/>
      <w:r>
        <w:rPr/>
        <w:t>3</w:t>
      </w:r>
      <w:r>
        <w:rPr>
          <w:rtl w:val="true"/>
        </w:rPr>
        <w:t xml:space="preserve">- </w:t>
      </w:r>
      <w:r>
        <w:rPr>
          <w:rtl w:val="true"/>
        </w:rPr>
        <w:t>حدیث</w:t>
      </w:r>
      <w:bookmarkEnd w:id="175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فِیها یُفْرَقُ کُلُّ أَمْرٍ حَکِیمٍ یَقُولُ یَنْزِلُ فِیهَا کُلُّ أَمْرٍ حَکِیمٍ وَ الْمُحْکَمُ لَیْسَ بِشَیْئَیْنِ إِنَّمَا هُوَ شَیْ‌ءٌ وَاحِدٌ فَمَنْ حَکَمَ بِمَا لَیْسَ فِیهِ اخْتِلَافٌ فَحُکْمُهُ مِنْ حُکْمِ اللَّهِ عَزَّ وَ جَلَّ وَ مَنْ حَکَمَ بِأَمْرٍ فِیهِ اخْتِلَافٌ فَرَأَی أَنَّهُ مُصِیبٌ فَقَدْ حَکَمَ بِحُکْمِ الطَّاغُوتِ إِنَّهُ لَیَنْزِلُ فِی لَیْلَةِ الْقَدْرِ إِلَی</w:t>
      </w:r>
    </w:p>
    <w:p>
      <w:pPr>
        <w:pStyle w:val="BookText"/>
        <w:rPr/>
      </w:pPr>
      <w:r>
        <w:rPr>
          <w:rFonts w:ascii="Amiri" w:hAnsi="Amiri" w:eastAsia="Amiri" w:cs="Amiri"/>
          <w:color w:val="111111"/>
          <w:sz w:val="28"/>
          <w:sz w:val="28"/>
          <w:szCs w:val="28"/>
          <w:rtl w:val="true"/>
          <w:lang w:bidi="ar-SA"/>
        </w:rPr>
        <w:t>وَلِیِّ الْأَمْرِ تَفْسِیرُ الْأُمُورِ سَنَةً سَنَةً یُؤْمَرُ فِیهَا فِی أَمْرِ نَفْسِهِ بِکَذَا وَ کَذَا وَ فِی أَمْرِ النَّاسِ بِکَذَا وَ کَذَا وَ إِنَّهُ لَیَحْدُثُ لِوَلِیِّ الْأَمْرِ سِوَی ذَلِکَ کُلَّ یَوْمٍ عِلْمُ اللَّهِ عَزَّ وَ جَلَّ الْخَاصُّ وَ الْمَکْنُونُ الْعَجِیبُ الْمَخْزُونُ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مَا یَنْزِلُ فِی تِلْکَ اللَّیْلَةِ مِنَ الْأَمْرِ ثُمَّ قَرَأَ وَ لَوْ أَنَّ ما فِی الْأَرْضِ مِنْ شَجَرَةٍ أَقْلامٌ وَ الْبَحْرُ یَمُدُّهُ مِنْ بَعْدِهِ سَبْعَةُ أَبْحُرٍ ما نَفِدَتْ کَلِماتُ اللَّهِ إِنَّ اللَّهَ عَزِیزٌ حَکِیمٌ </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59" w:name="__RefHeading___Toc1047880_3830689328"/>
      <w:bookmarkStart w:id="1760" w:name="_Toc770"/>
      <w:bookmarkEnd w:id="1759"/>
      <w:r>
        <w:rPr/>
        <w:t>4</w:t>
      </w:r>
      <w:r>
        <w:rPr>
          <w:rtl w:val="true"/>
        </w:rPr>
        <w:t xml:space="preserve">- </w:t>
      </w:r>
      <w:r>
        <w:rPr>
          <w:rtl w:val="true"/>
        </w:rPr>
        <w:t>حدیث</w:t>
      </w:r>
      <w:bookmarkEnd w:id="176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عَلِیُّ بْنُ الْحُسَیْنِ صَلَوَاتُ اللَّهِ عَلَیْهِ یَقُولُ إِنَّا أَنْزَلْناهُ فِی لَیْلَةِ الْقَدْرِ صَدَقَ اللَّهُ عَزَّ وَ جَلَّ أَنْزَلَ اللَّهُ الْقُرْآنَ فِی لَیْلَةِ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لَیْلَةُ الْقَدْرِ قَالَ رَسُولُ اللَّهِ صلی الله علیه و آله لَا أَدْرِی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خَیْرٌ مِنْ أَلْفِ شَهْرٍ لَیْسَ فِیهَا لَیْلَةُ الْقَدْرِ قَالَ لِرَسُولِ اللَّهِ صلی الله علیه و آله وَ هَلْ تَدْرِی لِمَ هِیَ خَیْرٌ مِنْ أَلْفِ شَهْرٍ قَالَ لَا قَالَ لِأَنَّهَا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فِیهَا الْمَلائِکَةُ وَ الرُّوحُ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بِإِذْنِ رَبِّهِمْ مِنْ کُلِّ أَمْرٍ وَ إِذَا أَذِنَ اللَّهُ عَزَّ وَ جَلَّ بِشَیْ‌ءٍ فَقَدْ رَضِیَهُ سَلامٌ هِیَ حَتَّی مَطْلَعِ الْفَجْرِ یَقُولُ تُسَلِّمُ عَلَیْکَ یَا مُحَمَّدُ مَلَائِکَتِی وَ رُوحِی بِسَلَامِی مِنْ أَوَّلِ مَا یَهْبِطُونَ إِلَی مَطْلَعِ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فِی بَعْضِ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اتَّقُوا فِتْنَةً لا تُصِیبَنَّ الَّذِینَ ظَلَمُوا مِنْکُمْ خَاصَّةً </w:t>
      </w:r>
      <w:r>
        <w:rPr>
          <w:rStyle w:val="FootnoteAnchor"/>
          <w:rtl w:val="true"/>
        </w:rPr>
        <w:footnoteReference w:id="1146"/>
      </w:r>
      <w:r>
        <w:rPr>
          <w:rFonts w:ascii="Amiri" w:hAnsi="Amiri" w:eastAsia="Amiri" w:cs="Amiri"/>
          <w:color w:val="111111"/>
          <w:sz w:val="28"/>
          <w:sz w:val="28"/>
          <w:szCs w:val="28"/>
          <w:rtl w:val="true"/>
          <w:lang w:bidi="ar-SA"/>
        </w:rPr>
        <w:t>فِی إِنَّا أَنْزَلْناهُ فِی لَیْلَةِ الْقَدْرِ وَ قَالَ فِی بَعْضِ کِتَابِهِ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مُحَمَّدٌ إِلَّا رَسُولٌ قَدْ خَلَتْ مِنْ قَبْلِهِ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1761" w:name="pg13645_129115"/>
    </w:p>
    <w:p>
      <w:pPr>
        <w:pStyle w:val="BookText"/>
        <w:rPr/>
      </w:pPr>
      <w:bookmarkEnd w:id="1761"/>
      <w:r>
        <w:rPr>
          <w:rFonts w:ascii="Amiri" w:hAnsi="Amiri" w:eastAsia="Amiri" w:cs="Amiri"/>
          <w:color w:val="111111"/>
          <w:sz w:val="28"/>
          <w:sz w:val="28"/>
          <w:szCs w:val="28"/>
          <w:rtl w:val="true"/>
          <w:lang w:bidi="ar-SA"/>
        </w:rPr>
        <w:t xml:space="preserve">الرُّسُلُ أَ فَإِنْ ماتَ أَوْ قُتِلَ انْقَلَبْتُمْ عَلی أَعْقابِکُمْ وَ مَنْ یَنْقَلِبْ عَلی عَقِبَیْهِ فَلَنْ یَضُرَّ اللَّهَ شَیْئاً وَ سَیَجْزِی اللَّهُ الشَّاکِرِینَ </w:t>
      </w:r>
      <w:r>
        <w:rPr>
          <w:rStyle w:val="FootnoteAnchor"/>
          <w:rtl w:val="true"/>
        </w:rPr>
        <w:footnoteReference w:id="1147"/>
      </w:r>
      <w:r>
        <w:rPr>
          <w:rFonts w:ascii="Amiri" w:hAnsi="Amiri" w:eastAsia="Amiri" w:cs="Amiri"/>
          <w:color w:val="111111"/>
          <w:sz w:val="28"/>
          <w:sz w:val="28"/>
          <w:szCs w:val="28"/>
          <w:rtl w:val="true"/>
          <w:lang w:bidi="ar-SA"/>
        </w:rPr>
        <w:t>یَقُولُ فِی الْآیَةِ الْأُولَی إِنَّ مُحَمَّداً حِینَ یَمُوتُ یَقُولُ أَهْلُ الْخِلَافِ لِأَمْرِ اللَّهِ عَزَّ وَ جَلَّ مَضَتْ لَیْلَةُ الْقَدْرِ مَعَ رَسُولِ اللَّهِ صلی الله علیه و آله فَهَذِهِ فِتْنَةٌ أَصَابَتْهُمْ خَاصَّةً وَ بِهَا ارْتَدُّوا عَلَی أَعْقَابِهِمْ لِأَنَّهُمْ إِنْ قَالُوا لَمْ تَذْهَبْ فَلَا بُدَّ أَنْ یَکُونَ لِلَّهِ عَزَّ وَ جَلَّ فِیهَا أَمْرٌ وَ إِذَا أَقَرُّوا بِالْأَمْرِ لَمْ یَکُنْ لَهُ مِنْ صَاحِبٍ بُدٌّ</w:t>
      </w:r>
      <w:r>
        <w:rPr>
          <w:rFonts w:eastAsia="Amiri" w:cs="Amiri" w:ascii="Amiri" w:hAnsi="Amiri"/>
          <w:color w:val="111111"/>
          <w:sz w:val="28"/>
          <w:szCs w:val="28"/>
          <w:rtl w:val="true"/>
          <w:lang w:bidi="ar-SA"/>
        </w:rPr>
        <w:t>.</w:t>
      </w:r>
    </w:p>
    <w:p>
      <w:pPr>
        <w:pStyle w:val="Heading4"/>
        <w:numPr>
          <w:ilvl w:val="3"/>
          <w:numId w:val="1"/>
        </w:numPr>
        <w:rPr/>
      </w:pPr>
      <w:bookmarkStart w:id="1762" w:name="__RefHeading___Toc1047882_3830689328"/>
      <w:bookmarkStart w:id="1763" w:name="_Toc771"/>
      <w:bookmarkEnd w:id="1762"/>
      <w:r>
        <w:rPr/>
        <w:t>5</w:t>
      </w:r>
      <w:r>
        <w:rPr>
          <w:rtl w:val="true"/>
        </w:rPr>
        <w:t xml:space="preserve">- </w:t>
      </w:r>
      <w:r>
        <w:rPr>
          <w:rtl w:val="true"/>
        </w:rPr>
        <w:t>حدیث</w:t>
      </w:r>
      <w:bookmarkEnd w:id="176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عَبْدِ اللَّهِ علیه السلام قَالَ کَانَ عَلِیٌّ علیه السلام کَثِیراً مَا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التَّیْمِیُّ وَ الْعَدَوِیُّ عِنْدَ رَسُولِ اللَّهِ صلی الله علیه و آله وَ هُوَ یَقْرَأُ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بِتَخَشُّعٍ وَ بُکَاءٍ فَیَقُولَانِ مَا أَشَدَّ رِقَّتَکَ لِهَذِهِ السُّورَةِ فَیَقُولُ رَسُولُ اللَّهِ صلی الله علیه و آله لِمَا رَأَتْ عَیْنِی وَ وَعَی قَلْبِی وَ لِمَا یَرَی قَلْبُ هَذَا مِنْ بَعْدِی فَیَقُولَانِ وَ مَا الَّذِی رَأَیْتَ وَ مَا الَّذِی یَرَی قَالَ فَیَکْتُبُ لَهُمَا فِی التُّرَابِ تَنَزَّلُ الْمَلائِکَةُ وَ الرُّوحُ فِیها بِإِذْنِ رَبِّهِمْ مِنْ کُلِّ أَمْرٍ قَالَ ثُمَّ یَقُولُ هَلْ بَقِیَ شَیْ‌ءٌ بَعْدَ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أَمْرٍ فَیَقُولَانِ لَا فَیَقُولُ هَلْ تَعْلَمَانِ مَنِ الْمُنْزَلُ إِلَیْهِ بِذَلِکَ فَیَقُولَانِ أَنْتَ یَا رَسُولَ اللَّهِ فَیَقُولُ نَعَمْ فَیَقُولُ هَلْ تَکُونُ لَیْلَةُ الْقَدْرِ مِنْ بَعْدِی فَیَقُولَانِ نَعَمْ قَالَ فَیَقُولُ فَهَلْ یَنْزِلُ ذَلِکَ الْأَمْرُ فِیهَا فَیَقُولَانِ نَعَمْ قَالَ فَیَقُولُ إِلَی مَنْ فَیَقُولَانِ لَا نَدْرِی فَیَأْخُذُ بِرَأْسِی وَ یَقُولُ إِنْ لَمْ تَدْرِیَا فَادْرِیَا هُوَ هَذَا مِنْ بَعْدِی قَالَ فَإِنْ کَانَا لَیَعْرِفَانِ </w:t>
      </w:r>
      <w:r>
        <w:rPr>
          <w:rStyle w:val="FootnoteAnchor"/>
          <w:rtl w:val="true"/>
        </w:rPr>
        <w:footnoteReference w:id="1148"/>
      </w:r>
      <w:r>
        <w:rPr>
          <w:rFonts w:ascii="Amiri" w:hAnsi="Amiri" w:eastAsia="Amiri" w:cs="Amiri"/>
          <w:color w:val="111111"/>
          <w:sz w:val="28"/>
          <w:sz w:val="28"/>
          <w:szCs w:val="28"/>
          <w:rtl w:val="true"/>
          <w:lang w:bidi="ar-SA"/>
        </w:rPr>
        <w:t>تِلْکَ اللَّیْلَةَ بَعْدَ رَسُولِ اللَّهِ صلی الله علیه و آله مِنْ شِدَّةِ مَا یُدَاخِلُهُمَا مِنَ الرُّعْبِ</w:t>
      </w:r>
      <w:r>
        <w:rPr>
          <w:rFonts w:eastAsia="Amiri" w:cs="Amiri" w:ascii="Amiri" w:hAnsi="Amiri"/>
          <w:color w:val="111111"/>
          <w:sz w:val="28"/>
          <w:szCs w:val="28"/>
          <w:rtl w:val="true"/>
          <w:lang w:bidi="ar-SA"/>
        </w:rPr>
        <w:t>.</w:t>
      </w:r>
    </w:p>
    <w:p>
      <w:pPr>
        <w:pStyle w:val="Heading4"/>
        <w:numPr>
          <w:ilvl w:val="3"/>
          <w:numId w:val="1"/>
        </w:numPr>
        <w:rPr/>
      </w:pPr>
      <w:bookmarkStart w:id="1764" w:name="__RefHeading___Toc1047884_3830689328"/>
      <w:bookmarkStart w:id="1765" w:name="_Toc772"/>
      <w:bookmarkEnd w:id="1764"/>
      <w:r>
        <w:rPr/>
        <w:t>6</w:t>
      </w:r>
      <w:r>
        <w:rPr>
          <w:rtl w:val="true"/>
        </w:rPr>
        <w:t xml:space="preserve">- </w:t>
      </w:r>
      <w:r>
        <w:rPr>
          <w:rtl w:val="true"/>
        </w:rPr>
        <w:t>حدیث</w:t>
      </w:r>
      <w:bookmarkEnd w:id="1765"/>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مَعْشَرَ الشِّیعَةِ خَاصِمُوا بِسُورَةِ إِنَّا أَنْزَلْنَاهُ تَفْلُجُوا فَوَ اللَّهِ إِنَّهَا لَحُجَّةُ اللَّهِ تَبَارَکَ وَ تَعَالَی عَلَی الْخَلْقِ بَعْدَ رَسُولِ اللَّهِ صلی الله علیه و آله وَ إِنَّهَا لَسَیِّدَةُ دِینِکُمْ وَ إِنَّهَا لَغَایَةُ عِلْمِنَا یَا مَعْشَرَ الشِّیعَةِ خَاصِمُوا بِ حم وَ الْکِتابِ الْمُبِینِ إِنَّا أَنْزَلْناهُ فِی لَیْلَةٍ مُبارَکَةٍ إِنَّا کُنَّا مُنْذِرِینَ فَإِنَّهَا لِوُلَاةِ الْأَمْرِ خَاصَّةً بَعْدَ رَسُولِ اللَّهِ صلی الله علیه و آله یَا مَعْشَرَ الشِّیعَةِ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مِنْ أُمَّةٍ إِلَّا خَلا فِیها نَذِیرٌ </w:t>
      </w:r>
      <w:r>
        <w:rPr>
          <w:rStyle w:val="FootnoteAnchor"/>
          <w:rtl w:val="true"/>
        </w:rPr>
        <w:footnoteReference w:id="1149"/>
      </w:r>
      <w:r>
        <w:rPr>
          <w:rFonts w:ascii="Amiri" w:hAnsi="Amiri" w:eastAsia="Amiri" w:cs="Amiri"/>
          <w:color w:val="111111"/>
          <w:sz w:val="28"/>
          <w:sz w:val="28"/>
          <w:szCs w:val="28"/>
          <w:rtl w:val="true"/>
          <w:lang w:bidi="ar-SA"/>
        </w:rPr>
        <w:t>قِیلَ یَا أَبَا جَعْفَرٍ نَذِیرُهَا مُحَمَّدٌ صلی الله علیه و آله قَالَ صَدَقْتَ فَهَلْ کَانَ نَذِیرٌ وَ هُوَ حَیٌّ مِنَ الْبِعْثَةِ فِی أَقْطَارِ الْأَرْضِ فَقَالَ السَّائِلُ لَا قَالَ أَبُو جَعْفَرٍ ع</w:t>
      </w:r>
      <w:r>
        <w:rPr>
          <w:rFonts w:eastAsia="Amiri" w:cs="Amiri" w:ascii="Amiri" w:hAnsi="Amiri"/>
          <w:color w:val="111111"/>
          <w:sz w:val="28"/>
          <w:szCs w:val="28"/>
          <w:rtl w:val="true"/>
          <w:lang w:bidi="ar-SA"/>
        </w:rPr>
        <w:t xml:space="preserve">- . </w:t>
      </w:r>
      <w:bookmarkStart w:id="1766" w:name="pg13645_129116"/>
    </w:p>
    <w:p>
      <w:pPr>
        <w:pStyle w:val="BookText"/>
        <w:rPr/>
      </w:pPr>
      <w:bookmarkEnd w:id="1766"/>
      <w:r>
        <w:rPr>
          <w:rFonts w:ascii="Amiri" w:hAnsi="Amiri" w:eastAsia="Amiri" w:cs="Amiri"/>
          <w:color w:val="111111"/>
          <w:sz w:val="28"/>
          <w:sz w:val="28"/>
          <w:szCs w:val="28"/>
          <w:rtl w:val="true"/>
          <w:lang w:bidi="ar-SA"/>
        </w:rPr>
        <w:t>أَ رَأَیْتَ بَعِیثَهُ أَ لَیْسَ نَذِیرَهُ کَمَا أَنَّ رَسُولَ اللَّهِ صلی الله علیه و آله فِی بِعْثَتِهِ مِنَ اللَّهِ عَزَّ وَ جَلَّ نَذِیرٌ فَقَالَ بَلَی قَالَ فَکَذَلِکَ لَمْ یَمُتْ مُحَمَّدٌ إِلَّا وَ لَهُ بَعِیثٌ نَذِیرٌ قَالَ فَإِنْ قُلْتُ لَا فَقَدْ ضَیَّعَ رَسُولُ اللَّهِ صلی الله علیه و آله مَنْ فِی أَصْلَابِ الرِّجَالِ مِنْ أُمَّتِهِ قَالَ وَ مَا یَکْفِیهِمُ الْقُرْآنُ قَالَ بَلَی إِنْ وَجَدُوا لَهُ مُفَسِّراً قَالَ وَ مَا فَسَّرَهُ رَسُولُ اللَّهِ صلی الله علیه و آله قَالَ بَلَی قَدْ فَسَّرَهُ لِرَجُلٍ وَاحِدٍ وَ فَسَّرَ لِلْأُمَّةِ شَأْنَ ذَلِکَ الرَّجُلِ وَ هُوَ عَلِیُّ بْنُ أَبِی طَالِبٍ علیه السلام قَالَ السَّائِلُ یَا أَبَا جَعْفَرٍ کَانَ هَذَا أَمْرٌ خَاصٌّ لَا یَحْتَمِلُهُ الْعَامَّةُ قَالَ أَبَی اللَّهُ أَنْ یُعْبَدَ إِلَّا سِرّاً حَتَّی یَأْتِیَ إِبَّانُ أَجَلِهِ الَّذِی یَظْهَرُ فِیهِ دِینُهُ کَمَا أَنَّهُ کَانَ رَسُولُ اللَّهِ مَعَ خَدِیجَةَ مُسْتَتِراً حَتَّی أُمِرَ بِالْإِعْلَانِ قَالَ السَّائِلُ یَنْبَغِی لِصَاحِبِ هَذَا الدِّینِ أَنْ یَکْتُمَ قَالَ أَ وَ مَا کَتَمَ عَلِیُّ بْنُ أَبِی طَالِبٍ علیه السلام یَوْمَ أَسْلَمَ مَعَ رَسُولِ اللَّهِ صلی الله علیه و آله حَتَّی ظَهَرَ أَمْرُهُ قَالَ بَلَی قَالَ فَکَذَلِکَ أَمْرُنَا حَتَّی یَبْلُغَ الْکِتابُ أَجَلَهُ</w:t>
      </w:r>
      <w:r>
        <w:rPr>
          <w:rFonts w:eastAsia="Amiri" w:cs="Amiri" w:ascii="Amiri" w:hAnsi="Amiri"/>
          <w:color w:val="111111"/>
          <w:sz w:val="28"/>
          <w:szCs w:val="28"/>
          <w:rtl w:val="true"/>
          <w:lang w:bidi="ar-SA"/>
        </w:rPr>
        <w:t>.</w:t>
      </w:r>
    </w:p>
    <w:p>
      <w:pPr>
        <w:pStyle w:val="Heading4"/>
        <w:numPr>
          <w:ilvl w:val="3"/>
          <w:numId w:val="1"/>
        </w:numPr>
        <w:rPr/>
      </w:pPr>
      <w:bookmarkStart w:id="1767" w:name="__RefHeading___Toc1047886_3830689328"/>
      <w:bookmarkStart w:id="1768" w:name="_Toc773"/>
      <w:bookmarkEnd w:id="1767"/>
      <w:r>
        <w:rPr/>
        <w:t>7</w:t>
      </w:r>
      <w:r>
        <w:rPr>
          <w:rtl w:val="true"/>
        </w:rPr>
        <w:t xml:space="preserve">- </w:t>
      </w:r>
      <w:r>
        <w:rPr>
          <w:rtl w:val="true"/>
        </w:rPr>
        <w:t>حدیث</w:t>
      </w:r>
      <w:bookmarkEnd w:id="176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خَلَقَ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لَیْلَةَ الْقَدْرِ أَوَّلَ مَا خَلَقَ الدُّنْیَا وَ لَقَدْ خَلَقَ فِیهَا أَوَّلَ نَبِیٍّ یَکُونُ وَ أَوَّلَ وَصِیٍّ یَکُونُ وَ لَقَدْ قَضَی أَنْ یَکُونَ فِی کُلِّ سَنَةٍ لَیْلَةٌ یَهْبِطُ فِیهَا بِتَفْسِیرِ الْأُمُورِ إِلَی مِثْلِهَا مِنَ السَّنَةِ الْمُقْبِلَةِ مَنْ جَحَدَ ذَلِکَ فَقَدْ رَدَّ عَلَی اللَّهِ عَزَّ وَ جَلَّ عِلْمَهُ لِأَنَّهُ لَا یَقُومُ الْأَنْبِیَاءُ وَ الرُّسُلُ وَ الْمُحَدَّثُونَ إِلَّا أَنْ تَکُونَ عَلَیْهِمْ حُجَّةٌ بِمَا یَأْتِیهِمْ فِی تِلْکَ اللَّیْلَةِ مَعَ الْحُجَّةِ الَّتِی یَأْتِیهِمْ بِهَا جَبْرَئِیلُ علیه السلام قُلْتُ وَ الْمُحَدَّثُونَ أَیْضاً یَأْتِیهِمْ جَبْرَئِیلُ أَوْ غَیْرُهُ مِنَ الْمَلَائِکَةِ علیه السلام قَالَ أَمَّا الْأَنْبِیَاءُ وَ الرُّسُلُ صَلَّی اللَّهُ عَلَیْهِمْ فَلَا شَکَّ وَ لَا بُدَّ لِمَنْ سِوَاهُمْ مِنْ أَوَّلِ یَوْمٍ خُلِقَتْ فِیهِ الْأَرْضُ إِلَی آخِرِ فَنَاءِ الدُّنْیَا أَنْ تَکُونَ عَلَی أَهْلِ الْأَرْضِ حُجَّةٌ یَنْزِلُ ذَلِکَ فِی تِلْکَ اللَّیْلَةِ إِلَی مَنْ أَحَبَّ مِنْ عِبَادِهِ وَ ایْمُ اللَّهِ لَقَدْ نَزَلَ الرُّوحُ وَ الْمَلَائِکَةُ بِالْأَمْرِ فِی لَیْلَةِ الْقَدْرِ عَلَی آدَمَ وَ ایْمُ اللَّهِ مَا مَاتَ آدَمُ إِلَّا وَ لَهُ وَصِیٌّ وَ کُلُّ مَنْ بَعْدَ آدَمَ مِنَ الْأَنْبِیَاءِ قَدْ أَتَاهُ الْأَمْرُ فِیهَا وَ وَضَعَ لِوَصِیِّهِ مِنْ بَعْدِهِ وَ ایْمُ اللَّهِ إِنْ کَانَ النَّبِیُّ لَیُؤْمَرُ فِیمَا یَأْتِیهِ مِنَ الْأَمْرِ فِی تِلْکَ اللَّیْلَةِ مِنْ آدَمَ إِلَی مُحَمَّدٍ صلی الله علیه و آله أَنْ أَوْصِ إِلَی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قَالَ اللَّهُ عَزَّ وَ جَلَّ فِی کِتَابِهِ لِوُلَاةِ الْأَمْرِ مِنْ بَعْدِ مُحَمَّدٍ صلی الله علیه و آله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الَّذِینَ آمَنُوا مِنْکُمْ وَ عَمِلُوا الصَّالِحاتِ لَیَسْتَخْلِفَنَّهُمْ فِی الْأَرْضِ </w:t>
      </w:r>
      <w:bookmarkStart w:id="1769" w:name="pg13645_129117"/>
    </w:p>
    <w:p>
      <w:pPr>
        <w:pStyle w:val="BookText"/>
        <w:rPr/>
      </w:pPr>
      <w:bookmarkEnd w:id="1769"/>
      <w:r>
        <w:rPr>
          <w:rFonts w:ascii="Amiri" w:hAnsi="Amiri" w:eastAsia="Amiri" w:cs="Amiri"/>
          <w:color w:val="111111"/>
          <w:sz w:val="28"/>
          <w:sz w:val="28"/>
          <w:szCs w:val="28"/>
          <w:rtl w:val="true"/>
          <w:lang w:bidi="ar-SA"/>
        </w:rPr>
        <w:t xml:space="preserve">کَمَا اسْتَخْلَفَ الَّذِینَ مِنْ قَبْلِهِمْ إِلَی قَوْلِهِ فَأُولئِکَ هُمُ الْفاسِقُونَ </w:t>
      </w:r>
      <w:r>
        <w:rPr>
          <w:rStyle w:val="FootnoteAnchor"/>
          <w:rtl w:val="true"/>
        </w:rPr>
        <w:footnoteReference w:id="1150"/>
      </w:r>
      <w:r>
        <w:rPr>
          <w:rFonts w:ascii="Amiri" w:hAnsi="Amiri" w:eastAsia="Amiri" w:cs="Amiri"/>
          <w:color w:val="111111"/>
          <w:sz w:val="28"/>
          <w:sz w:val="28"/>
          <w:szCs w:val="28"/>
          <w:rtl w:val="true"/>
          <w:lang w:bidi="ar-SA"/>
        </w:rPr>
        <w:t>یَقُولُ أَسْتَخْلِفُکُمْ لِعِلْمِی وَ دِینِی وَ عِبَادَتِی بَعْدَ نَبِیِّکُمْ کَمَا اسْتَخْلَفَ وُصَاةَ آدَمَ مِنْ بَعْدِهِ حَتَّی یَبْعَثَ النَّبِیَّ الَّذِی یَلِیهِ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یَعْبُدُونَنِی لا یُشْرِکُونَ بِی شَیْئاً یَقُولُ یَعْبُدُونَنِی بِإِیمَانٍ لَا نَبِیَّ بَعْدَ مُحَمَّدٍ صلی الله علیه و آله فَمَنْ قَالَ غَیْرَ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فَأُولئِکَ هُمُ الْفاسِقُونَ فَقَدْ مَکَّنَ وُلَاةَ الْأَمْرِ بَعْدَ مُحَمَّدٍ بِالْعِلْمِ وَ نَحْنُ هُمْ فَاسْأَلُونَا فَإِنْ صَدَقْنَاکُمْ فَأَقِرُّوا وَ مَا أَنْتُمْ بِفَاعِلِینَ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عِلْمُنَا فَظَاهِرٌ وَ أَمَّا إِبَّانُ أَجَلِنَا الَّذِی یَظْهَرُ فِیهِ الدِّینُ مِنَّا حَتَّی لَا یَکُونَ بَیْنَ النَّاسِ اخْتِلَافٌ فَإِنَّ لَهُ أَجَلًا مِنْ مَمَرِّ اللَّیَالِی وَ الْأَیَّامِ إِذَا أَتَی ظَهَرَ وَ کَانَ الْأَمْرُ وَاحِداً وَ ایْمُ اللَّهِ لَقَدْ قُضِیَ الْأَمْرُ أَنْ لَا یَکُونَ بَیْنَ الْمُؤْمِنِینَ اخْتِلَافٌ وَ لِذَلِکَ جَعَلَهُمْ شُهَدَاءَ عَلَی النَّاسِ لِیَشْهَدَ مُحَمَّدٌ صلی الله علیه و آله عَلَیْنَا وَ لِنَشْهَدَ عَلَی شِیعَتِنَا وَ لِتَشْهَدَ شِیعَتُنَا عَلَی النَّاسِ أَبَی اللَّهُ عَزَّ وَ جَلَّ أَنْ یَکُونَ فِی حُکْمِهِ اخْتِلَافٌ أَوْ بَیْنَ أَهْلِ عِلْمِهِ تَنَاقُضٌ ثُمَّ قَالَ أَبُو جَعْفَرٍ علیه السلام فَضْلُ إِیمَانِ الْمُؤْمِنِ بِجُمْلَةِ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وَ بِتَفْسِیرِهَا عَلَی مَنْ لَیْسَ مِثْلَهُ فِی الْإِیمَانِ بِهَا کَفَضْلِ الْإِنْسَانِ عَلَی الْبَهَائِمِ وَ إِنَّ اللَّهَ عَزَّ وَ جَلَّ لَیَدْفَعُ بِالْمُؤْمِنِینَ بِهَا عَنِ الْجَاحِدِینَ لَهَا فِی الدُّنْیَا لِکَمَالِ عَذَابِ الْآخِرَةِ لِمَنْ عَلِمَ أَنَّهُ لَا یَتُوبُ مِنْهُمْ مَا یَدْفَعُ بِالْمُجَاهِدِینَ عَنِ الْقَاعِدِینَ وَ لَا أَعْلَمُ أَنَّ فِی هَذَا الزَّمَانِ جِهَاداً إِلَّا الْحَجَّ وَ الْعُمْرَةَ وَ الْجِوَارَ</w:t>
      </w:r>
      <w:r>
        <w:rPr>
          <w:rFonts w:eastAsia="Amiri" w:cs="Amiri" w:ascii="Amiri" w:hAnsi="Amiri"/>
          <w:color w:val="111111"/>
          <w:sz w:val="28"/>
          <w:szCs w:val="28"/>
          <w:rtl w:val="true"/>
          <w:lang w:bidi="ar-SA"/>
        </w:rPr>
        <w:t>.</w:t>
      </w:r>
    </w:p>
    <w:p>
      <w:pPr>
        <w:pStyle w:val="Heading4"/>
        <w:numPr>
          <w:ilvl w:val="3"/>
          <w:numId w:val="1"/>
        </w:numPr>
        <w:rPr/>
      </w:pPr>
      <w:bookmarkStart w:id="1770" w:name="__RefHeading___Toc1047888_3830689328"/>
      <w:bookmarkStart w:id="1771" w:name="_Toc774"/>
      <w:bookmarkEnd w:id="1770"/>
      <w:r>
        <w:rPr/>
        <w:t>8</w:t>
      </w:r>
      <w:r>
        <w:rPr>
          <w:rtl w:val="true"/>
        </w:rPr>
        <w:t xml:space="preserve">- </w:t>
      </w:r>
      <w:r>
        <w:rPr>
          <w:rtl w:val="true"/>
        </w:rPr>
        <w:t>حدیث</w:t>
      </w:r>
      <w:bookmarkEnd w:id="1771"/>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رَجُلٌ لِأَبِی جَعْفَرٍ علیه السلام یَا ابْنَ رَسُولِ اللَّهِ لَا تَغْضَبُ عَلَیَّ قَالَ لِمَا ذَا قَالَ لِمَا أُرِیدُ أَنْ أَسْأَلَکَ عَنْهُ قَالَ قُلْ قَالَ وَ لَا تَغْضَبُ قَالَ وَ لَا أَغْضَبُ قَالَ أَ رَأَیْتَ قَوْلَکَ فِی لَیْلَةِ الْقَدْرِ وَ تَنَزُّلِ الْمَلَائِکَةِ وَ الرُّوحِ فِیهَا إِلَی الْأَوْصِیَاءِ یَأْتُونَهُمْ بِأَمْرٍ لَمْ یَکُنْ رَسُولُ اللَّهِ صلی الله علیه و آله قَدْ عَلِمَهُ أَوْ یَأْتُونَهُمْ بِأَمْرٍ کَانَ رَسُولُ اللَّهِ صلی الله علیه و آله یَعْلَمُهُ وَ قَدْ عَلِمْتَ أَنَّ رَسُولَ اللَّهِ صلی الله علیه و آله مَاتَ وَ لَیْسَ مِنْ عِلْمِهِ شَیْ‌ءٌ إِلَّا وَ عَلِیٌّ علیه السلام لَهُ وَاعٍ قَالَ أَبُو جَعْفَرٍ علیه السلام مَا لِی وَ لَکَ أَیُّهَا الرَّجُلُ وَ مَنْ أَدْخَلَکَ عَلَیَّ قَالَ أَدْخَلَنِی عَلَیْکَ الْقَضَاءُ لِطَلَبِ الدِّینِ قَالَ فَافْهَمْ مَا أَقُولُ لَکَ إِنَّ رَسُولَ اللَّهِ صلی الله علیه و آله لَمَّا أُسْرِیَ بِهِ لَمْ یَهْبِطْ حَتَّی أَعْلَمَهُ اللَّهُ جَلَّ ذِکْرُهُ عِلْمَ مَا </w:t>
      </w:r>
      <w:r>
        <w:rPr>
          <w:rFonts w:eastAsia="Amiri" w:cs="Amiri" w:ascii="Amiri" w:hAnsi="Amiri"/>
          <w:color w:val="111111"/>
          <w:sz w:val="28"/>
          <w:szCs w:val="28"/>
          <w:rtl w:val="true"/>
          <w:lang w:bidi="ar-SA"/>
        </w:rPr>
        <w:t xml:space="preserve">. </w:t>
      </w:r>
      <w:bookmarkStart w:id="1772" w:name="pg13645_129118"/>
    </w:p>
    <w:p>
      <w:pPr>
        <w:pStyle w:val="BookText"/>
        <w:rPr/>
      </w:pPr>
      <w:bookmarkEnd w:id="1772"/>
      <w:r>
        <w:rPr>
          <w:rFonts w:ascii="Amiri" w:hAnsi="Amiri" w:eastAsia="Amiri" w:cs="Amiri"/>
          <w:color w:val="111111"/>
          <w:sz w:val="28"/>
          <w:sz w:val="28"/>
          <w:szCs w:val="28"/>
          <w:rtl w:val="true"/>
          <w:lang w:bidi="ar-SA"/>
        </w:rPr>
        <w:t>قَدْ کَانَ وَ مَا سَیَکُونُ وَ کَانَ کَثِیرٌ مِنْ عِلْمِهِ ذَلِکَ جُمَلًا یَأْتِی تَفْسِیرُهَا فِی لَیْلَةِ الْقَدْرِ وَ کَذَلِکَ کَانَ عَلِیُّ بْنُ أَبِی طَالِبٍ علیه السلام قَدْ عَلِمَ جُمَلَ الْعِلْمِ وَ یَأْتِی تَفْسِیرُهُ فِی لَیَالِی الْقَدْرِ کَمَا کَانَ مَعَ رَسُولِ اللَّهِ صلی الله علیه و آله قَالَ السَّائِلُ أَ وَ مَا کَانَ فِی الْجُمَلِ تَفْسِیرٌ قَالَ بَلَی وَ لَکِنَّهُ إِنَّمَا یَأْتِی بِالْأَمْرِ مِنَ اللَّهِ تَعَالَی فِی لَیَالِی الْقَدْرِ إِلَی النَّبِیِّ وَ إِلَی الْأَوْصِیَاءِ افْعَلْ کَذَا وَ کَذَا لِأَمْرٍ قَدْ کَانُوا عَلِمُوهُ أُمِرُوا کَیْفَ یَعْمَلُونَ فِیهِ قُلْتُ فَسِّرْ لِی هَذَا قَالَ لَمْ یَمُتْ رَسُولُ اللَّهِ صلی الله علیه و آله إِلَّا حَافِظاً لِجُمْلَةِ الْعِلْمِ وَ تَفْسِیرِهِ قُلْتُ فَالَّذِی کَانَ یَأْتِیهِ فِی لَیَالِی الْقَدْرِ عِلْمُ مَا هُوَ قَالَ الْأَمْرُ وَ الْیُسْرُ فِیمَا کَانَ قَدْ عَلِمَ قَالَ السَّائِلُ فَمَا یَحْدُثُ لَهُمْ فِی لَیَالِی الْقَدْرِ عِلْمٌ سِوَی مَا عَلِمُوا قَالَ هَذَا مِمَّا أُمِرُوا بِکِتْمَانِهِ وَ لَا یَعْلَمُ تَفْسِیرَ مَا سَأَلْتَ عَنْهُ إِلَّا اللَّهُ عَزَّ وَ جَلَّ قَالَ السَّائِلُ فَهَلْ یَعْلَمُ الْأَوْصِیَاءُ مَا لَا یَعْلَمُ الْأَنْبِیَاءُ قَالَ لَا وَ کَیْفَ یَعْلَمُ وَصِیٌّ غَیْرَ عِلْمِ مَا أُوصِیَ إِلَیْهِ قَالَ السَّائِلُ فَهَلْ یَسَعُنَا أَنْ نَقُولَ إِنَّ أَحَداً مِنَ الْوُصَاةِ یَعْلَمُ مَا لَا یَعْلَمُ الْآخَرُ قَالَ لَا لَمْ یَمُتْ نَبِیٌّ إِلَّا وَ عِلْمُهُ فِی جَوْفِ وَصِیِّهِ وَ إِنَّمَا تَنَزَّلُ الْمَلائِکَةُ وَ الرُّوحُ فِی لَیْلَةِ الْقَدْرِ بِالْحُکْمِ الَّذِی یَحْکُمُ بِهِ بَیْنَ الْعِبَادِ قَالَ السَّائِلُ وَ مَا کَانُوا عَلِمُوا ذَلِکَ الْحُکْمَ قَالَ بَلَی قَدْ عَلِمُوهُ وَ لَکِنَّهُمْ لَا یَسْتَطِیعُونَ إِمْضَاءَ شَیْ‌ءٍ مِنْهُ حَتَّی یُؤْمَرُوا فِی لَیَالِی الْقَدْرِ کَیْفَ یَصْنَعُونَ إِلَی السَّنَةِ الْمُقْبِلَةِ قَالَ السَّائِلُ یَا أَبَا جَعْفَرٍ لَا أَسْتَطِیعُ إِنْکَارَ هَذَا قَالَ أَبُو جَعْفَرٍ علیه السلام مَنْ أَنْکَرَهُ فَلَیْسَ مِنَّا قَالَ السَّائِلُ یَا أَبَا جَعْفَرٍ أَ رَأَیْتَ النَّبِیَّ صلی الله علیه و آله هَلْ کَانَ یَأْتِیهِ فِی لَیَالِی الْقَدْرِ شَیْ‌ءٌ لَمْ یَکُنْ عَلِمَهُ قَالَ لَا یَحِلُّ لَکَ أَنْ تَسْأَلَ عَنْ هَذَا أَمَّا عِلْمُ مَا کَانَ وَ مَا سَیَکُونُ فَلَیْسَ یَمُوتُ نَبِیٌّ وَ لَا وَصِیٌّ إِلَّا وَ الْوَصِیُّ الَّذِی بَعْدَهُ یَعْلَمُهُ أَمَّا هَذَا الْعِلْمُ الَّذِی تَسْأَلُ عَنْهُ فَإِنَّ اللَّهَ عَزَّ وَ جَلَّ أَبَی أَنْ یُطْلِعَ الْأَوْصِیَاءَ عَلَیْهِ إِلَّا أَنْفُسَهُمْ قَالَ السَّائِلُ یَا ابْنَ رَسُولِ اللَّهِ کَیْفَ أَعْرِفُ أَنَّ لَیْلَةَ الْقَدْرِ تَکُونُ فِی کُلِّ سَنَةٍ قَالَ إِذَا أَتَی شَهْرُ رَمَضَانَ فَاقْرَأْ سُورَةَ الدُّخَانِ فِی کُلِّ لَیْلَةٍ مِائَةَ مَرَّةٍ فَإِذَا أَتَتْ لَیْلَةُ ثَلَاثٍ وَ عِشْرِینَ فَإِنَّکَ نَاظِرٌ إِلَی تَصْدِیقِ الَّذِی سَأَلْتَ عَنْهُ</w:t>
      </w:r>
      <w:r>
        <w:rPr>
          <w:rFonts w:eastAsia="Amiri" w:cs="Amiri" w:ascii="Amiri" w:hAnsi="Amiri"/>
          <w:color w:val="111111"/>
          <w:sz w:val="28"/>
          <w:szCs w:val="28"/>
          <w:rtl w:val="true"/>
          <w:lang w:bidi="ar-SA"/>
        </w:rPr>
        <w:t>.</w:t>
      </w:r>
    </w:p>
    <w:p>
      <w:pPr>
        <w:pStyle w:val="Heading4"/>
        <w:numPr>
          <w:ilvl w:val="3"/>
          <w:numId w:val="1"/>
        </w:numPr>
        <w:rPr/>
      </w:pPr>
      <w:bookmarkStart w:id="1773" w:name="__RefHeading___Toc1047890_3830689328"/>
      <w:bookmarkStart w:id="1774" w:name="_Toc775"/>
      <w:bookmarkEnd w:id="1773"/>
      <w:r>
        <w:rPr/>
        <w:t>9</w:t>
      </w:r>
      <w:r>
        <w:rPr>
          <w:rtl w:val="true"/>
        </w:rPr>
        <w:t xml:space="preserve">- </w:t>
      </w:r>
      <w:r>
        <w:rPr>
          <w:rtl w:val="true"/>
        </w:rPr>
        <w:t>حدیث</w:t>
      </w:r>
      <w:bookmarkEnd w:id="1774"/>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قَالَ أَبُو جَعْفَرٍ علیه السلام لَمَا تَرَوْنَ </w:t>
      </w:r>
      <w:r>
        <w:rPr>
          <w:rStyle w:val="FootnoteAnchor"/>
          <w:rtl w:val="true"/>
        </w:rPr>
        <w:footnoteReference w:id="1151"/>
      </w:r>
      <w:r>
        <w:rPr>
          <w:rFonts w:ascii="Amiri" w:hAnsi="Amiri" w:eastAsia="Amiri" w:cs="Amiri"/>
          <w:color w:val="111111"/>
          <w:sz w:val="28"/>
          <w:sz w:val="28"/>
          <w:szCs w:val="28"/>
          <w:rtl w:val="true"/>
          <w:lang w:bidi="ar-SA"/>
        </w:rPr>
        <w:t>مَنْ بَعَثَهُ اللَّهُ عَزَّ وَ جَلَّ لِلشَّقَاءِ</w:t>
      </w:r>
      <w:r>
        <w:rPr>
          <w:rFonts w:eastAsia="Amiri" w:cs="Amiri" w:ascii="Amiri" w:hAnsi="Amiri"/>
          <w:color w:val="111111"/>
          <w:sz w:val="28"/>
          <w:szCs w:val="28"/>
          <w:rtl w:val="true"/>
          <w:lang w:bidi="ar-SA"/>
        </w:rPr>
        <w:t xml:space="preserve">- . </w:t>
      </w:r>
      <w:bookmarkStart w:id="1775" w:name="pg13645_129119"/>
    </w:p>
    <w:p>
      <w:pPr>
        <w:pStyle w:val="BookText"/>
        <w:rPr/>
      </w:pPr>
      <w:bookmarkEnd w:id="1775"/>
      <w:r>
        <w:rPr>
          <w:rFonts w:ascii="Amiri" w:hAnsi="Amiri" w:eastAsia="Amiri" w:cs="Amiri"/>
          <w:color w:val="111111"/>
          <w:sz w:val="28"/>
          <w:sz w:val="28"/>
          <w:szCs w:val="28"/>
          <w:rtl w:val="true"/>
          <w:lang w:bidi="ar-SA"/>
        </w:rPr>
        <w:t xml:space="preserve">عَلَی أَهْلِ الضَّلَالَةِ مِنْ أَجْنَادِ الشَّیَاطِینِ وَ أَزْوَاجِهِمْ </w:t>
      </w:r>
      <w:r>
        <w:rPr>
          <w:rStyle w:val="FootnoteAnchor"/>
          <w:rtl w:val="true"/>
        </w:rPr>
        <w:footnoteReference w:id="1152"/>
      </w:r>
      <w:r>
        <w:rPr>
          <w:rFonts w:ascii="Amiri" w:hAnsi="Amiri" w:eastAsia="Amiri" w:cs="Amiri"/>
          <w:color w:val="111111"/>
          <w:sz w:val="28"/>
          <w:sz w:val="28"/>
          <w:szCs w:val="28"/>
          <w:rtl w:val="true"/>
          <w:lang w:bidi="ar-SA"/>
        </w:rPr>
        <w:t>أَکْثَرُ مِمَّا تَرَوْنَ خَلِیفَةَ اللَّهِ الَّذِی بَعَثَهُ لِلْعَدْلِ وَ الصَّوَابِ مِنَ الْمَلَائِکَةِ قِیلَ یَا أَبَا جَعْفَرٍ وَ کَیْفَ یَکُونُ شَیْ‌ءٌ أَکْثَرَ مِنَ الْمَلَائِکَةِ قَالَ کَمَا شَاءَ اللَّهُ عَزَّ وَ جَلَّ قَالَ السَّائِلُ یَا أَبَا جَعْفَرٍ إِنِّی لَوْ حَدَّثْتُ بَعْضَ الشِّیعَةِ بِهَذَا الْحَدِیثِ لَأَنْکَرُوهُ قَالَ کَیْفَ یُنْکِرُونَهُ قَالَ یَقُولُونَ إِنَّ الْمَلَائِکَةَ علیه السلام أَکْثَرُ مِنَ الشَّیَاطِینِ قَالَ صَدَقْتَ افْهَمْ عَنِّی مَا أَقُولُ إِنَّهُ لَیْسَ مِنْ یَوْمٍ وَ لَا لَیْلَةٍ إِلَّا وَ جَمِیعُ الْجِنِّ وَ الشَّیَاطِینِ تَزُورُ أَئِمَّةَ الضَّلَالَةِ وَ یَزُورُ إِمَامَ الْهُدَی عَدَدُهُمْ مِنَ الْمَلَائِکَةِ حَتَّی إِذَا أَتَتْ لَیْلَةُ الْقَدْرِ فَیَهْبِطُ فِیهَا مِنَ الْمَلَائِکَةِ إِلَی وَلِیِّ الْأَمْرِ خَلَقَ اللَّهُ أَوْ قَالَ قَیَّضَ اللَّهُ عَزَّ وَ جَلَّ مِنَ الشَّیَاطِینِ بِعَدَدِهِمْ ثُمَّ زَارُوا وَلِیَّ الضَّلَالَةِ فَأَتَوْهُ بِالْإِفْکِ وَ الْکَذِبِ حَتَّی لَعَلَّهُ یُصْبِحُ فَیَقُولُ رَأَیْتُ کَذَا وَ کَذَا فَلَوْ سَأَلَ وَلِیَّ الْأَمْرِ عَنْ ذَلِکَ لَقَالَ رَأَیْتَ شَیْطَاناً أَخْبَرَکَ بِکَذَا وَ کَذَا حَتَّی یُفَسِّرَ لَهُ تَفْسِیراً وَ یُعْلِمَهُ الضَّلَالَةَ الَّتِی هُوَ عَلَیْهَا وَ ایْمُ اللَّهِ إِنَّ مَنْ صَدَّقَ بِلَیْلَةِ الْقَدْرِ لَیَعْلَمُ أَنَّهَا لَنَا خَاصَّةً لِقَوْلِ رَسُولِ اللَّهِ صلی الله علیه و آله لِعَلِیٍّ علیه السلام حِینَ دَنَا مَوْتُهُ هَذَا وَلِیُّکُمْ مِنْ بَعْدِی فَإِنْ أَطَعْتُمُوهُ رَشَدْتُمْ وَ لَکِنْ مَنْ لَا یُؤْمِنُ بِمَا فِی لَیْلَةِ الْقَدْرِ مُنْکِرٌ وَ مَنْ آمَنَ بِلَیْلَةِ الْقَدْرِ مِمَّنْ عَلَی غَیْرِ رَأْیِنَا فَإِنَّهُ لَا یَسَعُهُ فِی الصِّدْقِ إِلَّا أَنْ یَقُولَ إِنَّهَا لَنَا وَ مَنْ لَمْ یَقُلْ فَإِنَّهُ کَاذِبٌ إِنَّ اللَّهَ عَزَّ وَ جَلَّ أَعْظَمُ مِنْ أَنْ یُنَزِّلَ الْأَمْرَ مَعَ الرُّوحِ وَ الْمَلَائِکَةِ إِلَی کَافِرٍ فَاسِقٍ فَإِنْ قَالَ إِنَّهُ یُنَزِّلُ إِلَی الْخَلِیفَةِ الَّذِی هُوَ عَلَیْهَا فَلَیْسَ قَوْلُهُمْ ذَلِکَ بِشَیْ‌ءٍ وَ إِنْ قَالُوا إِنَّهُ لَیْسَ یُنَزِّلُ إِلَی أَحَدٍ فَلَا یَکُونُ أَنْ یُنَزَّلَ شَیْ‌ءٌ إِلَی غَیْرِ شَیْ‌ءٍ وَ إِنْ قَالُوا وَ سَیَقُولُونَ لَیْسَ هَذَا بِشَیْ‌ءٍ فَقَدْ ضَلُّوا ضَلَالًا بَعِیداً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أَنَّ الْأَئِمَّةَ علیه السلام یَزْدَادُونَ فِی لَیْلَةِ الْجُمُعَةِ</w:t>
      </w:r>
    </w:p>
    <w:p>
      <w:pPr>
        <w:pStyle w:val="Heading4"/>
        <w:numPr>
          <w:ilvl w:val="3"/>
          <w:numId w:val="1"/>
        </w:numPr>
        <w:rPr/>
      </w:pPr>
      <w:bookmarkStart w:id="1776" w:name="__RefHeading___Toc1047892_3830689328"/>
      <w:bookmarkStart w:id="1777" w:name="_Toc776"/>
      <w:bookmarkEnd w:id="1776"/>
      <w:r>
        <w:rPr/>
        <w:t>1</w:t>
      </w:r>
      <w:r>
        <w:rPr>
          <w:rtl w:val="true"/>
        </w:rPr>
        <w:t xml:space="preserve">- </w:t>
      </w:r>
      <w:r>
        <w:rPr>
          <w:rtl w:val="true"/>
        </w:rPr>
        <w:t>حدیث</w:t>
      </w:r>
      <w:bookmarkEnd w:id="1777"/>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حَدَّثَنِی أَحْمَدُ بْنُ إِدْرِیسَ الْقُمِّیُّ وَ مُحَمَّدُ بْنُ یَحْیَی عَنِ الْحَسَنِ بْنِ عَلِیٍّ الْکُوفِیِّ عَنْ مُوسَی بْنِ سَعْدَانَ عَنْ عَبْدِ اللَّهِ بْنِ أَیُّوبَ عَنْ أَبِی یَحْیَی الصَّنْعَانِیِّ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أَبَا یَحْیَی إِنَّ لَنَا فِی لَیَالِی الْجُمُعَةِ لَشَأْناً مِنَ الشَّأْنِ قَالَ قُلْتُ جُعِلْتُ فِدَاکَ وَ مَا ذَاکَ الشَّأْنُ قَالَ یُؤْذَنُ لِأَرْوَاحِ الْأَنْبِیَاءِ الْمَوْتَی علیه السلام وَ أَرْوَاحِ الْأَوْصِیَاءِ </w:t>
      </w:r>
      <w:r>
        <w:rPr>
          <w:rFonts w:eastAsia="Amiri" w:cs="Amiri" w:ascii="Amiri" w:hAnsi="Amiri"/>
          <w:color w:val="111111"/>
          <w:sz w:val="28"/>
          <w:szCs w:val="28"/>
          <w:rtl w:val="true"/>
          <w:lang w:bidi="ar-SA"/>
        </w:rPr>
        <w:t xml:space="preserve">. </w:t>
      </w:r>
      <w:bookmarkStart w:id="1778" w:name="pg13645_129120"/>
    </w:p>
    <w:p>
      <w:pPr>
        <w:pStyle w:val="BookText"/>
        <w:rPr/>
      </w:pPr>
      <w:bookmarkEnd w:id="1778"/>
      <w:r>
        <w:rPr>
          <w:rFonts w:ascii="Amiri" w:hAnsi="Amiri" w:eastAsia="Amiri" w:cs="Amiri"/>
          <w:color w:val="111111"/>
          <w:sz w:val="28"/>
          <w:sz w:val="28"/>
          <w:szCs w:val="28"/>
          <w:rtl w:val="true"/>
          <w:lang w:bidi="ar-SA"/>
        </w:rPr>
        <w:t>الْمَوْتَی وَ رُوحِ الْوَصِیِّ الَّذِی بَیْنَ ظَهْرَانَیْکُمْ یُعْرَجُ بِهَا إِلَی السَّمَاءِ حَتَّی تُوَافِیَ عَرْشَ رَبِّهَا فَتَطُوفُ بِهِ أُسْبُوعاً وَ تُصَلِّی عِنْدَ کُلِّ قَائِمَةٍ مِنْ قَوَائِمِ الْعَرْشِ رَکْعَتَیْنِ ثُمَّ تُرَدُّ إِلَی الْأَبْدَانِ الَّتِی کَانَتْ فِیهَا فَتُصْبِحُ الْأَنْبِیَاءُ وَ الْأَوْصِیَاءُ قَدْ مُلِئُوا سُرُوراً وَ یُصْبِحُ الْوَصِیُّ الَّذِی بَیْنَ ظَهْرَانَیْکُمْ وَ قَدْ زِیدَ فِی عِلْمِهِ مِثْلُ جَمِّ الْغَفِیرِ</w:t>
      </w:r>
      <w:r>
        <w:rPr>
          <w:rFonts w:eastAsia="Amiri" w:cs="Amiri" w:ascii="Amiri" w:hAnsi="Amiri"/>
          <w:color w:val="111111"/>
          <w:sz w:val="28"/>
          <w:szCs w:val="28"/>
          <w:rtl w:val="true"/>
          <w:lang w:bidi="ar-SA"/>
        </w:rPr>
        <w:t>.</w:t>
      </w:r>
    </w:p>
    <w:p>
      <w:pPr>
        <w:pStyle w:val="Heading4"/>
        <w:numPr>
          <w:ilvl w:val="3"/>
          <w:numId w:val="1"/>
        </w:numPr>
        <w:rPr/>
      </w:pPr>
      <w:bookmarkStart w:id="1779" w:name="__RefHeading___Toc1047894_3830689328"/>
      <w:bookmarkStart w:id="1780" w:name="_Toc777"/>
      <w:bookmarkEnd w:id="1779"/>
      <w:r>
        <w:rPr/>
        <w:t>2</w:t>
      </w:r>
      <w:r>
        <w:rPr>
          <w:rtl w:val="true"/>
        </w:rPr>
        <w:t xml:space="preserve">- </w:t>
      </w:r>
      <w:r>
        <w:rPr>
          <w:rtl w:val="true"/>
        </w:rPr>
        <w:t>حدیث</w:t>
      </w:r>
      <w:bookmarkEnd w:id="17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أَبِی زَاهِرٍ عَنْ جَعْفَرِ بْنِ مُحَمَّدٍ الْکُوفِیِّ عَنْ یُوسُفَ الْأَبْزَارِیِّ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ذَاتَ یَوْمٍ وَ کَانَ لَا یُکَنِّینِی قَبْلَ ذَلِکَ یَا أَبَا عَبْدِ اللَّهِ قَالَ قُلْتُ لَبَّیْکَ قَالَ إِنَّ لَنَا فِی کُلِّ لَیْلَةِ جُمُعَةٍ سُرُوراً قُلْتُ زَادَکَ اللَّهُ وَ مَا ذَاکَ قَالَ إِذَا کَانَ لَیْلَةُ الْجُمُعَةِ وَافَی رَسُولُ اللَّهِ صلی الله علیه و آله الْعَرْشَ وَ وَافَی الْأَئِمَّةُ علیه السلام مَعَهُ وَ وَافَیْنَا مَعَهُمْ فَلَا تُرَدُّ أَرْوَاحُنَا إِلَی أَبْدَانِنَا إِلَّا بِعِلْمٍ مُسْتَفَادٍ وَ لَوْ لَا ذَلِکَ لَأَنْفَدْنَا</w:t>
      </w:r>
      <w:r>
        <w:rPr>
          <w:rFonts w:eastAsia="Amiri" w:cs="Amiri" w:ascii="Amiri" w:hAnsi="Amiri"/>
          <w:color w:val="111111"/>
          <w:sz w:val="28"/>
          <w:szCs w:val="28"/>
          <w:rtl w:val="true"/>
          <w:lang w:bidi="ar-SA"/>
        </w:rPr>
        <w:t>.</w:t>
      </w:r>
    </w:p>
    <w:p>
      <w:pPr>
        <w:pStyle w:val="Heading4"/>
        <w:numPr>
          <w:ilvl w:val="3"/>
          <w:numId w:val="1"/>
        </w:numPr>
        <w:rPr/>
      </w:pPr>
      <w:bookmarkStart w:id="1781" w:name="__RefHeading___Toc1047896_3830689328"/>
      <w:bookmarkStart w:id="1782" w:name="_Toc778"/>
      <w:bookmarkEnd w:id="1781"/>
      <w:r>
        <w:rPr/>
        <w:t>3</w:t>
      </w:r>
      <w:r>
        <w:rPr>
          <w:rtl w:val="true"/>
        </w:rPr>
        <w:t xml:space="preserve">- </w:t>
      </w:r>
      <w:r>
        <w:rPr>
          <w:rtl w:val="true"/>
        </w:rPr>
        <w:t>حدیث</w:t>
      </w:r>
      <w:bookmarkEnd w:id="178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عَبْدِ اللَّهِ بْنِ مُحَمَّدٍ عَنِ الْحُسَیْنِ بْنِ أَحْمَدَ الْمِنْقَرِیِّ عَنْ یُونُسَ أَوِ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لَیْلَةِ جُمُعَةٍ إِلَّا وَ لِأَوْلِیَاءِ اللَّهِ فِیهَا سُرُورٌ قُلْتُ کَیْفَ ذَلِکَ جُعِلْتُ فِدَاکَ قَالَ إِذَا کَانَ لَیْلَةُ الْجُمُعَةِ وَافَی رَسُولُ اللَّهِ صلی الله علیه و آله الْعَرْشَ وَ وَافَی الْأَئِمَّةُ علیه السلام وَ وَافَیْتُ مَعَهُمْ فَمَا أَرْجِعُ إِلَّا بِعِلْمٍ مُسْتَفَادٍ وَ لَوْ لَا ذَلِکَ لَنَفِدَ مَا عِنْدِی</w:t>
      </w:r>
      <w:r>
        <w:rPr>
          <w:rFonts w:eastAsia="Amiri" w:cs="Amiri" w:ascii="Amiri" w:hAnsi="Amiri"/>
          <w:color w:val="111111"/>
          <w:sz w:val="28"/>
          <w:szCs w:val="28"/>
          <w:rtl w:val="true"/>
          <w:lang w:bidi="ar-SA"/>
        </w:rPr>
        <w:t>.</w:t>
      </w:r>
    </w:p>
    <w:p>
      <w:pPr>
        <w:pStyle w:val="Heading3"/>
        <w:numPr>
          <w:ilvl w:val="2"/>
          <w:numId w:val="1"/>
        </w:numPr>
        <w:rPr/>
      </w:pPr>
      <w:bookmarkStart w:id="1783" w:name="__RefHeading___Toc1047898_3830689328"/>
      <w:bookmarkStart w:id="1784" w:name="_Toc779"/>
      <w:bookmarkEnd w:id="1783"/>
      <w:r>
        <w:rPr>
          <w:rtl w:val="true"/>
        </w:rPr>
        <w:t>بَابُ لَوْ لَا أَنَّ الْأَئِمَّةَ علیه السلام یَزْدَادُونَ لَنَفِدَ مَا عِنْدَهُمْ</w:t>
      </w:r>
      <w:bookmarkEnd w:id="1784"/>
    </w:p>
    <w:p>
      <w:pPr>
        <w:pStyle w:val="Heading4"/>
        <w:numPr>
          <w:ilvl w:val="3"/>
          <w:numId w:val="1"/>
        </w:numPr>
        <w:rPr/>
      </w:pPr>
      <w:bookmarkStart w:id="1785" w:name="__RefHeading___Toc1047900_3830689328"/>
      <w:bookmarkStart w:id="1786" w:name="_Toc780"/>
      <w:bookmarkEnd w:id="1785"/>
      <w:r>
        <w:rPr/>
        <w:t>1</w:t>
      </w:r>
      <w:r>
        <w:rPr>
          <w:rtl w:val="true"/>
        </w:rPr>
        <w:t xml:space="preserve">- </w:t>
      </w:r>
      <w:r>
        <w:rPr>
          <w:rtl w:val="true"/>
        </w:rPr>
        <w:t>حدیث</w:t>
      </w:r>
      <w:bookmarkEnd w:id="178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أَحْمَدَ بْنِ مُحَمَّدِ بْنِ أَبِی نَصْرٍ عَنْ صَفْوَانَ بْنِ یَحْیَی قَالَ سَمِعْتُ أَبَا الْحَسَنِ علیه السلام یَقُولُ کَانَ جَعْفَرُ بْنُ مُحَمَّدٍ علیه السلام یَقُولُ لَوْ لَا أَنَّا نَزْدَادُ لَأَنْفَدْنَا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مُحَمَّدِ بْنِ خَالِدٍ عَنْ صَفْوَانَ عَنْ أَبِی الْحَسَنِ مِثْلَهُ</w:t>
      </w:r>
      <w:r>
        <w:rPr>
          <w:rFonts w:eastAsia="Amiri" w:cs="Amiri" w:ascii="Amiri" w:hAnsi="Amiri"/>
          <w:color w:val="111111"/>
          <w:sz w:val="28"/>
          <w:szCs w:val="28"/>
          <w:rtl w:val="true"/>
          <w:lang w:bidi="ar-SA"/>
        </w:rPr>
        <w:t>.</w:t>
      </w:r>
    </w:p>
    <w:p>
      <w:pPr>
        <w:pStyle w:val="Heading4"/>
        <w:numPr>
          <w:ilvl w:val="3"/>
          <w:numId w:val="1"/>
        </w:numPr>
        <w:rPr/>
      </w:pPr>
      <w:bookmarkStart w:id="1787" w:name="__RefHeading___Toc1047902_3830689328"/>
      <w:bookmarkStart w:id="1788" w:name="_Toc781"/>
      <w:bookmarkEnd w:id="1787"/>
      <w:r>
        <w:rPr/>
        <w:t>2</w:t>
      </w:r>
      <w:r>
        <w:rPr>
          <w:rtl w:val="true"/>
        </w:rPr>
        <w:t xml:space="preserve">- </w:t>
      </w:r>
      <w:r>
        <w:rPr>
          <w:rtl w:val="true"/>
        </w:rPr>
        <w:t>حدیث</w:t>
      </w:r>
      <w:bookmarkEnd w:id="1788"/>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ذَرِیحٍ الْمُحَارِبِیِّ قَالَ قَالَ لِی أَبُو عَبْدِ اللَّهِ علیه السلام یَا ذَرِیحُ لَوْ لَا أَنَّا نَزْدَادُ لَأَنْفَدْنَا</w:t>
      </w:r>
      <w:r>
        <w:rPr>
          <w:rFonts w:eastAsia="Amiri" w:cs="Amiri" w:ascii="Amiri" w:hAnsi="Amiri"/>
          <w:color w:val="111111"/>
          <w:sz w:val="28"/>
          <w:szCs w:val="28"/>
          <w:rtl w:val="true"/>
          <w:lang w:bidi="ar-SA"/>
        </w:rPr>
        <w:t xml:space="preserve">. </w:t>
      </w:r>
      <w:bookmarkStart w:id="1789" w:name="pg13645_129121"/>
    </w:p>
    <w:p>
      <w:pPr>
        <w:pStyle w:val="Heading4"/>
        <w:numPr>
          <w:ilvl w:val="3"/>
          <w:numId w:val="1"/>
        </w:numPr>
        <w:rPr/>
      </w:pPr>
      <w:bookmarkStart w:id="1790" w:name="__RefHeading___Toc1047904_3830689328"/>
      <w:bookmarkStart w:id="1791" w:name="_Toc782"/>
      <w:bookmarkEnd w:id="1789"/>
      <w:bookmarkEnd w:id="1790"/>
      <w:r>
        <w:rPr/>
        <w:t>3</w:t>
      </w:r>
      <w:r>
        <w:rPr>
          <w:rtl w:val="true"/>
        </w:rPr>
        <w:t xml:space="preserve">- </w:t>
      </w:r>
      <w:r>
        <w:rPr>
          <w:rtl w:val="true"/>
        </w:rPr>
        <w:t>حدیث</w:t>
      </w:r>
      <w:bookmarkEnd w:id="179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نَصْرٍ عَنْ ثَعْلَبَةَ عَنْ زُرَارَةَ قَالَ سَمِعْتُ أَبَا جَعْفَرٍ علیه السلام یَقُولُ لَوْ لَا أَنَّا نَزْدَادُ لَأَنْفَدْنَا قَالَ قُلْتُ تَزْدَادُونَ شَیْئاً لَا یَعْلَمُهُ رَسُولُ اللَّهِ صلی الله علیه و آله قَالَ أَمَا إِنَّهُ إِذَا کَانَ ذَلِکَ عُرِضَ عَلَی رَسُولِ اللَّهِ صلی الله علیه و آله ثُمَّ عَلَی الْأَئِمَّةِ ثُمَّ انْتَهَی الْأَمْرُ إِلَیْنَا</w:t>
      </w:r>
      <w:r>
        <w:rPr>
          <w:rFonts w:eastAsia="Amiri" w:cs="Amiri" w:ascii="Amiri" w:hAnsi="Amiri"/>
          <w:color w:val="111111"/>
          <w:sz w:val="28"/>
          <w:szCs w:val="28"/>
          <w:rtl w:val="true"/>
          <w:lang w:bidi="ar-SA"/>
        </w:rPr>
        <w:t>.</w:t>
      </w:r>
    </w:p>
    <w:p>
      <w:pPr>
        <w:pStyle w:val="Heading4"/>
        <w:numPr>
          <w:ilvl w:val="3"/>
          <w:numId w:val="1"/>
        </w:numPr>
        <w:rPr/>
      </w:pPr>
      <w:bookmarkStart w:id="1792" w:name="__RefHeading___Toc1047906_3830689328"/>
      <w:bookmarkStart w:id="1793" w:name="_Toc783"/>
      <w:bookmarkEnd w:id="1792"/>
      <w:r>
        <w:rPr/>
        <w:t>4</w:t>
      </w:r>
      <w:r>
        <w:rPr>
          <w:rtl w:val="true"/>
        </w:rPr>
        <w:t xml:space="preserve">- </w:t>
      </w:r>
      <w:r>
        <w:rPr>
          <w:rtl w:val="true"/>
        </w:rPr>
        <w:t>حدیث</w:t>
      </w:r>
      <w:bookmarkEnd w:id="179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لَیْسَ یَخْرُجُ شَیْ‌ءٌ مِنْ عِنْدِ اللَّهِ عَزَّ وَ جَلَّ حَتَّی یَبْدَأَ بِرَسُولِ اللَّهِ صلی الله علیه و آله ثُمَّ بِأَمِیرِ الْمُؤْمِنِینَ علیه السلام ثُمَّ بِوَاحِدٍ بَعْدَ وَاحِدٍ لِکَیْلَا یَکُونَ آخِرُنَا أَعْلَمَ مِنْ أَوَّلِنَا</w:t>
      </w:r>
      <w:r>
        <w:rPr>
          <w:rFonts w:eastAsia="Amiri" w:cs="Amiri" w:ascii="Amiri" w:hAnsi="Amiri"/>
          <w:color w:val="111111"/>
          <w:sz w:val="28"/>
          <w:szCs w:val="28"/>
          <w:rtl w:val="true"/>
          <w:lang w:bidi="ar-SA"/>
        </w:rPr>
        <w:t>.</w:t>
      </w:r>
    </w:p>
    <w:p>
      <w:pPr>
        <w:pStyle w:val="Heading3"/>
        <w:numPr>
          <w:ilvl w:val="2"/>
          <w:numId w:val="1"/>
        </w:numPr>
        <w:rPr/>
      </w:pPr>
      <w:bookmarkStart w:id="1794" w:name="__RefHeading___Toc1047908_3830689328"/>
      <w:bookmarkStart w:id="1795" w:name="_Toc784"/>
      <w:bookmarkEnd w:id="1794"/>
      <w:r>
        <w:rPr>
          <w:rtl w:val="true"/>
        </w:rPr>
        <w:t>بَابُ أَنَّ الْأَئِمَّةَ علیهم السلام یَعْلَمُونَ جَمِیعَ الْعُلُومِ الَّتِی خَرَجَتْ إِلَی الْمَلَائِکَةِ وَ الْأَنْبِیَاءِ وَ الرُّسُلِ علیهم السلام</w:t>
      </w:r>
      <w:bookmarkEnd w:id="1795"/>
    </w:p>
    <w:p>
      <w:pPr>
        <w:pStyle w:val="Heading4"/>
        <w:numPr>
          <w:ilvl w:val="3"/>
          <w:numId w:val="1"/>
        </w:numPr>
        <w:rPr/>
      </w:pPr>
      <w:bookmarkStart w:id="1796" w:name="__RefHeading___Toc1047910_3830689328"/>
      <w:bookmarkStart w:id="1797" w:name="_Toc785"/>
      <w:bookmarkEnd w:id="1796"/>
      <w:r>
        <w:rPr/>
        <w:t>1</w:t>
      </w:r>
      <w:r>
        <w:rPr>
          <w:rtl w:val="true"/>
        </w:rPr>
        <w:t xml:space="preserve">- </w:t>
      </w:r>
      <w:r>
        <w:rPr>
          <w:rtl w:val="true"/>
        </w:rPr>
        <w:t>حدیث</w:t>
      </w:r>
      <w:bookmarkEnd w:id="17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عَنْ مُحَمَّدِ بْنِ الْحَسَنِ بْنِ شَمُّونٍ عَنْ عَبْدِ اللَّهِ بْنِ عَبْدِ الرَّحْمَنِ عَنْ عَبْدِ اللَّهِ بْنِ الْقَاسِمِ عَنْ سَمَاعَةَ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تَبَارَکَ وَ تَعَالَی عِلْمَیْنِ عِلْماً أَظْهَرَ عَلَیْهِ مَلَائِکَتَهُ وَ أَنْبِیَاءَهُ وَ رُسُلَهُ فَمَا أَظْهَرَ عَلَیْهِ مَلَائِکَتَهُ وَ رُسُلَهُ وَ أَنْبِیَاءَهُ فَقَدْ عَلِمْنَاهُ وَ عِلْماً اسْتَأْثَرَ بِهِ فَإِذَا بَدَا لِلَّهِ فِی شَیْ‌ءٍ مِنْهُ أَعْلَمَنَا ذَلِکَ وَ عَرَضَ عَلَی الْأَئِمَّةِ الَّذِینَ کَانُوا مِنْ قَبْلِنَا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مُحَمَّدٍ وَ مُحَمَّدُ بْنُ الْحَسَنِ عَنْ سَهْلِ بْنِ زِیَادٍ عَنْ مُوسَی بْنِ الْقَاسِمِ وَ مُحَمَّدُ بْنُ یَحْیَی عَنِ الْعَمْرَکِیِّ بْنِ عَلِیٍّ جَمِیعاً عَنْ عَلِیِّ بْنِ جَعْفَرٍ عَنْ أَخِیهِ مُوسَی بْنِ جَعْفَرٍ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1798" w:name="__RefHeading___Toc1047912_3830689328"/>
      <w:bookmarkStart w:id="1799" w:name="_Toc786"/>
      <w:bookmarkEnd w:id="1798"/>
      <w:r>
        <w:rPr/>
        <w:t>2</w:t>
      </w:r>
      <w:r>
        <w:rPr>
          <w:rtl w:val="true"/>
        </w:rPr>
        <w:t xml:space="preserve">- </w:t>
      </w:r>
      <w:r>
        <w:rPr>
          <w:rtl w:val="true"/>
        </w:rPr>
        <w:t>حدیث</w:t>
      </w:r>
      <w:bookmarkEnd w:id="179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عِلْمَیْنِ عِلْماً عِنْدَهُ لَمْ یُطْلِعْ عَلَیْهِ أَحَداً مِنْ خَلْقِهِ وَ عِلْماً نَبَذَهُ إِلَی مَلَائِکَتِهِ وَ رُسُلِهِ فَمَا نَبَذَهُ إِلَی مَلَائِکَتِهِ وَ رُسُلِهِ فَقَدِ انْتَهَی إِلَیْنَا</w:t>
      </w:r>
      <w:r>
        <w:rPr>
          <w:rFonts w:eastAsia="Amiri" w:cs="Amiri" w:ascii="Amiri" w:hAnsi="Amiri"/>
          <w:color w:val="111111"/>
          <w:sz w:val="28"/>
          <w:szCs w:val="28"/>
          <w:rtl w:val="true"/>
          <w:lang w:bidi="ar-SA"/>
        </w:rPr>
        <w:t>.</w:t>
      </w:r>
    </w:p>
    <w:p>
      <w:pPr>
        <w:pStyle w:val="Heading4"/>
        <w:numPr>
          <w:ilvl w:val="3"/>
          <w:numId w:val="1"/>
        </w:numPr>
        <w:rPr/>
      </w:pPr>
      <w:bookmarkStart w:id="1800" w:name="__RefHeading___Toc1047914_3830689328"/>
      <w:bookmarkStart w:id="1801" w:name="_Toc787"/>
      <w:bookmarkEnd w:id="1800"/>
      <w:r>
        <w:rPr/>
        <w:t>3</w:t>
      </w:r>
      <w:r>
        <w:rPr>
          <w:rtl w:val="true"/>
        </w:rPr>
        <w:t xml:space="preserve">- </w:t>
      </w:r>
      <w:r>
        <w:rPr>
          <w:rtl w:val="true"/>
        </w:rPr>
        <w:t>حدیث</w:t>
      </w:r>
      <w:bookmarkEnd w:id="1801"/>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صَالِحِ بْنِ السِّنْدِیِّ عَنْ جَعْفَرِ بْنِ بَشِیرٍ عَنْ ضُرَیْسٍ قَالَ سَمِعْتُ أَبَا جَعْفَرٍ علیه السلام یَقُولُ إِنَّ لِلَّهِ عَزَّ وَ جَلَّ عِلْمَیْنِ عِلْمٌ مَبْذُولٌ وَ عِلْمٌ </w:t>
      </w:r>
      <w:bookmarkStart w:id="1802" w:name="pg13645_129122"/>
    </w:p>
    <w:p>
      <w:pPr>
        <w:pStyle w:val="BookText"/>
        <w:rPr/>
      </w:pPr>
      <w:bookmarkEnd w:id="1802"/>
      <w:r>
        <w:rPr>
          <w:rFonts w:ascii="Amiri" w:hAnsi="Amiri" w:eastAsia="Amiri" w:cs="Amiri"/>
          <w:color w:val="111111"/>
          <w:sz w:val="28"/>
          <w:sz w:val="28"/>
          <w:szCs w:val="28"/>
          <w:rtl w:val="true"/>
          <w:lang w:bidi="ar-SA"/>
        </w:rPr>
        <w:t>مَکْفُوفٌ فَأَمَّا الْمَبْذُولُ فَإِنَّهُ لَیْسَ مِنْ شَیْ‌ءٍ تَعْلَمُهُ الْمَلَائِکَةُ وَ الرُّسُلُ إِلَّا نَحْنُ نَعْلَمُهُ وَ أَمَّا الْمَکْفُوفُ فَهُوَ الَّذِی عِنْدَ اللَّهِ عَزَّ وَ جَلَّ فِی أُمِّ الْکِتَابِ إِذَا خَرَجَ نَفَذَ</w:t>
      </w:r>
      <w:r>
        <w:rPr>
          <w:rFonts w:eastAsia="Amiri" w:cs="Amiri" w:ascii="Amiri" w:hAnsi="Amiri"/>
          <w:color w:val="111111"/>
          <w:sz w:val="28"/>
          <w:szCs w:val="28"/>
          <w:rtl w:val="true"/>
          <w:lang w:bidi="ar-SA"/>
        </w:rPr>
        <w:t>.</w:t>
      </w:r>
    </w:p>
    <w:p>
      <w:pPr>
        <w:pStyle w:val="Heading4"/>
        <w:numPr>
          <w:ilvl w:val="3"/>
          <w:numId w:val="1"/>
        </w:numPr>
        <w:rPr/>
      </w:pPr>
      <w:bookmarkStart w:id="1803" w:name="__RefHeading___Toc1047916_3830689328"/>
      <w:bookmarkStart w:id="1804" w:name="_Toc788"/>
      <w:bookmarkEnd w:id="1803"/>
      <w:r>
        <w:rPr/>
        <w:t>4</w:t>
      </w:r>
      <w:r>
        <w:rPr>
          <w:rtl w:val="true"/>
        </w:rPr>
        <w:t xml:space="preserve">- </w:t>
      </w:r>
      <w:r>
        <w:rPr>
          <w:rtl w:val="true"/>
        </w:rPr>
        <w:t>حدیث</w:t>
      </w:r>
      <w:bookmarkEnd w:id="18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مُحَمَّدِ بْنِ إِسْمَاعِیلَ عَنْ عَلِیِّ بْنِ النُّعْمَانِ عَنْ سُوَیْدٍ الْقَلَّاءِ عَنْ أَبِی أَیُّوبَ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عِلْمَیْنِ عِلْمٌ لَا یَعْلَمُهُ إِلَّا هُوَ وَ عِلْمٌ عَلَّمَهُ مَلَائِکَتَهُ وَ رُسُلَهُ فَمَا عَلَّمَهُ مَلَائِکَتَهُ وَ رُسُلَهُ علیه السلام فَنَحْنُ نَعْلَمُهُ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نَادِرٌ فِیهِ ذِکْرُ الْغَیْبِ</w:t>
      </w:r>
    </w:p>
    <w:p>
      <w:pPr>
        <w:pStyle w:val="Heading4"/>
        <w:numPr>
          <w:ilvl w:val="3"/>
          <w:numId w:val="1"/>
        </w:numPr>
        <w:rPr/>
      </w:pPr>
      <w:bookmarkStart w:id="1805" w:name="__RefHeading___Toc1047918_3830689328"/>
      <w:bookmarkStart w:id="1806" w:name="_Toc789"/>
      <w:bookmarkEnd w:id="1805"/>
      <w:r>
        <w:rPr/>
        <w:t>1</w:t>
      </w:r>
      <w:r>
        <w:rPr>
          <w:rtl w:val="true"/>
        </w:rPr>
        <w:t xml:space="preserve">- </w:t>
      </w:r>
      <w:r>
        <w:rPr>
          <w:rtl w:val="true"/>
        </w:rPr>
        <w:t>حدیث</w:t>
      </w:r>
      <w:bookmarkEnd w:id="18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أَبَا الْحَسَنِ علیه السلام رَجُلٌ مِنْ أَهْلِ فَارِسَ فَقَالَ لَهُ أَ تَعْلَمُونَ الْغَیْبَ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قَالَ أَبُو جَعْفَرٍ علیه السلام یُبْسَطُ لَنَا الْعِلْمُ فَنَعْلَمُ وَ یُقْبَضُ عَنَّا فَلَا نَعْلَمُ وَ قَالَ سِرُّ اللَّهِ عَزَّ وَ جَلَّ أَسَرَّهُ إِلَی جَبْرَئِیلَ علیه السلام وَ أَسَرَّهُ جَبْرَئِیلُ إِلَی مُحَمَّدٍ صلی الله علیه و آله وَ أَسَرَّهُ مُحَمَّدٌ إِلَی مَنْ شَاءَ اللَّهُ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07" w:name="__RefHeading___Toc1047920_3830689328"/>
      <w:bookmarkStart w:id="1808" w:name="_Toc790"/>
      <w:bookmarkEnd w:id="1807"/>
      <w:r>
        <w:rPr/>
        <w:t>2</w:t>
      </w:r>
      <w:r>
        <w:rPr>
          <w:rtl w:val="true"/>
        </w:rPr>
        <w:t xml:space="preserve">- </w:t>
      </w:r>
      <w:r>
        <w:rPr>
          <w:rtl w:val="true"/>
        </w:rPr>
        <w:t>حدیث</w:t>
      </w:r>
      <w:bookmarkEnd w:id="180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الْحَسَنِ بْنِ مَحْبُوبٍ عَنْ عَلِیِّ بْنِ رِئَابٍ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حُمْرَانَ بْنَ أَعْیَنَ یَسْأَلُ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بَدِیعُ السَّماواتِ وَ الْأَرْضِ </w:t>
      </w:r>
      <w:r>
        <w:rPr>
          <w:rStyle w:val="FootnoteAnchor"/>
          <w:rtl w:val="true"/>
        </w:rPr>
        <w:footnoteReference w:id="1154"/>
      </w:r>
      <w:r>
        <w:rPr>
          <w:rFonts w:ascii="Amiri" w:hAnsi="Amiri" w:eastAsia="Amiri" w:cs="Amiri"/>
          <w:color w:val="111111"/>
          <w:sz w:val="28"/>
          <w:sz w:val="28"/>
          <w:szCs w:val="28"/>
          <w:rtl w:val="true"/>
          <w:lang w:bidi="ar-SA"/>
        </w:rPr>
        <w:t>قَالَ أَبُو جَعْفَرٍ علیه السلام إِنَّ اللَّهَ عَزَّ وَ جَلَّ ابْتَدَعَ الْأَشْیَاءَ کُلَّهَا بِعِلْمِهِ عَلَی غَیْرِ مِثَالٍ کَانَ قَبْلَهُ فَابْتَدَعَ السَّمَاوَاتِ وَ الْأَرَضِینَ وَ لَمْ یَکُنْ قَبْلَهُنَّ سَمَاوَاتٌ وَ لَا أَرَضُونَ أَ مَا تَسْمَعُ لِقَوْلِهِ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کانَ عَرْشُهُ عَلَی الْماءِ </w:t>
      </w:r>
      <w:r>
        <w:rPr>
          <w:rStyle w:val="FootnoteAnchor"/>
          <w:rtl w:val="true"/>
        </w:rPr>
        <w:footnoteReference w:id="1155"/>
      </w:r>
      <w:r>
        <w:rPr>
          <w:rFonts w:ascii="Amiri" w:hAnsi="Amiri" w:eastAsia="Amiri" w:cs="Amiri"/>
          <w:color w:val="111111"/>
          <w:sz w:val="28"/>
          <w:sz w:val="28"/>
          <w:szCs w:val="28"/>
          <w:rtl w:val="true"/>
          <w:lang w:bidi="ar-SA"/>
        </w:rPr>
        <w:t>فَقَالَ لَهُ حُمْرَانُ أَ رَأَیْتَ قَوْلَهُ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الْغَیْبِ فَلا یُظْهِرُ عَلی غَیْبِهِ أَحَداً </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ارْتَضی مِنْ رَسُولٍ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کَانَ وَ اللَّهِ مُحَمَّدٌ مِمَّنِ ارْتَضَاهُ وَ أَمَّا قَوْلُهُ عالِمُ الْغَیْبِ فَإِنَّ اللَّهَ عَزَّ وَ جَلَّ عَالِمٌ بِمَا غَابَ عَنْ خَلْقِهِ فِیمَا یَقْدِرُ مِنْ شَیْ‌ءٍ وَ یَقْضِیهِ فِی عِلْمِهِ قَبْلَ أَنْ یَخْلُقَهُ وَ قَبْلَ أَنْ یُفْضِیَهُ إِلَی الْمَلَائِکَةِ فَذَلِکَ یَا حُمْرَانُ عِلْمٌ مَوْقُوفٌ عِنْدَهُ إِلَیْهِ فِیهِ الْمَشِیئَةُ فَیَقْضِیهِ إِذَا أَرَادَ وَ یَبْدُو لَهُ فِیهِ فَلَا یُمْضِیهِ فَأَمَّا الْعِلْمُ الَّذِی یُقَدِّرُهُ اللَّهُ عَزَّ وَ جَلَّ فَیَقْضِیهِ وَ یُمْضِیهِ فَهُوَ الْعِلْمُ الَّذِی انْتَهَی</w:t>
      </w:r>
      <w:r>
        <w:rPr>
          <w:rFonts w:eastAsia="Amiri" w:cs="Amiri" w:ascii="Amiri" w:hAnsi="Amiri"/>
          <w:color w:val="111111"/>
          <w:sz w:val="28"/>
          <w:szCs w:val="28"/>
          <w:rtl w:val="true"/>
          <w:lang w:bidi="ar-SA"/>
        </w:rPr>
        <w:t>- -</w:t>
      </w:r>
      <w:bookmarkStart w:id="1809" w:name="pg13645_129123"/>
    </w:p>
    <w:p>
      <w:pPr>
        <w:pStyle w:val="BookText"/>
        <w:rPr/>
      </w:pPr>
      <w:bookmarkEnd w:id="1809"/>
      <w:r>
        <w:rPr>
          <w:rFonts w:ascii="Amiri" w:hAnsi="Amiri" w:eastAsia="Amiri" w:cs="Amiri"/>
          <w:color w:val="111111"/>
          <w:sz w:val="28"/>
          <w:sz w:val="28"/>
          <w:szCs w:val="28"/>
          <w:rtl w:val="true"/>
          <w:lang w:bidi="ar-SA"/>
        </w:rPr>
        <w:t>إِلَی رَسُولِ اللَّهِ صلی الله علیه و آله ثُمَّ إِلَیْنَا</w:t>
      </w:r>
      <w:r>
        <w:rPr>
          <w:rFonts w:eastAsia="Amiri" w:cs="Amiri" w:ascii="Amiri" w:hAnsi="Amiri"/>
          <w:color w:val="111111"/>
          <w:sz w:val="28"/>
          <w:szCs w:val="28"/>
          <w:rtl w:val="true"/>
          <w:lang w:bidi="ar-SA"/>
        </w:rPr>
        <w:t>.</w:t>
      </w:r>
    </w:p>
    <w:p>
      <w:pPr>
        <w:pStyle w:val="Heading4"/>
        <w:numPr>
          <w:ilvl w:val="3"/>
          <w:numId w:val="1"/>
        </w:numPr>
        <w:rPr/>
      </w:pPr>
      <w:bookmarkStart w:id="1810" w:name="__RefHeading___Toc1047922_3830689328"/>
      <w:bookmarkStart w:id="1811" w:name="_Toc791"/>
      <w:bookmarkEnd w:id="1810"/>
      <w:r>
        <w:rPr/>
        <w:t>3</w:t>
      </w:r>
      <w:r>
        <w:rPr>
          <w:rtl w:val="true"/>
        </w:rPr>
        <w:t xml:space="preserve">- </w:t>
      </w:r>
      <w:r>
        <w:rPr>
          <w:rtl w:val="true"/>
        </w:rPr>
        <w:t>حدیث</w:t>
      </w:r>
      <w:bookmarkEnd w:id="181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عَبَّادِ بْنِ سُلَیْمَانَ عَنْ مُحَمَّدِ بْنِ سُلَیْمَانَ عَنْ أَبِیهِ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أَبُو بَصِیرٍ وَ یَحْیَی الْبَزَّازُ وَ دَاوُدُ بْنُ کَثِیرٍ فِی مَجْلِسِ أَبِی عَبْدِ اللَّهِ علیه السلام إِذْ خَرَجَ إِلَیْنَا وَ هُوَ مُغْضَبٌ فَلَمَّا أَخَذَ مَجْلِسَهُ قَالَ یَا عَجَباً لِأَقْوَامٍ یَزْعُمُونَ أَنَّا نَعْلَمُ الْغَیْبَ مَا یَعْلَمُ الْغَیْبَ إِلَّا اللَّهُ عَزَّ وَ جَلَّ لَقَدْ هَمَمْتُ بِضَرْبِ جَارِیَتِی فُلَانَةَ فَهَرَبَتْ مِنِّی فَمَا عَلِمْتُ فِی أَیِّ بُیُوتِ الدَّارِ هِیَ قَالَ سَدِیرٌ فَلَمَّا أَنْ قَامَ مِنْ مَجْلِسِهِ وَ صَارَ فِی مَنْزِلِهِ دَخَلْتُ أَنَا وَ أَبُو بَصِیرٍ وَ مُیَسِّرٌ وَ قُلْنَا لَهُ جُعِلْنَا فِدَاکَ سَمِعْنَاکَ وَ أَنْتَ تَقُولُ کَذَا وَ کَذَا فِی أَمْرِ جَارِیَتِکَ وَ نَحْنُ نَعْلَمُ أَنَّکَ تَعْلَمُ عِلْماً کَثِیراً وَ لَا نَنْسُبُکَ إِلَی عِلْمِ الْغَیْبِ قَالَ فَقَالَ یَا سَدِیرُ أَ لَمْ تَقْرَأِ الْقُرْآنَ قُلْتُ بَلَی قَالَ فَهَلْ وَجَدْتَ فِیمَا قَرَأْتَ مِنْ کِتَابِ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الَّذِی عِنْدَهُ عِلْمٌ مِنَ الْکِتابِ أَنَا آتِیکَ بِهِ قَبْلَ أَنْ یَرْتَدَّ إِلَیْکَ طَرْفُکَ </w:t>
      </w:r>
      <w:r>
        <w:rPr>
          <w:rStyle w:val="FootnoteAnchor"/>
          <w:rtl w:val="true"/>
        </w:rPr>
        <w:footnoteReference w:id="1157"/>
      </w:r>
      <w:r>
        <w:rPr>
          <w:rFonts w:ascii="Amiri" w:hAnsi="Amiri" w:eastAsia="Amiri" w:cs="Amiri"/>
          <w:color w:val="111111"/>
          <w:sz w:val="28"/>
          <w:sz w:val="28"/>
          <w:szCs w:val="28"/>
          <w:rtl w:val="true"/>
          <w:lang w:bidi="ar-SA"/>
        </w:rPr>
        <w:t>قَالَ قُلْتُ جُعِلْتُ فِدَاکَ قَدْ قَرَأْتُهُ قَالَ فَهَلْ عَرَفْتَ الرَّجُلَ وَ هَلْ عَلِمْتَ مَا کَانَ عِنْدَهُ مِنْ عِلْمِ الْکِتَابِ قَالَ قُلْتُ أَخْبِرْنِی بِهِ قَالَ قَدْرُ قَطْرَةٍ مِنَ الْمَاءِ فِی الْبَحْرِ الْأَخْضَرِ فَمَا یَکُونُ ذَلِکَ مِنْ عِلْمِ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قُلْتُ جُعِلْتُ فِدَاکَ مَا أَقَلَّ هَذَا فَقَالَ یَا سَدِیرُ مَا أَکْثَرَ هَذَا أَنْ یَنْسُبَهُ اللَّهُ عَزَّ وَ جَلَ </w:t>
      </w:r>
      <w:r>
        <w:rPr>
          <w:rStyle w:val="FootnoteAnchor"/>
          <w:rtl w:val="true"/>
        </w:rPr>
        <w:footnoteReference w:id="1158"/>
      </w:r>
      <w:r>
        <w:rPr>
          <w:rFonts w:ascii="Amiri" w:hAnsi="Amiri" w:eastAsia="Amiri" w:cs="Amiri"/>
          <w:color w:val="111111"/>
          <w:sz w:val="28"/>
          <w:sz w:val="28"/>
          <w:szCs w:val="28"/>
          <w:rtl w:val="true"/>
          <w:lang w:bidi="ar-SA"/>
        </w:rPr>
        <w:t>إِلَی الْعِلْمِ الَّذِی أُخْبِرُکَ بِهِ یَا سَدِیرُ فَهَلْ وَجَدْتَ فِیمَا قَرَأْتَ مِنْ کِتَابِ اللَّهِ عَزَّ وَ جَلَّ أَیْضاً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کَفی بِاللَّهِ شَهِیداً بَیْنِی وَ بَیْنَکُمْ وَ مَنْ عِنْدَهُ عِلْمُ الْکِتابِ </w:t>
      </w:r>
      <w:r>
        <w:rPr>
          <w:rStyle w:val="FootnoteAnchor"/>
          <w:rtl w:val="true"/>
        </w:rPr>
        <w:footnoteReference w:id="1159"/>
      </w:r>
      <w:r>
        <w:rPr>
          <w:rFonts w:ascii="Amiri" w:hAnsi="Amiri" w:eastAsia="Amiri" w:cs="Amiri"/>
          <w:color w:val="111111"/>
          <w:sz w:val="28"/>
          <w:sz w:val="28"/>
          <w:szCs w:val="28"/>
          <w:rtl w:val="true"/>
          <w:lang w:bidi="ar-SA"/>
        </w:rPr>
        <w:t>قَالَ قُلْتُ قَدْ قَرَأْتُهُ جُعِلْتُ فِدَاکَ قَالَ أَ فَمَنْ عِنْدَهُ عِلْمُ الْکِتَابِ کُلُّهُ أَفْهَمُ أَمْ مَنْ عِنْدَهُ عِلْمُ الْکِتَابِ بَعْضُهُ قُلْتُ لَا بَلْ مَنْ عِنْدَهُ عِلْمُ الْکِتَابِ کُلُّهُ قَالَ فَأَوْمَأَ بِیَدِهِ إِلَی صَدْرِهِ وَ قَالَ عِلْمُ الْکِتَابِ وَ اللَّهِ کُلُّهُ عِنْدَنَا عِلْمُ الْکِتَابِ وَ اللَّهِ کُلُّهُ عِنْدَنَا</w:t>
      </w:r>
      <w:r>
        <w:rPr>
          <w:rFonts w:eastAsia="Amiri" w:cs="Amiri" w:ascii="Amiri" w:hAnsi="Amiri"/>
          <w:color w:val="111111"/>
          <w:sz w:val="28"/>
          <w:szCs w:val="28"/>
          <w:rtl w:val="true"/>
          <w:lang w:bidi="ar-SA"/>
        </w:rPr>
        <w:t>.</w:t>
      </w:r>
    </w:p>
    <w:p>
      <w:pPr>
        <w:pStyle w:val="Heading4"/>
        <w:numPr>
          <w:ilvl w:val="3"/>
          <w:numId w:val="1"/>
        </w:numPr>
        <w:rPr/>
      </w:pPr>
      <w:bookmarkStart w:id="1812" w:name="__RefHeading___Toc1047924_3830689328"/>
      <w:bookmarkStart w:id="1813" w:name="_Toc792"/>
      <w:bookmarkEnd w:id="1812"/>
      <w:r>
        <w:rPr/>
        <w:t>4</w:t>
      </w:r>
      <w:r>
        <w:rPr>
          <w:rtl w:val="true"/>
        </w:rPr>
        <w:t xml:space="preserve">- </w:t>
      </w:r>
      <w:r>
        <w:rPr>
          <w:rtl w:val="true"/>
        </w:rPr>
        <w:t>حدیث</w:t>
      </w:r>
      <w:bookmarkEnd w:id="1813"/>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أَحْمَدَ بْنِ الْحَسَنِ بْنِ عَلِیٍّ عَنْ عَمْرِو بْنِ سَعِیدٍ عَنْ مُصَدِّقِ بْنِ صَدَقَةَ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الْإِمَامِ یَعْلَمُ الْغَیْبَ فَقَالَ لَا وَ لَکِنْ إِذَا أَرَادَ أَنْ یَعْلَمَ الشَّیْ‌ءَ أَعْلَمَهُ اللَّهُ ذَلِکَ</w:t>
      </w:r>
      <w:r>
        <w:rPr>
          <w:rFonts w:eastAsia="Amiri" w:cs="Amiri" w:ascii="Amiri" w:hAnsi="Amiri"/>
          <w:color w:val="111111"/>
          <w:sz w:val="28"/>
          <w:szCs w:val="28"/>
          <w:rtl w:val="true"/>
          <w:lang w:bidi="ar-SA"/>
        </w:rPr>
        <w:t xml:space="preserve">. . </w:t>
      </w:r>
      <w:bookmarkStart w:id="1814" w:name="pg13645_129124"/>
    </w:p>
    <w:p>
      <w:pPr>
        <w:pStyle w:val="Heading3"/>
        <w:numPr>
          <w:ilvl w:val="2"/>
          <w:numId w:val="1"/>
        </w:numPr>
        <w:rPr/>
      </w:pPr>
      <w:bookmarkStart w:id="1815" w:name="__RefHeading___Toc1047926_3830689328"/>
      <w:bookmarkStart w:id="1816" w:name="_Toc793"/>
      <w:bookmarkEnd w:id="1814"/>
      <w:bookmarkEnd w:id="1815"/>
      <w:r>
        <w:rPr>
          <w:rtl w:val="true"/>
        </w:rPr>
        <w:t>بَابُ أَنَّ الْأَئِمَّةَ علیهم السلام إِذَا شَاءُوا أَنْ یَعْلَمُوا عُلِّمُوا</w:t>
      </w:r>
      <w:bookmarkEnd w:id="1816"/>
    </w:p>
    <w:p>
      <w:pPr>
        <w:pStyle w:val="Heading4"/>
        <w:numPr>
          <w:ilvl w:val="3"/>
          <w:numId w:val="1"/>
        </w:numPr>
        <w:rPr/>
      </w:pPr>
      <w:bookmarkStart w:id="1817" w:name="__RefHeading___Toc1047928_3830689328"/>
      <w:bookmarkStart w:id="1818" w:name="_Toc794"/>
      <w:bookmarkEnd w:id="1817"/>
      <w:r>
        <w:rPr/>
        <w:t>1</w:t>
      </w:r>
      <w:r>
        <w:rPr>
          <w:rtl w:val="true"/>
        </w:rPr>
        <w:t xml:space="preserve">- </w:t>
      </w:r>
      <w:r>
        <w:rPr>
          <w:rtl w:val="true"/>
        </w:rPr>
        <w:t>حدیث</w:t>
      </w:r>
      <w:bookmarkEnd w:id="18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غَیْرُهُ عَنْ سَهْلِ بْنِ زِیَادٍ عَنْ أَیُّوبَ بْنِ نُوحٍ عَنْ صَفْوَانَ بْنِ یَحْیَی عَنِ ابْنِ مُسْکَانَ عَنْ بَدْرِ بْنِ الْوَلِیدِ عَنْ أَبِی الرَّبِیعِ الشَّامِیِّ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إِذَا شَاءَ أَنْ یَعْلَمَ عُلِّمَ</w:t>
      </w:r>
      <w:r>
        <w:rPr>
          <w:rFonts w:eastAsia="Amiri" w:cs="Amiri" w:ascii="Amiri" w:hAnsi="Amiri"/>
          <w:color w:val="111111"/>
          <w:sz w:val="28"/>
          <w:szCs w:val="28"/>
          <w:rtl w:val="true"/>
          <w:lang w:bidi="ar-SA"/>
        </w:rPr>
        <w:t>.</w:t>
      </w:r>
    </w:p>
    <w:p>
      <w:pPr>
        <w:pStyle w:val="Heading4"/>
        <w:numPr>
          <w:ilvl w:val="3"/>
          <w:numId w:val="1"/>
        </w:numPr>
        <w:rPr/>
      </w:pPr>
      <w:bookmarkStart w:id="1819" w:name="__RefHeading___Toc1047930_3830689328"/>
      <w:bookmarkStart w:id="1820" w:name="_Toc795"/>
      <w:bookmarkEnd w:id="1819"/>
      <w:r>
        <w:rPr/>
        <w:t>2</w:t>
      </w:r>
      <w:r>
        <w:rPr>
          <w:rtl w:val="true"/>
        </w:rPr>
        <w:t xml:space="preserve">- </w:t>
      </w:r>
      <w:r>
        <w:rPr>
          <w:rtl w:val="true"/>
        </w:rPr>
        <w:t>حدیث</w:t>
      </w:r>
      <w:bookmarkEnd w:id="18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عَنِ ابْنِ مُسْکَانَ عَنْ بَدْرِ بْنِ الْوَلِیدِ عَنْ أَبِی الرَّبِیعِ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إِذَا شَاءَ أَنْ یَعْلَمَ أُعْلِمَ</w:t>
      </w:r>
      <w:r>
        <w:rPr>
          <w:rFonts w:eastAsia="Amiri" w:cs="Amiri" w:ascii="Amiri" w:hAnsi="Amiri"/>
          <w:color w:val="111111"/>
          <w:sz w:val="28"/>
          <w:szCs w:val="28"/>
          <w:rtl w:val="true"/>
          <w:lang w:bidi="ar-SA"/>
        </w:rPr>
        <w:t xml:space="preserve">. </w:t>
      </w:r>
      <w:r>
        <w:rPr>
          <w:rStyle w:val="FootnoteAnchor"/>
          <w:rtl w:val="true"/>
        </w:rPr>
        <w:footnoteReference w:id="1160"/>
      </w:r>
    </w:p>
    <w:p>
      <w:pPr>
        <w:pStyle w:val="Heading4"/>
        <w:numPr>
          <w:ilvl w:val="3"/>
          <w:numId w:val="1"/>
        </w:numPr>
        <w:rPr/>
      </w:pPr>
      <w:bookmarkStart w:id="1821" w:name="__RefHeading___Toc1047932_3830689328"/>
      <w:bookmarkStart w:id="1822" w:name="_Toc796"/>
      <w:bookmarkEnd w:id="1821"/>
      <w:r>
        <w:rPr/>
        <w:t>3</w:t>
      </w:r>
      <w:r>
        <w:rPr>
          <w:rtl w:val="true"/>
        </w:rPr>
        <w:t xml:space="preserve">- </w:t>
      </w:r>
      <w:r>
        <w:rPr>
          <w:rtl w:val="true"/>
        </w:rPr>
        <w:t>حدیث</w:t>
      </w:r>
      <w:bookmarkEnd w:id="18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عِمْرَانَ بْنِ مُوسَی عَنْ مُوسَی بْنِ جَعْفَرٍ عَنْ عَمْرِو بْنِ سَعِیدٍ الْمَدَائِنِیِّ عَنْ أَبِی عُبَیْدَةَ الْمَدَائِنِیِّ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الْإِمَامُ أَنْ یَعْلَمَ شَیْئاً أَعْلَمَهُ اللَّهُ ذَلِکَ</w:t>
      </w:r>
      <w:r>
        <w:rPr>
          <w:rFonts w:eastAsia="Amiri" w:cs="Amiri" w:ascii="Amiri" w:hAnsi="Amiri"/>
          <w:color w:val="111111"/>
          <w:sz w:val="28"/>
          <w:szCs w:val="28"/>
          <w:rtl w:val="true"/>
          <w:lang w:bidi="ar-SA"/>
        </w:rPr>
        <w:t>.</w:t>
      </w:r>
    </w:p>
    <w:p>
      <w:pPr>
        <w:pStyle w:val="Heading3"/>
        <w:numPr>
          <w:ilvl w:val="2"/>
          <w:numId w:val="1"/>
        </w:numPr>
        <w:rPr/>
      </w:pPr>
      <w:bookmarkStart w:id="1823" w:name="__RefHeading___Toc1047934_3830689328"/>
      <w:bookmarkStart w:id="1824" w:name="_Toc797"/>
      <w:bookmarkEnd w:id="1823"/>
      <w:r>
        <w:rPr>
          <w:rtl w:val="true"/>
        </w:rPr>
        <w:t>بَابُ أَنَّ الْأَئِمَّةَ علیهم السلام یَعْلَمُونَ مَتَی یَمُوتُونَ وَ أَنَّهُمْ لَا یَمُوتُونَ إِلَّا بِاخْتِیَارٍ مِنْهُمْ‌</w:t>
      </w:r>
      <w:bookmarkEnd w:id="1824"/>
    </w:p>
    <w:p>
      <w:pPr>
        <w:pStyle w:val="Heading4"/>
        <w:numPr>
          <w:ilvl w:val="3"/>
          <w:numId w:val="1"/>
        </w:numPr>
        <w:rPr/>
      </w:pPr>
      <w:bookmarkStart w:id="1825" w:name="__RefHeading___Toc1047936_3830689328"/>
      <w:bookmarkStart w:id="1826" w:name="_Toc798"/>
      <w:bookmarkEnd w:id="1825"/>
      <w:r>
        <w:rPr/>
        <w:t>1</w:t>
      </w:r>
      <w:r>
        <w:rPr>
          <w:rtl w:val="true"/>
        </w:rPr>
        <w:t xml:space="preserve">- </w:t>
      </w:r>
      <w:r>
        <w:rPr>
          <w:rtl w:val="true"/>
        </w:rPr>
        <w:t>حدیث</w:t>
      </w:r>
      <w:bookmarkEnd w:id="182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سُلَیْمَانَ بْنِ سَمَاعَةَ وَ عَبْدِ اللَّهِ بْنِ مُحَمَّدٍ عَنْ عَبْدِ اللَّهِ بْنِ الْقَاسِمِ الْبَطَلِ عَنْ أَبِی بَصِیرٍ قَالَ قَالَ أَبُو عَبْدِ اللَّهِ علیه السلام أَیُّ إِمَامٍ لَا یَعْلَمُ مَا یُصِیبُهُ وَ إِلَی مَا یَصِیرُ فَلَیْسَ ذَلِکَ بِحُجَّةٍ لِلَّهِ عَلَی خَلْقِهِ</w:t>
      </w:r>
      <w:r>
        <w:rPr>
          <w:rFonts w:eastAsia="Amiri" w:cs="Amiri" w:ascii="Amiri" w:hAnsi="Amiri"/>
          <w:color w:val="111111"/>
          <w:sz w:val="28"/>
          <w:szCs w:val="28"/>
          <w:rtl w:val="true"/>
          <w:lang w:bidi="ar-SA"/>
        </w:rPr>
        <w:t>.</w:t>
      </w:r>
    </w:p>
    <w:p>
      <w:pPr>
        <w:pStyle w:val="Heading4"/>
        <w:numPr>
          <w:ilvl w:val="3"/>
          <w:numId w:val="1"/>
        </w:numPr>
        <w:rPr/>
      </w:pPr>
      <w:bookmarkStart w:id="1827" w:name="__RefHeading___Toc1047938_3830689328"/>
      <w:bookmarkStart w:id="1828" w:name="_Toc799"/>
      <w:bookmarkEnd w:id="1827"/>
      <w:r>
        <w:rPr/>
        <w:t>2</w:t>
      </w:r>
      <w:r>
        <w:rPr>
          <w:rtl w:val="true"/>
        </w:rPr>
        <w:t xml:space="preserve">- </w:t>
      </w:r>
      <w:r>
        <w:rPr>
          <w:rtl w:val="true"/>
        </w:rPr>
        <w:t>حدیث</w:t>
      </w:r>
      <w:bookmarkEnd w:id="1828"/>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الْحَسَنِ بْنِ مُحَمَّدِ بْنِ بَشَّارٍ قَالَ حَدَّثَنِی شَیْخٌ مِنْ أَهْلِ قَطِیعَةِ الرَّبِیعِ مِنَ الْعَامَّةِ بِبَغْدَادَ مِمَّنْ کَانَ یُنْقَلُ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قَدْ رَأَیْتُ بَعْضَ مَنْ یَقُولُونَ بِفَضْلِهِ مِنْ أَهْلِ هَذَا الْبَیْتِ فَمَا رَأَیْتُ مِثْلَهُ قَطُّ فِی فَضْلِهِ وَ نُسُکِهِ فَقُلْتُ لَهُ مَنْ وَ کَیْفَ رَأَیْتَهُ قَالَ جُمِعْنَا أَیَّامَ السِّنْدِیِّ بْنِ شَاهَکَ </w:t>
      </w:r>
      <w:r>
        <w:rPr>
          <w:rStyle w:val="FootnoteAnchor"/>
          <w:rtl w:val="true"/>
        </w:rPr>
        <w:footnoteReference w:id="11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bookmarkStart w:id="1829" w:name="pg13645_129125"/>
    </w:p>
    <w:p>
      <w:pPr>
        <w:pStyle w:val="BookText"/>
        <w:rPr/>
      </w:pPr>
      <w:bookmarkEnd w:id="1829"/>
      <w:r>
        <w:rPr>
          <w:rFonts w:ascii="Amiri" w:hAnsi="Amiri" w:eastAsia="Amiri" w:cs="Amiri"/>
          <w:color w:val="111111"/>
          <w:sz w:val="28"/>
          <w:sz w:val="28"/>
          <w:szCs w:val="28"/>
          <w:rtl w:val="true"/>
          <w:lang w:bidi="ar-SA"/>
        </w:rPr>
        <w:t>ثَمَانِینَ رَجُلًا مِنَ الْوُجُوهِ الْمَنْسُوبِینَ إِلَی الْخَیْرِ فَأُدْخِلْنَا عَلَی مُوسَی بْنِ جَعْفَرٍ علیه السلام فَقَالَ لَنَا السِّنْدِیُّ یَا هَؤُلَاءِ انْظُرُوا إِلَی هَذَا الرَّجُلِ هَلْ حَدَثَ بِهِ حَدَثٌ فَإِنَّ النَّاسَ یَزْعُمُونَ أَنَّهُ قَدْ فُعِلَ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یُکْثِرُونَ فِی ذَلِکَ </w:t>
      </w:r>
      <w:r>
        <w:rPr>
          <w:rStyle w:val="FootnoteAnchor"/>
          <w:rtl w:val="true"/>
        </w:rPr>
        <w:footnoteReference w:id="1162"/>
      </w:r>
      <w:r>
        <w:rPr>
          <w:rFonts w:ascii="Amiri" w:hAnsi="Amiri" w:eastAsia="Amiri" w:cs="Amiri"/>
          <w:color w:val="111111"/>
          <w:sz w:val="28"/>
          <w:sz w:val="28"/>
          <w:szCs w:val="28"/>
          <w:rtl w:val="true"/>
          <w:lang w:bidi="ar-SA"/>
        </w:rPr>
        <w:t xml:space="preserve">وَ هَذَا مَنْزِلُهُ وَ فِرَاشُهُ مُوَسَّعٌ عَلَیْهِ غَیْرُ مُضَیَّقٍ وَ لَمْ یُرِدْ بِهِ أَمِیرُ الْمُؤْمِنِینَ سُوءاً وَ إِنَّمَا یَنْتَظِرُ بِهِ أَنْ یَقْدَمَ فَیُنَاظِرَ أَمِیرَ الْمُؤْمِنِینَ </w:t>
      </w:r>
      <w:r>
        <w:rPr>
          <w:rStyle w:val="FootnoteAnchor"/>
          <w:rtl w:val="true"/>
        </w:rPr>
        <w:footnoteReference w:id="1163"/>
      </w:r>
      <w:r>
        <w:rPr>
          <w:rFonts w:ascii="Amiri" w:hAnsi="Amiri" w:eastAsia="Amiri" w:cs="Amiri"/>
          <w:color w:val="111111"/>
          <w:sz w:val="28"/>
          <w:sz w:val="28"/>
          <w:szCs w:val="28"/>
          <w:rtl w:val="true"/>
          <w:lang w:bidi="ar-SA"/>
        </w:rPr>
        <w:t xml:space="preserve">وَ هَذَا هُوَ صَحِیحٌ مُوَسَّعٌ عَلَیْهِ فِی جَمِیعِ أُمُورِهِ فَسَلُوهُ قَالَ وَ نَحْنُ لَیْسَ لَنَا هَمٌّ إِلَّا النَّظَرُ إِلَی الرَّجُلِ وَ إِلَی فَضْلِهِ وَ سَمْتِهِ </w:t>
      </w:r>
      <w:r>
        <w:rPr>
          <w:rStyle w:val="FootnoteAnchor"/>
          <w:rtl w:val="true"/>
        </w:rPr>
        <w:footnoteReference w:id="1164"/>
      </w:r>
      <w:r>
        <w:rPr>
          <w:rFonts w:ascii="Amiri" w:hAnsi="Amiri" w:eastAsia="Amiri" w:cs="Amiri"/>
          <w:color w:val="111111"/>
          <w:sz w:val="28"/>
          <w:sz w:val="28"/>
          <w:szCs w:val="28"/>
          <w:rtl w:val="true"/>
          <w:lang w:bidi="ar-SA"/>
        </w:rPr>
        <w:t xml:space="preserve">فَقَالَ مُوسَی بْنُ جَعْفَرٍ علیه السلام أَمَّا مَا ذَکَرَ مِنَ التَّوْسِعَةِ وَ مَا أَشْبَهَهَا فَهُوَ عَلَی مَا ذَکَرَ غَیْرَ أَنِّی أُخْبِرُکُمْ أَیُّهَا النَّفَرُ أَنِّی قَدْ سُقِیتُ السَّمَّ فِی سَبْعِ تَمَرَاتٍ وَ أَنَا غَداً أَخْضَرُّ </w:t>
      </w:r>
      <w:r>
        <w:rPr>
          <w:rStyle w:val="FootnoteAnchor"/>
          <w:rtl w:val="true"/>
        </w:rPr>
        <w:footnoteReference w:id="1165"/>
      </w:r>
      <w:r>
        <w:rPr>
          <w:rFonts w:ascii="Amiri" w:hAnsi="Amiri" w:eastAsia="Amiri" w:cs="Amiri"/>
          <w:color w:val="111111"/>
          <w:sz w:val="28"/>
          <w:sz w:val="28"/>
          <w:szCs w:val="28"/>
          <w:rtl w:val="true"/>
          <w:lang w:bidi="ar-SA"/>
        </w:rPr>
        <w:t xml:space="preserve">وَ بَعْدَ غَدٍ أَمُوتُ قَالَ فَنَظَرْتُ إِلَی السِّنْدِیِّ بْنِ شَاهَکَ یَضْطَرِبُ وَ یَرْتَعِدُ مِثْلَ السَّعَفَةِ </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0" w:name="__RefHeading___Toc1047940_3830689328"/>
      <w:bookmarkStart w:id="1831" w:name="_Toc800"/>
      <w:bookmarkEnd w:id="1830"/>
      <w:r>
        <w:rPr/>
        <w:t>3</w:t>
      </w:r>
      <w:r>
        <w:rPr>
          <w:rtl w:val="true"/>
        </w:rPr>
        <w:t xml:space="preserve">- </w:t>
      </w:r>
      <w:r>
        <w:rPr>
          <w:rtl w:val="true"/>
        </w:rPr>
        <w:t>حدیث</w:t>
      </w:r>
      <w:bookmarkEnd w:id="183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أَبِی جَمِیلَةَ عَنْ عَبْدِ اللَّهِ بْنِ أَبِی جَعْفَرٍ قَالَ حَدَّثَنِی أَخِی عَنْ جَعْفَرٍ عَنْ أَبِیهِ أَنَّهُ أَتَی عَلِیَّ بْنَ الْحُسَیْنِ علیه السلام لَیْلَةً قُبِضَ فِیهَا بِشَرَابٍ فَقَالَ یَا أَبَتِ اشْرَبْ هَذَا فَقَالَ یَا بُنَیَّ إِنَّ هَذِهِ اللَّیْلَةُ الَّتِی أُقْبَضُ فِیهَا وَ هِیَ اللَّیْلَةُ الَّتِی قُبِضَ فِیهَا رَسُولُ اللَّهِ ص</w:t>
      </w:r>
      <w:r>
        <w:rPr>
          <w:rFonts w:eastAsia="Amiri" w:cs="Amiri" w:ascii="Amiri" w:hAnsi="Amiri"/>
          <w:color w:val="111111"/>
          <w:sz w:val="28"/>
          <w:szCs w:val="28"/>
          <w:rtl w:val="true"/>
          <w:lang w:bidi="ar-SA"/>
        </w:rPr>
        <w:t>.</w:t>
      </w:r>
    </w:p>
    <w:p>
      <w:pPr>
        <w:pStyle w:val="Heading4"/>
        <w:numPr>
          <w:ilvl w:val="3"/>
          <w:numId w:val="1"/>
        </w:numPr>
        <w:rPr/>
      </w:pPr>
      <w:bookmarkStart w:id="1832" w:name="__RefHeading___Toc1047942_3830689328"/>
      <w:bookmarkStart w:id="1833" w:name="_Toc801"/>
      <w:bookmarkEnd w:id="1832"/>
      <w:r>
        <w:rPr/>
        <w:t>4</w:t>
      </w:r>
      <w:r>
        <w:rPr>
          <w:rtl w:val="true"/>
        </w:rPr>
        <w:t xml:space="preserve">- </w:t>
      </w:r>
      <w:r>
        <w:rPr>
          <w:rtl w:val="true"/>
        </w:rPr>
        <w:t>حدیث</w:t>
      </w:r>
      <w:bookmarkEnd w:id="1833"/>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عَبْدِ الْحَمِیدِ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إِنَّ أَمِیرَ الْمُؤْمِنِینَ علیه السلام قَدْ عَرَفَ قَاتِلَهُ وَ اللَّیْلَةَ الَّتِی یُقْتَلُ فِیهَا وَ الْمَوْضِعَ الَّذِی یُقْتَلُ فِیهِ وَ قَوْلُهُ لَمَّا سَمِعَ صِیَاحَ الْإِوَزِّ </w:t>
      </w:r>
      <w:r>
        <w:rPr>
          <w:rStyle w:val="FootnoteAnchor"/>
          <w:rtl w:val="true"/>
        </w:rPr>
        <w:footnoteReference w:id="1167"/>
      </w:r>
      <w:r>
        <w:rPr>
          <w:rFonts w:ascii="Amiri" w:hAnsi="Amiri" w:eastAsia="Amiri" w:cs="Amiri"/>
          <w:color w:val="111111"/>
          <w:sz w:val="28"/>
          <w:sz w:val="28"/>
          <w:szCs w:val="28"/>
          <w:rtl w:val="true"/>
          <w:lang w:bidi="ar-SA"/>
        </w:rPr>
        <w:t>فِی الدَّارِ صَوَائِحُ تَتْبَعُهَا نَوَائِحُ وَ قَوْلُ أُمِّ کُلْثُومٍ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صَلَّیْتَ اللَّیْلَةَ دَاخِلَ الدَّارِ وَ أَمَرْتَ غَیْرَکَ یُصَلِّی بِالنَّاسِ فَأَبَی عَلَیْهَا وَ کَثُرَ دُخُولُهُ وَ خُرُوجُهُ تِلْکَ اللَّیْلَةَ بِلَا سِلَاحٍ وَ قَدْ عَرَفَ علیه السلام أَنَّ ابْنَ مُلْجَمٍ لَعَنَهُ اللَّهُ قَاتِلُهُ بِالسَّیْفِ کَانَ هَذَا مِمَّا لَمْ یَجُزْ </w:t>
      </w:r>
      <w:r>
        <w:rPr>
          <w:rStyle w:val="FootnoteAnchor"/>
          <w:rtl w:val="true"/>
        </w:rPr>
        <w:footnoteReference w:id="1168"/>
      </w:r>
      <w:r>
        <w:rPr>
          <w:rFonts w:ascii="Amiri" w:hAnsi="Amiri" w:eastAsia="Amiri" w:cs="Amiri"/>
          <w:color w:val="111111"/>
          <w:sz w:val="28"/>
          <w:sz w:val="28"/>
          <w:szCs w:val="28"/>
          <w:rtl w:val="true"/>
          <w:lang w:bidi="ar-SA"/>
        </w:rPr>
        <w:t xml:space="preserve">تَعَرُّضُهُ فَقَالَ ذَلِکَ کَانَ وَ لَکِنَّهُ خُیِّرَ </w:t>
      </w:r>
      <w:r>
        <w:rPr>
          <w:rStyle w:val="FootnoteAnchor"/>
          <w:rtl w:val="true"/>
        </w:rPr>
        <w:footnoteReference w:id="1169"/>
      </w:r>
      <w:r>
        <w:rPr>
          <w:rFonts w:ascii="Amiri" w:hAnsi="Amiri" w:eastAsia="Amiri" w:cs="Amiri"/>
          <w:color w:val="111111"/>
          <w:sz w:val="28"/>
          <w:sz w:val="28"/>
          <w:szCs w:val="28"/>
          <w:rtl w:val="true"/>
          <w:lang w:bidi="ar-SA"/>
        </w:rPr>
        <w:t>فِی تِلْکَ اللَّیْلَةِ لِتَمْضِیَ مَقَادِیرُ اللَّهِ عَزَّ وَ جَلَّ</w:t>
      </w:r>
      <w:r>
        <w:rPr>
          <w:rFonts w:eastAsia="Amiri" w:cs="Amiri" w:ascii="Amiri" w:hAnsi="Amiri"/>
          <w:color w:val="111111"/>
          <w:sz w:val="28"/>
          <w:szCs w:val="28"/>
          <w:rtl w:val="true"/>
          <w:lang w:bidi="ar-SA"/>
        </w:rPr>
        <w:t xml:space="preserve">. </w:t>
      </w:r>
      <w:bookmarkStart w:id="1834" w:name="pg13645_129126"/>
    </w:p>
    <w:p>
      <w:pPr>
        <w:pStyle w:val="Heading4"/>
        <w:numPr>
          <w:ilvl w:val="3"/>
          <w:numId w:val="1"/>
        </w:numPr>
        <w:rPr/>
      </w:pPr>
      <w:bookmarkStart w:id="1835" w:name="__RefHeading___Toc1047944_3830689328"/>
      <w:bookmarkStart w:id="1836" w:name="_Toc802"/>
      <w:bookmarkEnd w:id="1834"/>
      <w:bookmarkEnd w:id="1835"/>
      <w:r>
        <w:rPr/>
        <w:t>5</w:t>
      </w:r>
      <w:r>
        <w:rPr>
          <w:rtl w:val="true"/>
        </w:rPr>
        <w:t xml:space="preserve">- </w:t>
      </w:r>
      <w:r>
        <w:rPr>
          <w:rtl w:val="true"/>
        </w:rPr>
        <w:t>حدیث</w:t>
      </w:r>
      <w:bookmarkEnd w:id="18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بَعْضِ أَصْحَابِنَا عَنْ أَبِی الْحَسَنِ مُوسَی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غَضِبَ عَلَی الشِّیعَةِ </w:t>
      </w:r>
      <w:r>
        <w:rPr>
          <w:rStyle w:val="FootnoteAnchor"/>
          <w:rtl w:val="true"/>
        </w:rPr>
        <w:footnoteReference w:id="1170"/>
      </w:r>
      <w:r>
        <w:rPr>
          <w:rFonts w:ascii="Amiri" w:hAnsi="Amiri" w:eastAsia="Amiri" w:cs="Amiri"/>
          <w:color w:val="111111"/>
          <w:sz w:val="28"/>
          <w:sz w:val="28"/>
          <w:szCs w:val="28"/>
          <w:rtl w:val="true"/>
          <w:lang w:bidi="ar-SA"/>
        </w:rPr>
        <w:t>فَخَیَّرَنِی نَفْسِی أَوْ هُمْ فَوَقَیْتُهُمْ وَ اللَّهِ بِنَفْسِی</w:t>
      </w:r>
      <w:r>
        <w:rPr>
          <w:rFonts w:eastAsia="Amiri" w:cs="Amiri" w:ascii="Amiri" w:hAnsi="Amiri"/>
          <w:color w:val="111111"/>
          <w:sz w:val="28"/>
          <w:szCs w:val="28"/>
          <w:rtl w:val="true"/>
          <w:lang w:bidi="ar-SA"/>
        </w:rPr>
        <w:t>.</w:t>
      </w:r>
    </w:p>
    <w:p>
      <w:pPr>
        <w:pStyle w:val="Heading4"/>
        <w:numPr>
          <w:ilvl w:val="3"/>
          <w:numId w:val="1"/>
        </w:numPr>
        <w:rPr/>
      </w:pPr>
      <w:bookmarkStart w:id="1837" w:name="__RefHeading___Toc1047946_3830689328"/>
      <w:bookmarkStart w:id="1838" w:name="_Toc803"/>
      <w:bookmarkEnd w:id="1837"/>
      <w:r>
        <w:rPr/>
        <w:t>6</w:t>
      </w:r>
      <w:r>
        <w:rPr>
          <w:rtl w:val="true"/>
        </w:rPr>
        <w:t xml:space="preserve">- </w:t>
      </w:r>
      <w:r>
        <w:rPr>
          <w:rtl w:val="true"/>
        </w:rPr>
        <w:t>حدیث</w:t>
      </w:r>
      <w:bookmarkEnd w:id="183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الْوَشَّاءِ عَنْ مُسَافِرٍ أَنَّ أَبَا الْحَسَنِ الرِّضَا علیه السلام قَالَ لَهُ یَا مُسَافِرُ هَذَا الْقَنَاةُ فِیهَا حِیتَانٌ قَالَ نَعَمْ جُعِلْتُ فِدَاکَ فَقَالَ إِنِّی رَأَیْتُ رَسُولَ اللَّهِ صلی الله علیه و آله الْبَارِحَةَ وَ هُوَ یَقُولُ یَا عَلِیُّ مَا عِنْدَنَا خَیْرٌ لَکَ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39" w:name="__RefHeading___Toc1047948_3830689328"/>
      <w:bookmarkStart w:id="1840" w:name="_Toc804"/>
      <w:bookmarkEnd w:id="1839"/>
      <w:r>
        <w:rPr/>
        <w:t>7</w:t>
      </w:r>
      <w:r>
        <w:rPr>
          <w:rtl w:val="true"/>
        </w:rPr>
        <w:t xml:space="preserve">- </w:t>
      </w:r>
      <w:r>
        <w:rPr>
          <w:rtl w:val="true"/>
        </w:rPr>
        <w:t>حدیث</w:t>
      </w:r>
      <w:bookmarkEnd w:id="184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فِی الْیَوْمِ الَّذِی قُبِضَ فِیهِ فَأَوْصَانِی بِأَشْیَاءَ فِی غُسْلِهِ وَ فِی کَفْنِهِ وَ فِی دُخُولِهِ قَبْرَهُ فَقُلْتُ یَا أَبَاهْ وَ اللَّهِ مَا رَأَیْتُکَ مُنْذُ اشْتَکَیْتَ </w:t>
      </w:r>
      <w:r>
        <w:rPr>
          <w:rStyle w:val="FootnoteAnchor"/>
          <w:rtl w:val="true"/>
        </w:rPr>
        <w:footnoteReference w:id="1172"/>
      </w:r>
      <w:r>
        <w:rPr>
          <w:rFonts w:ascii="Amiri" w:hAnsi="Amiri" w:eastAsia="Amiri" w:cs="Amiri"/>
          <w:color w:val="111111"/>
          <w:sz w:val="28"/>
          <w:sz w:val="28"/>
          <w:szCs w:val="28"/>
          <w:rtl w:val="true"/>
          <w:lang w:bidi="ar-SA"/>
        </w:rPr>
        <w:t>أَحْسَنَ مِنْکَ الْیَوْمَ مَا رَأَیْتُ عَلَیْکَ أَثَرَ الْمَوْتِ فَقَالَ یَا بُنَیَّ أَ مَا سَمِعْتَ عَلِیَّ بْنَ الْحُسَیْنِ علیه السلام یُنَادِی مِنْ وَرَاءِ الْجِدَارِ یَا مُحَمَّدُ تَعَالَ عَجِّلْ</w:t>
      </w:r>
      <w:r>
        <w:rPr>
          <w:rFonts w:eastAsia="Amiri" w:cs="Amiri" w:ascii="Amiri" w:hAnsi="Amiri"/>
          <w:color w:val="111111"/>
          <w:sz w:val="28"/>
          <w:szCs w:val="28"/>
          <w:rtl w:val="true"/>
          <w:lang w:bidi="ar-SA"/>
        </w:rPr>
        <w:t>.</w:t>
      </w:r>
    </w:p>
    <w:p>
      <w:pPr>
        <w:pStyle w:val="Heading4"/>
        <w:numPr>
          <w:ilvl w:val="3"/>
          <w:numId w:val="1"/>
        </w:numPr>
        <w:rPr/>
      </w:pPr>
      <w:bookmarkStart w:id="1841" w:name="__RefHeading___Toc1047950_3830689328"/>
      <w:bookmarkStart w:id="1842" w:name="_Toc805"/>
      <w:bookmarkEnd w:id="1841"/>
      <w:r>
        <w:rPr/>
        <w:t>8</w:t>
      </w:r>
      <w:r>
        <w:rPr>
          <w:rtl w:val="true"/>
        </w:rPr>
        <w:t xml:space="preserve">- </w:t>
      </w:r>
      <w:r>
        <w:rPr>
          <w:rtl w:val="true"/>
        </w:rPr>
        <w:t>حدیث</w:t>
      </w:r>
      <w:bookmarkEnd w:id="184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سَیْفِ بْنِ عَمِیرَةَ عَنْ عَبْدِ الْمَلِکِ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اللَّهُ تَعَالَی النَّصْرَ عَلَی الْحُسَیْنِ علیه السلام حَتَّی کَانَ مَا بَیْنَ السَّمَاءِ وَ الْأَرْضِ </w:t>
      </w:r>
      <w:r>
        <w:rPr>
          <w:rStyle w:val="FootnoteAnchor"/>
          <w:rtl w:val="true"/>
        </w:rPr>
        <w:footnoteReference w:id="1173"/>
      </w:r>
      <w:r>
        <w:rPr>
          <w:rFonts w:ascii="Amiri" w:hAnsi="Amiri" w:eastAsia="Amiri" w:cs="Amiri"/>
          <w:color w:val="111111"/>
          <w:sz w:val="28"/>
          <w:sz w:val="28"/>
          <w:szCs w:val="28"/>
          <w:rtl w:val="true"/>
          <w:lang w:bidi="ar-SA"/>
        </w:rPr>
        <w:t>ثُمَّ خُیِّرَ النَّصْرَ أَوْ لِقَاءَ اللَّهِ فَاخْتَارَ لِقَاءَ اللَّهِ تَعَالَی</w:t>
      </w:r>
      <w:r>
        <w:rPr>
          <w:rFonts w:eastAsia="Amiri" w:cs="Amiri" w:ascii="Amiri" w:hAnsi="Amiri"/>
          <w:color w:val="111111"/>
          <w:sz w:val="28"/>
          <w:szCs w:val="28"/>
          <w:rtl w:val="true"/>
          <w:lang w:bidi="ar-SA"/>
        </w:rPr>
        <w:t>.</w:t>
      </w:r>
    </w:p>
    <w:p>
      <w:pPr>
        <w:pStyle w:val="Heading3"/>
        <w:numPr>
          <w:ilvl w:val="2"/>
          <w:numId w:val="1"/>
        </w:numPr>
        <w:rPr/>
      </w:pPr>
      <w:bookmarkStart w:id="1843" w:name="__RefHeading___Toc1047952_3830689328"/>
      <w:bookmarkStart w:id="1844" w:name="_Toc806"/>
      <w:bookmarkEnd w:id="1843"/>
      <w:r>
        <w:rPr>
          <w:rtl w:val="true"/>
        </w:rPr>
        <w:t>بَابُ أَنَّ الْأَئِمَّةَ علیهم السلام یَعْلَمُونَ عِلْمَ مَا کَانَ وَ مَا یَکُونُ وَ أَنَّهُ لَا یَخْفَی عَلَیْهِمُ الشَّیْ‌ءُ صَلَوَاتُ اللَّهِ عَلَیْهِمْ</w:t>
      </w:r>
      <w:bookmarkEnd w:id="1844"/>
    </w:p>
    <w:p>
      <w:pPr>
        <w:pStyle w:val="Heading4"/>
        <w:numPr>
          <w:ilvl w:val="3"/>
          <w:numId w:val="1"/>
        </w:numPr>
        <w:rPr/>
      </w:pPr>
      <w:bookmarkStart w:id="1845" w:name="__RefHeading___Toc1047954_3830689328"/>
      <w:bookmarkStart w:id="1846" w:name="_Toc807"/>
      <w:bookmarkEnd w:id="1845"/>
      <w:r>
        <w:rPr>
          <w:rtl w:val="true"/>
        </w:rPr>
        <w:t>اشارة</w:t>
      </w:r>
      <w:bookmarkEnd w:id="1846"/>
    </w:p>
    <w:p>
      <w:pPr>
        <w:pStyle w:val="BookText"/>
        <w:rPr/>
      </w:pPr>
      <w:r>
        <w:rPr>
          <w:rFonts w:ascii="Amiri" w:hAnsi="Amiri" w:eastAsia="Amiri" w:cs="Amiri"/>
          <w:color w:val="111111"/>
          <w:sz w:val="28"/>
          <w:sz w:val="28"/>
          <w:szCs w:val="28"/>
          <w:rtl w:val="true"/>
          <w:lang w:bidi="ar-SA"/>
        </w:rPr>
        <w:t xml:space="preserve">بَابُ أَنَّ الْأَئِمَّةَ علیهم السلام یَعْلَمُونَ عِلْمَ مَا کَانَ وَ مَا یَکُونُ وَ أَنَّهُ </w:t>
      </w:r>
      <w:r>
        <w:rPr>
          <w:rStyle w:val="FootnoteAnchor"/>
          <w:rtl w:val="true"/>
        </w:rPr>
        <w:footnoteReference w:id="1174"/>
      </w:r>
      <w:r>
        <w:rPr>
          <w:rFonts w:ascii="Amiri" w:hAnsi="Amiri" w:eastAsia="Amiri" w:cs="Amiri"/>
          <w:color w:val="111111"/>
          <w:sz w:val="28"/>
          <w:sz w:val="28"/>
          <w:szCs w:val="28"/>
          <w:rtl w:val="true"/>
          <w:lang w:bidi="ar-SA"/>
        </w:rPr>
        <w:t>لَا یَخْفَی عَلَیْهِمُ الشَّیْ‌ءُ صَلَوَاتُ اللَّهِ عَلَیْهِمْ</w:t>
      </w:r>
    </w:p>
    <w:p>
      <w:pPr>
        <w:pStyle w:val="Heading4"/>
        <w:numPr>
          <w:ilvl w:val="3"/>
          <w:numId w:val="1"/>
        </w:numPr>
        <w:rPr/>
      </w:pPr>
      <w:bookmarkStart w:id="1847" w:name="__RefHeading___Toc1047956_3830689328"/>
      <w:bookmarkStart w:id="1848" w:name="_Toc808"/>
      <w:bookmarkEnd w:id="1847"/>
      <w:r>
        <w:rPr/>
        <w:t>1</w:t>
      </w:r>
      <w:r>
        <w:rPr>
          <w:rtl w:val="true"/>
        </w:rPr>
        <w:t xml:space="preserve">- </w:t>
      </w:r>
      <w:r>
        <w:rPr>
          <w:rtl w:val="true"/>
        </w:rPr>
        <w:t>حدیث</w:t>
      </w:r>
      <w:bookmarkEnd w:id="184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یَحْیَی عَنْ مُحَمَّدِ بْنِ الْحُسَیْنِ عَنْ إِبْرَاهِیمَ بْنِ إِسْحَاقَ الْأَحْمَرِ عَنْ عَبْدِ اللَّهِ بْنِ حَمَّادٍ عَنْ سَیْفٍ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مَعَ أَبِی عَبْدِ اللَّهِ علیه السلام جَمَاعَةً مِنَ </w:t>
      </w:r>
      <w:r>
        <w:rPr>
          <w:rFonts w:eastAsia="Amiri" w:cs="Amiri" w:ascii="Amiri" w:hAnsi="Amiri"/>
          <w:color w:val="111111"/>
          <w:sz w:val="28"/>
          <w:szCs w:val="28"/>
          <w:rtl w:val="true"/>
          <w:lang w:bidi="ar-SA"/>
        </w:rPr>
        <w:t xml:space="preserve">. </w:t>
      </w:r>
      <w:bookmarkStart w:id="1849" w:name="pg13645_129127"/>
    </w:p>
    <w:p>
      <w:pPr>
        <w:pStyle w:val="BookText"/>
        <w:rPr/>
      </w:pPr>
      <w:bookmarkEnd w:id="1849"/>
      <w:r>
        <w:rPr>
          <w:rFonts w:ascii="Amiri" w:hAnsi="Amiri" w:eastAsia="Amiri" w:cs="Amiri"/>
          <w:color w:val="111111"/>
          <w:sz w:val="28"/>
          <w:sz w:val="28"/>
          <w:szCs w:val="28"/>
          <w:rtl w:val="true"/>
          <w:lang w:bidi="ar-SA"/>
        </w:rPr>
        <w:t>الشِّیعَةِ فِی الْحِجْرِ فَقَالَ عَلَیْنَا عَیْنٌ فَالْتَفَتْنَا یَمْنَةً وَ یَسْرَةً فَلَمْ نَرَ أَحَداً فَقُلْنَا لَیْسَ عَلَیْنَا عَیْنٌ فَقَالَ وَ رَبِّ الْکَعْبَةِ وَ رَبِّ الْبَنِیَّةِ ثَلَاثَ مَرَّاتٍ لَوْ کُنْتُ بَیْنَ مُوسَی وَ الْخَضِرِ لَأَخْبَرْتُهُمَا أَنِّی أَعْلَمُ مِنْهُمَا وَ لَأَنْبَأْتُهُمَا بِمَا لَیْسَ فِی أَیْدِیهِمَا لِأَنَّ مُوسَی وَ الْخَضِرَ علیه السلام أُعْطِیَا عِلْمَ مَا کَانَ وَ لَمْ یُعْطَیَا عِلْمَ مَا یَکُونُ وَ مَا هُوَ کَائِنٌ حَتَّی تَقُومَ السَّاعَةُ وَ قَدْ وَرِثْنَاهُ مِنْ رَسُولِ اللَّهِ صلی الله علیه و آله وِرَاثَةً</w:t>
      </w:r>
      <w:r>
        <w:rPr>
          <w:rFonts w:eastAsia="Amiri" w:cs="Amiri" w:ascii="Amiri" w:hAnsi="Amiri"/>
          <w:color w:val="111111"/>
          <w:sz w:val="28"/>
          <w:szCs w:val="28"/>
          <w:rtl w:val="true"/>
          <w:lang w:bidi="ar-SA"/>
        </w:rPr>
        <w:t>.</w:t>
      </w:r>
    </w:p>
    <w:p>
      <w:pPr>
        <w:pStyle w:val="Heading4"/>
        <w:numPr>
          <w:ilvl w:val="3"/>
          <w:numId w:val="1"/>
        </w:numPr>
        <w:rPr/>
      </w:pPr>
      <w:bookmarkStart w:id="1850" w:name="__RefHeading___Toc1047958_3830689328"/>
      <w:bookmarkStart w:id="1851" w:name="_Toc809"/>
      <w:bookmarkEnd w:id="1850"/>
      <w:r>
        <w:rPr/>
        <w:t>2</w:t>
      </w:r>
      <w:r>
        <w:rPr>
          <w:rtl w:val="true"/>
        </w:rPr>
        <w:t xml:space="preserve">- </w:t>
      </w:r>
      <w:r>
        <w:rPr>
          <w:rtl w:val="true"/>
        </w:rPr>
        <w:t>حدیث</w:t>
      </w:r>
      <w:bookmarkEnd w:id="185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سِنَانٍ عَنْ یُونُسَ بْنِ یَعْقُوبَ عَنِ الْحَارِثِ بْنِ الْمُغِیرَةِ وَ عِدَّةٍ مِنْ أَصْحَابِنَا مِنْهُمْ عَبْدُ الْأَعْلَی وَ أَبُو عُبَیْدَةَ وَ عَبْدُ اللَّهِ بْنُ بِشْرٍ الْخَثْعَمِیُّ سَمِعُوا أَبَا عَبْدِ اللَّهِ علیه السلام یَقُولُ إِنِّی لَأَعْلَمُ مَا فِی السَّمَاوَاتِ وَ مَا فِی الْأَرْضِ وَ أَعْلَمُ مَا فِی الْجَنَّةِ وَ أَعْلَمُ مَا فِی النَّارِ وَ أَعْلَمُ مَا کَانَ وَ مَا یَکُونُ قَالَ ثُمَّ مَکَثَ هُنَیْئَةً فَرَأَی أَنَّ ذَلِکَ کَبُرَ عَلَی مَنْ سَمِعَهُ مِنْهُ فَقَالَ عَلِمْتُ ذَلِکَ مِنْ کِتَابِ اللَّهِ عَزَّ وَ جَلَّ إِنَّ اللَّهَ عَزَّ وَ جَلَّ یَقُولُ فِیهِ تِبْیَانُ کُلِّ شَیْ‌ءٍ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52" w:name="__RefHeading___Toc1047960_3830689328"/>
      <w:bookmarkStart w:id="1853" w:name="_Toc810"/>
      <w:bookmarkEnd w:id="1852"/>
      <w:r>
        <w:rPr/>
        <w:t>3</w:t>
      </w:r>
      <w:r>
        <w:rPr>
          <w:rtl w:val="true"/>
        </w:rPr>
        <w:t xml:space="preserve">- </w:t>
      </w:r>
      <w:r>
        <w:rPr>
          <w:rtl w:val="true"/>
        </w:rPr>
        <w:t>حدیث</w:t>
      </w:r>
      <w:bookmarkEnd w:id="185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عَنْ أَحْمَدَ بْنِ مُحَمَّدِ بْنِ أَبِی نَصْرٍ عَنْ عَبْدِ الْکَرِیمِ عَنْ جَمَاعَةَ بْنِ سَعْدٍ الْخَثْعَمِیِ </w:t>
      </w:r>
      <w:r>
        <w:rPr>
          <w:rStyle w:val="FootnoteAnchor"/>
          <w:rtl w:val="true"/>
        </w:rPr>
        <w:footnoteReference w:id="1176"/>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الْمُفَضَّلُ عِنْدَ أَبِی عَبْدِ اللَّهِ علیه السلام فَقَالَ لَهُ الْمُفَضَّلُ جُعِلْتُ فِدَاکَ یَفْرِضُ اللَّهُ طَاعَةَ عَبْدٍ عَلَی الْعِبَادِ وَ یَحْجُبُ عَنْهُ خَبَرَ السَّمَاءِ قَالَ لَا اللَّهُ أَکْرَمُ وَ أَرْحَمُ وَ أَرْأَفُ بِعِبَادِهِ مِنْ أَنْ یَفْرِضَ طَاعَةَ عَبْدٍ عَلَی الْعِبَادِ ثُمَّ یَحْجُبَ عَنْهُ خَبَرَ السَّمَاءِ صَبَاحاً وَ مَسَاءً</w:t>
      </w:r>
      <w:r>
        <w:rPr>
          <w:rFonts w:eastAsia="Amiri" w:cs="Amiri" w:ascii="Amiri" w:hAnsi="Amiri"/>
          <w:color w:val="111111"/>
          <w:sz w:val="28"/>
          <w:szCs w:val="28"/>
          <w:rtl w:val="true"/>
          <w:lang w:bidi="ar-SA"/>
        </w:rPr>
        <w:t>.</w:t>
      </w:r>
    </w:p>
    <w:p>
      <w:pPr>
        <w:pStyle w:val="Heading4"/>
        <w:numPr>
          <w:ilvl w:val="3"/>
          <w:numId w:val="1"/>
        </w:numPr>
        <w:rPr/>
      </w:pPr>
      <w:bookmarkStart w:id="1854" w:name="__RefHeading___Toc1047962_3830689328"/>
      <w:bookmarkStart w:id="1855" w:name="_Toc811"/>
      <w:bookmarkEnd w:id="1854"/>
      <w:r>
        <w:rPr/>
        <w:t>4</w:t>
      </w:r>
      <w:r>
        <w:rPr>
          <w:rtl w:val="true"/>
        </w:rPr>
        <w:t xml:space="preserve">- </w:t>
      </w:r>
      <w:r>
        <w:rPr>
          <w:rtl w:val="true"/>
        </w:rPr>
        <w:t>حدیث</w:t>
      </w:r>
      <w:bookmarkEnd w:id="1855"/>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ابْنِ رِئَابٍ عَنْ ضُرَیْسٍ الْکُنَاسِیِّ قَالَ سَمِعْتُ أَبَا جَعْفَرٍ علیه السلام یَقُولُ وَ عِنْدَهُ أُنَاسٌ مِنْ أَصْحَابِهِ عَجِبْتُ مِنْ قَوْمٍ یَتَوَلَّوْنَا </w:t>
      </w:r>
      <w:r>
        <w:rPr>
          <w:rStyle w:val="FootnoteAnchor"/>
          <w:rtl w:val="true"/>
        </w:rPr>
        <w:footnoteReference w:id="1177"/>
      </w:r>
      <w:r>
        <w:rPr>
          <w:rFonts w:ascii="Amiri" w:hAnsi="Amiri" w:eastAsia="Amiri" w:cs="Amiri"/>
          <w:color w:val="111111"/>
          <w:sz w:val="28"/>
          <w:sz w:val="28"/>
          <w:szCs w:val="28"/>
          <w:rtl w:val="true"/>
          <w:lang w:bidi="ar-SA"/>
        </w:rPr>
        <w:t>وَ یَجْعَلُونَا أَئِمَّةً وَ یَصِفُونَ أَنَّ طَاعَتَنَا مُفْتَرَضَةٌ عَلَیْهِمْ کَطَاعَةِ رَسُولِ اللَّهِ صلی الله علیه و آله ثُمَّ یَکْسِرُونَ حُجَّتَهُمْ وَ یَخْصِمُونَ أَنْفُسَهُمْ بِضَعْفِ قُلُوبِهِمْ فَیَنْقُصُونَا حَقَّنَا وَ یَعِیبُونَ ذَلِکَ عَلَی مَنْ أَعْطَاهُ اللَّهُ بُرْهَانَ حَقِّ مَعْرِفَتِنَا وَ التَّسْلِیمَ لِأَمْرِنَا أَ تَرَوْنَ أَنَّ اللَّهَ تَبَارَکَ وَ تَعَالَی افْتَرَضَ طَاعَةَ أَوْلِیَائِهِ عَلَی عِبَادِهِ ثُمَّ یُخْفِی عَنْهُمْ أَخْبَارَ السَّمَاوَاتِ وَ الْأَرْضِ</w:t>
      </w:r>
      <w:r>
        <w:rPr>
          <w:rFonts w:eastAsia="Amiri" w:cs="Amiri" w:ascii="Amiri" w:hAnsi="Amiri"/>
          <w:color w:val="111111"/>
          <w:sz w:val="28"/>
          <w:szCs w:val="28"/>
          <w:rtl w:val="true"/>
          <w:lang w:bidi="ar-SA"/>
        </w:rPr>
        <w:t xml:space="preserve">-. </w:t>
      </w:r>
      <w:bookmarkStart w:id="1856" w:name="pg13645_129128"/>
    </w:p>
    <w:p>
      <w:pPr>
        <w:pStyle w:val="BookText"/>
        <w:rPr/>
      </w:pPr>
      <w:bookmarkEnd w:id="1856"/>
      <w:r>
        <w:rPr>
          <w:rFonts w:ascii="Amiri" w:hAnsi="Amiri" w:eastAsia="Amiri" w:cs="Amiri"/>
          <w:color w:val="111111"/>
          <w:sz w:val="28"/>
          <w:sz w:val="28"/>
          <w:szCs w:val="28"/>
          <w:rtl w:val="true"/>
          <w:lang w:bidi="ar-SA"/>
        </w:rPr>
        <w:t>وَ یَقْطَعُ عَنْهُمْ مَوَادَّ الْعِلْمِ فِیمَا یَرِدُ عَلَیْهِمْ مِمَّا فِیهِ قِوَامُ دِینِهِمْ فَقَالَ لَهُ حُمْرَانُ جُعِلْتُ فِدَاکَ أَ رَأَیْتَ مَا کَانَ مِنْ أَمْرِ قِیَامِ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أَبِی طَالِبٍ وَ الْحَسَنِ وَ الْحُسَیْنِ علیه السلام وَ خُرُوجِهِمْ وَ قِیَامِهِمْ بِدِینِ اللَّهِ عَزَّ ذِکْرُهُ وَ مَا أُصِیبُوا مِنْ قَتْلِ الطَّوَاغِیتِ إِیَّاهُمْ وَ الظَّفَرِ بِهِمْ حَتَّی قُتِلُوا وَ غُلِبُوا فَقَالَ أَبُو جَعْفَرٍ علیه السلام یَا حُمْرَانُ إِنَّ اللَّهَ تَبَارَکَ وَ تَعَالَی قَدْ کَانَ قَدَّرَ ذَلِکَ عَلَیْهِمْ وَ قَضَاهُ وَ أَمْضَاهُ وَ حَتَمَهُ عَلَی سَبِیلِ الِاخْتِیَارِ </w:t>
      </w:r>
      <w:r>
        <w:rPr>
          <w:rStyle w:val="FootnoteAnchor"/>
          <w:rtl w:val="true"/>
        </w:rPr>
        <w:footnoteReference w:id="1178"/>
      </w:r>
      <w:r>
        <w:rPr>
          <w:rFonts w:ascii="Amiri" w:hAnsi="Amiri" w:eastAsia="Amiri" w:cs="Amiri"/>
          <w:color w:val="111111"/>
          <w:sz w:val="28"/>
          <w:sz w:val="28"/>
          <w:szCs w:val="28"/>
          <w:rtl w:val="true"/>
          <w:lang w:bidi="ar-SA"/>
        </w:rPr>
        <w:t xml:space="preserve">ثُمَّ أَجْرَاهُ فَبِتَقَدُّمِ عِلْمٍ </w:t>
      </w:r>
      <w:r>
        <w:rPr>
          <w:rStyle w:val="FootnoteAnchor"/>
          <w:rtl w:val="true"/>
        </w:rPr>
        <w:footnoteReference w:id="1179"/>
      </w:r>
      <w:r>
        <w:rPr>
          <w:rFonts w:ascii="Amiri" w:hAnsi="Amiri" w:eastAsia="Amiri" w:cs="Amiri"/>
          <w:color w:val="111111"/>
          <w:sz w:val="28"/>
          <w:sz w:val="28"/>
          <w:szCs w:val="28"/>
          <w:rtl w:val="true"/>
          <w:lang w:bidi="ar-SA"/>
        </w:rPr>
        <w:t xml:space="preserve">إِلَیْهِمْ مِنْ رَسُولِ اللَّهِ صلی الله علیه و آله قَامَ عَلِیٌّ وَ الْحَسَنُ وَ الْحُسَیْنُ علیه السلام وَ بِعِلْمٍ صَمَتَ مَنْ صَمَتَ مِنَّا وَ لَوْ أَنَّهُمْ یَا حُمْرَانُ حَیْثُ نَزَلَ بِهِمْ مَا نَزَلَ مِنْ أَمْرِ اللَّهِ عَزَّ وَ جَلَّ وَ إِظْهَارِ الطَّوَاغِیتِ عَلَیْهِمْ سَأَلُوا اللَّهَ عَزَّ وَ جَلَّ أَنْ یَدْفَعَ عَنْهُمْ ذَلِکَ وَ أَلَحُّوا عَلَیْهِ فِی طَلَبِ إِزَالَةِ مُلْکِ </w:t>
      </w:r>
      <w:r>
        <w:rPr>
          <w:rStyle w:val="FootnoteAnchor"/>
          <w:rtl w:val="true"/>
        </w:rPr>
        <w:footnoteReference w:id="1180"/>
      </w:r>
      <w:r>
        <w:rPr>
          <w:rFonts w:ascii="Amiri" w:hAnsi="Amiri" w:eastAsia="Amiri" w:cs="Amiri"/>
          <w:color w:val="111111"/>
          <w:sz w:val="28"/>
          <w:sz w:val="28"/>
          <w:szCs w:val="28"/>
          <w:rtl w:val="true"/>
          <w:lang w:bidi="ar-SA"/>
        </w:rPr>
        <w:t xml:space="preserve">الطَّوَاغِیتِ وَ ذَهَابِ مُلْکِهِمْ إِذاً لَأَجَابَهُمْ وَ دَفَعَ ذَلِکَ عَنْهُمْ ثُمَّ کَانَ انْقِضَاءُ مُدَّةِ الطَّوَاغِیتِ وَ ذَهَابُ مُلْکِهِمْ أَسْرَعَ مِنْ سِلْکٍ مَنْظُومٍ انْقَطَعَ فَتَبَدَّدَ وَ مَا کَانَ ذَلِکَ الَّذِی أَصَابَهُمْ یَا حُمْرَانُ لِذَنْبٍ اقْتَرَفُوهُ </w:t>
      </w:r>
      <w:r>
        <w:rPr>
          <w:rStyle w:val="FootnoteAnchor"/>
          <w:rtl w:val="true"/>
        </w:rPr>
        <w:footnoteReference w:id="1181"/>
      </w:r>
      <w:r>
        <w:rPr>
          <w:rFonts w:ascii="Amiri" w:hAnsi="Amiri" w:eastAsia="Amiri" w:cs="Amiri"/>
          <w:color w:val="111111"/>
          <w:sz w:val="28"/>
          <w:sz w:val="28"/>
          <w:szCs w:val="28"/>
          <w:rtl w:val="true"/>
          <w:lang w:bidi="ar-SA"/>
        </w:rPr>
        <w:t>وَ لَا لِعُقُوبَةِ مَعْصِیَةٍ خَالَفُوا اللَّهَ فِیهَا وَ لَکِنْ لِمَنَازِلَ وَ کَرَامَةٍ مِنَ اللَّهِ أَرَادَ أَنْ یَبْلُغُوهَا فَلَا تَذْهَبَنَّ بِکَ الْمَذَاهِبُ فِیهِمْ</w:t>
      </w:r>
      <w:r>
        <w:rPr>
          <w:rFonts w:eastAsia="Amiri" w:cs="Amiri" w:ascii="Amiri" w:hAnsi="Amiri"/>
          <w:color w:val="111111"/>
          <w:sz w:val="28"/>
          <w:szCs w:val="28"/>
          <w:rtl w:val="true"/>
          <w:lang w:bidi="ar-SA"/>
        </w:rPr>
        <w:t>.</w:t>
      </w:r>
    </w:p>
    <w:p>
      <w:pPr>
        <w:pStyle w:val="Heading4"/>
        <w:numPr>
          <w:ilvl w:val="3"/>
          <w:numId w:val="1"/>
        </w:numPr>
        <w:rPr/>
      </w:pPr>
      <w:bookmarkStart w:id="1857" w:name="__RefHeading___Toc1047964_3830689328"/>
      <w:bookmarkStart w:id="1858" w:name="_Toc812"/>
      <w:bookmarkEnd w:id="1857"/>
      <w:r>
        <w:rPr/>
        <w:t>5</w:t>
      </w:r>
      <w:r>
        <w:rPr>
          <w:rtl w:val="true"/>
        </w:rPr>
        <w:t xml:space="preserve">- </w:t>
      </w:r>
      <w:r>
        <w:rPr>
          <w:rtl w:val="true"/>
        </w:rPr>
        <w:t>حدیث</w:t>
      </w:r>
      <w:bookmarkEnd w:id="185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عَلِیِّ بْنِ مَعْبَدٍ عَنْ هِشَامِ بْنِ الْحَکَمِ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بِمِنًی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خَمْسِمِائَةِ حَرْفٍ مِنَ الْکَلَامِ فَأَقْبَلْتُ أَقُولُ یَقُولُونَ کَذَا وَ کَذَا قَالَ فَیَقُولُ قُلْ کَذَا وَ کَذَا قُلْتُ جُعِلْتُ فِدَاکَ هَذَا الْحَلَالُ وَ هَذَا الْحَرَامُ أَعْلَمُ أَنَّکَ صَاحِبُهُ وَ أَنَّکَ أَعْلَمُ النَّاسِ بِهِ وَ هَذَا هُوَ الْکَلَامُ فَقَالَ لِی وَیْکَ </w:t>
      </w:r>
      <w:r>
        <w:rPr>
          <w:rStyle w:val="FootnoteAnchor"/>
          <w:rtl w:val="true"/>
        </w:rPr>
        <w:footnoteReference w:id="1182"/>
      </w:r>
      <w:r>
        <w:rPr>
          <w:rFonts w:ascii="Amiri" w:hAnsi="Amiri" w:eastAsia="Amiri" w:cs="Amiri"/>
          <w:color w:val="111111"/>
          <w:sz w:val="28"/>
          <w:sz w:val="28"/>
          <w:szCs w:val="28"/>
          <w:rtl w:val="true"/>
          <w:lang w:bidi="ar-SA"/>
        </w:rPr>
        <w:t>یَا هِشَامُ لَا یَحْتَجُّ اللَّهُ تَبَارَکَ وَ تَعَالَی عَلَی خَلْقِهِ بِحُجَّةٍ لَا یَکُونُ عِنْدَهُ کُلُّ مَا یَحْتَاجُونَ إِلَیْهِ</w:t>
      </w:r>
      <w:r>
        <w:rPr>
          <w:rFonts w:eastAsia="Amiri" w:cs="Amiri" w:ascii="Amiri" w:hAnsi="Amiri"/>
          <w:color w:val="111111"/>
          <w:sz w:val="28"/>
          <w:szCs w:val="28"/>
          <w:rtl w:val="true"/>
          <w:lang w:bidi="ar-SA"/>
        </w:rPr>
        <w:t>.</w:t>
      </w:r>
    </w:p>
    <w:p>
      <w:pPr>
        <w:pStyle w:val="Heading4"/>
        <w:numPr>
          <w:ilvl w:val="3"/>
          <w:numId w:val="1"/>
        </w:numPr>
        <w:rPr/>
      </w:pPr>
      <w:bookmarkStart w:id="1859" w:name="__RefHeading___Toc1047966_3830689328"/>
      <w:bookmarkStart w:id="1860" w:name="_Toc813"/>
      <w:bookmarkEnd w:id="1859"/>
      <w:r>
        <w:rPr/>
        <w:t>6</w:t>
      </w:r>
      <w:r>
        <w:rPr>
          <w:rtl w:val="true"/>
        </w:rPr>
        <w:t xml:space="preserve">- </w:t>
      </w:r>
      <w:r>
        <w:rPr>
          <w:rtl w:val="true"/>
        </w:rPr>
        <w:t>حدیث</w:t>
      </w:r>
      <w:bookmarkEnd w:id="1860"/>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عُمَرَ بْنِ عَبْدِ الْعَزِیزِ عَنْ مُحَمَّدِ بْنِ الْفُضَیْلِ عَنْ أَبِی حَمْزَةَ قَالَ سَمِعْتُ أَبَا جَعْفَرٍ علیه السلام یَقُولُ لَا وَ اللَّهِ لَا یَکُونُ عَالِمٌ </w:t>
      </w:r>
      <w:r>
        <w:rPr>
          <w:rStyle w:val="FootnoteAnchor"/>
          <w:rtl w:val="true"/>
        </w:rPr>
        <w:footnoteReference w:id="1183"/>
      </w:r>
      <w:r>
        <w:rPr>
          <w:rFonts w:ascii="Amiri" w:hAnsi="Amiri" w:eastAsia="Amiri" w:cs="Amiri"/>
          <w:color w:val="111111"/>
          <w:sz w:val="28"/>
          <w:sz w:val="28"/>
          <w:szCs w:val="28"/>
          <w:rtl w:val="true"/>
          <w:lang w:bidi="ar-SA"/>
        </w:rPr>
        <w:t>جَاهِلًا أَبَداً عَالِماً بِشَیْ‌ءٍ جَاهِلًا بِشَیْ‌ءٍ ثُمَّ قَالَ اللَّهُ أَجَلُّ وَ أَعَزُّ وَ أَکْرَمُ مِنْ أَنْ یَفْرِضَ طَاعَةَ عَبْدٍ یَحْجُبُ عَنْهُ عِلْمَ سَمَائِهِ وَ أَرْضِهِ ثُمَّ قَالَ لَا یَحْجُبُ ذَلِکَ عَنْهُ</w:t>
      </w:r>
      <w:r>
        <w:rPr>
          <w:rFonts w:eastAsia="Amiri" w:cs="Amiri" w:ascii="Amiri" w:hAnsi="Amiri"/>
          <w:color w:val="111111"/>
          <w:sz w:val="28"/>
          <w:szCs w:val="28"/>
          <w:rtl w:val="true"/>
          <w:lang w:bidi="ar-SA"/>
        </w:rPr>
        <w:t xml:space="preserve">. ) </w:t>
      </w:r>
      <w:bookmarkStart w:id="1861" w:name="pg13645_129129"/>
    </w:p>
    <w:p>
      <w:pPr>
        <w:pStyle w:val="Heading3"/>
        <w:numPr>
          <w:ilvl w:val="2"/>
          <w:numId w:val="1"/>
        </w:numPr>
        <w:rPr/>
      </w:pPr>
      <w:bookmarkStart w:id="1862" w:name="__RefHeading___Toc1047968_3830689328"/>
      <w:bookmarkStart w:id="1863" w:name="_Toc814"/>
      <w:bookmarkEnd w:id="1861"/>
      <w:bookmarkEnd w:id="1862"/>
      <w:r>
        <w:rPr>
          <w:rtl w:val="true"/>
        </w:rPr>
        <w:t>بَابُ أَنَّ اللَّهَ عَزَّ وَ جَلَّ لَمْ یُعَلِّمْ نَبِیَّهُ عِلْماً إِلَّا أَمَرَهُ أَنْ یُعَلِّمَهُ أَمِیرَ الْمُؤْمِنِینَ وَ أَنَّهُ کَانَ شَرِیکَهُ فِی الْعِلْمِ‌</w:t>
      </w:r>
      <w:bookmarkEnd w:id="1863"/>
    </w:p>
    <w:p>
      <w:pPr>
        <w:pStyle w:val="Heading4"/>
        <w:numPr>
          <w:ilvl w:val="3"/>
          <w:numId w:val="1"/>
        </w:numPr>
        <w:rPr/>
      </w:pPr>
      <w:bookmarkStart w:id="1864" w:name="__RefHeading___Toc1047970_3830689328"/>
      <w:bookmarkStart w:id="1865" w:name="_Toc815"/>
      <w:bookmarkEnd w:id="1864"/>
      <w:r>
        <w:rPr/>
        <w:t>1</w:t>
      </w:r>
      <w:r>
        <w:rPr>
          <w:rtl w:val="true"/>
        </w:rPr>
        <w:t xml:space="preserve">- </w:t>
      </w:r>
      <w:r>
        <w:rPr>
          <w:rtl w:val="true"/>
        </w:rPr>
        <w:t>حدیث</w:t>
      </w:r>
      <w:bookmarkEnd w:id="186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عَبْدِ اللَّهِ بْنِ سُلَیْمَانَ عَنْ حُمْرَانَ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أَتَی رَسُولَ اللَّهِ صلی الله علیه و آله بِرُمَّانَتَیْنِ فَأَکَلَ رَسُولُ اللَّهِ صلی الله علیه و آله إِحْدَاهُمَا وَ کَسَرَ الْأُخْرَی بِنِصْفَیْنِ فَأَکَلَ نِصْفاً وَ أَطْعَمَ عَلِیّاً نِصْفاً ثُمَّ قَالَ رَسُولُ اللَّهِ صلی الله علیه و آله یَا أَخِی هَلْ تَدْرِی مَا هَاتَانِ الرُّمَّانَتَانِ قَالَ لَا قَالَ أَمَّا الْأُولَی فَالنُّبُوَّةُ لَیْسَ لَکَ فِیهَا نَصِیبٌ وَ أَمَّا الْأُخْرَی فَالْعِلْمُ أَنْتَ شَرِیکِی فِیهِ فَقُلْتُ أَصْلَحَکَ اللَّهُ کَیْفَ کَانَ یَکُونُ شَرِیکَهُ فِیهِ قَالَ لَمْ یُعَلِّمِ اللَّهُ مُحَمَّداً صلی الله علیه و آله عِلْماً إِلَّا وَ أَمَرَهُ أَنْ یُعَلِّمَهُ عَلِیّاً ع</w:t>
      </w:r>
      <w:r>
        <w:rPr>
          <w:rFonts w:eastAsia="Amiri" w:cs="Amiri" w:ascii="Amiri" w:hAnsi="Amiri"/>
          <w:color w:val="111111"/>
          <w:sz w:val="28"/>
          <w:szCs w:val="28"/>
          <w:rtl w:val="true"/>
          <w:lang w:bidi="ar-SA"/>
        </w:rPr>
        <w:t>.</w:t>
      </w:r>
    </w:p>
    <w:p>
      <w:pPr>
        <w:pStyle w:val="Heading4"/>
        <w:numPr>
          <w:ilvl w:val="3"/>
          <w:numId w:val="1"/>
        </w:numPr>
        <w:rPr/>
      </w:pPr>
      <w:bookmarkStart w:id="1866" w:name="__RefHeading___Toc1047972_3830689328"/>
      <w:bookmarkStart w:id="1867" w:name="_Toc816"/>
      <w:bookmarkEnd w:id="1866"/>
      <w:r>
        <w:rPr/>
        <w:t>2</w:t>
      </w:r>
      <w:r>
        <w:rPr>
          <w:rtl w:val="true"/>
        </w:rPr>
        <w:t xml:space="preserve">- </w:t>
      </w:r>
      <w:r>
        <w:rPr>
          <w:rtl w:val="true"/>
        </w:rPr>
        <w:t>حدیث</w:t>
      </w:r>
      <w:bookmarkEnd w:id="18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ابْنِ أُذَیْنَةَ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عَلَی رَسُولِ اللَّهِ صلی الله علیه و آله بِرُمَّانَتَیْنِ مِنَ الْجَنَّةِ فَأَعْطَاهُ إِیَّاهُمَا فَأَکَلَ وَاحِدَةً وَ کَسَرَ الْأُخْرَی بِنِصْفَیْنِ فَأَعْطَی عَلِیّاً علیه السلام نِصْفَهَا فَأَکَلَهَا فَقَالَ یَا عَلِیُّ أَمَّا الرُّمَّانَةُ الْأُولَی الَّتِی أَکَلْتُهَا فَالنُّبُوَّةُ لَیْسَ لَکَ فِیهَا شَیْ‌ءٌ وَ أَمَّا الْأُخْرَی فَهُوَ الْعِلْمُ فَأَنْتَ شَرِیکِی فِیهِ</w:t>
      </w:r>
      <w:r>
        <w:rPr>
          <w:rFonts w:eastAsia="Amiri" w:cs="Amiri" w:ascii="Amiri" w:hAnsi="Amiri"/>
          <w:color w:val="111111"/>
          <w:sz w:val="28"/>
          <w:szCs w:val="28"/>
          <w:rtl w:val="true"/>
          <w:lang w:bidi="ar-SA"/>
        </w:rPr>
        <w:t>.</w:t>
      </w:r>
    </w:p>
    <w:p>
      <w:pPr>
        <w:pStyle w:val="Heading4"/>
        <w:numPr>
          <w:ilvl w:val="3"/>
          <w:numId w:val="1"/>
        </w:numPr>
        <w:rPr/>
      </w:pPr>
      <w:bookmarkStart w:id="1868" w:name="__RefHeading___Toc1047974_3830689328"/>
      <w:bookmarkStart w:id="1869" w:name="_Toc817"/>
      <w:bookmarkEnd w:id="1868"/>
      <w:r>
        <w:rPr/>
        <w:t>3</w:t>
      </w:r>
      <w:r>
        <w:rPr>
          <w:rtl w:val="true"/>
        </w:rPr>
        <w:t xml:space="preserve">- </w:t>
      </w:r>
      <w:r>
        <w:rPr>
          <w:rtl w:val="true"/>
        </w:rPr>
        <w:t>حدیث</w:t>
      </w:r>
      <w:bookmarkEnd w:id="1869"/>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الْحَسَنِ عَنْ مُحَمَّدِ بْنِ عَبْدِ الْحَمِیدِ عَنْ مَنْصُورِ بْنِ یُونُسَ عَنِ ابْنِ أُذَیْنَةَ عَنْ مُحَمَّدِ بْنِ مُسْلِمٍ قَالَ سَمِعْتُ أَبَا جَعْفَرٍ علیه السلام یَقُولُ نَزَلَ جَبْرَئِیلُ عَلَی مُحَمَّدٍ صلی الله علیه و آله بِرُمَّانَتَیْنِ مِنَ الْجَنَّةِ فَلَقِیَهُ عَلِیٌّ علیه السلام فَقَالَ مَا هَاتَانِ الرُّمَّانَتَانِ اللَّتَانِ فِی یَدِکَ فَقَالَ أَمَّا هَذِهِ فَالنُّبُوَّةُ لَیْسَ لَکَ فِیهَا نَصِیبٌ وَ أَمَّا هَذِهِ فَالْعِلْمُ ثُمَّ فَلَقَهَا رَسُولُ اللَّهِ صلی الله علیه و آله بِنِصْفَیْنِ فَأَعْطَاهُ نِصْفَهَا وَ أَخَذَ رَسُولُ اللَّهِ صلی الله علیه و آله نِصْفَهَا ثُمَّ قَالَ أَنْتَ شَرِیکِی فِیهِ وَ أَنَا شَرِیکُکَ فِیهِ قَالَ فَلَمْ یَعْلَمْ وَ اللَّهِ رَسُولُ اللَّهِ صلی الله علیه و آله حَرْفاً مِمَّا عَلَّمَهُ اللَّهُ عَزَّ وَ جَلَّ إِلَّا وَ قَدْ عَلَّمَهُ عَلِیّاً ثُمَّ انْتَهَی الْعِلْمُ إِلَیْنَا ثُمَّ وَضَعَ یَدَهُ عَلَی صَدْرِهِ</w:t>
      </w:r>
      <w:r>
        <w:rPr>
          <w:rFonts w:eastAsia="Amiri" w:cs="Amiri" w:ascii="Amiri" w:hAnsi="Amiri"/>
          <w:color w:val="111111"/>
          <w:sz w:val="28"/>
          <w:szCs w:val="28"/>
          <w:rtl w:val="true"/>
          <w:lang w:bidi="ar-SA"/>
        </w:rPr>
        <w:t xml:space="preserve">. </w:t>
      </w:r>
      <w:bookmarkStart w:id="1870" w:name="pg13645_129130"/>
    </w:p>
    <w:p>
      <w:pPr>
        <w:pStyle w:val="Heading3"/>
        <w:numPr>
          <w:ilvl w:val="2"/>
          <w:numId w:val="1"/>
        </w:numPr>
        <w:rPr/>
      </w:pPr>
      <w:bookmarkStart w:id="1871" w:name="__RefHeading___Toc1047976_3830689328"/>
      <w:bookmarkStart w:id="1872" w:name="_Toc818"/>
      <w:bookmarkEnd w:id="1870"/>
      <w:bookmarkEnd w:id="1871"/>
      <w:r>
        <w:rPr>
          <w:rtl w:val="true"/>
        </w:rPr>
        <w:t>بَابُ جِهَاتِ عُلُومِ الْأَئِمَّةِ علیهم السلام</w:t>
      </w:r>
      <w:bookmarkEnd w:id="1872"/>
    </w:p>
    <w:p>
      <w:pPr>
        <w:pStyle w:val="Heading4"/>
        <w:numPr>
          <w:ilvl w:val="3"/>
          <w:numId w:val="1"/>
        </w:numPr>
        <w:rPr/>
      </w:pPr>
      <w:bookmarkStart w:id="1873" w:name="__RefHeading___Toc1047978_3830689328"/>
      <w:bookmarkStart w:id="1874" w:name="_Toc819"/>
      <w:bookmarkEnd w:id="1873"/>
      <w:r>
        <w:rPr/>
        <w:t>1</w:t>
      </w:r>
      <w:r>
        <w:rPr>
          <w:rtl w:val="true"/>
        </w:rPr>
        <w:t xml:space="preserve">- </w:t>
      </w:r>
      <w:r>
        <w:rPr>
          <w:rtl w:val="true"/>
        </w:rPr>
        <w:t>حدیث</w:t>
      </w:r>
      <w:bookmarkEnd w:id="18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إِسْمَاعِیلَ عَنْ عَمِّهِ حَمْزَةَ بْنِ بَزِیعٍ عَنْ عَلِیٍّ السَّائِیِ </w:t>
      </w:r>
      <w:r>
        <w:rPr>
          <w:rStyle w:val="FootnoteAnchor"/>
          <w:rtl w:val="true"/>
        </w:rPr>
        <w:footnoteReference w:id="1184"/>
      </w:r>
      <w:r>
        <w:rPr>
          <w:rFonts w:ascii="Amiri" w:hAnsi="Amiri" w:eastAsia="Amiri" w:cs="Amiri"/>
          <w:color w:val="111111"/>
          <w:sz w:val="28"/>
          <w:sz w:val="28"/>
          <w:szCs w:val="28"/>
          <w:rtl w:val="true"/>
          <w:lang w:bidi="ar-SA"/>
        </w:rPr>
        <w:t>عَنْ أَبِی الْحَسَنِ الْأَوَّلِ مُوسَی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مَبْلَغُ عِلْمِنَا عَلَی ثَلَاثَةِ وُجُوهٍ مَاضٍ وَ غَابِرٍ وَ حَادِثٍ </w:t>
      </w:r>
      <w:r>
        <w:rPr>
          <w:rStyle w:val="FootnoteAnchor"/>
          <w:rtl w:val="true"/>
        </w:rPr>
        <w:footnoteReference w:id="1185"/>
      </w:r>
      <w:r>
        <w:rPr>
          <w:rFonts w:ascii="Amiri" w:hAnsi="Amiri" w:eastAsia="Amiri" w:cs="Amiri"/>
          <w:color w:val="111111"/>
          <w:sz w:val="28"/>
          <w:sz w:val="28"/>
          <w:szCs w:val="28"/>
          <w:rtl w:val="true"/>
          <w:lang w:bidi="ar-SA"/>
        </w:rPr>
        <w:t xml:space="preserve">فَأَمَّا الْمَاضِی فَمُفَسَّرٌ وَ أَمَّا الْغَابِرُ فَمَزْبُورٌ </w:t>
      </w:r>
      <w:r>
        <w:rPr>
          <w:rStyle w:val="FootnoteAnchor"/>
          <w:rtl w:val="true"/>
        </w:rPr>
        <w:footnoteReference w:id="1186"/>
      </w:r>
      <w:r>
        <w:rPr>
          <w:rFonts w:ascii="Amiri" w:hAnsi="Amiri" w:eastAsia="Amiri" w:cs="Amiri"/>
          <w:color w:val="111111"/>
          <w:sz w:val="28"/>
          <w:sz w:val="28"/>
          <w:szCs w:val="28"/>
          <w:rtl w:val="true"/>
          <w:lang w:bidi="ar-SA"/>
        </w:rPr>
        <w:t xml:space="preserve">وَ أَمَّا الْحَادِثُ فَقَذْفٌ فِی الْقُلُوبِ وَ نَقْرٌ فِی الْأَسْمَاعِ </w:t>
      </w:r>
      <w:r>
        <w:rPr>
          <w:rStyle w:val="FootnoteAnchor"/>
          <w:rtl w:val="true"/>
        </w:rPr>
        <w:footnoteReference w:id="1187"/>
      </w:r>
      <w:r>
        <w:rPr>
          <w:rFonts w:ascii="Amiri" w:hAnsi="Amiri" w:eastAsia="Amiri" w:cs="Amiri"/>
          <w:color w:val="111111"/>
          <w:sz w:val="28"/>
          <w:sz w:val="28"/>
          <w:szCs w:val="28"/>
          <w:rtl w:val="true"/>
          <w:lang w:bidi="ar-SA"/>
        </w:rPr>
        <w:t>وَ هُوَ أَفْضَلُ عِلْمِنَا وَ لَا نَبِیَّ بَعْدَ نَبِیِّنَا</w:t>
      </w:r>
      <w:r>
        <w:rPr>
          <w:rFonts w:eastAsia="Amiri" w:cs="Amiri" w:ascii="Amiri" w:hAnsi="Amiri"/>
          <w:color w:val="111111"/>
          <w:sz w:val="28"/>
          <w:szCs w:val="28"/>
          <w:rtl w:val="true"/>
          <w:lang w:bidi="ar-SA"/>
        </w:rPr>
        <w:t>.</w:t>
      </w:r>
    </w:p>
    <w:p>
      <w:pPr>
        <w:pStyle w:val="Heading4"/>
        <w:numPr>
          <w:ilvl w:val="3"/>
          <w:numId w:val="1"/>
        </w:numPr>
        <w:rPr/>
      </w:pPr>
      <w:bookmarkStart w:id="1875" w:name="__RefHeading___Toc1047980_3830689328"/>
      <w:bookmarkStart w:id="1876" w:name="_Toc820"/>
      <w:bookmarkEnd w:id="1875"/>
      <w:r>
        <w:rPr/>
        <w:t>2</w:t>
      </w:r>
      <w:r>
        <w:rPr>
          <w:rtl w:val="true"/>
        </w:rPr>
        <w:t xml:space="preserve">- </w:t>
      </w:r>
      <w:r>
        <w:rPr>
          <w:rtl w:val="true"/>
        </w:rPr>
        <w:t>حدیث</w:t>
      </w:r>
      <w:bookmarkEnd w:id="18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أَبِی زَاهِرٍ عَنْ عَلِیِّ بْنِ مُوسَی عَنْ صَفْوَانَ بْنِ یَحْیَی عَنِ الْحَارِثِ بْنِ الْمُغِیرَةِ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أَخْبِرْنِی عَنْ عِلْمِ عَالِمِکُمْ قَالَ وِرَاثَةٌ مِنْ رَسُولِ اللَّهِ صلی الله علیه و آله وَ مِنْ عَلِیٍّ علیه السلام قَالَ قُلْتُ إِنَّا نَتَحَدَّثُ أَنَّهُ یُقْذَفُ فِی قُلُوبِکُمْ وَ یُنْکَتُ فِی آذَانِکُمْ </w:t>
      </w:r>
      <w:r>
        <w:rPr>
          <w:rStyle w:val="FootnoteAnchor"/>
          <w:rtl w:val="true"/>
        </w:rPr>
        <w:footnoteReference w:id="1188"/>
      </w:r>
      <w:r>
        <w:rPr>
          <w:rFonts w:ascii="Amiri" w:hAnsi="Amiri" w:eastAsia="Amiri" w:cs="Amiri"/>
          <w:color w:val="111111"/>
          <w:sz w:val="28"/>
          <w:sz w:val="28"/>
          <w:szCs w:val="28"/>
          <w:rtl w:val="true"/>
          <w:lang w:bidi="ar-SA"/>
        </w:rPr>
        <w:t xml:space="preserve">قَالَ أَوْ ذَاکَ </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7" w:name="__RefHeading___Toc1047982_3830689328"/>
      <w:bookmarkStart w:id="1878" w:name="_Toc821"/>
      <w:bookmarkEnd w:id="1877"/>
      <w:r>
        <w:rPr/>
        <w:t>3</w:t>
      </w:r>
      <w:r>
        <w:rPr>
          <w:rtl w:val="true"/>
        </w:rPr>
        <w:t xml:space="preserve">- </w:t>
      </w:r>
      <w:r>
        <w:rPr>
          <w:rtl w:val="true"/>
        </w:rPr>
        <w:t>حدیث</w:t>
      </w:r>
      <w:bookmarkEnd w:id="18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عَمَّنْ حَدَّثَهُ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رُوِّینَا عَنْ أَبِی عَبْدِ اللَّهِ علیه السلام أَنَّهُ قَالَ إِنَّ عِلْمَنَا غَابِرٌ وَ مَزْبُورٌ وَ نَکْتٌ فِی الْقُلُوبِ وَ نَقْرٌ فِی الْأَسْمَاعِ فَقَالَ أَمَّا الْغَابِرُ فَمَا تَقَدَّمَ مِنْ عِلْمِنَا وَ أَمَّا الْمَزْبُورُ فَمَا یَأْتِینَا وَ أَمَّا النَّکْتُ فِی الْقُلُوبِ فَإِلْهَامٌ وَ أَمَّا النَّقْرُ فِی الْأَسْمَاعِ فَأَمْرُ الْمَلَکِ</w:t>
      </w:r>
      <w:r>
        <w:rPr>
          <w:rFonts w:eastAsia="Amiri" w:cs="Amiri" w:ascii="Amiri" w:hAnsi="Amiri"/>
          <w:color w:val="111111"/>
          <w:sz w:val="28"/>
          <w:szCs w:val="28"/>
          <w:rtl w:val="true"/>
          <w:lang w:bidi="ar-SA"/>
        </w:rPr>
        <w:t>.</w:t>
      </w:r>
    </w:p>
    <w:p>
      <w:pPr>
        <w:pStyle w:val="Heading3"/>
        <w:numPr>
          <w:ilvl w:val="2"/>
          <w:numId w:val="1"/>
        </w:numPr>
        <w:rPr/>
      </w:pPr>
      <w:bookmarkStart w:id="1879" w:name="__RefHeading___Toc1047984_3830689328"/>
      <w:bookmarkStart w:id="1880" w:name="_Toc822"/>
      <w:bookmarkEnd w:id="1879"/>
      <w:r>
        <w:rPr>
          <w:rtl w:val="true"/>
        </w:rPr>
        <w:t>بَابُ أَنَّ الْأَئِمَّةَ علیهم السلام لَوْ سُتِرَ عَلَیْهِمْ لَأَخْبَرُوا کُلَّ امْرِئٍ بِمَا لَهُ وَ عَلَیْهِ</w:t>
      </w:r>
      <w:bookmarkEnd w:id="1880"/>
    </w:p>
    <w:p>
      <w:pPr>
        <w:pStyle w:val="Heading4"/>
        <w:numPr>
          <w:ilvl w:val="3"/>
          <w:numId w:val="1"/>
        </w:numPr>
        <w:rPr/>
      </w:pPr>
      <w:bookmarkStart w:id="1881" w:name="__RefHeading___Toc1047986_3830689328"/>
      <w:bookmarkStart w:id="1882" w:name="_Toc823"/>
      <w:bookmarkEnd w:id="1881"/>
      <w:r>
        <w:rPr/>
        <w:t>1</w:t>
      </w:r>
      <w:r>
        <w:rPr>
          <w:rtl w:val="true"/>
        </w:rPr>
        <w:t xml:space="preserve">- </w:t>
      </w:r>
      <w:r>
        <w:rPr>
          <w:rtl w:val="true"/>
        </w:rPr>
        <w:t>حدیث</w:t>
      </w:r>
      <w:bookmarkEnd w:id="18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فَضَالَةَ بْنِ أَیُّوبَ عَنْ أَبَانِ بْنِ عُثْمَانَ عَنْ عَبْدِ الْوَاحِدِ بْنِ الْمُخْتَارِ قَالَ قَالَ أَبُو جَعْفَرٍ علیه السلام لَوْ کَانَ لِأَلْسِنَتِکُمْ أَوْکِیَةٌ </w:t>
      </w:r>
      <w:r>
        <w:rPr>
          <w:rStyle w:val="FootnoteAnchor"/>
          <w:rtl w:val="true"/>
        </w:rPr>
        <w:footnoteReference w:id="1190"/>
      </w:r>
      <w:r>
        <w:rPr>
          <w:rFonts w:ascii="Amiri" w:hAnsi="Amiri" w:eastAsia="Amiri" w:cs="Amiri"/>
          <w:color w:val="111111"/>
          <w:sz w:val="28"/>
          <w:sz w:val="28"/>
          <w:szCs w:val="28"/>
          <w:rtl w:val="true"/>
          <w:lang w:bidi="ar-SA"/>
        </w:rPr>
        <w:t>لَحَدَّثْتُ کُلَّ امْرِئٍ بِمَا لَهُ وَ عَلَیْهِ</w:t>
      </w:r>
      <w:r>
        <w:rPr>
          <w:rFonts w:eastAsia="Amiri" w:cs="Amiri" w:ascii="Amiri" w:hAnsi="Amiri"/>
          <w:color w:val="111111"/>
          <w:sz w:val="28"/>
          <w:szCs w:val="28"/>
          <w:rtl w:val="true"/>
          <w:lang w:bidi="ar-SA"/>
        </w:rPr>
        <w:t>.</w:t>
      </w:r>
    </w:p>
    <w:p>
      <w:pPr>
        <w:pStyle w:val="Heading4"/>
        <w:numPr>
          <w:ilvl w:val="3"/>
          <w:numId w:val="1"/>
        </w:numPr>
        <w:rPr/>
      </w:pPr>
      <w:bookmarkStart w:id="1883" w:name="__RefHeading___Toc1047988_3830689328"/>
      <w:bookmarkStart w:id="1884" w:name="_Toc824"/>
      <w:bookmarkEnd w:id="1883"/>
      <w:r>
        <w:rPr/>
        <w:t>2</w:t>
      </w:r>
      <w:r>
        <w:rPr>
          <w:rtl w:val="true"/>
        </w:rPr>
        <w:t xml:space="preserve">- </w:t>
      </w:r>
      <w:r>
        <w:rPr>
          <w:rtl w:val="true"/>
        </w:rPr>
        <w:t>حدیث</w:t>
      </w:r>
      <w:bookmarkEnd w:id="1884"/>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أَحْمَدَ بْنِ مُحَمَّدٍ عَنِ ابْنِ سِنَانٍ عَنْ عَبْدِ اللَّهِ بْنِ مُسْکَانَ </w:t>
      </w:r>
      <w:r>
        <w:rPr>
          <w:rFonts w:eastAsia="Amiri" w:cs="Amiri" w:ascii="Amiri" w:hAnsi="Amiri"/>
          <w:color w:val="111111"/>
          <w:sz w:val="28"/>
          <w:szCs w:val="28"/>
          <w:rtl w:val="true"/>
          <w:lang w:bidi="ar-SA"/>
        </w:rPr>
        <w:t xml:space="preserve">) </w:t>
      </w:r>
      <w:bookmarkStart w:id="1885" w:name="pg13645_129131"/>
    </w:p>
    <w:p>
      <w:pPr>
        <w:pStyle w:val="BookText"/>
        <w:rPr/>
      </w:pPr>
      <w:bookmarkEnd w:id="1885"/>
      <w:r>
        <w:rPr>
          <w:rFonts w:ascii="Amiri" w:hAnsi="Amiri" w:eastAsia="Amiri" w:cs="Amiri"/>
          <w:color w:val="111111"/>
          <w:sz w:val="28"/>
          <w:sz w:val="28"/>
          <w:szCs w:val="28"/>
          <w:rtl w:val="true"/>
          <w:lang w:bidi="ar-SA"/>
        </w:rPr>
        <w:t>قَالَ سَمِعْتُ أَبَا بَصِیرٍ یَقُولُ قُلْتُ لِأَبِی عَبْدِ اللَّهِ علیه السلام مِنْ أَیْنَ أَصَابَ أَصْحَابَ عَلِیٍّ مَا أَصَابَهُمْ مَعَ عِلْمِهِمْ بِمَنَایَاهُمْ وَ بَلَایَاهُمْ قَالَ فَأَجَابَنِی شِبْهَ الْمُغْضَبِ مِمَّنْ ذَلِکَ إِلَّا مِنْهُمْ فَقُلْتُ مَا یَمْنَعُکَ جُعِلْتُ فِدَاکَ قَالَ ذَلِکَ بَابٌ أُغْلِقَ إِلَّا أَنَّ الْحُسَیْنَ بْنَ عَلِیٍّ صَلَوَاتٌ عَلَیْهِمَا فَتَحَ مِنْهُ شَیْئاً یَسِیراً ثُمَّ قَالَ یَا أَبَا مُحَمَّدٍ إِنَّ أُولَئِکَ کَانَتْ عَلَی أَفْوَاهِهِمْ أَوْکِیَةٌ</w:t>
      </w:r>
      <w:r>
        <w:rPr>
          <w:rFonts w:eastAsia="Amiri" w:cs="Amiri" w:ascii="Amiri" w:hAnsi="Amiri"/>
          <w:color w:val="111111"/>
          <w:sz w:val="28"/>
          <w:szCs w:val="28"/>
          <w:rtl w:val="true"/>
          <w:lang w:bidi="ar-SA"/>
        </w:rPr>
        <w:t>.</w:t>
      </w:r>
    </w:p>
    <w:p>
      <w:pPr>
        <w:pStyle w:val="Heading3"/>
        <w:numPr>
          <w:ilvl w:val="2"/>
          <w:numId w:val="1"/>
        </w:numPr>
        <w:rPr/>
      </w:pPr>
      <w:bookmarkStart w:id="1886" w:name="__RefHeading___Toc1047990_3830689328"/>
      <w:bookmarkStart w:id="1887" w:name="_Toc825"/>
      <w:bookmarkEnd w:id="1886"/>
      <w:r>
        <w:rPr>
          <w:rtl w:val="true"/>
        </w:rPr>
        <w:t>بَابُ التَّفْوِیضِ إِلَی رَسُولِ اللَّهِ صلی الله علیه و آله وَ إِلَی الْأَئِمَّةِ علیهم السلام فِی أَمْرِ الدِّینِ</w:t>
      </w:r>
      <w:bookmarkEnd w:id="1887"/>
    </w:p>
    <w:p>
      <w:pPr>
        <w:pStyle w:val="Heading4"/>
        <w:numPr>
          <w:ilvl w:val="3"/>
          <w:numId w:val="1"/>
        </w:numPr>
        <w:rPr/>
      </w:pPr>
      <w:bookmarkStart w:id="1888" w:name="__RefHeading___Toc1047992_3830689328"/>
      <w:bookmarkStart w:id="1889" w:name="_Toc826"/>
      <w:bookmarkEnd w:id="1888"/>
      <w:r>
        <w:rPr/>
        <w:t>1</w:t>
      </w:r>
      <w:r>
        <w:rPr>
          <w:rtl w:val="true"/>
        </w:rPr>
        <w:t xml:space="preserve">- </w:t>
      </w:r>
      <w:r>
        <w:rPr>
          <w:rtl w:val="true"/>
        </w:rPr>
        <w:t>حدیث</w:t>
      </w:r>
      <w:bookmarkEnd w:id="188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أَبِی زَاهِرٍ عَنْ عَلِیِّ بْنِ إِسْمَاعِیلَ عَنْ صَفْوَانَ بْنِ یَحْیَی عَنْ عَاصِمِ بْنِ حُمَیْدٍ عَنْ أَبِی إِسْحَاقَ النَّحْوِیِّ قَالَ دَخَلْتُ عَلَی أَبِی عَبْدِ اللَّهِ علیه السلام فَسَمِعْتُهُ یَقُولُ إِنَّ اللَّهَ عَزَّ وَ جَلَّ أَدَّبَ نَبِیَّهُ عَلَی مَحَبَّتِهِ فَقَالَ وَ إِنَّکَ لَعَلی خُلُقٍ عَظِیمٍ </w:t>
      </w:r>
      <w:r>
        <w:rPr>
          <w:rStyle w:val="FootnoteAnchor"/>
          <w:rtl w:val="true"/>
        </w:rPr>
        <w:footnoteReference w:id="1191"/>
      </w:r>
      <w:r>
        <w:rPr>
          <w:rFonts w:ascii="Amiri" w:hAnsi="Amiri" w:eastAsia="Amiri" w:cs="Amiri"/>
          <w:color w:val="111111"/>
          <w:sz w:val="28"/>
          <w:sz w:val="28"/>
          <w:szCs w:val="28"/>
          <w:rtl w:val="true"/>
          <w:lang w:bidi="ar-SA"/>
        </w:rPr>
        <w:t>ثُمَّ فَوَّضَ إِلَیْهِ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آتاکُمُ الرَّسُولُ فَخُذُوهُ وَ ما نَهاکُمْ عَنْهُ فَانْتَهُوا </w:t>
      </w:r>
      <w:r>
        <w:rPr>
          <w:rStyle w:val="FootnoteAnchor"/>
          <w:rtl w:val="true"/>
        </w:rPr>
        <w:footnoteReference w:id="1192"/>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یُطِعِ الرَّسُولَ فَقَدْ أَطاعَ اللَّهَ </w:t>
      </w:r>
      <w:r>
        <w:rPr>
          <w:rStyle w:val="FootnoteAnchor"/>
          <w:rtl w:val="true"/>
        </w:rPr>
        <w:footnoteReference w:id="1193"/>
      </w:r>
      <w:r>
        <w:rPr>
          <w:rFonts w:ascii="Amiri" w:hAnsi="Amiri" w:eastAsia="Amiri" w:cs="Amiri"/>
          <w:color w:val="111111"/>
          <w:sz w:val="28"/>
          <w:sz w:val="28"/>
          <w:szCs w:val="28"/>
          <w:rtl w:val="true"/>
          <w:lang w:bidi="ar-SA"/>
        </w:rPr>
        <w:t>قَالَ ثُمَّ قَالَ وَ إِنَّ نَبِیَّ اللَّهِ فَوَّضَ إِلَی عَلِیٍّ وَ ائْتَمَنَهُ فَسَلَّمْتُمْ وَ جَحَدَ النَّاسُ فَوَ اللَّهِ لَنُحِبُّکُمْ أَنْ تَقُولُوا إِذَا قُلْنَا وَ أَنْ تَصْمُتُوا إِذَا صَمَتْنَا وَ نَحْنُ فِیمَا بَیْنَکُمْ وَ بَیْنَ اللَّهِ عَزَّ وَ جَلَّ مَا جَعَلَ اللَّهُ لِأَحَدٍ خَیْراً فِی خِلَافِ أَمْرِنَا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ابْنِ أَبِی نَجْرَانَ عَنْ عَاصِمِ بْنِ حُمَیْدٍ عَنْ أَبِی إِسْحَاقَ قَالَ سَمِعْتُ أَبَا جَعْفَرٍ علیه السلام یَقُولُ ثُمَّ ذَکَرَ نَحْوَهُ</w:t>
      </w:r>
      <w:r>
        <w:rPr>
          <w:rFonts w:eastAsia="Amiri" w:cs="Amiri" w:ascii="Amiri" w:hAnsi="Amiri"/>
          <w:color w:val="111111"/>
          <w:sz w:val="28"/>
          <w:szCs w:val="28"/>
          <w:rtl w:val="true"/>
          <w:lang w:bidi="ar-SA"/>
        </w:rPr>
        <w:t>.</w:t>
      </w:r>
    </w:p>
    <w:p>
      <w:pPr>
        <w:pStyle w:val="Heading4"/>
        <w:numPr>
          <w:ilvl w:val="3"/>
          <w:numId w:val="1"/>
        </w:numPr>
        <w:rPr/>
      </w:pPr>
      <w:bookmarkStart w:id="1890" w:name="__RefHeading___Toc1047994_3830689328"/>
      <w:bookmarkStart w:id="1891" w:name="_Toc827"/>
      <w:bookmarkEnd w:id="1890"/>
      <w:r>
        <w:rPr/>
        <w:t>2</w:t>
      </w:r>
      <w:r>
        <w:rPr>
          <w:rtl w:val="true"/>
        </w:rPr>
        <w:t xml:space="preserve">- </w:t>
      </w:r>
      <w:r>
        <w:rPr>
          <w:rtl w:val="true"/>
        </w:rPr>
        <w:t>حدیث</w:t>
      </w:r>
      <w:bookmarkEnd w:id="1891"/>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یَحْیَی بْنِ أَبِی عِمْرَانَ عَنْ یُونُسَ عَنْ بَکَّارِ بْنِ بَکْرٍ عَنْ مُوسَی بْنِ أَشْیَمَ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فَسَأَلَهُ رَجُلٌ عَنْ آیَةٍ مِنْ کِتَابِ اللَّهِ عَزَّ وَ جَلَّ فَأَخْبَرَهُ بِهَا ثُمَّ دَخَلَ عَلَیْهِ دَاخِلٌ فَسَأَلَهُ عَنْ تِلْکَ الْآیَةِ فَأَخْبَرَهُ بِخِلَافِ مَا أَخْبَرَ بِهِ الْأَوَّلَ فَدَخَلَنِی مِنْ ذَلِکَ مَا شَاءَ اللَّهُ حَتَّی کَأَنَّ قَلْبِی یُشْرَحُ بِالسَّکَاکِینِ </w:t>
      </w:r>
      <w:r>
        <w:rPr>
          <w:rStyle w:val="FootnoteAnchor"/>
          <w:rtl w:val="true"/>
        </w:rPr>
        <w:footnoteReference w:id="1194"/>
      </w:r>
      <w:r>
        <w:rPr>
          <w:rFonts w:ascii="Amiri" w:hAnsi="Amiri" w:eastAsia="Amiri" w:cs="Amiri"/>
          <w:color w:val="111111"/>
          <w:sz w:val="28"/>
          <w:sz w:val="28"/>
          <w:szCs w:val="28"/>
          <w:rtl w:val="true"/>
          <w:lang w:bidi="ar-SA"/>
        </w:rPr>
        <w:t>فَقُلْتُ فِی نَفْسِی تَرَکْتُ أَبَا قَتَادَةَ بِالشَّامِ لَا یُخْطِئُ فِی الْوَاوِ وَ شِبْهِهِ وَ جِئْتُ إِلَی هَذَا یُخْطِئُ هَذَا الْخَطَأَ کُلَّهُ فَبَیْنَا أَنَا کَذَلِکَ إِذْ دَخَلَ عَلَیْهِ آخَرُ فَسَأَلَهُ عَنْ تِلْکَ الْآیَةِ فَأَخْبَرَهُ بِخِلَافِ مَا أَخْبَرَنِی وَ أَخْبَرَ صَاحِبَیَّ فَسَکَنَتْ نَفْسِی فَعَلِمْتُ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bookmarkStart w:id="1892" w:name="pg13645_129132"/>
    </w:p>
    <w:p>
      <w:pPr>
        <w:pStyle w:val="BookText"/>
        <w:rPr/>
      </w:pPr>
      <w:bookmarkEnd w:id="1892"/>
      <w:r>
        <w:rPr>
          <w:rFonts w:ascii="Amiri" w:hAnsi="Amiri" w:eastAsia="Amiri" w:cs="Amiri"/>
          <w:color w:val="111111"/>
          <w:sz w:val="28"/>
          <w:sz w:val="28"/>
          <w:szCs w:val="28"/>
          <w:rtl w:val="true"/>
          <w:lang w:bidi="ar-SA"/>
        </w:rPr>
        <w:t>أَنَّ ذَلِکَ مِنْهُ تَقِیَّةٌ قَالَ ثُمَّ الْتَفَتَ إِلَیَّ فَقَالَ لِی یَا ابْنَ أَشْیَمَ إِنَّ اللَّهَ عَزَّ وَ جَلَّ فَوَّضَ إِلَی سُلَیْمَانَ بْنِ دَاوُدَ فَقَالَ هذا عَطاؤُنا فَامْنُنْ أَوْ أَمْسِکْ بِغَیْرِ حِسابٍ وَ فَوَّضَ إِلَی نَبِیِّهِ صلی الله علیه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فَمَا فَوَّضَ إِلَی رَسُولِ اللَّهِ صلی الله علیه و آله فَقَدْ فَوَّضَهُ إِلَیْنَا</w:t>
      </w:r>
      <w:r>
        <w:rPr>
          <w:rFonts w:eastAsia="Amiri" w:cs="Amiri" w:ascii="Amiri" w:hAnsi="Amiri"/>
          <w:color w:val="111111"/>
          <w:sz w:val="28"/>
          <w:szCs w:val="28"/>
          <w:rtl w:val="true"/>
          <w:lang w:bidi="ar-SA"/>
        </w:rPr>
        <w:t>.</w:t>
      </w:r>
    </w:p>
    <w:p>
      <w:pPr>
        <w:pStyle w:val="Heading4"/>
        <w:numPr>
          <w:ilvl w:val="3"/>
          <w:numId w:val="1"/>
        </w:numPr>
        <w:rPr/>
      </w:pPr>
      <w:bookmarkStart w:id="1893" w:name="__RefHeading___Toc1047996_3830689328"/>
      <w:bookmarkStart w:id="1894" w:name="_Toc828"/>
      <w:bookmarkEnd w:id="1893"/>
      <w:r>
        <w:rPr/>
        <w:t>3</w:t>
      </w:r>
      <w:r>
        <w:rPr>
          <w:rtl w:val="true"/>
        </w:rPr>
        <w:t xml:space="preserve">- </w:t>
      </w:r>
      <w:r>
        <w:rPr>
          <w:rtl w:val="true"/>
        </w:rPr>
        <w:t>حدیث</w:t>
      </w:r>
      <w:bookmarkEnd w:id="189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عَنْ ثَعْلَبَةَ عَنْ زُرَارَةَ قَالَ سَمِعْتُ أَبَا جَعْفَرٍ وَ أَبَا عَبْدِ اللَّهِ علیه السلام یَقُولَانِ إِنَّ اللَّهَ عَزَّ وَ جَلَّ فَوَّضَ إِلَی نَبِیِّهِ صلی الله علیه و آله أَمْرَ خَلْقِهِ لِیَنْظُرَ کَیْفَ طَاعَتُهُمْ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p>
    <w:p>
      <w:pPr>
        <w:pStyle w:val="Heading4"/>
        <w:numPr>
          <w:ilvl w:val="3"/>
          <w:numId w:val="1"/>
        </w:numPr>
        <w:rPr/>
      </w:pPr>
      <w:bookmarkStart w:id="1895" w:name="__RefHeading___Toc1047998_3830689328"/>
      <w:bookmarkStart w:id="1896" w:name="_Toc829"/>
      <w:bookmarkEnd w:id="1895"/>
      <w:r>
        <w:rPr/>
        <w:t>4</w:t>
      </w:r>
      <w:r>
        <w:rPr>
          <w:rtl w:val="true"/>
        </w:rPr>
        <w:t xml:space="preserve">- </w:t>
      </w:r>
      <w:r>
        <w:rPr>
          <w:rtl w:val="true"/>
        </w:rPr>
        <w:t>حدیث</w:t>
      </w:r>
      <w:bookmarkEnd w:id="189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فُضَیْلِ بْنِ یَسَارٍ قَالَ سَمِعْتُ أَبَا عَبْدِ اللَّهِ علیه السلام یَقُولُ لِبَعْضِ أَصْحَابِ قَیْسٍ الْمَاصِرِ إِنَّ اللَّهَ عَزَّ وَ جَلَّ أَدَّبَ نَبِیَّهُ فَأَحْسَنَ أَدَبَهُ فَلَمَّا أَکْمَلَ لَهُ الْأَدَبَ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إِنَّکَ لَعَلی خُلُقٍ عَظِیمٍ ثُمَّ فَوَّضَ إِلَیْهِ أَمْرَ الدِّینِ وَ الْأُمَّةِ لِیَسُوسَ عِبَادَهُ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وَ إِنَّ رَسُولَ اللَّهِ صلی الله علیه و آله کَانَ مُسَدَّداً مُوَفَّقاً مُؤَیَّداً بِرُوحِ الْقُدُسِ لَا یَزِلُّ وَ لَا یُخْطِئُ فِی شَیْ‌ءٍ مِمَّا یَسُوسُ بِهِ الْخَلْقَ فَتَأَدَّبَ بِآدَابِ اللَّهِ ثُمَّ إِنَّ اللَّهَ عَزَّ وَ جَلَّ فَرَضَ الصَّلَاةَ رَکْعَتَیْنِ رَکْعَتَیْنِ عَشْرَ رَکَعَاتٍ فَأَضَافَ رَسُولُ اللَّهِ صلی الله علیه و آله إِلَی الرَّکْعَتَیْنِ رَکْعَتَیْنِ وَ إِلَی الْمَغْرِبِ رَکْعَةً فَصَارَتْ عَدِیلَ الْفَرِیضَةِ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تَرْکُهُنَّ إِلَّا فِی سَفَرٍ وَ أَفْرَدَ الرَّکْعَةَ فِی الْمَغْرِبِ فَتَرَکَهَا قَائِمَةً فِی السَّفَرِ وَ الْحَضَرِ فَأَجَازَ اللَّهُ عَزَّ وَ جَلَّ لَهُ ذَلِکَ کُلَّهُ فَصَارَتِ الْفَرِیضَةُ سَبْعَ عَشْرَةَ رَکْعَةً ثُمَّ سَنَّ رَسُولُ اللَّهِ صلی الله علیه و آله النَّوَافِلَ أَرْبَعاً وَ ثَلَاثِینَ رَکْعَةً مِثْلَیِ الْفَرِیضَةِ فَأَجَازَ اللَّهُ عَزَّ وَ جَلَّ لَهُ ذَلِکَ وَ الْفَرِیضَةُ وَ النَّافِلَةُ إِحْدَی وَ خَمْسُونَ رَکْعَةً مِنْهَا رَکْعَتَانِ بَعْدَ الْعَتَمَةِ جَالِساً تُعَدُّ بِرَکْعَةٍ مَکَانَ الْوَتْرِ وَ فَرَضَ اللَّهُ فِی السَّنَةِ صَوْمَ شَهْرِ رَمَضَانَ وَ سَنَّ رَسُولُ اللَّهِ صلی الله علیه و آله صَوْمَ شَعْبَانَ وَ ثَلَاثَةَ أَیَّامٍ فِی کُلِّ شَهْرٍ مِثْلَیِ الْفَرِیضَةِ فَأَجَازَ اللَّهُ عَزَّ وَ جَلَّ لَهُ ذَلِکَ وَ حَرَّمَ اللَّهُ عَزَّ وَ جَلَّ الْخَمْرَ بِعَیْنِهَا وَ حَرَّمَ رَسُولُ اللَّهِ صلی الله علیه و آله الْمُسْکِرَ مِنْ کُلِّ شَرَابٍ فَأَجَازَ اللَّهُ لَهُ ذَلِکَ کُلَّهُ وَ عَافَ رَسُولُ اللَّهِ صلی الله علیه و آله أَشْیَاءَ وَ کَرِهَهَا وَ لَمْ یَنْهَ عَنْهَا نَهْیَ حَرَامٍ إِنَّمَا نَهَی عَنْهَا نَهْیَ إِعَافَةٍ وَ کَرَاهَةٍ ثُمَّ رَخَّصَ فِیهَا</w:t>
      </w:r>
      <w:r>
        <w:rPr>
          <w:rFonts w:eastAsia="Amiri" w:cs="Amiri" w:ascii="Amiri" w:hAnsi="Amiri"/>
          <w:color w:val="111111"/>
          <w:sz w:val="28"/>
          <w:szCs w:val="28"/>
          <w:rtl w:val="true"/>
          <w:lang w:bidi="ar-SA"/>
        </w:rPr>
        <w:t xml:space="preserve">- </w:t>
      </w:r>
      <w:bookmarkStart w:id="1897" w:name="pg13645_129133"/>
    </w:p>
    <w:p>
      <w:pPr>
        <w:pStyle w:val="BookText"/>
        <w:rPr/>
      </w:pPr>
      <w:bookmarkEnd w:id="1897"/>
      <w:r>
        <w:rPr>
          <w:rFonts w:ascii="Amiri" w:hAnsi="Amiri" w:eastAsia="Amiri" w:cs="Amiri"/>
          <w:color w:val="111111"/>
          <w:sz w:val="28"/>
          <w:sz w:val="28"/>
          <w:szCs w:val="28"/>
          <w:rtl w:val="true"/>
          <w:lang w:bidi="ar-SA"/>
        </w:rPr>
        <w:t xml:space="preserve">فَصَارَ الْأَخْذُ بِرُخَصِهِ </w:t>
      </w:r>
      <w:r>
        <w:rPr>
          <w:rStyle w:val="FootnoteAnchor"/>
          <w:rtl w:val="true"/>
        </w:rPr>
        <w:footnoteReference w:id="1195"/>
      </w:r>
      <w:r>
        <w:rPr>
          <w:rFonts w:ascii="Amiri" w:hAnsi="Amiri" w:eastAsia="Amiri" w:cs="Amiri"/>
          <w:color w:val="111111"/>
          <w:sz w:val="28"/>
          <w:sz w:val="28"/>
          <w:szCs w:val="28"/>
          <w:rtl w:val="true"/>
          <w:lang w:bidi="ar-SA"/>
        </w:rPr>
        <w:t>وَاجِباً عَلَی الْعِبَادِ کَوُجُوبِ مَا یَأْخُذُونَ بِنَهْیِهِ وَ عَزَائِمِهِ وَ لَمْ یُرَخِّصْ لَهُمْ رَسُولُ اللَّهِ صلی الله علیه و آله فِیمَا نَهَاهُمْ عَنْهُ نَهْیَ حَرَامٍ وَ لَا فِیمَا أَمَرَ بِهِ أَمْرَ فَرْضٍ لَازِمٍ فَکَثِیرُ الْمُسْکِرِ مِنَ الْأَشْرِبَةِ نَهَاهُمْ عَنْهُ نَهْیَ حَرَامٍ لَمْ یُرَخِّصْ فِیهِ لِأَحَدٍ وَ لَمْ یُرَخِّصْ رَسُولُ اللَّهِ صلی الله علیه و آله لِأَحَدٍ تَقْصِیرَ الرَّکْعَتَیْنِ اللَّتَیْنِ ضَمَّهُمَا إِلَی مَا فَرَضَ اللَّهُ عَزَّ وَ جَلَّ بَلْ أَلْزَمَهُمْ ذَلِکَ إِلْزَاماً وَاجِباً لَمْ یُرَخِّصْ لِأَحَدٍ فِی شَیْ‌ءٍ مِنْ ذَلِکَ إِلَّا لِلْمُسَافِرِ وَ لَیْسَ لِأَحَدٍ أَنْ یُرَخِّصَ شَیْئاً مَا لَمْ یُرَخِّصْهُ رَسُولُ اللَّهِ صلی الله علیه و آله فَوَافَقَ أَمْرُ رَسُولِ اللَّهِ صلی الله علیه و آله أَمْرَ اللَّهِ عَزَّ وَ جَلَّ وَ نَهْیُهُ نَهْیَ اللَّهِ عَزَّ وَ جَلَّ وَ وَجَبَ عَلَی الْعِبَادِ التَّسْلِیمُ لَهُ کَالتَّسْلِیمِ لِلَّهِ تَبَارَکَ وَ تَعَالَی</w:t>
      </w:r>
      <w:r>
        <w:rPr>
          <w:rFonts w:eastAsia="Amiri" w:cs="Amiri" w:ascii="Amiri" w:hAnsi="Amiri"/>
          <w:color w:val="111111"/>
          <w:sz w:val="28"/>
          <w:szCs w:val="28"/>
          <w:rtl w:val="true"/>
          <w:lang w:bidi="ar-SA"/>
        </w:rPr>
        <w:t>.</w:t>
      </w:r>
    </w:p>
    <w:p>
      <w:pPr>
        <w:pStyle w:val="Heading4"/>
        <w:numPr>
          <w:ilvl w:val="3"/>
          <w:numId w:val="1"/>
        </w:numPr>
        <w:rPr/>
      </w:pPr>
      <w:bookmarkStart w:id="1898" w:name="__RefHeading___Toc1048000_3830689328"/>
      <w:bookmarkStart w:id="1899" w:name="_Toc830"/>
      <w:bookmarkEnd w:id="1898"/>
      <w:r>
        <w:rPr/>
        <w:t>5</w:t>
      </w:r>
      <w:r>
        <w:rPr>
          <w:rtl w:val="true"/>
        </w:rPr>
        <w:t xml:space="preserve">- </w:t>
      </w:r>
      <w:r>
        <w:rPr>
          <w:rtl w:val="true"/>
        </w:rPr>
        <w:t>حدیث</w:t>
      </w:r>
      <w:bookmarkEnd w:id="189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ابْنِ فَضَّالٍ عَنْ ثَعْلَبَةَ بْنِ مَیْمُونٍ عَنْ زُرَارَةَ أَنَّهُ سَمِعَ أَبَا جَعْفَرٍ وَ أَبَا عَبْدِ اللَّهِ علیه السلام یَقُولَانِ إِنَّ اللَّهَ تَبَارَکَ وَ تَعَالَی فَوَّضَ إِلَی نَبِیِّهِ صلی الله علیه و آله أَمْرَ خَلْقِهِ لِیَنْظُرَ کَیْفَ طَاعَتُهُمْ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عَنِ الْحَجَّالِ عَنْ ثَعْلَبَةَ بْنِ مَیْمُونٍ عَنْ زُرَارَةَ مِثْلَهُ</w:t>
      </w:r>
      <w:r>
        <w:rPr>
          <w:rFonts w:eastAsia="Amiri" w:cs="Amiri" w:ascii="Amiri" w:hAnsi="Amiri"/>
          <w:color w:val="111111"/>
          <w:sz w:val="28"/>
          <w:szCs w:val="28"/>
          <w:rtl w:val="true"/>
          <w:lang w:bidi="ar-SA"/>
        </w:rPr>
        <w:t>.</w:t>
      </w:r>
    </w:p>
    <w:p>
      <w:pPr>
        <w:pStyle w:val="Heading4"/>
        <w:numPr>
          <w:ilvl w:val="3"/>
          <w:numId w:val="1"/>
        </w:numPr>
        <w:rPr/>
      </w:pPr>
      <w:bookmarkStart w:id="1900" w:name="__RefHeading___Toc1048002_3830689328"/>
      <w:bookmarkStart w:id="1901" w:name="_Toc831"/>
      <w:bookmarkEnd w:id="1900"/>
      <w:r>
        <w:rPr/>
        <w:t>6</w:t>
      </w:r>
      <w:r>
        <w:rPr>
          <w:rtl w:val="true"/>
        </w:rPr>
        <w:t xml:space="preserve">- </w:t>
      </w:r>
      <w:r>
        <w:rPr>
          <w:rtl w:val="true"/>
        </w:rPr>
        <w:t>حدیث</w:t>
      </w:r>
      <w:bookmarkEnd w:id="190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إِسْحَاقَ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تَبَارَکَ وَ تَعَالَی أَدَّبَ نَبِیَّهُ صلی الله علیه و آله فَلَمَّا انْتَهَی بِهِ إِلَی مَا أَرَادَ قَالَ لَهُ إِنَّکَ لَعَلی خُلُقٍ عَظِیمٍ </w:t>
      </w:r>
      <w:r>
        <w:rPr>
          <w:rStyle w:val="FootnoteAnchor"/>
          <w:rtl w:val="true"/>
        </w:rPr>
        <w:footnoteReference w:id="1196"/>
      </w:r>
      <w:r>
        <w:rPr>
          <w:rFonts w:ascii="Amiri" w:hAnsi="Amiri" w:eastAsia="Amiri" w:cs="Amiri"/>
          <w:color w:val="111111"/>
          <w:sz w:val="28"/>
          <w:sz w:val="28"/>
          <w:szCs w:val="28"/>
          <w:rtl w:val="true"/>
          <w:lang w:bidi="ar-SA"/>
        </w:rPr>
        <w:t>فَفَوَّضَ إِلَیْهِ دِینَهُ فَقَالَ وَ ما آتاکُمُ الرَّسُولُ فَخُذُوهُ وَ ما نَهاکُمْ عَنْهُ فَانْتَهُوا وَ إِنَّ اللَّهَ عَزَّ وَ جَلَّ فَرَضَ الْفَرَائِضَ وَ لَمْ یَقْسِمْ لِلْجَدِّ شَیْئاً وَ إِنَّ رَسُولَ اللَّهِ صلی الله علیه و آله أَطْعَمَهُ السُّدُسَ فَأَجَازَ اللَّهُ جَلَّ ذِکْرُهُ لَهُ ذَلِکَ وَ ذَلِکَ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عَطاؤُنا فَامْنُنْ أَوْ أَمْسِکْ بِغَیْرِ حِسابٍ </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02" w:name="__RefHeading___Toc1048004_3830689328"/>
      <w:bookmarkStart w:id="1903" w:name="_Toc832"/>
      <w:bookmarkEnd w:id="1902"/>
      <w:r>
        <w:rPr/>
        <w:t>7</w:t>
      </w:r>
      <w:r>
        <w:rPr>
          <w:rtl w:val="true"/>
        </w:rPr>
        <w:t xml:space="preserve">- </w:t>
      </w:r>
      <w:r>
        <w:rPr>
          <w:rtl w:val="true"/>
        </w:rPr>
        <w:t>حدیث</w:t>
      </w:r>
      <w:bookmarkEnd w:id="190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حَمَّادِ بْنِ عُثْمَانَ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رَسُولُ اللَّهِ صلی الله علیه و آله دِیَةَ الْعَیْنِ وَ دِیَةَ النَّفْسِ وَ حَرَّمَ النَّبِیذَ وَ کُلَّ مُسْکِرٍ فَقَالَ لَهُ رَجُلٌ وَضَعَ رَسُولُ اللَّهِ صلی الله علیه و آله مِنْ غَیْرِ أَنْ یَکُونَ جَاءَ فِیهِ شَیْ‌ءٌ قَالَ نَعَمْ لِیَعْلَمَ مَنْ یُطِیعُ الرَّسُولَ مِمَّنْ یَعْصِیهِ</w:t>
      </w:r>
      <w:r>
        <w:rPr>
          <w:rFonts w:eastAsia="Amiri" w:cs="Amiri" w:ascii="Amiri" w:hAnsi="Amiri"/>
          <w:color w:val="111111"/>
          <w:sz w:val="28"/>
          <w:szCs w:val="28"/>
          <w:rtl w:val="true"/>
          <w:lang w:bidi="ar-SA"/>
        </w:rPr>
        <w:t>.</w:t>
      </w:r>
    </w:p>
    <w:p>
      <w:pPr>
        <w:pStyle w:val="Heading4"/>
        <w:numPr>
          <w:ilvl w:val="3"/>
          <w:numId w:val="1"/>
        </w:numPr>
        <w:rPr/>
      </w:pPr>
      <w:bookmarkStart w:id="1904" w:name="__RefHeading___Toc1048006_3830689328"/>
      <w:bookmarkStart w:id="1905" w:name="_Toc833"/>
      <w:bookmarkEnd w:id="1904"/>
      <w:r>
        <w:rPr/>
        <w:t>8</w:t>
      </w:r>
      <w:r>
        <w:rPr>
          <w:rtl w:val="true"/>
        </w:rPr>
        <w:t xml:space="preserve">- </w:t>
      </w:r>
      <w:r>
        <w:rPr>
          <w:rtl w:val="true"/>
        </w:rPr>
        <w:t>حدیث</w:t>
      </w:r>
      <w:bookmarkEnd w:id="1905"/>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الْحَسَنِ قَالَ وَجَدْتُ فِی نَوَادِرِ مُحَمَّدِ بْنِ سِنَانٍ </w:t>
      </w:r>
      <w:r>
        <w:rPr>
          <w:rFonts w:eastAsia="Amiri" w:cs="Amiri" w:ascii="Amiri" w:hAnsi="Amiri"/>
          <w:color w:val="111111"/>
          <w:sz w:val="28"/>
          <w:szCs w:val="28"/>
          <w:rtl w:val="true"/>
          <w:lang w:bidi="ar-SA"/>
        </w:rPr>
        <w:t xml:space="preserve">. </w:t>
      </w:r>
      <w:bookmarkStart w:id="1906" w:name="pg13645_129134"/>
    </w:p>
    <w:p>
      <w:pPr>
        <w:pStyle w:val="BookText"/>
        <w:rPr/>
      </w:pPr>
      <w:bookmarkEnd w:id="1906"/>
      <w:r>
        <w:rPr>
          <w:rFonts w:ascii="Amiri" w:hAnsi="Amiri" w:eastAsia="Amiri" w:cs="Amiri"/>
          <w:color w:val="111111"/>
          <w:sz w:val="28"/>
          <w:sz w:val="28"/>
          <w:szCs w:val="28"/>
          <w:rtl w:val="true"/>
          <w:lang w:bidi="ar-SA"/>
        </w:rPr>
        <w:t>عَنْ عَبْدِ اللَّهِ بْنِ سِنَانٍ قَالَ قَالَ أَبُو عَبْدِ اللَّهِ علیه السلام لَا وَ اللَّهِ مَا فَوَّضَ اللَّهُ إِلَی أَحَدٍ مِنْ خَلْقِهِ إِلَّا إِلَی رَسُولِ اللَّهِ صلی الله علیه و آله وَ إِلَی الْأَئِمَّةِ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 إِلَیْکَ الْکِتابَ بِالْحَقِّ لِتَحْکُمَ بَیْنَ النَّاسِ بِما أَراکَ اللَّهُ </w:t>
      </w:r>
      <w:r>
        <w:rPr>
          <w:rStyle w:val="FootnoteAnchor"/>
          <w:rtl w:val="true"/>
        </w:rPr>
        <w:footnoteReference w:id="1198"/>
      </w:r>
      <w:r>
        <w:rPr>
          <w:rFonts w:ascii="Amiri" w:hAnsi="Amiri" w:eastAsia="Amiri" w:cs="Amiri"/>
          <w:color w:val="111111"/>
          <w:sz w:val="28"/>
          <w:sz w:val="28"/>
          <w:szCs w:val="28"/>
          <w:rtl w:val="true"/>
          <w:lang w:bidi="ar-SA"/>
        </w:rPr>
        <w:t>وَ هِیَ جَارِیَةٌ فِی الْأَوْصِیَاءِ ع</w:t>
      </w:r>
      <w:r>
        <w:rPr>
          <w:rFonts w:eastAsia="Amiri" w:cs="Amiri" w:ascii="Amiri" w:hAnsi="Amiri"/>
          <w:color w:val="111111"/>
          <w:sz w:val="28"/>
          <w:szCs w:val="28"/>
          <w:rtl w:val="true"/>
          <w:lang w:bidi="ar-SA"/>
        </w:rPr>
        <w:t>.</w:t>
      </w:r>
    </w:p>
    <w:p>
      <w:pPr>
        <w:pStyle w:val="Heading4"/>
        <w:numPr>
          <w:ilvl w:val="3"/>
          <w:numId w:val="1"/>
        </w:numPr>
        <w:rPr/>
      </w:pPr>
      <w:bookmarkStart w:id="1907" w:name="__RefHeading___Toc1048008_3830689328"/>
      <w:bookmarkStart w:id="1908" w:name="_Toc834"/>
      <w:bookmarkEnd w:id="1907"/>
      <w:r>
        <w:rPr/>
        <w:t>9</w:t>
      </w:r>
      <w:r>
        <w:rPr>
          <w:rtl w:val="true"/>
        </w:rPr>
        <w:t xml:space="preserve">- </w:t>
      </w:r>
      <w:r>
        <w:rPr>
          <w:rtl w:val="true"/>
        </w:rPr>
        <w:t>حدیث</w:t>
      </w:r>
      <w:bookmarkEnd w:id="1908"/>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الْحَسَنِ عَنْ یَعْقُوبَ بْنِ یَزِیدَ عَنِ الْحَسَنِ بْنِ زِیَادٍ عَنْ مُحَمَّدِ بْنِ الْحَسَنِ الْمِیثَمِیِّ عَنْ أَبِی عَبْدِ اللَّهِ علیه السلام قَالَ سَمِعْتُهُ یَقُولُ إِنَّ اللَّهَ عَزَّ وَ جَلَّ أَدَّبَ رَسُولَهُ حَتَّی قَوَّمَهُ عَلَی مَا أَرَادَ ثُمَّ فَوَّضَ إِلَیْهِ فَقَالَ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آتاکُمُ الرَّسُولُ فَخُذُوهُ وَ ما نَهاکُمْ عَنْهُ فَانْتَهُوا فَمَا فَوَّضَ اللَّهُ إِلَی رَسُولِهِ صلی الله علیه و آله فَقَدْ فَوَّضَهُ إِلَیْنَا</w:t>
      </w:r>
      <w:r>
        <w:rPr>
          <w:rFonts w:eastAsia="Amiri" w:cs="Amiri" w:ascii="Amiri" w:hAnsi="Amiri"/>
          <w:color w:val="111111"/>
          <w:sz w:val="28"/>
          <w:szCs w:val="28"/>
          <w:rtl w:val="true"/>
          <w:lang w:bidi="ar-SA"/>
        </w:rPr>
        <w:t>.</w:t>
      </w:r>
    </w:p>
    <w:p>
      <w:pPr>
        <w:pStyle w:val="Heading4"/>
        <w:numPr>
          <w:ilvl w:val="3"/>
          <w:numId w:val="1"/>
        </w:numPr>
        <w:rPr/>
      </w:pPr>
      <w:bookmarkStart w:id="1909" w:name="__RefHeading___Toc1048010_3830689328"/>
      <w:bookmarkStart w:id="1910" w:name="_Toc835"/>
      <w:bookmarkEnd w:id="1909"/>
      <w:r>
        <w:rPr/>
        <w:t>10</w:t>
      </w:r>
      <w:r>
        <w:rPr>
          <w:rtl w:val="true"/>
        </w:rPr>
        <w:t xml:space="preserve">- </w:t>
      </w:r>
      <w:r>
        <w:rPr>
          <w:rtl w:val="true"/>
        </w:rPr>
        <w:t>حدیث</w:t>
      </w:r>
      <w:bookmarkEnd w:id="191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الْحُسَیْنِ بْنِ عَبْدِ الرَّحْمَنِ عَنْ صَنْدَلٍ الْخَیَّاطِ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عَطاؤُنا فَامْنُنْ أَوْ أَمْسِکْ بِغَیْرِ حِسابٍ قَالَ أَعْطَی سُلَیْمَانَ مُلْکاً عَظِیماً ثُمَّ جَرَتْ هَذِهِ الْآیَةُ فِی رَسُولِ اللَّهِ صلی الله علیه و آله فَکَانَ لَهُ أَنْ یُعْطِیَ مَا شَاءَ مَنْ شَاءَ وَ یَمْنَعَ مَنْ شَاءَ وَ أَعْطَاهُ اللَّهُ أَفْضَلَ مِمَّا أَعْطَی سُلَیْمَانَ لِقَوْلِهِ ما آتاکُمُ الرَّسُولُ فَخُذُوهُ وَ ما نَهاکُمْ عَنْهُ فَانْتَهُوا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أَنَّ الْأَئِمَّةَ بِمَنْ یُشْبِهُونَ مِمَّنْ مَضَی وَ کَرَاهِیَةِ الْقَوْلِ فِیهِمْ بِالنُّبُوَّةِ</w:t>
      </w:r>
    </w:p>
    <w:p>
      <w:pPr>
        <w:pStyle w:val="Heading4"/>
        <w:numPr>
          <w:ilvl w:val="3"/>
          <w:numId w:val="1"/>
        </w:numPr>
        <w:rPr/>
      </w:pPr>
      <w:bookmarkStart w:id="1911" w:name="__RefHeading___Toc1048012_3830689328"/>
      <w:bookmarkStart w:id="1912" w:name="_Toc836"/>
      <w:bookmarkEnd w:id="1911"/>
      <w:r>
        <w:rPr/>
        <w:t>1</w:t>
      </w:r>
      <w:r>
        <w:rPr>
          <w:rtl w:val="true"/>
        </w:rPr>
        <w:t xml:space="preserve">- </w:t>
      </w:r>
      <w:r>
        <w:rPr>
          <w:rtl w:val="true"/>
        </w:rPr>
        <w:t>حدیث</w:t>
      </w:r>
      <w:bookmarkEnd w:id="191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حُمْرَانَ بْنِ أَعْیَنَ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مَا مَوْضِعُ الْعُلَمَاءِ </w:t>
      </w:r>
      <w:r>
        <w:rPr>
          <w:rStyle w:val="FootnoteAnchor"/>
          <w:rtl w:val="true"/>
        </w:rPr>
        <w:footnoteReference w:id="1199"/>
      </w:r>
      <w:r>
        <w:rPr>
          <w:rFonts w:ascii="Amiri" w:hAnsi="Amiri" w:eastAsia="Amiri" w:cs="Amiri"/>
          <w:color w:val="111111"/>
          <w:sz w:val="28"/>
          <w:sz w:val="28"/>
          <w:szCs w:val="28"/>
          <w:rtl w:val="true"/>
          <w:lang w:bidi="ar-SA"/>
        </w:rPr>
        <w:t>قَالَ مِثْلُ ذِی الْقَرْنَیْنِ وَ صَاحِبِ سُلَیْمَانَ وَ صَاحِبِ مُوسَی ع</w:t>
      </w:r>
      <w:r>
        <w:rPr>
          <w:rFonts w:eastAsia="Amiri" w:cs="Amiri" w:ascii="Amiri" w:hAnsi="Amiri"/>
          <w:color w:val="111111"/>
          <w:sz w:val="28"/>
          <w:szCs w:val="28"/>
          <w:rtl w:val="true"/>
          <w:lang w:bidi="ar-SA"/>
        </w:rPr>
        <w:t>.</w:t>
      </w:r>
    </w:p>
    <w:p>
      <w:pPr>
        <w:pStyle w:val="Heading4"/>
        <w:numPr>
          <w:ilvl w:val="3"/>
          <w:numId w:val="1"/>
        </w:numPr>
        <w:rPr/>
      </w:pPr>
      <w:bookmarkStart w:id="1913" w:name="__RefHeading___Toc1048014_3830689328"/>
      <w:bookmarkStart w:id="1914" w:name="_Toc837"/>
      <w:bookmarkEnd w:id="1913"/>
      <w:r>
        <w:rPr/>
        <w:t>2</w:t>
      </w:r>
      <w:r>
        <w:rPr>
          <w:rtl w:val="true"/>
        </w:rPr>
        <w:t xml:space="preserve">- </w:t>
      </w:r>
      <w:r>
        <w:rPr>
          <w:rtl w:val="true"/>
        </w:rPr>
        <w:t>حدیث</w:t>
      </w:r>
      <w:bookmarkEnd w:id="1914"/>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أَبِی الْعَلَاءِ قَالَ قَالَ أَبُو عَبْدِ اللَّهِ علیه السلام إِنَّمَا الْوُقُوفُ عَلَیْنَا فِی الْحَلَالِ وَ الْحَرَامِ فَأَمَّا النُّبُوَّةُ فَلَا</w:t>
      </w:r>
      <w:r>
        <w:rPr>
          <w:rFonts w:eastAsia="Amiri" w:cs="Amiri" w:ascii="Amiri" w:hAnsi="Amiri"/>
          <w:color w:val="111111"/>
          <w:sz w:val="28"/>
          <w:szCs w:val="28"/>
          <w:rtl w:val="true"/>
          <w:lang w:bidi="ar-SA"/>
        </w:rPr>
        <w:t xml:space="preserve">. </w:t>
      </w:r>
      <w:r>
        <w:rPr>
          <w:rStyle w:val="FootnoteAnchor"/>
          <w:rtl w:val="true"/>
        </w:rPr>
        <w:footnoteReference w:id="1200"/>
      </w:r>
      <w:r>
        <w:rPr>
          <w:rFonts w:eastAsia="Times New Roman" w:cs="Times New Roman" w:ascii="Times New Roman" w:hAnsi="Times New Roman"/>
          <w:color w:val="111111"/>
          <w:sz w:val="28"/>
          <w:szCs w:val="28"/>
          <w:rtl w:val="true"/>
          <w:lang w:val="en-US" w:bidi="en-US"/>
        </w:rPr>
        <w:t xml:space="preserve">) </w:t>
      </w:r>
      <w:bookmarkStart w:id="1915" w:name="pg13645_129135"/>
    </w:p>
    <w:p>
      <w:pPr>
        <w:pStyle w:val="Heading4"/>
        <w:numPr>
          <w:ilvl w:val="3"/>
          <w:numId w:val="1"/>
        </w:numPr>
        <w:rPr/>
      </w:pPr>
      <w:bookmarkStart w:id="1916" w:name="__RefHeading___Toc1048016_3830689328"/>
      <w:bookmarkStart w:id="1917" w:name="_Toc838"/>
      <w:bookmarkEnd w:id="1915"/>
      <w:bookmarkEnd w:id="1916"/>
      <w:r>
        <w:rPr/>
        <w:t>3</w:t>
      </w:r>
      <w:r>
        <w:rPr>
          <w:rtl w:val="true"/>
        </w:rPr>
        <w:t xml:space="preserve">- </w:t>
      </w:r>
      <w:r>
        <w:rPr>
          <w:rtl w:val="true"/>
        </w:rPr>
        <w:t>حدیث</w:t>
      </w:r>
      <w:bookmarkEnd w:id="19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الْأَشْعَرِیُّ عَنْ أَحْمَدَ بْنِ مُحَمَّدٍ عَنِ الْبَرْقِیِّ عَنِ النَّضْرِ بْنِ سُوَیْدٍ عَنْ یَحْیَی بْنِ عِمْرَانَ الْحَلَبِیِّ عَنْ أَیُّوبَ بْنِ الْحُرِّ قَالَ سَمِعْتُ أَبَا عَبْدِ اللَّهِ علیه السلام یَقُولُ إِنَّ اللَّهَ عَزَّ ذِکْرُهُ خَتَمَ بِنَبِیِّکُمُ النَّبِیِّینَ فَلَا نَبِیَّ بَعْدَهُ أَبَداً وَ خَتَمَ بِکِتَابِکُمُ الْکُتُبَ فَلَا کِتَابَ بَعْدَهُ أَبَداً وَ أَنْزَلَ فِیهِ تِبْیَانَ کُلِّ شَیْ‌ءٍ وَ خَلْقَکُمْ وَ خَلْقَ السَّمَاوَاتِ وَ الْأَرْضِ وَ نَبَأَ مَا قَبْلَکُمْ وَ فَصْلَ مَا بَیْنَکُمْ وَ خَبَرَ مَا بَعْدَکُمْ وَ أَمْرَ الْجَنَّةِ وَ النَّارِ وَ مَا أَنْتُمْ صَائِرُونَ إِلَیْهِ</w:t>
      </w:r>
      <w:r>
        <w:rPr>
          <w:rFonts w:eastAsia="Amiri" w:cs="Amiri" w:ascii="Amiri" w:hAnsi="Amiri"/>
          <w:color w:val="111111"/>
          <w:sz w:val="28"/>
          <w:szCs w:val="28"/>
          <w:rtl w:val="true"/>
          <w:lang w:bidi="ar-SA"/>
        </w:rPr>
        <w:t>.</w:t>
      </w:r>
    </w:p>
    <w:p>
      <w:pPr>
        <w:pStyle w:val="Heading4"/>
        <w:numPr>
          <w:ilvl w:val="3"/>
          <w:numId w:val="1"/>
        </w:numPr>
        <w:rPr/>
      </w:pPr>
      <w:bookmarkStart w:id="1918" w:name="__RefHeading___Toc1048018_3830689328"/>
      <w:bookmarkStart w:id="1919" w:name="_Toc839"/>
      <w:bookmarkEnd w:id="1918"/>
      <w:r>
        <w:rPr/>
        <w:t>4</w:t>
      </w:r>
      <w:r>
        <w:rPr>
          <w:rtl w:val="true"/>
        </w:rPr>
        <w:t xml:space="preserve">- </w:t>
      </w:r>
      <w:r>
        <w:rPr>
          <w:rtl w:val="true"/>
        </w:rPr>
        <w:t>حدیث</w:t>
      </w:r>
      <w:bookmarkEnd w:id="19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الْحُسَیْنِ بْنِ سَعِیدٍ عَنْ حَمَّادِ بْنِ عِیسَی عَنِ الْحُسَیْنِ بْنِ الْمُخْتَارِ عَنِ الْحَارِثِ بْنِ الْمُغِیرَةِ قَالَ قَالَ أَبُو جَعْفَرٍ علیه السلام إِنَّ عَلِیّاً علیه السلام کَانَ مُحَدَّثاً فَقُلْتُ فَتَقُولُ نَبِیٌّ قَالَ فَحَرَّکَ بِیَدِهِ هَکَذَا </w:t>
      </w:r>
      <w:r>
        <w:rPr>
          <w:rStyle w:val="FootnoteAnchor"/>
          <w:rtl w:val="true"/>
        </w:rPr>
        <w:footnoteReference w:id="1201"/>
      </w:r>
      <w:r>
        <w:rPr>
          <w:rFonts w:ascii="Amiri" w:hAnsi="Amiri" w:eastAsia="Amiri" w:cs="Amiri"/>
          <w:color w:val="111111"/>
          <w:sz w:val="28"/>
          <w:sz w:val="28"/>
          <w:szCs w:val="28"/>
          <w:rtl w:val="true"/>
          <w:lang w:bidi="ar-SA"/>
        </w:rPr>
        <w:t>ثُمَّ قَالَ أَوْ کَصَاحِبِ سُلَیْمَانَ أَوْ کَصَاحِبِ مُوسَی أَوْ کَذِی الْقَرْنَیْنِ أَ وَ مَا بَلَغَکُمْ أَنَّهُ قَالَ وَ فِیکُمْ مِثْلُهُ</w:t>
      </w:r>
      <w:r>
        <w:rPr>
          <w:rFonts w:eastAsia="Amiri" w:cs="Amiri" w:ascii="Amiri" w:hAnsi="Amiri"/>
          <w:color w:val="111111"/>
          <w:sz w:val="28"/>
          <w:szCs w:val="28"/>
          <w:rtl w:val="true"/>
          <w:lang w:bidi="ar-SA"/>
        </w:rPr>
        <w:t>.</w:t>
      </w:r>
    </w:p>
    <w:p>
      <w:pPr>
        <w:pStyle w:val="Heading4"/>
        <w:numPr>
          <w:ilvl w:val="3"/>
          <w:numId w:val="1"/>
        </w:numPr>
        <w:rPr/>
      </w:pPr>
      <w:bookmarkStart w:id="1920" w:name="__RefHeading___Toc1048020_3830689328"/>
      <w:bookmarkStart w:id="1921" w:name="_Toc840"/>
      <w:bookmarkEnd w:id="1920"/>
      <w:r>
        <w:rPr/>
        <w:t>5</w:t>
      </w:r>
      <w:r>
        <w:rPr>
          <w:rtl w:val="true"/>
        </w:rPr>
        <w:t xml:space="preserve">- </w:t>
      </w:r>
      <w:r>
        <w:rPr>
          <w:rtl w:val="true"/>
        </w:rPr>
        <w:t>حدیث</w:t>
      </w:r>
      <w:bookmarkEnd w:id="19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بُرَیْدِ بْنِ مُعَاوِیَةَ عَنْ أَبِی جَعْفَرٍ وَ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مَا مَنْزِلَتُکُمْ وَ مَنْ تُشْبِهُونَ مِمَّنْ مَضَی قَالَ صَاحِبُ مُوسَی وَ ذُو الْقَرْنَیْنِ کَانَا عَالِمَیْنِ وَ لَمْ یَکُونَا نَبِیَّیْنِ</w:t>
      </w:r>
      <w:r>
        <w:rPr>
          <w:rFonts w:eastAsia="Amiri" w:cs="Amiri" w:ascii="Amiri" w:hAnsi="Amiri"/>
          <w:color w:val="111111"/>
          <w:sz w:val="28"/>
          <w:szCs w:val="28"/>
          <w:rtl w:val="true"/>
          <w:lang w:bidi="ar-SA"/>
        </w:rPr>
        <w:t>.</w:t>
      </w:r>
    </w:p>
    <w:p>
      <w:pPr>
        <w:pStyle w:val="Heading4"/>
        <w:numPr>
          <w:ilvl w:val="3"/>
          <w:numId w:val="1"/>
        </w:numPr>
        <w:rPr/>
      </w:pPr>
      <w:bookmarkStart w:id="1922" w:name="__RefHeading___Toc1048022_3830689328"/>
      <w:bookmarkStart w:id="1923" w:name="_Toc841"/>
      <w:bookmarkEnd w:id="1922"/>
      <w:r>
        <w:rPr/>
        <w:t>6</w:t>
      </w:r>
      <w:r>
        <w:rPr>
          <w:rtl w:val="true"/>
        </w:rPr>
        <w:t xml:space="preserve">- </w:t>
      </w:r>
      <w:r>
        <w:rPr>
          <w:rtl w:val="true"/>
        </w:rPr>
        <w:t>حدیث</w:t>
      </w:r>
      <w:bookmarkEnd w:id="192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الْبَرْقِیِّ عَنْ أَبِی طَالِبٍ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إِنَّ قَوْماً یَزْعُمُونَ أَنَّکُمْ آلِهَةٌ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یَتْلُونَ بِذَلِکَ عَلَیْنَا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الَّذِی فِی السَّماءِ إِلهٌ وَ فِی الْأَرْضِ إِلهٌ </w:t>
      </w:r>
      <w:r>
        <w:rPr>
          <w:rStyle w:val="FootnoteAnchor"/>
          <w:rtl w:val="true"/>
        </w:rPr>
        <w:footnoteReference w:id="1202"/>
      </w:r>
      <w:r>
        <w:rPr>
          <w:rFonts w:ascii="Amiri" w:hAnsi="Amiri" w:eastAsia="Amiri" w:cs="Amiri"/>
          <w:color w:val="111111"/>
          <w:sz w:val="28"/>
          <w:sz w:val="28"/>
          <w:szCs w:val="28"/>
          <w:rtl w:val="true"/>
          <w:lang w:bidi="ar-SA"/>
        </w:rPr>
        <w:t>فَقَالَ یَا سَدِیرُ سَمْعِی وَ بَصَرِی وَ بَشَرِی وَ لَحْمِی وَ دَمِی وَ شَعْرِی مِنْ هَؤُلَاءِ بِرَاءٌ وَ بَرِئَ اللَّهُ مِنْهُمْ مَا هَؤُلَاءِ عَلَی دِینِی وَ لَا عَلَی دِینِ آبَائِی وَ اللَّهِ لَا یَجْمَعُنِی اللَّهُ وَ إِیَّاهُمْ یَوْمَ الْقِیَامَةِ إِلَّا وَ هُوَ سَاخِطٌ عَلَیْهِمْ قَالَ قُلْتُ وَ عِنْدَنَا قَوْمٌ یَزْعُمُونَ أَنَّکُمْ رُسُلٌ یَقْرَءُونَ</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عَلَیْنَا بِذَلِکَ قُرْآناً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الرُّسُلُ کُلُوا مِنَ الطَّیِّباتِ وَ اعْمَلُوا صالِحاً إِنِّی بِما تَعْمَلُونَ عَلِیمٌ </w:t>
      </w:r>
      <w:r>
        <w:rPr>
          <w:rStyle w:val="FootnoteAnchor"/>
          <w:rtl w:val="true"/>
        </w:rPr>
        <w:footnoteReference w:id="1203"/>
      </w:r>
      <w:r>
        <w:rPr>
          <w:rFonts w:ascii="Amiri" w:hAnsi="Amiri" w:eastAsia="Amiri" w:cs="Amiri"/>
          <w:color w:val="111111"/>
          <w:sz w:val="28"/>
          <w:sz w:val="28"/>
          <w:szCs w:val="28"/>
          <w:rtl w:val="true"/>
          <w:lang w:bidi="ar-SA"/>
        </w:rPr>
        <w:t>فَقَالَ یَا سَدِیرُ سَمْعِی وَ بَصَرِی وَ شَعْرِی وَ بَشَرِی وَ لَحْمِی وَ دَمِی مِنْ هَؤُلَاءِ بِرَاءٌ وَ بَرِئَ اللَّهُ مِنْهُمْ وَ رَسُولُهُ مَا هَؤُلَاءِ عَلَی دِینِی وَ لَا عَلَی دِینِ آبَائِی وَ اللَّهِ لَا یَجْمَعُنِی اللَّهُ وَ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الْقِیَامَةِ إِلَّا وَ هُوَ سَاخِطٌ عَلَیْهِمْ قَالَ قُلْتُ فَمَا أَنْتُمْ قَالَ نَحْنُ خُزَّانُ عِلْمِ اللَّهِ نَحْنُ تَرَاجِمَةُ أَمْرِ اللَّهِ </w:t>
      </w:r>
      <w:r>
        <w:rPr>
          <w:rStyle w:val="FootnoteAnchor"/>
          <w:rtl w:val="true"/>
        </w:rPr>
        <w:footnoteReference w:id="1204"/>
      </w:r>
      <w:r>
        <w:rPr>
          <w:rFonts w:ascii="Amiri" w:hAnsi="Amiri" w:eastAsia="Amiri" w:cs="Amiri"/>
          <w:color w:val="111111"/>
          <w:sz w:val="28"/>
          <w:sz w:val="28"/>
          <w:szCs w:val="28"/>
          <w:rtl w:val="true"/>
          <w:lang w:bidi="ar-SA"/>
        </w:rPr>
        <w:t xml:space="preserve">نَحْنُ قَوْمٌ مَعْصُومُونَ أَمَرَ اللَّهُ </w:t>
      </w:r>
      <w:r>
        <w:rPr>
          <w:rFonts w:eastAsia="Amiri" w:cs="Amiri" w:ascii="Amiri" w:hAnsi="Amiri"/>
          <w:color w:val="111111"/>
          <w:sz w:val="28"/>
          <w:szCs w:val="28"/>
          <w:rtl w:val="true"/>
          <w:lang w:bidi="ar-SA"/>
        </w:rPr>
        <w:t xml:space="preserve">. </w:t>
      </w:r>
      <w:bookmarkStart w:id="1924" w:name="pg13645_129136"/>
    </w:p>
    <w:p>
      <w:pPr>
        <w:pStyle w:val="BookText"/>
        <w:rPr/>
      </w:pPr>
      <w:bookmarkEnd w:id="1924"/>
      <w:r>
        <w:rPr>
          <w:rFonts w:ascii="Amiri" w:hAnsi="Amiri" w:eastAsia="Amiri" w:cs="Amiri"/>
          <w:color w:val="111111"/>
          <w:sz w:val="28"/>
          <w:sz w:val="28"/>
          <w:szCs w:val="28"/>
          <w:rtl w:val="true"/>
          <w:lang w:bidi="ar-SA"/>
        </w:rPr>
        <w:t>تَبَارَکَ وَ تَعَالَی بِطَاعَتِنَا وَ نَهَی عَنْ مَعْصِیَتِنَا نَحْنُ الْحُجَّةُ الْبَالِغَةُ عَلَی مَنْ دُونَ السَّمَاءِ وَ فَوْقَ الْأَرْضِ</w:t>
      </w:r>
      <w:r>
        <w:rPr>
          <w:rFonts w:eastAsia="Amiri" w:cs="Amiri" w:ascii="Amiri" w:hAnsi="Amiri"/>
          <w:color w:val="111111"/>
          <w:sz w:val="28"/>
          <w:szCs w:val="28"/>
          <w:rtl w:val="true"/>
          <w:lang w:bidi="ar-SA"/>
        </w:rPr>
        <w:t>.</w:t>
      </w:r>
    </w:p>
    <w:p>
      <w:pPr>
        <w:pStyle w:val="Heading4"/>
        <w:numPr>
          <w:ilvl w:val="3"/>
          <w:numId w:val="1"/>
        </w:numPr>
        <w:rPr/>
      </w:pPr>
      <w:bookmarkStart w:id="1925" w:name="__RefHeading___Toc1048024_3830689328"/>
      <w:bookmarkStart w:id="1926" w:name="_Toc842"/>
      <w:bookmarkEnd w:id="1925"/>
      <w:r>
        <w:rPr/>
        <w:t>7</w:t>
      </w:r>
      <w:r>
        <w:rPr>
          <w:rtl w:val="true"/>
        </w:rPr>
        <w:t xml:space="preserve">- </w:t>
      </w:r>
      <w:r>
        <w:rPr>
          <w:rtl w:val="true"/>
        </w:rPr>
        <w:t>حدیث</w:t>
      </w:r>
      <w:bookmarkEnd w:id="192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عَبْدِ اللَّهِ بْنِ بَحْرٍ عَنِ ابْنِ مُسْکَانَ عَنْ عَبْدِ الرَّحْمَنِ بْنِ أَبِی عَبْدِ اللَّهِ عَنْ مُحَمَّدِ بْنِ مُسْلِمٍ قَالَ سَمِعْتُ أَبَا عَبْدِ اللَّهِ علیه السلام یَقُولُ الْأَئِمَّةُ بِمَنْزِلَةِ رَسُولِ اللَّهِ صلی الله علیه و آله إِلَّا أَنَّهُمْ لَیْسُوا بِأَنْبِیَاءَ وَ لَا یَحِلُّ لَهُمْ مِنَ النِّسَاءِ مَا یَحِلُّ لِلنَّبِیِّ صلی الله علیه و آله فَأَمَّا مَا خَلَا ذَلِکَ فَهُمْ فِیهِ بِمَنْزِلَةِ رَسُولِ اللَّهِ ص</w:t>
      </w:r>
      <w:r>
        <w:rPr>
          <w:rFonts w:eastAsia="Amiri" w:cs="Amiri" w:ascii="Amiri" w:hAnsi="Amiri"/>
          <w:color w:val="111111"/>
          <w:sz w:val="28"/>
          <w:szCs w:val="28"/>
          <w:rtl w:val="true"/>
          <w:lang w:bidi="ar-SA"/>
        </w:rPr>
        <w:t>.</w:t>
      </w:r>
    </w:p>
    <w:p>
      <w:pPr>
        <w:pStyle w:val="Heading3"/>
        <w:numPr>
          <w:ilvl w:val="2"/>
          <w:numId w:val="1"/>
        </w:numPr>
        <w:rPr/>
      </w:pPr>
      <w:bookmarkStart w:id="1927" w:name="__RefHeading___Toc1048026_3830689328"/>
      <w:bookmarkStart w:id="1928" w:name="_Toc843"/>
      <w:bookmarkEnd w:id="1927"/>
      <w:r>
        <w:rPr>
          <w:rtl w:val="true"/>
        </w:rPr>
        <w:t>بَابُ أَنَّ الْأَئِمَّةَ علیهم السلام مُحَدَّثُونَ مُفَهَّمُونَ‌</w:t>
      </w:r>
      <w:bookmarkEnd w:id="1928"/>
    </w:p>
    <w:p>
      <w:pPr>
        <w:pStyle w:val="Heading4"/>
        <w:numPr>
          <w:ilvl w:val="3"/>
          <w:numId w:val="1"/>
        </w:numPr>
        <w:rPr/>
      </w:pPr>
      <w:bookmarkStart w:id="1929" w:name="__RefHeading___Toc1048028_3830689328"/>
      <w:bookmarkStart w:id="1930" w:name="_Toc844"/>
      <w:bookmarkEnd w:id="1929"/>
      <w:r>
        <w:rPr/>
        <w:t>1</w:t>
      </w:r>
      <w:r>
        <w:rPr>
          <w:rtl w:val="true"/>
        </w:rPr>
        <w:t xml:space="preserve">- </w:t>
      </w:r>
      <w:r>
        <w:rPr>
          <w:rtl w:val="true"/>
        </w:rPr>
        <w:t>حدیث</w:t>
      </w:r>
      <w:bookmarkEnd w:id="19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الْقَاسِمِ بْنِ مُحَمَّدٍ عَنْ عُبَیْدِ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أَبُو جَعْفَرٍ علیه السلام إِلَی زُرَارَةَ أَنْ یُعْلِمَ الْحَکَمَ بْنَ عُتَیْبَةَ أَنَّ أَوْصِیَاءَ مُحَمَّدٍ عَلَیْهِ وَ عَلَیْهِمُ السَّلَامُ مُحَدَّثُونَ</w:t>
      </w:r>
      <w:r>
        <w:rPr>
          <w:rFonts w:eastAsia="Amiri" w:cs="Amiri" w:ascii="Amiri" w:hAnsi="Amiri"/>
          <w:color w:val="111111"/>
          <w:sz w:val="28"/>
          <w:szCs w:val="28"/>
          <w:rtl w:val="true"/>
          <w:lang w:bidi="ar-SA"/>
        </w:rPr>
        <w:t>.</w:t>
      </w:r>
    </w:p>
    <w:p>
      <w:pPr>
        <w:pStyle w:val="Heading4"/>
        <w:numPr>
          <w:ilvl w:val="3"/>
          <w:numId w:val="1"/>
        </w:numPr>
        <w:rPr/>
      </w:pPr>
      <w:bookmarkStart w:id="1931" w:name="__RefHeading___Toc1048030_3830689328"/>
      <w:bookmarkStart w:id="1932" w:name="_Toc845"/>
      <w:bookmarkEnd w:id="1931"/>
      <w:r>
        <w:rPr/>
        <w:t>2</w:t>
      </w:r>
      <w:r>
        <w:rPr>
          <w:rtl w:val="true"/>
        </w:rPr>
        <w:t xml:space="preserve">- </w:t>
      </w:r>
      <w:r>
        <w:rPr>
          <w:rtl w:val="true"/>
        </w:rPr>
        <w:t>حدیث</w:t>
      </w:r>
      <w:bookmarkEnd w:id="1932"/>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ابْنِ مَحْبُوبٍ عَنْ جَمِیلِ بْنِ صَالِحٍ عَنْ زِیَادِ بْنِ سُوقَةَ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الْحُسَیْنِ علیه السلام یَوْماً فَقَالَ یَا حَکَمُ هَلْ تَدْرِی الْآیَةَ الَّتِی کَانَ عَلِیُّ بْنُ أَبِی طَالِبٍ علیه السلام یَعْرِفُ قَاتِلَهُ بِهَا وَ یَعْرِفُ بِهَا الْأُمُورَ الْعِظَامَ الَّتِی کَانَ یُحَدِّثُ بِهَا النَّاسَ قَالَ الْحَکَمُ فَقُلْتُ فِی نَفْسِی قَدْ وَقَعْتُ عَلَی عِلْمٍ مِنْ عِلْمِ عَلِیِّ بْنِ الْحُسَیْنِ أَعْلَمُ بِذَلِکَ تِلْکَ الْأُمُورَ الْعِظَامَ قَالَ فَقُلْتُ لَا وَ اللَّهِ لَا أَعْلَمُ قَالَ ثُمَّ قُلْتُ الْآیَةُ تُخْبِرُنِی بِهَا یَا ابْنَ رَسُولِ اللَّهِ قَالَ هُوَ وَ اللَّهِ قَوْلُ اللَّهِ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أَرْسَلْنَا مِنْ قَبْلِکَ مِنْ رَسُولٍ وَ لَا نَبِیٍّ وَ لَا مُحَدَّثٍ وَ کَانَ عَلِیُّ بْنُ أَبِی طَالِبٍ علیه السلام مُحَدَّثاً فَقَالَ لَهُ رَجُلٌ یُقَالُ لَهُ عَبْدُ اللَّهِ بْنُ زَیْدٍ کَانَ أَخَا عَلِیٍّ لِأُمِّهِ سُبْحَانَ اللَّهِ مُحَدَّثاً کَأَنَّهُ یُنْکِرُ ذَلِکَ فَأَقْبَلَ عَلَیْنَا أَبُو جَعْفَرٍ علیه السلام فَقَالَ أَمَا وَ اللَّهِ إِنَّ ابْنَ أُمِّکَ بَعْدُ قَدْ کَانَ یَعْرِفُ ذَلِکَ قَالَ فَلَمَّا قَالَ ذَلِکَ سَکَتَ الرَّجُلُ فَقَالَ هِیَ الَّتِی هَلَکَ فِیهَا أَبُو الْخَطَّابِ </w:t>
      </w:r>
      <w:r>
        <w:rPr>
          <w:rStyle w:val="FootnoteAnchor"/>
          <w:rtl w:val="true"/>
        </w:rPr>
        <w:footnoteReference w:id="1205"/>
      </w:r>
      <w:r>
        <w:rPr>
          <w:rFonts w:ascii="Amiri" w:hAnsi="Amiri" w:eastAsia="Amiri" w:cs="Amiri"/>
          <w:color w:val="111111"/>
          <w:sz w:val="28"/>
          <w:sz w:val="28"/>
          <w:szCs w:val="28"/>
          <w:rtl w:val="true"/>
          <w:lang w:bidi="ar-SA"/>
        </w:rPr>
        <w:t>فَلَمْ یَدْرِ مَا تَأْوِیلُ الْمُحَدَّثِ وَ النَّبِیِّ</w:t>
      </w:r>
      <w:r>
        <w:rPr>
          <w:rFonts w:eastAsia="Amiri" w:cs="Amiri" w:ascii="Amiri" w:hAnsi="Amiri"/>
          <w:color w:val="111111"/>
          <w:sz w:val="28"/>
          <w:szCs w:val="28"/>
          <w:rtl w:val="true"/>
          <w:lang w:bidi="ar-SA"/>
        </w:rPr>
        <w:t xml:space="preserve">. . </w:t>
      </w:r>
      <w:bookmarkStart w:id="1933" w:name="pg13645_129137"/>
    </w:p>
    <w:p>
      <w:pPr>
        <w:pStyle w:val="Heading4"/>
        <w:numPr>
          <w:ilvl w:val="3"/>
          <w:numId w:val="1"/>
        </w:numPr>
        <w:rPr/>
      </w:pPr>
      <w:bookmarkStart w:id="1934" w:name="__RefHeading___Toc1048032_3830689328"/>
      <w:bookmarkStart w:id="1935" w:name="_Toc846"/>
      <w:bookmarkEnd w:id="1933"/>
      <w:bookmarkEnd w:id="1934"/>
      <w:r>
        <w:rPr/>
        <w:t>3</w:t>
      </w:r>
      <w:r>
        <w:rPr>
          <w:rtl w:val="true"/>
        </w:rPr>
        <w:t xml:space="preserve">- </w:t>
      </w:r>
      <w:r>
        <w:rPr>
          <w:rtl w:val="true"/>
        </w:rPr>
        <w:t>حدیث</w:t>
      </w:r>
      <w:bookmarkEnd w:id="19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یَحْیَی عَنْ مُحَمَّدِ بْنِ الْحَسَنِ عَنْ یَعْقُوبَ بْنِ یَزِیدَ عَنْ مُحَمَّدِ بْنِ إِسْمَاعِیلَ قَالَ سَمِعْتُ أَبَا الْحَسَنِ علیه السلام یَقُولُ الْأَئِمَّةُ عُلَمَاءُ صَادِقُونَ مُفَهَّمُونَ مُحَدَّثُونَ</w:t>
      </w:r>
      <w:r>
        <w:rPr>
          <w:rFonts w:eastAsia="Amiri" w:cs="Amiri" w:ascii="Amiri" w:hAnsi="Amiri"/>
          <w:color w:val="111111"/>
          <w:sz w:val="28"/>
          <w:szCs w:val="28"/>
          <w:rtl w:val="true"/>
          <w:lang w:bidi="ar-SA"/>
        </w:rPr>
        <w:t>.</w:t>
      </w:r>
    </w:p>
    <w:p>
      <w:pPr>
        <w:pStyle w:val="Heading4"/>
        <w:numPr>
          <w:ilvl w:val="3"/>
          <w:numId w:val="1"/>
        </w:numPr>
        <w:rPr/>
      </w:pPr>
      <w:bookmarkStart w:id="1936" w:name="__RefHeading___Toc1048034_3830689328"/>
      <w:bookmarkStart w:id="1937" w:name="_Toc847"/>
      <w:bookmarkEnd w:id="1936"/>
      <w:r>
        <w:rPr/>
        <w:t>4</w:t>
      </w:r>
      <w:r>
        <w:rPr>
          <w:rtl w:val="true"/>
        </w:rPr>
        <w:t xml:space="preserve">- </w:t>
      </w:r>
      <w:r>
        <w:rPr>
          <w:rtl w:val="true"/>
        </w:rPr>
        <w:t>حدیث</w:t>
      </w:r>
      <w:bookmarkEnd w:id="193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رَجُلٍ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الْمُحَدَّثُ عِنْدَ أَبِی عَبْدِ اللَّهِ علیه السلام فَقَالَ إِنَّهُ یَسْمَعُ الصَّوْتَ وَ لَا یَرَی الشَّخْصَ فَقُلْتُ لَهُ جُعِلْتُ فِدَاکَ کَیْفَ یَعْلَمُ أَنَّهُ کَلَامُ الْمَلَکِ قَالَ إِنَّهُ یُعْطَی السَّکِینَةَ وَ الْوَقَارَ حَتَّی یَعْلَمَ أَنَّهُ کَلَامُ مَلَکٍ</w:t>
      </w:r>
      <w:r>
        <w:rPr>
          <w:rFonts w:eastAsia="Amiri" w:cs="Amiri" w:ascii="Amiri" w:hAnsi="Amiri"/>
          <w:color w:val="111111"/>
          <w:sz w:val="28"/>
          <w:szCs w:val="28"/>
          <w:rtl w:val="true"/>
          <w:lang w:bidi="ar-SA"/>
        </w:rPr>
        <w:t>.</w:t>
      </w:r>
    </w:p>
    <w:p>
      <w:pPr>
        <w:pStyle w:val="Heading4"/>
        <w:numPr>
          <w:ilvl w:val="3"/>
          <w:numId w:val="1"/>
        </w:numPr>
        <w:rPr/>
      </w:pPr>
      <w:bookmarkStart w:id="1938" w:name="__RefHeading___Toc1048036_3830689328"/>
      <w:bookmarkStart w:id="1939" w:name="_Toc848"/>
      <w:bookmarkEnd w:id="1938"/>
      <w:r>
        <w:rPr/>
        <w:t>5</w:t>
      </w:r>
      <w:r>
        <w:rPr>
          <w:rtl w:val="true"/>
        </w:rPr>
        <w:t xml:space="preserve">- </w:t>
      </w:r>
      <w:r>
        <w:rPr>
          <w:rtl w:val="true"/>
        </w:rPr>
        <w:t>حدیث</w:t>
      </w:r>
      <w:bookmarkEnd w:id="193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الْحُسَیْنِ بْنِ الْمُخْتَارِ عَنِ الْحَارِثِ بْنِ الْمُغِیرَةِ عَنْ حُمْرَانَ بْنِ أَعْیَنَ قَالَ قَالَ أَبُو جَعْفَرٍ علیه السلام إِنَّ عَلِیّاً علیه السلام کَانَ مُحَدَّثاً فَخَرَجْتُ إِلَی أَصْحَابِی فَقُلْتُ</w:t>
      </w:r>
    </w:p>
    <w:p>
      <w:pPr>
        <w:pStyle w:val="BookText"/>
        <w:rPr/>
      </w:pPr>
      <w:r>
        <w:rPr>
          <w:rFonts w:ascii="Amiri" w:hAnsi="Amiri" w:eastAsia="Amiri" w:cs="Amiri"/>
          <w:color w:val="111111"/>
          <w:sz w:val="28"/>
          <w:sz w:val="28"/>
          <w:szCs w:val="28"/>
          <w:rtl w:val="true"/>
          <w:lang w:bidi="ar-SA"/>
        </w:rPr>
        <w:t xml:space="preserve">جِئْتُکُمْ بِعَجِیبَةٍ فَقَالُوا وَ مَا هِیَ فَقُلْتُ سَمِعْتُ أَبَا جَعْفَرٍ علیه السلام یَقُولُ کَانَ عَلِیٌّ علیه السلام مُحَدَّثاً فَقَالُوا مَا صَنَعْتَ شَیْئاً إِلَّا سَأَلْتَهُ مَنْ کَانَ یُحَدِّثُهُ فَرَجَعْتُ </w:t>
      </w:r>
      <w:r>
        <w:rPr>
          <w:rStyle w:val="FootnoteAnchor"/>
          <w:rtl w:val="true"/>
        </w:rPr>
        <w:footnoteReference w:id="1206"/>
      </w:r>
      <w:r>
        <w:rPr>
          <w:rFonts w:ascii="Amiri" w:hAnsi="Amiri" w:eastAsia="Amiri" w:cs="Amiri"/>
          <w:color w:val="111111"/>
          <w:sz w:val="28"/>
          <w:sz w:val="28"/>
          <w:szCs w:val="28"/>
          <w:rtl w:val="true"/>
          <w:lang w:bidi="ar-SA"/>
        </w:rPr>
        <w:t xml:space="preserve">إِلَیْهِ فَقُلْتُ إِنِّی حَدَّثْتُ أَصْحَابِی بِمَا حَدَّثْتَنِی فَقَالُوا مَا صَنَعْتَ شَیْئاً إِلَّا سَأَلْتَهُ مَنْ کَانَ یُحَدِّثُهُ فَقَالَ لِی یُحَدِّثُهُ مَلَکٌ قُلْتُ تَقُولُ إِنَّهُ نَبِیٌّ قَالَ فَحَرَّکَ یَدَهُ هَکَذَا أَوْ کَصَاحِبِ سُلَیْمَانَ أَوْ کَصَاحِبِ مُوسَی أَوْ کَذِی الْقَرْنَیْنِ أَ وَ مَا بَلَغَکُمْ أَنَّهُ قَالَ وَ فِیکُمْ مِثْلُهُ </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فِیهِ ذِکْرُ الْأَرْوَاحِ الَّتِی فِی الْأَئِمَّةِ علیه السلام</w:t>
      </w:r>
    </w:p>
    <w:p>
      <w:pPr>
        <w:pStyle w:val="Heading4"/>
        <w:numPr>
          <w:ilvl w:val="3"/>
          <w:numId w:val="1"/>
        </w:numPr>
        <w:rPr/>
      </w:pPr>
      <w:bookmarkStart w:id="1940" w:name="__RefHeading___Toc1048038_3830689328"/>
      <w:bookmarkStart w:id="1941" w:name="_Toc849"/>
      <w:bookmarkEnd w:id="1940"/>
      <w:r>
        <w:rPr/>
        <w:t>1</w:t>
      </w:r>
      <w:r>
        <w:rPr>
          <w:rtl w:val="true"/>
        </w:rPr>
        <w:t xml:space="preserve">- </w:t>
      </w:r>
      <w:r>
        <w:rPr>
          <w:rtl w:val="true"/>
        </w:rPr>
        <w:t>حدیث</w:t>
      </w:r>
      <w:bookmarkEnd w:id="1941"/>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 عَنْ إِبْرَاهِیمَ بْنِ عُمَرَ الْیَمَانِیِّ عَنْ جَابِرٍ الْجُعْفِیِّ قَالَ قَالَ أَبُو عَبْدِ اللَّهِ علیه السلام یَا جَابِرُ إِنَّ اللَّهَ تَبَارَکَ وَ تَعَالَی خَلَقَ الْخَلْقَ ثَلَاثَةَ أَصْنَافٍ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کُنْتُمْ أَزْواجاً ثَلاثَةً فَأَصْحابُ الْمَیْمَنَةِ ما أَصْحابُ الْمَیْمَنَةِ وَ أَصْحابُ الْمَشْئَمَةِ ما أَصْحابُ الْمَشْئَمَةِ وَ السَّابِقُونَ السَّابِقُونَ أُولئِکَ الْمُقَرَّبُونَ </w:t>
      </w:r>
      <w:r>
        <w:rPr>
          <w:rStyle w:val="FootnoteAnchor"/>
          <w:rtl w:val="true"/>
        </w:rPr>
        <w:footnoteReference w:id="1208"/>
      </w:r>
      <w:r>
        <w:rPr>
          <w:rFonts w:ascii="Amiri" w:hAnsi="Amiri" w:eastAsia="Amiri" w:cs="Amiri"/>
          <w:color w:val="111111"/>
          <w:sz w:val="28"/>
          <w:sz w:val="28"/>
          <w:szCs w:val="28"/>
          <w:rtl w:val="true"/>
          <w:lang w:bidi="ar-SA"/>
        </w:rPr>
        <w:t xml:space="preserve">فَالسَّابِقُونَ هُمْ رُسُلُ اللَّهِ علیه السلام وَ خَاصَّةُ اللَّهِ مِنْ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1942" w:name="pg13645_129138"/>
    </w:p>
    <w:p>
      <w:pPr>
        <w:pStyle w:val="BookText"/>
        <w:rPr/>
      </w:pPr>
      <w:bookmarkEnd w:id="1942"/>
      <w:r>
        <w:rPr>
          <w:rFonts w:ascii="Amiri" w:hAnsi="Amiri" w:eastAsia="Amiri" w:cs="Amiri"/>
          <w:color w:val="111111"/>
          <w:sz w:val="28"/>
          <w:sz w:val="28"/>
          <w:szCs w:val="28"/>
          <w:rtl w:val="true"/>
          <w:lang w:bidi="ar-SA"/>
        </w:rPr>
        <w:t>خَلْقِهِ جَعَلَ فِیهِمْ خَمْسَةَ أَرْوَاحٍ أَیَّدَهُمْ بِرُوحِ الْقُدُسِ فَبِهِ عَرَفُوا الْأَشْیَاءَ وَ أَیَّدَهُمْ بِرُوحِ الْإِیمَانِ فَبِهِ خَافُوا اللَّهَ عَزَّ وَ جَلَّ وَ أَیَّدَهُمْ بِرُوحِ الْقُوَّةِ فَبِهِ قَدَرُوا عَلَی طَاعَةِ اللَّهِ وَ أَیَّدَهُمْ بِرُوحِ الشَّهْوَةِ فَبِهِ اشْتَهَوْا طَاعَةَ اللَّهِ عَزَّ وَ جَلَّ وَ کَرِهُوا مَعْصِیَتَهُ وَ جَعَلَ فِیهِمْ رُوحَ الْمَدْرَجِ الَّذِی بِهِ یَذْهَبُ النَّاسُ وَ یَجِیئُونَ وَ جَعَلَ فِی الْمُؤْمِنِینَ وَ أَصْحَابِ الْمَیْمَنَةِ رُوحَ الْإِیمَانِ فَبِهِ خَافُوا اللَّهَ وَ جَعَلَ فِیهِمْ رُوحَ الْقُوَّةِ فَبِهِ قَدَرُوا عَلَی طَاعَةِ اللَّهِ وَ جَعَلَ فِیهِمْ رُوحَ الشَّهْوَةِ فَبِهِ اشْتَهَوْا طَاعَةَ اللَّهِ وَ جَعَلَ فِیهِمْ رُوحَ الْمَدْرَجِ الَّذِی بِهِ یَذْهَبُ النَّاسُ وَ یَجِیئُونَ</w:t>
      </w:r>
      <w:r>
        <w:rPr>
          <w:rFonts w:eastAsia="Amiri" w:cs="Amiri" w:ascii="Amiri" w:hAnsi="Amiri"/>
          <w:color w:val="111111"/>
          <w:sz w:val="28"/>
          <w:szCs w:val="28"/>
          <w:rtl w:val="true"/>
          <w:lang w:bidi="ar-SA"/>
        </w:rPr>
        <w:t>.</w:t>
      </w:r>
    </w:p>
    <w:p>
      <w:pPr>
        <w:pStyle w:val="Heading4"/>
        <w:numPr>
          <w:ilvl w:val="3"/>
          <w:numId w:val="1"/>
        </w:numPr>
        <w:rPr/>
      </w:pPr>
      <w:bookmarkStart w:id="1943" w:name="__RefHeading___Toc1048040_3830689328"/>
      <w:bookmarkStart w:id="1944" w:name="_Toc850"/>
      <w:bookmarkEnd w:id="1943"/>
      <w:r>
        <w:rPr/>
        <w:t>2</w:t>
      </w:r>
      <w:r>
        <w:rPr>
          <w:rtl w:val="true"/>
        </w:rPr>
        <w:t xml:space="preserve">- </w:t>
      </w:r>
      <w:r>
        <w:rPr>
          <w:rtl w:val="true"/>
        </w:rPr>
        <w:t>حدیث</w:t>
      </w:r>
      <w:bookmarkEnd w:id="19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مُوسَی بْنِ عُمَرَ عَنْ مُحَمَّدِ بْنِ سِنَانٍ عَنْ عَمَّارِ بْنِ مَرْوَانَ عَنِ الْمُنَخَّلِ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الْعَالِمِ فَقَالَ لِی یَا جَابِرُ إِنَّ فِی الْأَنْبِیَاءِ وَ الْأَوْصِیَاءِ خَمْسَةَ أَرْوَاحٍ رُوحَ الْقُدُسِ وَ رُوحَ الْإِیمَانِ وَ رُوحَ الْحَیَاةِ وَ رُوحَ الْقُوَّةِ وَ رُوحَ الشَّهْوَةِ فَبِرُوحِ الْقُدُسِ یَا جَابِرُ عَرَفُوا مَا تَحْتَ الْعَرْشِ إِلَی مَا تَحْتَ الثَّرَی ثُمَّ قَالَ یَا جَابِرُ إِنَّ هَذِهِ الْأَرْبَعَةَ أَرْوَاحٌ یُصِیبُهَا الْحَدَثَانُ إِلَّا رُوحَ الْقُدُسِ فَإِنَّهَا لَا تَلْهُو وَ لَا تَلْعَبُ</w:t>
      </w:r>
      <w:r>
        <w:rPr>
          <w:rFonts w:eastAsia="Amiri" w:cs="Amiri" w:ascii="Amiri" w:hAnsi="Amiri"/>
          <w:color w:val="111111"/>
          <w:sz w:val="28"/>
          <w:szCs w:val="28"/>
          <w:rtl w:val="true"/>
          <w:lang w:bidi="ar-SA"/>
        </w:rPr>
        <w:t>.</w:t>
      </w:r>
    </w:p>
    <w:p>
      <w:pPr>
        <w:pStyle w:val="Heading4"/>
        <w:numPr>
          <w:ilvl w:val="3"/>
          <w:numId w:val="1"/>
        </w:numPr>
        <w:rPr/>
      </w:pPr>
      <w:bookmarkStart w:id="1945" w:name="__RefHeading___Toc1048042_3830689328"/>
      <w:bookmarkStart w:id="1946" w:name="_Toc851"/>
      <w:bookmarkEnd w:id="1945"/>
      <w:r>
        <w:rPr/>
        <w:t>3</w:t>
      </w:r>
      <w:r>
        <w:rPr>
          <w:rtl w:val="true"/>
        </w:rPr>
        <w:t xml:space="preserve">- </w:t>
      </w:r>
      <w:r>
        <w:rPr>
          <w:rtl w:val="true"/>
        </w:rPr>
        <w:t>حدیث</w:t>
      </w:r>
      <w:bookmarkEnd w:id="19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بْنِ مُحَمَّدٍ عَنْ عَبْدِ اللَّهِ بْنِ إِدْرِیسَ عَنْ مُحَمَّدِ بْنِ سِنَانٍ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عِلْمِ الْإِمَامِ بِمَا فِی أَقْطَارِ الْأَرْضِ وَ هُوَ فِی بَیْتِهِ مُرْخًی عَلَیْهِ سِتْرُهُ فَقَالَ یَا مُفَضَّلُ إِنَّ اللَّهَ تَبَارَکَ وَ تَعَالَی جَعَلَ فِی النَّبِیِّ صلی الله علیه و آله خَمْسَةَ أَرْوَاحٍ رُوحَ الْحَیَاةِ فَبِهِ دَبَّ وَ دَرَجَ وَ رُوحَ الْقُوَّةِ فَبِهِ نَهَضَ وَ جَاهَدَ وَ رُوحَ الشَّهْوَةِ فَبِهِ أَکَلَ وَ شَرِبَ وَ أَتَی النِّسَاءَ مِنَ الْحَلَالِ وَ رُوحَ الْإِیمَانِ فَبِهِ آمَنَ 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رُوحَ الْقُدُسِ فَبِهِ حَمَلَ النُّبُوَّةَ فَإِذَا قُبِضَ النَّبِیُّ صلی الله علیه و آله انْتَقَلَ رُوحُ الْقُدُسِ </w:t>
      </w:r>
      <w:r>
        <w:rPr>
          <w:rStyle w:val="FootnoteAnchor"/>
          <w:rtl w:val="true"/>
        </w:rPr>
        <w:footnoteReference w:id="1209"/>
      </w:r>
      <w:r>
        <w:rPr>
          <w:rFonts w:ascii="Amiri" w:hAnsi="Amiri" w:eastAsia="Amiri" w:cs="Amiri"/>
          <w:color w:val="111111"/>
          <w:sz w:val="28"/>
          <w:sz w:val="28"/>
          <w:szCs w:val="28"/>
          <w:rtl w:val="true"/>
          <w:lang w:bidi="ar-SA"/>
        </w:rPr>
        <w:t xml:space="preserve">فَصَارَ إِلَی الْإِمَامِ وَ رُوحُ الْقُدُسِ لَا یَنَامُ وَ لَا یَغْفُلُ وَ لَا یَلْهُو وَ لَا یَزْهُو </w:t>
      </w:r>
      <w:r>
        <w:rPr>
          <w:rStyle w:val="FootnoteAnchor"/>
          <w:rtl w:val="true"/>
        </w:rPr>
        <w:footnoteReference w:id="1210"/>
      </w:r>
      <w:r>
        <w:rPr>
          <w:rFonts w:ascii="Amiri" w:hAnsi="Amiri" w:eastAsia="Amiri" w:cs="Amiri"/>
          <w:color w:val="111111"/>
          <w:sz w:val="28"/>
          <w:sz w:val="28"/>
          <w:szCs w:val="28"/>
          <w:rtl w:val="true"/>
          <w:lang w:bidi="ar-SA"/>
        </w:rPr>
        <w:t xml:space="preserve">وَ الْأَرْبَعَةُ الْأَرْوَاحِ تَنَامُ وَ تَغْفُلُ وَ تَزْهُو وَ تَلْهُو وَ رُوحُ الْقُدُسِ کَانَ یَرَی بِهِ </w:t>
      </w:r>
      <w:r>
        <w:rPr>
          <w:rStyle w:val="FootnoteAnchor"/>
          <w:rtl w:val="true"/>
        </w:rPr>
        <w:footnoteReference w:id="1211"/>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947" w:name="pg13645_129139"/>
    </w:p>
    <w:p>
      <w:pPr>
        <w:pStyle w:val="Heading3"/>
        <w:numPr>
          <w:ilvl w:val="2"/>
          <w:numId w:val="1"/>
        </w:numPr>
        <w:rPr/>
      </w:pPr>
      <w:bookmarkStart w:id="1948" w:name="__RefHeading___Toc1048044_3830689328"/>
      <w:bookmarkStart w:id="1949" w:name="_Toc852"/>
      <w:bookmarkEnd w:id="1947"/>
      <w:bookmarkEnd w:id="1948"/>
      <w:r>
        <w:rPr>
          <w:rtl w:val="true"/>
        </w:rPr>
        <w:t>بَابُ الرُّوحِ الَّتِی یُسَدِّدُ اللَّهُ بِهَا الْأَئِمَّةَ علیهم السلام</w:t>
      </w:r>
      <w:bookmarkEnd w:id="1949"/>
    </w:p>
    <w:p>
      <w:pPr>
        <w:pStyle w:val="Heading4"/>
        <w:numPr>
          <w:ilvl w:val="3"/>
          <w:numId w:val="1"/>
        </w:numPr>
        <w:rPr/>
      </w:pPr>
      <w:bookmarkStart w:id="1950" w:name="__RefHeading___Toc1048046_3830689328"/>
      <w:bookmarkStart w:id="1951" w:name="_Toc853"/>
      <w:bookmarkEnd w:id="1950"/>
      <w:r>
        <w:rPr/>
        <w:t>1</w:t>
      </w:r>
      <w:r>
        <w:rPr>
          <w:rtl w:val="true"/>
        </w:rPr>
        <w:t xml:space="preserve">- </w:t>
      </w:r>
      <w:r>
        <w:rPr>
          <w:rtl w:val="true"/>
        </w:rPr>
        <w:t>حدیث</w:t>
      </w:r>
      <w:bookmarkEnd w:id="195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یَحْیَی الْحَلَبِیِّ عَنْ أَبِی الصَّبَّاحِ الْکِنَانِیِّ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w:t>
      </w:r>
    </w:p>
    <w:p>
      <w:pPr>
        <w:pStyle w:val="BookText"/>
        <w:rPr/>
      </w:pPr>
      <w:r>
        <w:rPr>
          <w:rFonts w:ascii="Amiri" w:hAnsi="Amiri" w:eastAsia="Amiri" w:cs="Amiri"/>
          <w:color w:val="111111"/>
          <w:sz w:val="28"/>
          <w:sz w:val="28"/>
          <w:szCs w:val="28"/>
          <w:rtl w:val="true"/>
          <w:lang w:bidi="ar-SA"/>
        </w:rPr>
        <w:t xml:space="preserve">مِنْ أَمْرِنا ما کُنْتَ تَدْرِی مَا الْکِتابُ وَ لَا الْإِیمانُ </w:t>
      </w:r>
      <w:r>
        <w:rPr>
          <w:rStyle w:val="FootnoteAnchor"/>
          <w:rtl w:val="true"/>
        </w:rPr>
        <w:footnoteReference w:id="1212"/>
      </w:r>
      <w:r>
        <w:rPr>
          <w:rFonts w:ascii="Amiri" w:hAnsi="Amiri" w:eastAsia="Amiri" w:cs="Amiri"/>
          <w:color w:val="111111"/>
          <w:sz w:val="28"/>
          <w:sz w:val="28"/>
          <w:szCs w:val="28"/>
          <w:rtl w:val="true"/>
          <w:lang w:bidi="ar-SA"/>
        </w:rPr>
        <w:t>قَالَ خَلْقٌ مِنْ خَلْقِ اللَّهِ عَزَّ وَ جَلَّ أَعْظَمُ مِنْ جَبْرَئِیلَ وَ مِیکَائِیلَ کَانَ مَعَ رَسُولِ اللَّهِ صلی الله علیه و آله یُخْبِرُهُ وَ یُسَدِّدُهُ وَ هُوَ مَعَ الْأَئِمَّةِ مِنْ بَعْدِهِ</w:t>
      </w:r>
      <w:r>
        <w:rPr>
          <w:rFonts w:eastAsia="Amiri" w:cs="Amiri" w:ascii="Amiri" w:hAnsi="Amiri"/>
          <w:color w:val="111111"/>
          <w:sz w:val="28"/>
          <w:szCs w:val="28"/>
          <w:rtl w:val="true"/>
          <w:lang w:bidi="ar-SA"/>
        </w:rPr>
        <w:t>.</w:t>
      </w:r>
    </w:p>
    <w:p>
      <w:pPr>
        <w:pStyle w:val="Heading4"/>
        <w:numPr>
          <w:ilvl w:val="3"/>
          <w:numId w:val="1"/>
        </w:numPr>
        <w:rPr/>
      </w:pPr>
      <w:bookmarkStart w:id="1952" w:name="__RefHeading___Toc1048048_3830689328"/>
      <w:bookmarkStart w:id="1953" w:name="_Toc854"/>
      <w:bookmarkEnd w:id="1952"/>
      <w:r>
        <w:rPr/>
        <w:t>2</w:t>
      </w:r>
      <w:r>
        <w:rPr>
          <w:rtl w:val="true"/>
        </w:rPr>
        <w:t xml:space="preserve">- </w:t>
      </w:r>
      <w:r>
        <w:rPr>
          <w:rtl w:val="true"/>
        </w:rPr>
        <w:t>حدیث</w:t>
      </w:r>
      <w:bookmarkEnd w:id="195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أَسْبَاطٍ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مِنْ أَهْلِ هِیتَ </w:t>
      </w:r>
      <w:r>
        <w:rPr>
          <w:rStyle w:val="FootnoteAnchor"/>
          <w:rtl w:val="true"/>
        </w:rPr>
        <w:footnoteReference w:id="1213"/>
      </w:r>
      <w:r>
        <w:rPr>
          <w:rFonts w:ascii="Amiri" w:hAnsi="Amiri" w:eastAsia="Amiri" w:cs="Amiri"/>
          <w:color w:val="111111"/>
          <w:sz w:val="28"/>
          <w:sz w:val="28"/>
          <w:szCs w:val="28"/>
          <w:rtl w:val="true"/>
          <w:lang w:bidi="ar-SA"/>
        </w:rPr>
        <w:t>وَ أَنَا حَاضِرٌ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فَقَالَ مُنْذُ أَنْزَلَ اللَّهُ عَزَّ وَ جَلَّ ذَلِکَ الرُّوحَ عَلَی مُحَمَّدٍ صلی الله علیه و آله مَا صَعِدَ إِلَی السَّمَاءِ وَ إِنَّهُ لَفِینَا</w:t>
      </w:r>
      <w:r>
        <w:rPr>
          <w:rFonts w:eastAsia="Amiri" w:cs="Amiri" w:ascii="Amiri" w:hAnsi="Amiri"/>
          <w:color w:val="111111"/>
          <w:sz w:val="28"/>
          <w:szCs w:val="28"/>
          <w:rtl w:val="true"/>
          <w:lang w:bidi="ar-SA"/>
        </w:rPr>
        <w:t>.</w:t>
      </w:r>
    </w:p>
    <w:p>
      <w:pPr>
        <w:pStyle w:val="Heading4"/>
        <w:numPr>
          <w:ilvl w:val="3"/>
          <w:numId w:val="1"/>
        </w:numPr>
        <w:rPr/>
      </w:pPr>
      <w:bookmarkStart w:id="1954" w:name="__RefHeading___Toc1048050_3830689328"/>
      <w:bookmarkStart w:id="1955" w:name="_Toc855"/>
      <w:bookmarkEnd w:id="1954"/>
      <w:r>
        <w:rPr/>
        <w:t>3</w:t>
      </w:r>
      <w:r>
        <w:rPr>
          <w:rtl w:val="true"/>
        </w:rPr>
        <w:t xml:space="preserve">- </w:t>
      </w:r>
      <w:r>
        <w:rPr>
          <w:rtl w:val="true"/>
        </w:rPr>
        <w:t>حدیث</w:t>
      </w:r>
      <w:bookmarkEnd w:id="195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یَسْئَلُونَکَ عَنِ الرُّوحِ قُلِ الرُّوحُ مِنْ أَمْرِ رَبِّی </w:t>
      </w:r>
      <w:r>
        <w:rPr>
          <w:rStyle w:val="FootnoteAnchor"/>
          <w:rtl w:val="true"/>
        </w:rPr>
        <w:footnoteReference w:id="1214"/>
      </w:r>
      <w:r>
        <w:rPr>
          <w:rFonts w:ascii="Amiri" w:hAnsi="Amiri" w:eastAsia="Amiri" w:cs="Amiri"/>
          <w:color w:val="111111"/>
          <w:sz w:val="28"/>
          <w:sz w:val="28"/>
          <w:szCs w:val="28"/>
          <w:rtl w:val="true"/>
          <w:lang w:bidi="ar-SA"/>
        </w:rPr>
        <w:t>قَالَ خَلْقٌ أَعْظَمُ مِنْ جَبْرَئِیلَ وَ مِیکَائِیلَ کَانَ مَعَ رَسُولِ اللَّهِ صلی الله علیه و آله وَ هُوَ مَعَ الْأَئِمَّةِ وَ هُوَ مِنَ الْمَلَکُوتِ</w:t>
      </w:r>
      <w:r>
        <w:rPr>
          <w:rFonts w:eastAsia="Amiri" w:cs="Amiri" w:ascii="Amiri" w:hAnsi="Amiri"/>
          <w:color w:val="111111"/>
          <w:sz w:val="28"/>
          <w:szCs w:val="28"/>
          <w:rtl w:val="true"/>
          <w:lang w:bidi="ar-SA"/>
        </w:rPr>
        <w:t>.</w:t>
      </w:r>
    </w:p>
    <w:p>
      <w:pPr>
        <w:pStyle w:val="Heading4"/>
        <w:numPr>
          <w:ilvl w:val="3"/>
          <w:numId w:val="1"/>
        </w:numPr>
        <w:rPr/>
      </w:pPr>
      <w:bookmarkStart w:id="1956" w:name="__RefHeading___Toc1048052_3830689328"/>
      <w:bookmarkStart w:id="1957" w:name="_Toc856"/>
      <w:bookmarkEnd w:id="1956"/>
      <w:r>
        <w:rPr/>
        <w:t>4</w:t>
      </w:r>
      <w:r>
        <w:rPr>
          <w:rtl w:val="true"/>
        </w:rPr>
        <w:t xml:space="preserve">- </w:t>
      </w:r>
      <w:r>
        <w:rPr>
          <w:rtl w:val="true"/>
        </w:rPr>
        <w:t>حدیث</w:t>
      </w:r>
      <w:bookmarkEnd w:id="19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أَبِی أَیُّوبَ الْخَزَّازِ عَنْ أَبِی بَصِیرٍ قَالَ سَمِعْتُ أَبَا عَبْدِ اللَّهِ علیه السلام یَقُولُ یَسْئَلُونَکَ عَنِ الرُّوحِ قُلِ الرُّوحُ مِنْ أَمْرِ رَبِّی قَالَ خَلْقٌ أَعْظَمُ مِنْ جَبْرَئِیلَ وَ مِیکَائِیلَ لَمْ یَکُنْ مَعَ أَحَدٍ مِمَّنْ مَضَی غَیْرِ مُحَمَّدٍ صلی الله علیه و آله وَ هُوَ مَعَ الْأَئِمَّةِ یُسَدِّدُهُمْ وَ لَیْسَ کُلُّ مَا طُلِبَ وُجِدَ</w:t>
      </w:r>
      <w:r>
        <w:rPr>
          <w:rFonts w:eastAsia="Amiri" w:cs="Amiri" w:ascii="Amiri" w:hAnsi="Amiri"/>
          <w:color w:val="111111"/>
          <w:sz w:val="28"/>
          <w:szCs w:val="28"/>
          <w:rtl w:val="true"/>
          <w:lang w:bidi="ar-SA"/>
        </w:rPr>
        <w:t>.</w:t>
      </w:r>
    </w:p>
    <w:p>
      <w:pPr>
        <w:pStyle w:val="Heading4"/>
        <w:numPr>
          <w:ilvl w:val="3"/>
          <w:numId w:val="1"/>
        </w:numPr>
        <w:rPr/>
      </w:pPr>
      <w:bookmarkStart w:id="1958" w:name="__RefHeading___Toc1048054_3830689328"/>
      <w:bookmarkStart w:id="1959" w:name="_Toc857"/>
      <w:bookmarkEnd w:id="1958"/>
      <w:r>
        <w:rPr/>
        <w:t>5</w:t>
      </w:r>
      <w:r>
        <w:rPr>
          <w:rtl w:val="true"/>
        </w:rPr>
        <w:t xml:space="preserve">- </w:t>
      </w:r>
      <w:r>
        <w:rPr>
          <w:rtl w:val="true"/>
        </w:rPr>
        <w:t>حدیث</w:t>
      </w:r>
      <w:bookmarkEnd w:id="1959"/>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عِمْرَانَ بْنِ مُوسَی عَنْ مُوسَی بْنِ جَعْفَرٍ عَنْ عَلِیِّ بْنِ أَسْبَاطٍ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الْعِلْمِ أَ هُوَ </w:t>
      </w:r>
      <w:r>
        <w:rPr>
          <w:rFonts w:eastAsia="Amiri" w:cs="Amiri" w:ascii="Amiri" w:hAnsi="Amiri"/>
          <w:color w:val="111111"/>
          <w:sz w:val="28"/>
          <w:szCs w:val="28"/>
          <w:rtl w:val="true"/>
          <w:lang w:bidi="ar-SA"/>
        </w:rPr>
        <w:t xml:space="preserve">. </w:t>
      </w:r>
      <w:bookmarkStart w:id="1960" w:name="pg13645_129140"/>
    </w:p>
    <w:p>
      <w:pPr>
        <w:pStyle w:val="BookText"/>
        <w:rPr/>
      </w:pPr>
      <w:bookmarkEnd w:id="1960"/>
      <w:r>
        <w:rPr>
          <w:rFonts w:ascii="Amiri" w:hAnsi="Amiri" w:eastAsia="Amiri" w:cs="Amiri"/>
          <w:color w:val="111111"/>
          <w:sz w:val="28"/>
          <w:sz w:val="28"/>
          <w:szCs w:val="28"/>
          <w:rtl w:val="true"/>
          <w:lang w:bidi="ar-SA"/>
        </w:rPr>
        <w:t>عِلْمٌ یَتَعَلَّمُهُ الْعَالِمُ مِنْ أَفْوَاهِ الرِّجَالِ أَمْ فِی الْکِتَابِ عِنْدَکُمْ تَقْرَءُونَهُ فَتَعْلَمُونَ مِنْهُ قَالَ الْأَمْرُ أَعْظَمُ مِنْ ذَلِکَ وَ أَوْجَبُ 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کَذلِکَ أَوْحَیْنا إِلَیْکَ رُوحاً مِنْ أَمْرِنا ما کُنْتَ تَدْرِی مَا الْکِتابُ وَ لَا الْإِیمانُ ثُمَّ قَالَ أَیَّ شَیْ‌ءٍ یَقُولُ أَصْحَابُکُمْ فِی هَذِهِ الْآیَةِ أَ یُقِرُّونَ أَنَّهُ کَانَ فِی حَالٍ لَا یَدْرِی مَا الْکِتَابُ وَ لَا الْإِیمَانُ فَقُلْتُ لَا أَدْرِی جُعِلْتُ فِدَاکَ مَا یَقُولُونَ فَقَالَ لِی بَلَی قَدْ کَانَ فِی حَالٍ لَا یَدْرِی مَا الْکِتَابُ وَ لَا الْإِیمَانُ حَتَّی بَعَثَ اللَّهُ تَعَالَی الرُّوحَ الَّتِی ذُکِرَ فِی الْکِتَابِ فَلَمَّا أَوْحَاهَا إِلَیْهِ عَلَّمَ بِهَا الْعِلْمَ وَ الْفَهْمَ وَ هِیَ الرُّوحُ الَّتِی یُعْطِیهَا اللَّهُ تَعَالَی مَنْ شَاءَ فَإِذَا أَعْطَاهَا عَبْداً عَلَّمَهُ الْفَهْمَ</w:t>
      </w:r>
      <w:r>
        <w:rPr>
          <w:rFonts w:eastAsia="Amiri" w:cs="Amiri" w:ascii="Amiri" w:hAnsi="Amiri"/>
          <w:color w:val="111111"/>
          <w:sz w:val="28"/>
          <w:szCs w:val="28"/>
          <w:rtl w:val="true"/>
          <w:lang w:bidi="ar-SA"/>
        </w:rPr>
        <w:t>.</w:t>
      </w:r>
    </w:p>
    <w:p>
      <w:pPr>
        <w:pStyle w:val="Heading4"/>
        <w:numPr>
          <w:ilvl w:val="3"/>
          <w:numId w:val="1"/>
        </w:numPr>
        <w:rPr/>
      </w:pPr>
      <w:bookmarkStart w:id="1961" w:name="__RefHeading___Toc1048056_3830689328"/>
      <w:bookmarkStart w:id="1962" w:name="_Toc858"/>
      <w:bookmarkEnd w:id="1961"/>
      <w:r>
        <w:rPr/>
        <w:t>6</w:t>
      </w:r>
      <w:r>
        <w:rPr>
          <w:rtl w:val="true"/>
        </w:rPr>
        <w:t xml:space="preserve">- </w:t>
      </w:r>
      <w:r>
        <w:rPr>
          <w:rtl w:val="true"/>
        </w:rPr>
        <w:t>حدیث</w:t>
      </w:r>
      <w:bookmarkEnd w:id="19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عَلِیِّ بْنِ أَسْبَاطٍ عَنِ الْحُسَیْنِ بْنِ أَبِی الْعَلَاءِ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رَجُلٌ أَمِیرَ الْمُؤْمِنِینَ علیه السلام یَسْأَلُهُ عَنِ الرُّوحِ أَ لَیْسَ هُوَ جَبْرَئِیلَ فَقَالَ لَهُ أَمِیرُ الْمُؤْمِنِینَ علیه السلام جَبْرَئِیلُ علیه السلام مِنَ الْمَلَائِکَةِ وَ الرُّوحُ غَیْرُ جَبْرَئِیلَ فَکَرَّرَ ذَلِکَ عَلَی الرَّجُلِ فَقَالَ لَهُ لَقَدْ قُلْتَ عَظِیماً مِنَ الْقَوْلِ مَا أَحَدٌ یَزْعُمُ أَنَّ الرُّوحَ غَیْرُ جَبْرَئِیلَ فَقَالَ لَهُ أَمِیرُ الْمُؤْمِنِینَ علیه السلام إِنَّکَ ضَالٌّ تَرْوِی عَنْ أَهْلِ الضَّلَالِ یَقُولُ اللَّهُ تَعَالَی لِنَبِیِّهِ ص أَتی أَمْرُ اللَّهِ فَلا تَسْتَعْجِلُوهُ سُبْحانَهُ وَ تَعالی عَمَّا یُشْرِکُونَ یُنَزِّلُ الْمَلائِکَةَ بِالرُّوحِ </w:t>
      </w:r>
      <w:r>
        <w:rPr>
          <w:rStyle w:val="FootnoteAnchor"/>
          <w:rtl w:val="true"/>
        </w:rPr>
        <w:footnoteReference w:id="1215"/>
      </w:r>
      <w:r>
        <w:rPr>
          <w:rFonts w:ascii="Amiri" w:hAnsi="Amiri" w:eastAsia="Amiri" w:cs="Amiri"/>
          <w:color w:val="111111"/>
          <w:sz w:val="28"/>
          <w:sz w:val="28"/>
          <w:szCs w:val="28"/>
          <w:rtl w:val="true"/>
          <w:lang w:bidi="ar-SA"/>
        </w:rPr>
        <w:t>وَ الرُّوحُ غَیْرُ الْمَلَائِکَةِ صَلَوَاتُ اللَّهِ عَلَیْهِمْ</w:t>
      </w:r>
      <w:r>
        <w:rPr>
          <w:rFonts w:eastAsia="Amiri" w:cs="Amiri" w:ascii="Amiri" w:hAnsi="Amiri"/>
          <w:color w:val="111111"/>
          <w:sz w:val="28"/>
          <w:szCs w:val="28"/>
          <w:rtl w:val="true"/>
          <w:lang w:bidi="ar-SA"/>
        </w:rPr>
        <w:t>.</w:t>
      </w:r>
    </w:p>
    <w:p>
      <w:pPr>
        <w:pStyle w:val="Heading3"/>
        <w:numPr>
          <w:ilvl w:val="2"/>
          <w:numId w:val="1"/>
        </w:numPr>
        <w:rPr/>
      </w:pPr>
      <w:bookmarkStart w:id="1963" w:name="__RefHeading___Toc1048058_3830689328"/>
      <w:bookmarkStart w:id="1964" w:name="_Toc859"/>
      <w:bookmarkEnd w:id="1963"/>
      <w:r>
        <w:rPr>
          <w:rtl w:val="true"/>
        </w:rPr>
        <w:t>بَابُ وَقْتِ مَا یَعْلَمُ الْإِمَامُ جَمِیعَ عِلْمِ الْإِمَامِ الَّذِی کَانَ قَبْلَهُ</w:t>
      </w:r>
      <w:bookmarkEnd w:id="1964"/>
    </w:p>
    <w:p>
      <w:pPr>
        <w:pStyle w:val="Heading4"/>
        <w:numPr>
          <w:ilvl w:val="3"/>
          <w:numId w:val="1"/>
        </w:numPr>
        <w:rPr/>
      </w:pPr>
      <w:bookmarkStart w:id="1965" w:name="__RefHeading___Toc1048060_3830689328"/>
      <w:bookmarkStart w:id="1966" w:name="_Toc860"/>
      <w:bookmarkEnd w:id="1965"/>
      <w:r>
        <w:rPr/>
        <w:t>1</w:t>
      </w:r>
      <w:r>
        <w:rPr>
          <w:rtl w:val="true"/>
        </w:rPr>
        <w:t xml:space="preserve">- </w:t>
      </w:r>
      <w:r>
        <w:rPr>
          <w:rtl w:val="true"/>
        </w:rPr>
        <w:t>حدیث</w:t>
      </w:r>
      <w:bookmarkEnd w:id="19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عَلِیِّ بْنِ أَسْبَاطٍ عَنِ الْحَکَمِ بْنِ مِسْکِینٍ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مَتَی یَعْرِفُ الْأَخِیرُ مَا عِنْدَ الْأَوَّلِ قَالَ فِی آخِرِ دَقِیقَةٍ تَبْقَی مِنْ رُوحِهِ</w:t>
      </w:r>
      <w:r>
        <w:rPr>
          <w:rFonts w:eastAsia="Amiri" w:cs="Amiri" w:ascii="Amiri" w:hAnsi="Amiri"/>
          <w:color w:val="111111"/>
          <w:sz w:val="28"/>
          <w:szCs w:val="28"/>
          <w:rtl w:val="true"/>
          <w:lang w:bidi="ar-SA"/>
        </w:rPr>
        <w:t>.</w:t>
      </w:r>
    </w:p>
    <w:p>
      <w:pPr>
        <w:pStyle w:val="Heading4"/>
        <w:numPr>
          <w:ilvl w:val="3"/>
          <w:numId w:val="1"/>
        </w:numPr>
        <w:rPr/>
      </w:pPr>
      <w:bookmarkStart w:id="1967" w:name="__RefHeading___Toc1048062_3830689328"/>
      <w:bookmarkStart w:id="1968" w:name="_Toc861"/>
      <w:bookmarkEnd w:id="1967"/>
      <w:r>
        <w:rPr/>
        <w:t>2</w:t>
      </w:r>
      <w:r>
        <w:rPr>
          <w:rtl w:val="true"/>
        </w:rPr>
        <w:t xml:space="preserve">- </w:t>
      </w:r>
      <w:r>
        <w:rPr>
          <w:rtl w:val="true"/>
        </w:rPr>
        <w:t>حدیث</w:t>
      </w:r>
      <w:bookmarkEnd w:id="1968"/>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مُحَمَّدِ بْنِ الْحُسَیْنِ عَنْ عَلِیِّ بْنِ أَسْبَاطٍ عَنِ الْحَکَمِ بْنِ مِسْکِینٍ عَنْ عُبَیْدِ بْنِ زُرَارَةَ وَ جَمَاعَةٍ مَعَهُ قَالُوا سَمِعْنَا أَبَا عَبْدِ اللَّهِ علیه السلام یَقُولُ یَعْرِفُ الَّذِی بَعْدَ </w:t>
      </w:r>
      <w:r>
        <w:rPr>
          <w:rFonts w:eastAsia="Amiri" w:cs="Amiri" w:ascii="Amiri" w:hAnsi="Amiri"/>
          <w:color w:val="111111"/>
          <w:sz w:val="28"/>
          <w:szCs w:val="28"/>
          <w:rtl w:val="true"/>
          <w:lang w:bidi="ar-SA"/>
        </w:rPr>
        <w:t xml:space="preserve">. </w:t>
      </w:r>
      <w:bookmarkStart w:id="1969" w:name="pg13645_129141"/>
    </w:p>
    <w:p>
      <w:pPr>
        <w:pStyle w:val="BookText"/>
        <w:rPr/>
      </w:pPr>
      <w:bookmarkEnd w:id="1969"/>
      <w:r>
        <w:rPr>
          <w:rFonts w:ascii="Amiri" w:hAnsi="Amiri" w:eastAsia="Amiri" w:cs="Amiri"/>
          <w:color w:val="111111"/>
          <w:sz w:val="28"/>
          <w:sz w:val="28"/>
          <w:szCs w:val="28"/>
          <w:rtl w:val="true"/>
          <w:lang w:bidi="ar-SA"/>
        </w:rPr>
        <w:t>الْإِمَامِ عِلْمَ مَنْ کَانَ قَبْلَهُ فِی آخِرِ دَقِیقَةٍ تَبْقَی مِنْ رُوحِهِ</w:t>
      </w:r>
      <w:r>
        <w:rPr>
          <w:rFonts w:eastAsia="Amiri" w:cs="Amiri" w:ascii="Amiri" w:hAnsi="Amiri"/>
          <w:color w:val="111111"/>
          <w:sz w:val="28"/>
          <w:szCs w:val="28"/>
          <w:rtl w:val="true"/>
          <w:lang w:bidi="ar-SA"/>
        </w:rPr>
        <w:t>.</w:t>
      </w:r>
    </w:p>
    <w:p>
      <w:pPr>
        <w:pStyle w:val="Heading4"/>
        <w:numPr>
          <w:ilvl w:val="3"/>
          <w:numId w:val="1"/>
        </w:numPr>
        <w:rPr/>
      </w:pPr>
      <w:bookmarkStart w:id="1970" w:name="__RefHeading___Toc1048064_3830689328"/>
      <w:bookmarkStart w:id="1971" w:name="_Toc862"/>
      <w:bookmarkEnd w:id="1970"/>
      <w:r>
        <w:rPr/>
        <w:t>3</w:t>
      </w:r>
      <w:r>
        <w:rPr>
          <w:rtl w:val="true"/>
        </w:rPr>
        <w:t xml:space="preserve">- </w:t>
      </w:r>
      <w:r>
        <w:rPr>
          <w:rtl w:val="true"/>
        </w:rPr>
        <w:t>حدیث</w:t>
      </w:r>
      <w:bookmarkEnd w:id="197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یَعْقُوبَ بْنِ یَزِیدَ عَنْ عَلِیِّ بْنِ أَسْبَاطٍ عَنْ بَعْضِ أَصْحَابِهِ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الْإِمَامُ مَتَی یَعْرِفُ إِمَامَتَهُ وَ یَنْتَهِی الْأَمْرُ إِلَیْهِ قَالَ فِی آخِرِ دَقِیقَةٍ مِنْ حَیَاةِ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أَنَّ الْأَئِمَّةَ صَلَوَاتُ اللَّهِ عَلَیْهِمْ فِی الْعِلْمِ وَ الشَّجَاعَةِ وَ الطَّاعَةِ سَوَاءٌ</w:t>
      </w:r>
    </w:p>
    <w:p>
      <w:pPr>
        <w:pStyle w:val="Heading4"/>
        <w:numPr>
          <w:ilvl w:val="3"/>
          <w:numId w:val="1"/>
        </w:numPr>
        <w:rPr/>
      </w:pPr>
      <w:bookmarkStart w:id="1972" w:name="__RefHeading___Toc1048066_3830689328"/>
      <w:bookmarkStart w:id="1973" w:name="_Toc863"/>
      <w:bookmarkEnd w:id="1972"/>
      <w:r>
        <w:rPr/>
        <w:t>1</w:t>
      </w:r>
      <w:r>
        <w:rPr>
          <w:rtl w:val="true"/>
        </w:rPr>
        <w:t xml:space="preserve">- </w:t>
      </w:r>
      <w:r>
        <w:rPr>
          <w:rtl w:val="true"/>
        </w:rPr>
        <w:t>حدیث</w:t>
      </w:r>
      <w:bookmarkEnd w:id="19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أَبِی زَاهِرٍ عَنِ الْخَشَّابِ عَنْ عَلِیِّ بْنِ حَسَّانَ عَنْ عَبْدِ الرَّحْمَنِ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تَعَالَی الَّذِینَ آمَنُوا وَ اتَّبَعَتْهُمْ ذُرِّیَّتُهُمْ بِإِیمانٍ أَلْحَقْنا بِهِمْ ذُرِّیَّتَهُمْ وَ ما أَلَتْناهُمْ مِنْ عَمَلِهِمْ مِنْ شَیْ‌ءٍ </w:t>
      </w:r>
      <w:r>
        <w:rPr>
          <w:rStyle w:val="FootnoteAnchor"/>
          <w:rtl w:val="true"/>
        </w:rPr>
        <w:footnoteReference w:id="1216"/>
      </w:r>
      <w:r>
        <w:rPr>
          <w:rFonts w:ascii="Amiri" w:hAnsi="Amiri" w:eastAsia="Amiri" w:cs="Amiri"/>
          <w:color w:val="111111"/>
          <w:sz w:val="28"/>
          <w:sz w:val="28"/>
          <w:szCs w:val="28"/>
          <w:rtl w:val="true"/>
          <w:lang w:bidi="ar-SA"/>
        </w:rPr>
        <w:t>قَالَ الَّذِینَ آمَنُوا النَّبِیُّ صلی الله علیه و آله وَ أَمِیرُ الْمُؤْمِنِینَ علیه السلام وَ ذُرِّیَّتُهُ الْأَئِمَّةُ وَ الْأَوْصِیَاءُ صَلَوَاتُ اللَّهِ عَلَیْهِمْ أَلْحَقْنَا بِهِمْ وَ لَمْ نَنْقُصْ ذُرِّیَّتَهُمُ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جَاءَ بِهَا مُحَمَّدٌ صلی الله علیه و آله فِی عَلِیٍّ علیه السلام وَ حُجَّتُهُمْ وَاحِدَةٌ وَ طَاعَتُهُمْ وَاحِدَةٌ</w:t>
      </w:r>
      <w:r>
        <w:rPr>
          <w:rFonts w:eastAsia="Amiri" w:cs="Amiri" w:ascii="Amiri" w:hAnsi="Amiri"/>
          <w:color w:val="111111"/>
          <w:sz w:val="28"/>
          <w:szCs w:val="28"/>
          <w:rtl w:val="true"/>
          <w:lang w:bidi="ar-SA"/>
        </w:rPr>
        <w:t>.</w:t>
      </w:r>
    </w:p>
    <w:p>
      <w:pPr>
        <w:pStyle w:val="Heading4"/>
        <w:numPr>
          <w:ilvl w:val="3"/>
          <w:numId w:val="1"/>
        </w:numPr>
        <w:rPr/>
      </w:pPr>
      <w:bookmarkStart w:id="1974" w:name="__RefHeading___Toc1048068_3830689328"/>
      <w:bookmarkStart w:id="1975" w:name="_Toc864"/>
      <w:bookmarkEnd w:id="1974"/>
      <w:r>
        <w:rPr/>
        <w:t>2</w:t>
      </w:r>
      <w:r>
        <w:rPr>
          <w:rtl w:val="true"/>
        </w:rPr>
        <w:t xml:space="preserve">- </w:t>
      </w:r>
      <w:r>
        <w:rPr>
          <w:rtl w:val="true"/>
        </w:rPr>
        <w:t>حدیث</w:t>
      </w:r>
      <w:bookmarkEnd w:id="19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بْنِ عَبْدِ اللَّهِ عَنْ أَبِیهِ عَنْ مُحَمَّدِ بْنِ عِیسَی عَنْ دَاوُدَ النَّهْدِیِّ عَنْ عَلِیِّ بْنِ جَعْفَرٍ عَنْ أَبِی الْحَسَنِ علیه السلام قَالَ قَالَ لِی نَحْنُ فِی الْعِلْمِ وَ الشَّجَاعَةِ سَوَاءٌ وَ فِی الْعَطَایَا </w:t>
      </w:r>
      <w:r>
        <w:rPr>
          <w:rStyle w:val="FootnoteAnchor"/>
          <w:rtl w:val="true"/>
        </w:rPr>
        <w:footnoteReference w:id="1217"/>
      </w:r>
      <w:r>
        <w:rPr>
          <w:rFonts w:ascii="Amiri" w:hAnsi="Amiri" w:eastAsia="Amiri" w:cs="Amiri"/>
          <w:color w:val="111111"/>
          <w:sz w:val="28"/>
          <w:sz w:val="28"/>
          <w:szCs w:val="28"/>
          <w:rtl w:val="true"/>
          <w:lang w:bidi="ar-SA"/>
        </w:rPr>
        <w:t>عَلَی قَدْرِ مَا نُؤْمَرُ</w:t>
      </w:r>
      <w:r>
        <w:rPr>
          <w:rFonts w:eastAsia="Amiri" w:cs="Amiri" w:ascii="Amiri" w:hAnsi="Amiri"/>
          <w:color w:val="111111"/>
          <w:sz w:val="28"/>
          <w:szCs w:val="28"/>
          <w:rtl w:val="true"/>
          <w:lang w:bidi="ar-SA"/>
        </w:rPr>
        <w:t>.</w:t>
      </w:r>
    </w:p>
    <w:p>
      <w:pPr>
        <w:pStyle w:val="Heading4"/>
        <w:numPr>
          <w:ilvl w:val="3"/>
          <w:numId w:val="1"/>
        </w:numPr>
        <w:rPr/>
      </w:pPr>
      <w:bookmarkStart w:id="1976" w:name="__RefHeading___Toc1048070_3830689328"/>
      <w:bookmarkStart w:id="1977" w:name="_Toc865"/>
      <w:bookmarkEnd w:id="1976"/>
      <w:r>
        <w:rPr/>
        <w:t>3</w:t>
      </w:r>
      <w:r>
        <w:rPr>
          <w:rtl w:val="true"/>
        </w:rPr>
        <w:t xml:space="preserve">- </w:t>
      </w:r>
      <w:r>
        <w:rPr>
          <w:rtl w:val="true"/>
        </w:rPr>
        <w:t>حدیث</w:t>
      </w:r>
      <w:bookmarkEnd w:id="1977"/>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عَلِیِّ بْنِ إِسْمَاعِیلَ عَنْ صَفْوَانَ بْنِ یَحْیَی عَنِ ابْنِ مُسْکَانَ عَنِ الْحَارِثِ بْنِ الْمُغِیرَةِ عَنْ أَبِی عَبْدِ اللَّهِ علیه السلام قَالَ سَمِعْتُهُ یَقُولُ قَالَ رَسُولُ اللَّهِ ص نَحْنُ فِی الْأَمْرِ وَ الْفَهْمِ وَ الْحَلَالِ وَ الْحَرَامِ نَجْرِی مَجْرًی وَاحِداً فَأَمَّا رَسُولُ اللَّهِ صلی الله علیه و آله وَ عَلِیٌّ علیه السلام فَلَهُمَا فَضْلُهُمَا</w:t>
      </w:r>
      <w:r>
        <w:rPr>
          <w:rFonts w:eastAsia="Amiri" w:cs="Amiri" w:ascii="Amiri" w:hAnsi="Amiri"/>
          <w:color w:val="111111"/>
          <w:sz w:val="28"/>
          <w:szCs w:val="28"/>
          <w:rtl w:val="true"/>
          <w:lang w:bidi="ar-SA"/>
        </w:rPr>
        <w:t xml:space="preserve">. ] </w:t>
      </w:r>
      <w:bookmarkStart w:id="1978" w:name="pg13645_129142"/>
    </w:p>
    <w:p>
      <w:pPr>
        <w:pStyle w:val="Heading3"/>
        <w:numPr>
          <w:ilvl w:val="2"/>
          <w:numId w:val="1"/>
        </w:numPr>
        <w:rPr/>
      </w:pPr>
      <w:bookmarkStart w:id="1979" w:name="__RefHeading___Toc1048072_3830689328"/>
      <w:bookmarkStart w:id="1980" w:name="_Toc866"/>
      <w:bookmarkEnd w:id="1978"/>
      <w:bookmarkEnd w:id="1979"/>
      <w:r>
        <w:rPr>
          <w:rtl w:val="true"/>
        </w:rPr>
        <w:t>بَابُ أَنَّ الْإِمَامَ علیه السلام یَعْرِفُ الْإِمَامَ الَّذِی یَکُونُ مِنْ بَعْدِهِ وَ أَنَّ قَوْلَ اللَّهِ تَعَالَی إِنَّ اللَّهَ یَأْمُرُکُمْ أَنْ تُؤَدُّوا الْأَماناتِ إِلی أَهْلِها فِیهِمْ علیه السلام نَزَلَتْ</w:t>
      </w:r>
      <w:bookmarkEnd w:id="1980"/>
    </w:p>
    <w:p>
      <w:pPr>
        <w:pStyle w:val="Heading4"/>
        <w:numPr>
          <w:ilvl w:val="3"/>
          <w:numId w:val="1"/>
        </w:numPr>
        <w:rPr/>
      </w:pPr>
      <w:bookmarkStart w:id="1981" w:name="__RefHeading___Toc1048074_3830689328"/>
      <w:bookmarkStart w:id="1982" w:name="_Toc867"/>
      <w:bookmarkEnd w:id="1981"/>
      <w:r>
        <w:rPr/>
        <w:t>1</w:t>
      </w:r>
      <w:r>
        <w:rPr>
          <w:rtl w:val="true"/>
        </w:rPr>
        <w:t xml:space="preserve">- </w:t>
      </w:r>
      <w:r>
        <w:rPr>
          <w:rtl w:val="true"/>
        </w:rPr>
        <w:t>حدیث</w:t>
      </w:r>
      <w:bookmarkEnd w:id="19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أَحْمَدَ بْنِ عَائِذٍ عَنِ ابْنِ أُذَیْنَةَ عَنْ بُرَیْدٍ الْعِجْلِیِّ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إِنَّ اللَّهَ یَأْمُرُکُمْ أَنْ تُؤَدُّوا الْأَماناتِ إِلی أَهْلِها وَ إِذا حَکَمْتُمْ بَیْنَ النَّاسِ أَنْ تَحْکُمُوا بِالْعَدْلِ </w:t>
      </w:r>
      <w:r>
        <w:rPr>
          <w:rStyle w:val="FootnoteAnchor"/>
          <w:rtl w:val="true"/>
        </w:rPr>
        <w:footnoteReference w:id="1218"/>
      </w:r>
      <w:r>
        <w:rPr>
          <w:rFonts w:ascii="Amiri" w:hAnsi="Amiri" w:eastAsia="Amiri" w:cs="Amiri"/>
          <w:color w:val="111111"/>
          <w:sz w:val="28"/>
          <w:sz w:val="28"/>
          <w:szCs w:val="28"/>
          <w:rtl w:val="true"/>
          <w:lang w:bidi="ar-SA"/>
        </w:rPr>
        <w:t>قَالَ إِیَّانَا عَنَی أَنْ یُؤَدِّیَ الْأَوَّلُ إِلَی الْإِمَامِ الَّذِی بَعْدَهُ الْکُتُبَ وَ الْعِلْمَ وَ السِّلَاحَ وَ إِذا حَکَمْتُمْ بَیْنَ النَّاسِ أَنْ تَحْکُمُوا بِالْعَدْلِ الَّذِی فِی أَیْدِیکُمْ ثُمَّ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أَطِیعُوا اللَّهَ وَ أَطِیعُوا الرَّسُولَ وَ أُولِی الْأَمْرِ مِنْکُمْ </w:t>
      </w:r>
      <w:r>
        <w:rPr>
          <w:rStyle w:val="FootnoteAnchor"/>
          <w:rtl w:val="true"/>
        </w:rPr>
        <w:footnoteReference w:id="1219"/>
      </w:r>
      <w:r>
        <w:rPr>
          <w:rFonts w:ascii="Amiri" w:hAnsi="Amiri" w:eastAsia="Amiri" w:cs="Amiri"/>
          <w:color w:val="111111"/>
          <w:sz w:val="28"/>
          <w:sz w:val="28"/>
          <w:szCs w:val="28"/>
          <w:rtl w:val="true"/>
          <w:lang w:bidi="ar-SA"/>
        </w:rPr>
        <w:t>إِیَّانَا عَنَی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جَمِیعَ الْمُؤْمِنِینَ إِلَی یَوْمِ الْقِیَامَةِ بِطَاعَتِنَا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خِفْتُمْ تَنَازُعاً فِی أَمْرٍ فَرُدُّوهُ إِلَی اللَّهِ وَ إِلَی الرَّسُولِ وَ إِلَی أُولِی الْأَمْرِ مِنْکُمْ کَذَا نَزَلَتْ وَ کَیْفَ یَأْمُرُهُمُ اللَّهُ عَزَّ وَ جَلَّ بِطَاعَةِ وُلَاةِ الْأَمْرِ وَ یُرَخِّصُ فِی مُنَازَعَتِهِمْ إِنَّمَا قِیلَ ذَلِکَ لِلْمَأْمُورِینَ الَّذِینَ قِیلَ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3" w:name="__RefHeading___Toc1048076_3830689328"/>
      <w:bookmarkStart w:id="1984" w:name="_Toc868"/>
      <w:bookmarkEnd w:id="1983"/>
      <w:r>
        <w:rPr/>
        <w:t>2</w:t>
      </w:r>
      <w:r>
        <w:rPr>
          <w:rtl w:val="true"/>
        </w:rPr>
        <w:t xml:space="preserve">- </w:t>
      </w:r>
      <w:r>
        <w:rPr>
          <w:rtl w:val="true"/>
        </w:rPr>
        <w:t>حدیث</w:t>
      </w:r>
      <w:bookmarkEnd w:id="198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یَأْمُرُکُمْ أَنْ تُؤَدُّوا الْأَماناتِ إِلی أَهْلِها قَالَ هُمُ الْأَئِمَّةُ مِنْ آلِ مُحَمَّدٍ صلی الله علیه و آله أَنْ یُؤَدِّیَ الْإِمَامُ الْأَمَانَةَ </w:t>
      </w:r>
      <w:r>
        <w:rPr>
          <w:rStyle w:val="FootnoteAnchor"/>
          <w:rtl w:val="true"/>
        </w:rPr>
        <w:footnoteReference w:id="1221"/>
      </w:r>
      <w:r>
        <w:rPr>
          <w:rFonts w:ascii="Amiri" w:hAnsi="Amiri" w:eastAsia="Amiri" w:cs="Amiri"/>
          <w:color w:val="111111"/>
          <w:sz w:val="28"/>
          <w:sz w:val="28"/>
          <w:szCs w:val="28"/>
          <w:rtl w:val="true"/>
          <w:lang w:bidi="ar-SA"/>
        </w:rPr>
        <w:t xml:space="preserve">إِلَی مَنْ بَعْدَهُ وَ لَا یَخُصَّ بِهَا غَیْرَهُ وَ لَا یَزْوِیَهَا عَنْهُ </w:t>
      </w:r>
      <w:r>
        <w:rPr>
          <w:rStyle w:val="FootnoteAnchor"/>
          <w:rtl w:val="true"/>
        </w:rPr>
        <w:footnoteReference w:id="122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985" w:name="__RefHeading___Toc1048078_3830689328"/>
      <w:bookmarkStart w:id="1986" w:name="_Toc869"/>
      <w:bookmarkEnd w:id="1985"/>
      <w:r>
        <w:rPr/>
        <w:t>3</w:t>
      </w:r>
      <w:r>
        <w:rPr>
          <w:rtl w:val="true"/>
        </w:rPr>
        <w:t xml:space="preserve">- </w:t>
      </w:r>
      <w:r>
        <w:rPr>
          <w:rtl w:val="true"/>
        </w:rPr>
        <w:t>حدیث</w:t>
      </w:r>
      <w:bookmarkEnd w:id="1986"/>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مُحَمَّدِ بْنِ الْفُضَیْلِ</w:t>
      </w:r>
      <w:r>
        <w:rPr>
          <w:rFonts w:eastAsia="Amiri" w:cs="Amiri" w:ascii="Amiri" w:hAnsi="Amiri"/>
          <w:color w:val="111111"/>
          <w:sz w:val="28"/>
          <w:szCs w:val="28"/>
          <w:rtl w:val="true"/>
          <w:lang w:bidi="ar-SA"/>
        </w:rPr>
        <w:t xml:space="preserve">. </w:t>
      </w:r>
      <w:bookmarkStart w:id="1987" w:name="pg13645_129143"/>
    </w:p>
    <w:p>
      <w:pPr>
        <w:pStyle w:val="BookText"/>
        <w:rPr/>
      </w:pPr>
      <w:bookmarkEnd w:id="1987"/>
      <w:r>
        <w:rPr>
          <w:rFonts w:ascii="Amiri" w:hAnsi="Amiri" w:eastAsia="Amiri" w:cs="Amiri"/>
          <w:color w:val="111111"/>
          <w:sz w:val="28"/>
          <w:sz w:val="28"/>
          <w:szCs w:val="28"/>
          <w:rtl w:val="true"/>
          <w:lang w:bidi="ar-SA"/>
        </w:rPr>
        <w:t xml:space="preserve">عَنْ أَبِی الْحَسَنِ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قَالَ هُمُ الْأَئِمَّةُ یُؤَدِّی الْإِمَامُ إِلَی الْإِمَامِ مِنْ بَعْدِهِ وَ لَا یَخُصُّ بِهَا غَیْرَهُ وَ لَا یَزْوِیهَا عَنْهُ</w:t>
      </w:r>
      <w:r>
        <w:rPr>
          <w:rFonts w:eastAsia="Amiri" w:cs="Amiri" w:ascii="Amiri" w:hAnsi="Amiri"/>
          <w:color w:val="111111"/>
          <w:sz w:val="28"/>
          <w:szCs w:val="28"/>
          <w:rtl w:val="true"/>
          <w:lang w:bidi="ar-SA"/>
        </w:rPr>
        <w:t>.</w:t>
      </w:r>
    </w:p>
    <w:p>
      <w:pPr>
        <w:pStyle w:val="Heading4"/>
        <w:numPr>
          <w:ilvl w:val="3"/>
          <w:numId w:val="1"/>
        </w:numPr>
        <w:rPr/>
      </w:pPr>
      <w:bookmarkStart w:id="1988" w:name="__RefHeading___Toc1048080_3830689328"/>
      <w:bookmarkStart w:id="1989" w:name="_Toc870"/>
      <w:bookmarkEnd w:id="1988"/>
      <w:r>
        <w:rPr/>
        <w:t>4</w:t>
      </w:r>
      <w:r>
        <w:rPr>
          <w:rtl w:val="true"/>
        </w:rPr>
        <w:t xml:space="preserve">- </w:t>
      </w:r>
      <w:r>
        <w:rPr>
          <w:rtl w:val="true"/>
        </w:rPr>
        <w:t>حدیث</w:t>
      </w:r>
      <w:bookmarkEnd w:id="19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إِسْحَاقَ بْنِ عَمَّارٍ عَنِ ابْنِ أَبِی یَعْفُورٍ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یَأْمُرُکُمْ أَنْ تُؤَدُّوا الْأَماناتِ إِلی أَهْلِها قَالَ أَمَرَ اللَّهُ الْإِمَامَ الْأَوَّلَ أَنْ یَدْفَعَ إِلَی الْإِمَامِ الَّذِی بَعْدَهُ کُلَّ شَیْ‌ءٍ عِنْدَهُ</w:t>
      </w:r>
      <w:r>
        <w:rPr>
          <w:rFonts w:eastAsia="Amiri" w:cs="Amiri" w:ascii="Amiri" w:hAnsi="Amiri"/>
          <w:color w:val="111111"/>
          <w:sz w:val="28"/>
          <w:szCs w:val="28"/>
          <w:rtl w:val="true"/>
          <w:lang w:bidi="ar-SA"/>
        </w:rPr>
        <w:t>.</w:t>
      </w:r>
    </w:p>
    <w:p>
      <w:pPr>
        <w:pStyle w:val="Heading4"/>
        <w:numPr>
          <w:ilvl w:val="3"/>
          <w:numId w:val="1"/>
        </w:numPr>
        <w:rPr/>
      </w:pPr>
      <w:bookmarkStart w:id="1990" w:name="__RefHeading___Toc1048082_3830689328"/>
      <w:bookmarkStart w:id="1991" w:name="_Toc871"/>
      <w:bookmarkEnd w:id="1990"/>
      <w:r>
        <w:rPr/>
        <w:t>5</w:t>
      </w:r>
      <w:r>
        <w:rPr>
          <w:rtl w:val="true"/>
        </w:rPr>
        <w:t xml:space="preserve">- </w:t>
      </w:r>
      <w:r>
        <w:rPr>
          <w:rtl w:val="true"/>
        </w:rPr>
        <w:t>حدیث</w:t>
      </w:r>
      <w:bookmarkEnd w:id="19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مَحْبُوبٍ عَنِ الْعَلَاءِ بْنِ رَزِینٍ عَنْ عَبْدِ اللَّهِ بْنِ أَبِی یَعْفُورٍ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یَمُوتُ الْإِمَامُ حَتَّی یَعْلَمَ مَنْ یَکُونُ مِنْ بَعْدِهِ فَیُوصِیَ إِلَیْهِ</w:t>
      </w:r>
      <w:r>
        <w:rPr>
          <w:rFonts w:eastAsia="Amiri" w:cs="Amiri" w:ascii="Amiri" w:hAnsi="Amiri"/>
          <w:color w:val="111111"/>
          <w:sz w:val="28"/>
          <w:szCs w:val="28"/>
          <w:rtl w:val="true"/>
          <w:lang w:bidi="ar-SA"/>
        </w:rPr>
        <w:t>.</w:t>
      </w:r>
    </w:p>
    <w:p>
      <w:pPr>
        <w:pStyle w:val="Heading4"/>
        <w:numPr>
          <w:ilvl w:val="3"/>
          <w:numId w:val="1"/>
        </w:numPr>
        <w:rPr/>
      </w:pPr>
      <w:bookmarkStart w:id="1992" w:name="__RefHeading___Toc1048084_3830689328"/>
      <w:bookmarkStart w:id="1993" w:name="_Toc872"/>
      <w:bookmarkEnd w:id="1992"/>
      <w:r>
        <w:rPr/>
        <w:t>6</w:t>
      </w:r>
      <w:r>
        <w:rPr>
          <w:rtl w:val="true"/>
        </w:rPr>
        <w:t xml:space="preserve">- </w:t>
      </w:r>
      <w:r>
        <w:rPr>
          <w:rtl w:val="true"/>
        </w:rPr>
        <w:t>حدیث</w:t>
      </w:r>
      <w:bookmarkEnd w:id="19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ابْنِ أَبِی عُثْمَانَ عَنِ الْمُعَلَّی بْنِ خُنَیْسٍ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یَعْرِفُ الْإِمَامَ الَّذِی مِنْ بَعْدِهِ فَیُوصِی إِلَیْهِ</w:t>
      </w:r>
      <w:r>
        <w:rPr>
          <w:rFonts w:eastAsia="Amiri" w:cs="Amiri" w:ascii="Amiri" w:hAnsi="Amiri"/>
          <w:color w:val="111111"/>
          <w:sz w:val="28"/>
          <w:szCs w:val="28"/>
          <w:rtl w:val="true"/>
          <w:lang w:bidi="ar-SA"/>
        </w:rPr>
        <w:t>.</w:t>
      </w:r>
    </w:p>
    <w:p>
      <w:pPr>
        <w:pStyle w:val="Heading4"/>
        <w:numPr>
          <w:ilvl w:val="3"/>
          <w:numId w:val="1"/>
        </w:numPr>
        <w:rPr/>
      </w:pPr>
      <w:bookmarkStart w:id="1994" w:name="__RefHeading___Toc1048086_3830689328"/>
      <w:bookmarkStart w:id="1995" w:name="_Toc873"/>
      <w:bookmarkEnd w:id="1994"/>
      <w:r>
        <w:rPr/>
        <w:t>7</w:t>
      </w:r>
      <w:r>
        <w:rPr>
          <w:rtl w:val="true"/>
        </w:rPr>
        <w:t xml:space="preserve">- </w:t>
      </w:r>
      <w:r>
        <w:rPr>
          <w:rtl w:val="true"/>
        </w:rPr>
        <w:t>حدیث</w:t>
      </w:r>
      <w:bookmarkEnd w:id="19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عَبْدِ الْجَبَّارِ عَنْ أَبِی عَبْدِ اللَّهِ الْبَرْقِیِّ عَنْ فَضَالَةَ بْنِ أَیُّوبَ عَنْ سُلَیْمَانَ بْنِ خَالِدٍ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مَاتَ عَالِمٌ حَتَّی یُعْلِمَهُ اللَّهُ عَزَّ وَ جَلَّ إِلَی مَنْ یُوصِی</w:t>
      </w:r>
      <w:r>
        <w:rPr>
          <w:rFonts w:eastAsia="Amiri" w:cs="Amiri" w:ascii="Amiri" w:hAnsi="Amiri"/>
          <w:color w:val="111111"/>
          <w:sz w:val="28"/>
          <w:szCs w:val="28"/>
          <w:rtl w:val="true"/>
          <w:lang w:bidi="ar-SA"/>
        </w:rPr>
        <w:t>.</w:t>
      </w:r>
    </w:p>
    <w:p>
      <w:pPr>
        <w:pStyle w:val="Heading3"/>
        <w:numPr>
          <w:ilvl w:val="2"/>
          <w:numId w:val="1"/>
        </w:numPr>
        <w:rPr/>
      </w:pPr>
      <w:bookmarkStart w:id="1996" w:name="__RefHeading___Toc1048088_3830689328"/>
      <w:bookmarkStart w:id="1997" w:name="_Toc874"/>
      <w:bookmarkEnd w:id="1996"/>
      <w:r>
        <w:rPr>
          <w:rtl w:val="true"/>
        </w:rPr>
        <w:t>بَابُ أَنَّ الْإِمَامَةَ عَهْدٌ مِنَ اللَّهِ عَزَّ وَ جَلَّ مَعْهُودٌ مِنْ وَاحِدٍ إِلَی وَاحِدٍ</w:t>
      </w:r>
      <w:bookmarkEnd w:id="1997"/>
    </w:p>
    <w:p>
      <w:pPr>
        <w:pStyle w:val="Heading4"/>
        <w:numPr>
          <w:ilvl w:val="3"/>
          <w:numId w:val="1"/>
        </w:numPr>
        <w:rPr/>
      </w:pPr>
      <w:bookmarkStart w:id="1998" w:name="__RefHeading___Toc1048090_3830689328"/>
      <w:bookmarkStart w:id="1999" w:name="_Toc875"/>
      <w:bookmarkEnd w:id="1998"/>
      <w:r>
        <w:rPr/>
        <w:t>1</w:t>
      </w:r>
      <w:r>
        <w:rPr>
          <w:rtl w:val="true"/>
        </w:rPr>
        <w:t xml:space="preserve">- </w:t>
      </w:r>
      <w:r>
        <w:rPr>
          <w:rtl w:val="true"/>
        </w:rPr>
        <w:t>حدیث</w:t>
      </w:r>
      <w:bookmarkEnd w:id="199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قَالَ حَدَّثَنِی عُمَرُ بْنُ أَبَانٍ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فَذَکَرُوا الْأَوْصِیَاءَ وَ ذَکَرْتُ إِسْمَاعِیلَ </w:t>
      </w:r>
      <w:r>
        <w:rPr>
          <w:rStyle w:val="FootnoteAnchor"/>
          <w:rtl w:val="true"/>
        </w:rPr>
        <w:footnoteReference w:id="1223"/>
      </w:r>
      <w:r>
        <w:rPr>
          <w:rFonts w:ascii="Amiri" w:hAnsi="Amiri" w:eastAsia="Amiri" w:cs="Amiri"/>
          <w:color w:val="111111"/>
          <w:sz w:val="28"/>
          <w:sz w:val="28"/>
          <w:szCs w:val="28"/>
          <w:rtl w:val="true"/>
          <w:lang w:bidi="ar-SA"/>
        </w:rPr>
        <w:t>فَقَالَ لَا وَ اللَّهِ یَا أَبَا مُحَمَّدٍ مَا ذَاکَ إِلَیْنَا وَ مَا هُوَ إِلَّا إِلَی اللَّهِ عَزَّ وَ جَلَّ یُنْزِلُ وَاحِداً بَعْدَ وَاحِدٍ</w:t>
      </w:r>
      <w:r>
        <w:rPr>
          <w:rFonts w:eastAsia="Amiri" w:cs="Amiri" w:ascii="Amiri" w:hAnsi="Amiri"/>
          <w:color w:val="111111"/>
          <w:sz w:val="28"/>
          <w:szCs w:val="28"/>
          <w:rtl w:val="true"/>
          <w:lang w:bidi="ar-SA"/>
        </w:rPr>
        <w:t>.</w:t>
      </w:r>
    </w:p>
    <w:p>
      <w:pPr>
        <w:pStyle w:val="Heading4"/>
        <w:numPr>
          <w:ilvl w:val="3"/>
          <w:numId w:val="1"/>
        </w:numPr>
        <w:rPr/>
      </w:pPr>
      <w:bookmarkStart w:id="2000" w:name="__RefHeading___Toc1048092_3830689328"/>
      <w:bookmarkStart w:id="2001" w:name="_Toc876"/>
      <w:bookmarkEnd w:id="2000"/>
      <w:r>
        <w:rPr/>
        <w:t>2</w:t>
      </w:r>
      <w:r>
        <w:rPr>
          <w:rtl w:val="true"/>
        </w:rPr>
        <w:t xml:space="preserve">- </w:t>
      </w:r>
      <w:r>
        <w:rPr>
          <w:rtl w:val="true"/>
        </w:rPr>
        <w:t>حدیث</w:t>
      </w:r>
      <w:bookmarkEnd w:id="2001"/>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ابْنِ أَبِی عُمَیْرٍ عَنْ حَمَّادِ بْنِ </w:t>
      </w:r>
      <w:r>
        <w:rPr>
          <w:rFonts w:eastAsia="Amiri" w:cs="Amiri" w:ascii="Amiri" w:hAnsi="Amiri"/>
          <w:color w:val="111111"/>
          <w:sz w:val="28"/>
          <w:szCs w:val="28"/>
          <w:rtl w:val="true"/>
          <w:lang w:bidi="ar-SA"/>
        </w:rPr>
        <w:t xml:space="preserve">. </w:t>
      </w:r>
      <w:bookmarkStart w:id="2002" w:name="pg13645_129144"/>
    </w:p>
    <w:p>
      <w:pPr>
        <w:pStyle w:val="BookText"/>
        <w:rPr/>
      </w:pPr>
      <w:bookmarkEnd w:id="2002"/>
      <w:r>
        <w:rPr>
          <w:rFonts w:ascii="Amiri" w:hAnsi="Amiri" w:eastAsia="Amiri" w:cs="Amiri"/>
          <w:color w:val="111111"/>
          <w:sz w:val="28"/>
          <w:sz w:val="28"/>
          <w:szCs w:val="28"/>
          <w:rtl w:val="true"/>
          <w:lang w:bidi="ar-SA"/>
        </w:rPr>
        <w:t xml:space="preserve">عُثْمَانَ عَنْ عَمْرِو بْنِ الْأَشْعَثِ قَالَ سَمِعْتُ أَبَا عَبْدِ اللَّهِ علیه السلام یَقُولُ أَ تَرَوْنَ الْمُوصِیَ مِنَّا یُوصِی إِلَی مَنْ یُرِیدُ لَا وَ اللَّهِ وَ لَکِنْ عَهْدٌ مِنَ اللَّهِ وَ رَسُولِهِ صلی الله علیه و آله لِرَجُلٍ فَرَجُلٍ حَتَّی یَنْتَهِیَ الْأَمْرُ إِلَی صَاحِبِهِ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مُحَمَّدٍ عَنْ مُعَلَّی بْنِ مُحَمَّدٍ عَنْ مُحَمَّدِ بْنِ جُمْهُورٍ عَنْ حَمَّادِ بْنِ عِیسَی عَنْ مِنْهَالٍ عَنْ عَمْرِو بْنِ الْأَشْعَثِ عَنْ أَبِی عَبْدِ اللَّهِ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2003" w:name="__RefHeading___Toc1048094_3830689328"/>
      <w:bookmarkStart w:id="2004" w:name="_Toc877"/>
      <w:bookmarkEnd w:id="2003"/>
      <w:r>
        <w:rPr/>
        <w:t>3</w:t>
      </w:r>
      <w:r>
        <w:rPr>
          <w:rtl w:val="true"/>
        </w:rPr>
        <w:t xml:space="preserve">- </w:t>
      </w:r>
      <w:r>
        <w:rPr>
          <w:rtl w:val="true"/>
        </w:rPr>
        <w:t>حدیث</w:t>
      </w:r>
      <w:bookmarkEnd w:id="200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مُحَمَّدٍ عَنْ بَکْرِ بْنِ صَالِحٍ عَنْ مُحَمَّدِ بْنِ سُلَیْمَانَ عَنْ عَیْثَمِ بْنِ أَسْلَمَ عَنْ مُعَاوِیَةَ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عَهْدٌ مِنَ اللَّهِ عَزَّ وَ جَلَّ مَعْهُودٌ لِرِجَالٍ مُسَمَّیْنَ لَیْسَ لِلْإِمَامِ أَنْ یَزْوِیَهَا عَنِ الَّذِی یَکُونُ مِنْ بَعْدِهِ إِنَّ اللَّهَ تَبَارَکَ وَ تَعَالَی أَوْحَی إِلَی دَاوُدَ علیه السلام أَنِ اتَّخِذْ وَصِیّاً مِنْ أَهْلِکَ فَإِنَّهُ قَدْ سَبَقَ فِی عِلْمِی أَنْ لَا أَبْعَثَ نَبِیّاً إِلَّا وَ لَهُ وَصِیٌّ مِنْ أَهْلِهِ وَ کَانَ لِدَاوُدَ علیه السلام أَوْلَادٌ عِدَّةٌ وَ فِیهِمْ غُلَامٌ کَانَتْ أُمُّهُ عِنْدَ دَاوُدَ وَ کَانَ لَهَا مُحِبّاً فَدَخَلَ دَاوُدُ علیه السلام عَلَیْهَا حِینَ أَتَاهُ الْوَحْیُ فَقَالَ لَهَا إِنَّ اللَّهَ عَزَّ وَ جَلَّ أَوْحَی إِلَیَّ یَأْمُرُنِی أَنِ أَتَّخِذَ وَصِیّاً مِنْ أَهْلِی فَقَالَتْ لَهُ امْرَأَتُهُ فَلْیَکُنِ ابْنِی قَالَ ذَلِکَ أُرِیدُ وَ کَانَ السَّابِقُ فِی عِلْمِ اللَّهِ الْمَحْتُومِ عِنْدَهُ أَنَّهُ سُلَیْمَانُ فَأَوْحَی اللَّهُ تَبَارَکَ وَ تَعَالَی إِلَی دَاوُدَ أَنْ لَا تَعْجَلْ دُونَ أَنْ یَأْتِیَکَ أَمْرِی فَلَمْ یَلْبَثْ دَاوُدُ علیه السلام أَنْ وَرَدَ عَلَیْهِ رَجُلَانِ یَخْتَصِمَانِ فِی الْغَنَمِ وَ الْکَرْمِ فَأَوْحَی اللَّهُ عَزَّ وَ جَلَّ إِلَی دَاوُدَ أَنِ اجْمَعْ وُلْدَکَ فَمَنْ قَضَی بِهَذِهِ الْقَضِیَّةِ فَأَصَابَ فَهُوَ وَصِیُّکَ مِنْ بَعْدِکَ فَجَمَعَ دَاوُدُ علیه السلام وُلْدَهُ فَلَمَّا أَنْ قَصَّ الْخَصْمَانِ قَالَ سُلَیْمَانُ علیه السلام یَا صَاحِبَ الْکَرْمِ مَتَی دَخَلَتْ غَنَمُ هَذَا الرَّجُلِ کَرْمَکَ قَالَ دَخَلَتْهُ لَیْلًا قَالَ قَضَیْتُ عَلَیْکَ یَا صَاحِبَ الْغَنَمِ بِأَوْلَادِ غَنَمِکَ وَ أَصْوَافِهَا فِی عَامِکَ هَذَا ثُمَّ قَالَ لَهُ دَاوُدُ فَکَیْفَ لَمْ تَقْضِ بِرِقَابِ الْغَنَمِ وَ قَدْ قَوَّمَ ذَلِکَ عُلَمَاءُ بَنِی إِسْرَائِیلَ وَ کَانَ ثَمَنُ الْکَرْمِ قِیمَةَ الْغَنَمِ فَقَالَ سُلَیْمَانُ إِنَّ الْکَرْمَ لَمْ یُجْتَثَ </w:t>
      </w:r>
      <w:r>
        <w:rPr>
          <w:rStyle w:val="FootnoteAnchor"/>
          <w:rtl w:val="true"/>
        </w:rPr>
        <w:footnoteReference w:id="1225"/>
      </w:r>
      <w:r>
        <w:rPr>
          <w:rFonts w:ascii="Amiri" w:hAnsi="Amiri" w:eastAsia="Amiri" w:cs="Amiri"/>
          <w:color w:val="111111"/>
          <w:sz w:val="28"/>
          <w:sz w:val="28"/>
          <w:szCs w:val="28"/>
          <w:rtl w:val="true"/>
          <w:lang w:bidi="ar-SA"/>
        </w:rPr>
        <w:t xml:space="preserve">مِنْ أَصْلِهِ وَ إِنَّمَا أُکِلَ حِمْلُهُ </w:t>
      </w:r>
      <w:r>
        <w:rPr>
          <w:rStyle w:val="FootnoteAnchor"/>
          <w:rtl w:val="true"/>
        </w:rPr>
        <w:footnoteReference w:id="1226"/>
      </w:r>
      <w:r>
        <w:rPr>
          <w:rFonts w:ascii="Amiri" w:hAnsi="Amiri" w:eastAsia="Amiri" w:cs="Amiri"/>
          <w:color w:val="111111"/>
          <w:sz w:val="28"/>
          <w:sz w:val="28"/>
          <w:szCs w:val="28"/>
          <w:rtl w:val="true"/>
          <w:lang w:bidi="ar-SA"/>
        </w:rPr>
        <w:t>وَ هُوَ عَائِدٌ فِی قَابِلٍ فَأَوْحَی اللَّهُ عَزَّ وَ جَلَّ إِلَی دَاوُدَ إِنَّ الْقَضَاءَ فِی هَذِهِ الْقَضِیَّةِ</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قَضَی سُلَیْمَانُ بِهِ یَا دَاوُدُ أَرَدْتَ أَمْراً وَ أَرَدْنَا أَمْراً غَیْرَهُ فَدَخَلَ دَاوُدُ عَلَی امْرَأَتِهِ فَقَالَ أَرَدْنَا أَمْراً وَ أَرَادَ اللَّهُ عَزَّ وَ جَلَّ أَمْراً غَیْرَهُ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2005" w:name="pg13645_129145"/>
    </w:p>
    <w:p>
      <w:pPr>
        <w:pStyle w:val="BookText"/>
        <w:rPr/>
      </w:pPr>
      <w:bookmarkEnd w:id="2005"/>
      <w:r>
        <w:rPr>
          <w:rFonts w:ascii="Amiri" w:hAnsi="Amiri" w:eastAsia="Amiri" w:cs="Amiri"/>
          <w:color w:val="111111"/>
          <w:sz w:val="28"/>
          <w:sz w:val="28"/>
          <w:szCs w:val="28"/>
          <w:rtl w:val="true"/>
          <w:lang w:bidi="ar-SA"/>
        </w:rPr>
        <w:t>وَ لَمْ یَکُنْ إِلَّا مَا أَرَادَ اللَّهُ عَزَّ وَ جَلَّ فَقَدْ رَضِینَا بِأَمْرِ اللَّهِ عَزَّ وَ جَلَّ وَ سَلَّمْنَا وَ کَذَلِکَ الْأَوْصِیَاءُ علیه السلام لَیْسَ لَهُمْ أَنْ یَتَعَدَّوْا بِهَذَا الْأَمْرِ فَیُجَاوِزُونَ صَاحِبَهُ إِلَی غَیْرِهِ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الْکُلَیْنِیُّ مَعْنَی الْحَدِیثِ الْأَوَّلِ أَنَّ الْغَنَمَ لَوْ دَخَلَتِ الْکَرْمَ نَهَاراً لَمْ یَکُنْ عَلَی صَاحِبِ الْغَنَمِ شَیْ‌ءٌ لِأَنَّ لِصَاحِبِ الْغَنَمِ أَنْ یَسْرَحَ غَنَمَهُ بِالنَّهَارِ تَرْعَی وَ عَلَی صَاحِبِ الْکَرْمِ حِفْظُهُ وَ عَلَی صَاحِبِ الْغَنَمِ أَنْ یَرْبِطَ غَنَمَهُ لَیْلًا وَ لِصَاحِبِ الْکَرْمِ أَنْ یَنَامَ فِی بَیْتِهِ</w:t>
      </w:r>
      <w:r>
        <w:rPr>
          <w:rFonts w:eastAsia="Amiri" w:cs="Amiri" w:ascii="Amiri" w:hAnsi="Amiri"/>
          <w:color w:val="111111"/>
          <w:sz w:val="28"/>
          <w:szCs w:val="28"/>
          <w:rtl w:val="true"/>
          <w:lang w:bidi="ar-SA"/>
        </w:rPr>
        <w:t>.</w:t>
      </w:r>
    </w:p>
    <w:p>
      <w:pPr>
        <w:pStyle w:val="Heading4"/>
        <w:numPr>
          <w:ilvl w:val="3"/>
          <w:numId w:val="1"/>
        </w:numPr>
        <w:rPr/>
      </w:pPr>
      <w:bookmarkStart w:id="2006" w:name="__RefHeading___Toc1048096_3830689328"/>
      <w:bookmarkStart w:id="2007" w:name="_Toc878"/>
      <w:bookmarkEnd w:id="2006"/>
      <w:r>
        <w:rPr/>
        <w:t>4</w:t>
      </w:r>
      <w:r>
        <w:rPr>
          <w:rtl w:val="true"/>
        </w:rPr>
        <w:t xml:space="preserve">- </w:t>
      </w:r>
      <w:r>
        <w:rPr>
          <w:rtl w:val="true"/>
        </w:rPr>
        <w:t>حدیث</w:t>
      </w:r>
      <w:bookmarkEnd w:id="20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أَبِی عُمَیْرٍ عَنِ ابْنِ بُکَیْرٍ وَ جَمِیلٍ عَنْ عَمْرِو بْنِ مُصْعَبٍ قَالَ سَمِعْتُ أَبَا عَبْدِ اللَّهِ علیه السلام یَقُولُ أَ تَرَوْنَ أَنَّ الْمُوصِیَ مِنَّا یُوصِی إِلَی مَنْ یُرِیدُ لَا وَ اللَّهِ وَ لَکِنَّهُ عَهْدٌ مِنْ رَسُولِ اللَّهِ صلی الله علیه و آله إِلَی رَجُلٍ فَرَجُلٍ حَتَّی انْتَهَی إِلَی نَفْسِهِ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08" w:name="__RefHeading___Toc1048098_3830689328"/>
      <w:bookmarkStart w:id="2009" w:name="_Toc879"/>
      <w:bookmarkEnd w:id="2008"/>
      <w:r>
        <w:rPr>
          <w:rtl w:val="true"/>
        </w:rPr>
        <w:t>بَابُ أَنَّ الْأَئِمَّةَ علیهم السلام لَمْ یَفْعَلُوا شَیْئاً وَ لَا یَفْعَلُونَ إِلَّا بِعَهْدٍ مِنَ اللَّهِ عَزَّ وَ جَلَّ وَ أَمْرٍ مِنْهُ لَا یَتَجَاوَزُونَهُ</w:t>
      </w:r>
      <w:bookmarkEnd w:id="2009"/>
    </w:p>
    <w:p>
      <w:pPr>
        <w:pStyle w:val="Heading4"/>
        <w:numPr>
          <w:ilvl w:val="3"/>
          <w:numId w:val="1"/>
        </w:numPr>
        <w:rPr/>
      </w:pPr>
      <w:bookmarkStart w:id="2010" w:name="__RefHeading___Toc1048100_3830689328"/>
      <w:bookmarkStart w:id="2011" w:name="_Toc880"/>
      <w:bookmarkEnd w:id="2010"/>
      <w:r>
        <w:rPr/>
        <w:t>1</w:t>
      </w:r>
      <w:r>
        <w:rPr>
          <w:rtl w:val="true"/>
        </w:rPr>
        <w:t xml:space="preserve">- </w:t>
      </w:r>
      <w:r>
        <w:rPr>
          <w:rtl w:val="true"/>
        </w:rPr>
        <w:t>حدیث</w:t>
      </w:r>
      <w:bookmarkEnd w:id="20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الْحُسَیْنُ بْنُ مُحَمَّدٍ عَنْ جَعْفَرِ بْنِ مُحَمَّدٍ عَنْ عَلِیِّ بْنِ الْحُسَیْنِ بْنِ عَلِیٍّ عَنْ إِسْمَاعِیلَ بْنِ مِهْرَانَ عَنْ أَبِی جَمِیلَةَ عَنْ مُعَاذِ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الْوَصِیَّةَ نَزَلَتْ مِنَ السَّمَاءِ عَلَی مُحَمَّدٍ کِتَاباً </w:t>
      </w:r>
      <w:r>
        <w:rPr>
          <w:rStyle w:val="FootnoteAnchor"/>
          <w:rtl w:val="true"/>
        </w:rPr>
        <w:footnoteReference w:id="1228"/>
      </w:r>
      <w:r>
        <w:rPr>
          <w:rFonts w:ascii="Amiri" w:hAnsi="Amiri" w:eastAsia="Amiri" w:cs="Amiri"/>
          <w:color w:val="111111"/>
          <w:sz w:val="28"/>
          <w:sz w:val="28"/>
          <w:szCs w:val="28"/>
          <w:rtl w:val="true"/>
          <w:lang w:bidi="ar-SA"/>
        </w:rPr>
        <w:t>لَمْ</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یُنْزَلْ عَلَی مُحَمَّدٍ صلی الله علیه و آله کِتَابٌ مَخْتُومٌ إِلَّا الْوَصِیَّةُ فَقَالَ جَبْرَئِیلُ علیه السلام یَا مُحَمَّدُ هَذِهِ وَصِیَّتُکَ فِی أُمَّتِکَ عِنْدَ أَهْلِ بَیْتِکَ فَقَالَ رَسُولُ اللَّهِ صلی الله علیه و آله أَیُّ أَهْلِ بَیْتِی یَا جَبْرَئِیلُ قَالَ نَجِیبُ اللَّهِ </w:t>
      </w:r>
      <w:r>
        <w:rPr>
          <w:rStyle w:val="FootnoteAnchor"/>
          <w:rtl w:val="true"/>
        </w:rPr>
        <w:footnoteReference w:id="1229"/>
      </w:r>
      <w:r>
        <w:rPr>
          <w:rFonts w:ascii="Amiri" w:hAnsi="Amiri" w:eastAsia="Amiri" w:cs="Amiri"/>
          <w:color w:val="111111"/>
          <w:sz w:val="28"/>
          <w:sz w:val="28"/>
          <w:szCs w:val="28"/>
          <w:rtl w:val="true"/>
          <w:lang w:bidi="ar-SA"/>
        </w:rPr>
        <w:t xml:space="preserve">مِنْهُمْ وَ ذُرِّیَّتُهُ لِیَرِثَکَ عِلْمَ النُّبُوَّةِ کَمَا وَرَّثَهُ إِبْرَاهِیمُ علیه السلام وَ مِیرَاثُهُ لِعَلِیٍّ علیه السلام وَ ذُرِّیَّتِکَ مِنْ صُلْبِهِ قَالَ وَ کَانَ عَلَیْهَا خَوَاتِیمُ قَالَ فَفَتَحَ عَلِیٌّ علیه السلام الْخَاتَمَ الْأَوَّلَ وَ مَضَی لِمَا فِیهَا </w:t>
      </w:r>
      <w:r>
        <w:rPr>
          <w:rStyle w:val="FootnoteAnchor"/>
          <w:rtl w:val="true"/>
        </w:rPr>
        <w:footnoteReference w:id="1230"/>
      </w:r>
      <w:r>
        <w:rPr>
          <w:rFonts w:ascii="Amiri" w:hAnsi="Amiri" w:eastAsia="Amiri" w:cs="Amiri"/>
          <w:color w:val="111111"/>
          <w:sz w:val="28"/>
          <w:sz w:val="28"/>
          <w:szCs w:val="28"/>
          <w:rtl w:val="true"/>
          <w:lang w:bidi="ar-SA"/>
        </w:rPr>
        <w:t xml:space="preserve">ثُمَّ فَتَحَ الْحَسَنُ علیه السلام الْخَاتَمَ الثَّانِیَ وَ مَضَی لِمَا أُمِرَ بِهِ فِیهَا فَلَمَّا </w:t>
      </w:r>
      <w:r>
        <w:rPr>
          <w:rFonts w:eastAsia="Amiri" w:cs="Amiri" w:ascii="Amiri" w:hAnsi="Amiri"/>
          <w:color w:val="111111"/>
          <w:sz w:val="28"/>
          <w:szCs w:val="28"/>
          <w:rtl w:val="true"/>
          <w:lang w:bidi="ar-SA"/>
        </w:rPr>
        <w:t xml:space="preserve">) </w:t>
      </w:r>
      <w:bookmarkStart w:id="2012" w:name="pg13645_129146"/>
    </w:p>
    <w:p>
      <w:pPr>
        <w:pStyle w:val="BookText"/>
        <w:rPr/>
      </w:pPr>
      <w:bookmarkEnd w:id="2012"/>
      <w:r>
        <w:rPr>
          <w:rFonts w:ascii="Amiri" w:hAnsi="Amiri" w:eastAsia="Amiri" w:cs="Amiri"/>
          <w:color w:val="111111"/>
          <w:sz w:val="28"/>
          <w:sz w:val="28"/>
          <w:szCs w:val="28"/>
          <w:rtl w:val="true"/>
          <w:lang w:bidi="ar-SA"/>
        </w:rPr>
        <w:t xml:space="preserve">تُوُفِّیَ الْحَسَنُ وَ مَضَی فَتَحَ الْحُسَیْنُ علیه السلام الْخَاتَمَ الثَّالِثَ فَوَجَدَ فِیهَا أَنْ قَاتِلْ فَاقْتُلْ وَ تُقْتَلُ وَ اخْرُجْ بِأَقْوَامٍ لِلشَّهَادَةِ لَا شَهَادَةَ لَهُمْ إِلَّا مَعَکَ قَالَ فَفَعَلَ علیه السلام فَلَمَّا مَضَی دَفَعَهَا إِلَی عَلِیِّ بْنِ الْحُسَیْنِ علیه السلام قَبْلَ ذَلِکَ فَفَتَحَ الْخَاتَمَ الرَّابِعَ فَوَجَدَ فِیهَا أَنِ اصْمُتْ وَ أَطْرِقْ </w:t>
      </w:r>
      <w:r>
        <w:rPr>
          <w:rStyle w:val="FootnoteAnchor"/>
          <w:rtl w:val="true"/>
        </w:rPr>
        <w:footnoteReference w:id="1231"/>
      </w:r>
      <w:r>
        <w:rPr>
          <w:rFonts w:ascii="Amiri" w:hAnsi="Amiri" w:eastAsia="Amiri" w:cs="Amiri"/>
          <w:color w:val="111111"/>
          <w:sz w:val="28"/>
          <w:sz w:val="28"/>
          <w:szCs w:val="28"/>
          <w:rtl w:val="true"/>
          <w:lang w:bidi="ar-SA"/>
        </w:rPr>
        <w:t xml:space="preserve">لِمَا حُجِبَ الْعِلْمُ فَلَمَّا تُوُفِّیَ وَ مَضَی دَفَعَهَا إِلَی مُحَمَّدِ بْنِ عَلِیٍّ علیه السلام فَفَتَحَ الْخَاتَمَ الْخَامِسَ فَوَجَدَ فِیهَا أَنْ فَسِّرْ کِتَابَ اللَّهِ تَعَالَی وَ صَدِّقْ أَبَاکَ وَ وَرِّثِ ابْنَکَ وَ اصْطَنِعِ الْأُمَّةَ </w:t>
      </w:r>
      <w:r>
        <w:rPr>
          <w:rStyle w:val="FootnoteAnchor"/>
          <w:rtl w:val="true"/>
        </w:rPr>
        <w:footnoteReference w:id="1232"/>
      </w:r>
      <w:r>
        <w:rPr>
          <w:rFonts w:ascii="Amiri" w:hAnsi="Amiri" w:eastAsia="Amiri" w:cs="Amiri"/>
          <w:color w:val="111111"/>
          <w:sz w:val="28"/>
          <w:sz w:val="28"/>
          <w:szCs w:val="28"/>
          <w:rtl w:val="true"/>
          <w:lang w:bidi="ar-SA"/>
        </w:rPr>
        <w:t xml:space="preserve">وَ قُمْ بِحَقِّ اللَّهِ عَزَّ وَ جَلَّ وَ قُلِ الْحَقَّ فِی الْخَوْفِ وَ الْأَمْنِ وَ لَا تَخْشَ إِلَّا اللَّهَ فَفَعَلَ ثُمَّ دَفَعَهَا إِلَی الَّذِی یَلِیهِ قَالَ قُلْتُ لَهُ جُعِلْتُ فِدَاکَ فَأَنْتَ هُوَ قَالَ فَقَالَ مَا بِی إِلَّا أَنْ تَذْهَبَ یَا مُعَاذُ فَتَرْوِیَ عَلَیَ </w:t>
      </w:r>
      <w:r>
        <w:rPr>
          <w:rStyle w:val="FootnoteAnchor"/>
          <w:rtl w:val="true"/>
        </w:rPr>
        <w:footnoteReference w:id="1233"/>
      </w:r>
      <w:r>
        <w:rPr>
          <w:rFonts w:ascii="Amiri" w:hAnsi="Amiri" w:eastAsia="Amiri" w:cs="Amiri"/>
          <w:color w:val="111111"/>
          <w:sz w:val="28"/>
          <w:sz w:val="28"/>
          <w:szCs w:val="28"/>
          <w:rtl w:val="true"/>
          <w:lang w:bidi="ar-SA"/>
        </w:rPr>
        <w:t xml:space="preserve">قَالَ فَقُلْتُ أَسْأَلُ اللَّهَ الَّذِی رَزَقَکَ مِنْ آبَائِکَ هَذِهِ الْمَنْزِلَةَ أَنْ یَرْزُقَکَ مِنْ عَقِبِکَ مِثْلَهَا قَبْلَ الْمَمَاتِ قَالَ قَدْ فَعَلَ اللَّهُ ذَلِکَ یَا مُعَاذُ قَالَ فَقُلْتُ فَمَنْ هُوَ جُعِلْتُ فِدَاکَ قَالَ هَذَا الرَّاقِدُ وَ أَشَارَ بِیَدِهِ إِلَی الْعَبْدِ الصَّالِحِ </w:t>
      </w:r>
      <w:r>
        <w:rPr>
          <w:rStyle w:val="FootnoteAnchor"/>
          <w:rtl w:val="true"/>
        </w:rPr>
        <w:footnoteReference w:id="1234"/>
      </w:r>
      <w:r>
        <w:rPr>
          <w:rFonts w:ascii="Amiri" w:hAnsi="Amiri" w:eastAsia="Amiri" w:cs="Amiri"/>
          <w:color w:val="111111"/>
          <w:sz w:val="28"/>
          <w:sz w:val="28"/>
          <w:szCs w:val="28"/>
          <w:rtl w:val="true"/>
          <w:lang w:bidi="ar-SA"/>
        </w:rPr>
        <w:t>وَ هُوَ رَاقِدٌ</w:t>
      </w:r>
      <w:r>
        <w:rPr>
          <w:rFonts w:eastAsia="Amiri" w:cs="Amiri" w:ascii="Amiri" w:hAnsi="Amiri"/>
          <w:color w:val="111111"/>
          <w:sz w:val="28"/>
          <w:szCs w:val="28"/>
          <w:rtl w:val="true"/>
          <w:lang w:bidi="ar-SA"/>
        </w:rPr>
        <w:t>.</w:t>
      </w:r>
    </w:p>
    <w:p>
      <w:pPr>
        <w:pStyle w:val="Heading4"/>
        <w:numPr>
          <w:ilvl w:val="3"/>
          <w:numId w:val="1"/>
        </w:numPr>
        <w:rPr/>
      </w:pPr>
      <w:bookmarkStart w:id="2013" w:name="__RefHeading___Toc1048102_3830689328"/>
      <w:bookmarkStart w:id="2014" w:name="_Toc881"/>
      <w:bookmarkEnd w:id="2013"/>
      <w:r>
        <w:rPr/>
        <w:t>2</w:t>
      </w:r>
      <w:r>
        <w:rPr>
          <w:rtl w:val="true"/>
        </w:rPr>
        <w:t xml:space="preserve">- </w:t>
      </w:r>
      <w:r>
        <w:rPr>
          <w:rtl w:val="true"/>
        </w:rPr>
        <w:t>حدیث</w:t>
      </w:r>
      <w:bookmarkEnd w:id="2014"/>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وَ مُحَمَّدُ بْنُ یَحْیَی عَنْ مُحَمَّدِ بْنِ الْحُسَیْنِ عَنْ أَحْمَدَ بْنِ مُحَمَّدٍ عَنْ أَبِی الْحَسَنِ الْکِنَانِیِّ عَنْ جَعْفَرِ بْنِ نَجِیحٍ الْکِنْدِیِّ عَنْ مُحَمَّدِ بْنِ أَحْمَدَ بْنِ عُبَیْدِ اللَّهِ الْعُمَرِیِ </w:t>
      </w:r>
      <w:r>
        <w:rPr>
          <w:rStyle w:val="FootnoteAnchor"/>
          <w:rtl w:val="true"/>
        </w:rPr>
        <w:footnoteReference w:id="1235"/>
      </w:r>
      <w:r>
        <w:rPr>
          <w:rFonts w:ascii="Amiri" w:hAnsi="Amiri" w:eastAsia="Amiri" w:cs="Amiri"/>
          <w:color w:val="111111"/>
          <w:sz w:val="28"/>
          <w:sz w:val="28"/>
          <w:szCs w:val="28"/>
          <w:rtl w:val="true"/>
          <w:lang w:bidi="ar-SA"/>
        </w:rPr>
        <w:t>عَنْ أَبِیهِ عَنْ جَدِّهِ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 جَلَّ أَنْزَلَ عَلَی نَبِیِّهِ صلی الله علیه و آله کِتَاباً قَبْلَ وَفَاتِهِ فَقَالَ یَا مُحَمَّدُ هَذِهِ وَصِیَّتُکَ إِلَی النُّجَبَةِ مِنْ أَهْلِکَ قَالَ وَ مَا النُّجَبَةُ یَا جَبْرَئِیلُ فَقَالَ عَلِیُّ بْنُ أَبِی طَالِبٍ وَ وُلْدُهُ علیه السلام وَ کَانَ عَلَی الْکِتَابِ خَوَاتِیمُ مِنْ ذَهَبٍ فَدَفَعَهُ النَّبِیُّ صلی الله علیه و آله إِلَی أَمِیرِ الْمُؤْمِنِینَ علیه السلام وَ أَمَرَهُ أَنْ یَفُکَّ خَاتَماً مِنْهُ وَ یَعْمَلَ بِمَا فِیهِ فَفَکَّ أَمِیرُ الْمُؤْمِنِینَ علیه السلام خَاتَماً وَ عَمِلَ بِمَا فِیهِ ثُمَّ دَفَعَهُ إِلَی ابْنِهِ الْحَسَنِ علیه السلام فَفَکَّ خَاتَماً وَ عَمِلَ بِمَا فِیهِ ثُمَّ دَفَعَهُ إِلَی الْحُسَیْنِ علیه السلام فَفَکَّ خَاتَماً </w:t>
      </w:r>
      <w:r>
        <w:rPr>
          <w:rStyle w:val="FootnoteAnchor"/>
          <w:rtl w:val="true"/>
        </w:rPr>
        <w:footnoteReference w:id="1236"/>
      </w:r>
      <w:r>
        <w:rPr>
          <w:rFonts w:ascii="Amiri" w:hAnsi="Amiri" w:eastAsia="Amiri" w:cs="Amiri"/>
          <w:color w:val="111111"/>
          <w:sz w:val="28"/>
          <w:sz w:val="28"/>
          <w:szCs w:val="28"/>
          <w:rtl w:val="true"/>
          <w:lang w:bidi="ar-SA"/>
        </w:rPr>
        <w:t xml:space="preserve">فَوَجَدَ فِیهِ أَنِ </w:t>
      </w:r>
      <w:r>
        <w:rPr>
          <w:rFonts w:eastAsia="Amiri" w:cs="Amiri" w:ascii="Amiri" w:hAnsi="Amiri"/>
          <w:color w:val="111111"/>
          <w:sz w:val="28"/>
          <w:szCs w:val="28"/>
          <w:rtl w:val="true"/>
          <w:lang w:bidi="ar-SA"/>
        </w:rPr>
        <w:t xml:space="preserve">) </w:t>
      </w:r>
      <w:bookmarkStart w:id="2015" w:name="pg13645_129147"/>
    </w:p>
    <w:p>
      <w:pPr>
        <w:pStyle w:val="BookText"/>
        <w:rPr/>
      </w:pPr>
      <w:bookmarkEnd w:id="2015"/>
      <w:r>
        <w:rPr>
          <w:rFonts w:ascii="Amiri" w:hAnsi="Amiri" w:eastAsia="Amiri" w:cs="Amiri"/>
          <w:color w:val="111111"/>
          <w:sz w:val="28"/>
          <w:sz w:val="28"/>
          <w:szCs w:val="28"/>
          <w:rtl w:val="true"/>
          <w:lang w:bidi="ar-SA"/>
        </w:rPr>
        <w:t xml:space="preserve">اخْرُجْ بِقَوْمٍ إِلَی الشَّهَادَةِ فَلَا شَهَادَةَ لَهُمْ إِلَّا مَعَکَ وَ اشْرِ نَفْسَکَ لِلَّهِ عَزَّ وَ جَلَّ فَفَعَلَ </w:t>
      </w:r>
      <w:r>
        <w:rPr>
          <w:rStyle w:val="FootnoteAnchor"/>
          <w:rtl w:val="true"/>
        </w:rPr>
        <w:footnoteReference w:id="1237"/>
      </w:r>
      <w:r>
        <w:rPr>
          <w:rFonts w:ascii="Amiri" w:hAnsi="Amiri" w:eastAsia="Amiri" w:cs="Amiri"/>
          <w:color w:val="111111"/>
          <w:sz w:val="28"/>
          <w:sz w:val="28"/>
          <w:szCs w:val="28"/>
          <w:rtl w:val="true"/>
          <w:lang w:bidi="ar-SA"/>
        </w:rPr>
        <w:t>ثُمَّ دَفَعَهُ إِلَی عَلِیِّ بْنِ الْحُسَیْنِ علیه السلام فَفَکَّ خَاتَماً فَوَجَدَ فِیهِ أَنْ أَطْرِقْ وَ اصْمُتْ وَ الْزَمْ مَنْزِلَکَ وَ اعْبُدْ رَبَّکَ حَتَّی یَأْتِیَکَ الْیَقِینُ فَفَعَلَ ثُمَّ دَفَعَهُ إِلَی ابْنِهِ مُحَمَّدِ بْنِ عَلِیٍّ علیه السلام فَفَکَّ خَاتَماً فَوَجَدَ فِیهِ حَدِّثِ النَّاسَ وَ أَفْتِهِمْ وَ لَا تَخَافَنَّ إِلَّا اللَّهَ عَزَّ وَ جَلَّ فَإِنَّهُ لَا سَبِیلَ</w:t>
      </w:r>
    </w:p>
    <w:p>
      <w:pPr>
        <w:pStyle w:val="BookText"/>
        <w:rPr/>
      </w:pPr>
      <w:r>
        <w:rPr>
          <w:rFonts w:ascii="Amiri" w:hAnsi="Amiri" w:eastAsia="Amiri" w:cs="Amiri"/>
          <w:color w:val="111111"/>
          <w:sz w:val="28"/>
          <w:sz w:val="28"/>
          <w:szCs w:val="28"/>
          <w:rtl w:val="true"/>
          <w:lang w:bidi="ar-SA"/>
        </w:rPr>
        <w:t>لِأَحَدٍ عَلَیْکَ فَفَعَلَ ثُمَّ دَفَعَهُ إِلَی ابْنِهِ جَعْفَرٍ فَفَکَّ خَاتَماً فَوَجَدَ فِیهِ حَدِّثِ النَّاسَ وَ أَفْتِهِمْ وَ انْشُرْ عُلُومَ أَهْلِ بَیْتِکَ وَ صَدِّقْ آبَاءَکَ الصَّالِحِینَ وَ لَا تَخَافَنَّ إِلَّا اللَّهَ عَزَّ وَ جَلَّ وَ أَنْتَ فِی حِرْزٍ وَ أَمَانٍ فَفَعَلَ ثُمَّ دَفَعَهُ إِلَی ابْنِهِ مُوسَی علیه السلام وَ کَذَلِکَ یَدْفَعُهُ مُوسَی إِلَی الَّذِی بَعْدَهُ ثُمَّ کَذَلِکَ إِلَی قِیَامِ الْمَهْدِیِّ صَلَّی اللَّهُ عَلَیْهِ</w:t>
      </w:r>
      <w:r>
        <w:rPr>
          <w:rFonts w:eastAsia="Amiri" w:cs="Amiri" w:ascii="Amiri" w:hAnsi="Amiri"/>
          <w:color w:val="111111"/>
          <w:sz w:val="28"/>
          <w:szCs w:val="28"/>
          <w:rtl w:val="true"/>
          <w:lang w:bidi="ar-SA"/>
        </w:rPr>
        <w:t>.</w:t>
      </w:r>
    </w:p>
    <w:p>
      <w:pPr>
        <w:pStyle w:val="Heading4"/>
        <w:numPr>
          <w:ilvl w:val="3"/>
          <w:numId w:val="1"/>
        </w:numPr>
        <w:rPr/>
      </w:pPr>
      <w:bookmarkStart w:id="2016" w:name="__RefHeading___Toc1048104_3830689328"/>
      <w:bookmarkStart w:id="2017" w:name="_Toc882"/>
      <w:bookmarkEnd w:id="2016"/>
      <w:r>
        <w:rPr/>
        <w:t>3</w:t>
      </w:r>
      <w:r>
        <w:rPr>
          <w:rtl w:val="true"/>
        </w:rPr>
        <w:t xml:space="preserve">- </w:t>
      </w:r>
      <w:r>
        <w:rPr>
          <w:rtl w:val="true"/>
        </w:rPr>
        <w:t>حدیث</w:t>
      </w:r>
      <w:bookmarkEnd w:id="201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ضُرَیْسٍ الْکُنَاسِیِّ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حُمْرَانُ جُعِلْتُ فِدَاکَ أَ رَأَیْتَ مَا کَانَ مِنْ أَمْرِ عَلِیٍّ وَ الْحَسَنِ وَ الْحُسَیْنِ علیه السلام وَ خُرُوجِهِمْ وَ قِیَامِهِمْ بِدِینِ اللَّهِ عَزَّ وَ جَلَّ وَ مَا أُصِیبُوا مِنْ قَتْلِ الطَّوَاغِیتِ إِیَّاهُمْ وَ الظَّفَرِ بِهِمْ حَتَّی قُتِلُوا وَ غُلِبُوا فَقَالَ أَبُو جَعْفَرٍ علیه السلام یَا حُمْرَانُ إِنَّ اللَّهَ تَبَارَکَ وَ تَعَالَی قَدْ کَانَ قَدَّرَ ذَلِکَ عَلَیْهِمْ وَ قَضَاهُ وَ أَمْضَاهُ وَ حَتَمَهُ ثُمَّ أَجْرَاهُ فَبِتَقَدُّمِ عِلْمِ ذَلِکَ إِلَیْهِمْ مِنْ رَسُولِ اللَّهِ قَامَ عَلِیٌّ وَ الْحَسَنُ وَ الْحُسَیْنُ وَ بِعِلْمٍ صَمَتَ مَنْ صَمَتَ مِنَّا</w:t>
      </w:r>
      <w:r>
        <w:rPr>
          <w:rFonts w:eastAsia="Amiri" w:cs="Amiri" w:ascii="Amiri" w:hAnsi="Amiri"/>
          <w:color w:val="111111"/>
          <w:sz w:val="28"/>
          <w:szCs w:val="28"/>
          <w:rtl w:val="true"/>
          <w:lang w:bidi="ar-SA"/>
        </w:rPr>
        <w:t>.</w:t>
      </w:r>
    </w:p>
    <w:p>
      <w:pPr>
        <w:pStyle w:val="Heading4"/>
        <w:numPr>
          <w:ilvl w:val="3"/>
          <w:numId w:val="1"/>
        </w:numPr>
        <w:rPr/>
      </w:pPr>
      <w:bookmarkStart w:id="2018" w:name="__RefHeading___Toc1048106_3830689328"/>
      <w:bookmarkStart w:id="2019" w:name="_Toc883"/>
      <w:bookmarkEnd w:id="2018"/>
      <w:r>
        <w:rPr/>
        <w:t>4</w:t>
      </w:r>
      <w:r>
        <w:rPr>
          <w:rtl w:val="true"/>
        </w:rPr>
        <w:t xml:space="preserve">- </w:t>
      </w:r>
      <w:r>
        <w:rPr>
          <w:rtl w:val="true"/>
        </w:rPr>
        <w:t>حدیث</w:t>
      </w:r>
      <w:bookmarkEnd w:id="201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أَحْمَدَ بْنِ مُحَمَّدٍ عَنِ الْحَارِثِ بْنِ جَعْفَرٍ عَنْ عَلِیِّ بْنِ إِسْمَاعِیلَ بْنِ یَقْطِینٍ عَنْ عِیسَی بْنِ الْمُسْتَفَادِ أَبِی مُوسَی الضَّرِیرِ قَالَ حَدَّثَنِی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أَ لَیْسَ کَانَ أَمِیرُ الْمُؤْمِنِینَ علیه السلام کَاتِبَ الْوَصِیَّةِ وَ رَسُولُ اللَّهِ صلی الله علیه و آله الْمُمْلِی عَلَیْهِ وَ جَبْرَئِیلُ وَ الْمَلَائِکَةُ الْمُقَرَّبُونَ علیه السلام شُهُودٌ قَالَ فَأَطْرَقَ طَوِیلًا </w:t>
      </w:r>
      <w:r>
        <w:rPr>
          <w:rStyle w:val="FootnoteAnchor"/>
          <w:rtl w:val="true"/>
        </w:rPr>
        <w:footnoteReference w:id="1238"/>
      </w:r>
      <w:r>
        <w:rPr>
          <w:rFonts w:ascii="Amiri" w:hAnsi="Amiri" w:eastAsia="Amiri" w:cs="Amiri"/>
          <w:color w:val="111111"/>
          <w:sz w:val="28"/>
          <w:sz w:val="28"/>
          <w:szCs w:val="28"/>
          <w:rtl w:val="true"/>
          <w:lang w:bidi="ar-SA"/>
        </w:rPr>
        <w:t xml:space="preserve">ثُمَّ قَالَ یَا أَبَا الْحَسَنِ قَدْ کَانَ مَا قُلْتَ </w:t>
      </w:r>
      <w:r>
        <w:rPr>
          <w:rStyle w:val="FootnoteAnchor"/>
          <w:rtl w:val="true"/>
        </w:rPr>
        <w:footnoteReference w:id="1239"/>
      </w:r>
      <w:r>
        <w:rPr>
          <w:rFonts w:ascii="Amiri" w:hAnsi="Amiri" w:eastAsia="Amiri" w:cs="Amiri"/>
          <w:color w:val="111111"/>
          <w:sz w:val="28"/>
          <w:sz w:val="28"/>
          <w:szCs w:val="28"/>
          <w:rtl w:val="true"/>
          <w:lang w:bidi="ar-SA"/>
        </w:rPr>
        <w:t>وَ لَکِنْ حِینَ نَزَلَ بِرَسُولِ اللَّهِ صلی الله علیه و آله الْأَمْرُ نَزَلَتِ الْوَصِیَّةُ مِنْ عِنْدِ اللَّهِ کِتَاباً مُسَجَّلًا نَزَلَ بِهِ جَبْرَئِیلُ مَعَ أُمَنَاءِ اللَّهِ تَبَارَکَ وَ تَعَالَی مِنَ الْمَلَائِکَةِ فَقَالَ جَبْرَئِیلُ یَا مُحَمَّدُ مُرْ بِإِخْرَاجِ مَنْ عِنْدَکَ إِلَّا وَصِیَّکَ لِیَقْبِضَهَا مِنَّا وَ تُشْهِدَنَا بِدَفْعِکَ إِیَّاهَا إِلَیْهِ ضَامِناً لَهَا یَعْنِی عَلِیّاً علیه السلام فَأَمَرَ النَّبِیُّ صلی الله علیه و آله بِإِخْرَاجِ مَنْ کَانَ فِی الْبَیْتِ مَا خَلَا عَلِیّاً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فَاطِمَةُ فِیمَا بَیْنَ السِّتْرِ وَ الْبَابِ فَقَالَ جَبْرَئِیلُ یَا مُحَمَّدُ رَبُّکَ یُقْرِئُکَ السَّلَامَ وَ یَقُولُ هَذَا کِتَابُ مَا کُنْتُ عَهِدْتُ إِلَیْکَ وَ شَرَطْتُ عَلَیْکَ وَ شَهِدْتُ بِهِ عَلَیْکَ وَ أَشْهَدْتُ بِهِ عَلَیْکَ مَلَائِکَتِی وَ کَفَی بِی یَا مُحَمَّدُ شَهِیداً قَالَ فَارْتَعَدَتْ مَفَاصِلُ النَّبِیِّ صلی الله علیه و آله فَقَالَ یَا جَبْرَئِیلُ رَبِّی هُوَ السَّلَامُ وَ مِنْهُ السَّلَامُ وَ إِلَیْهِ یَعُودُ السَّلَامُ صَدَقَ عَزَّ وَ جَلَّ وَ بَرَّ هَاتِ الْکِتَابَ فَدَفَعَهُ إِلَیْهِ وَ أَمَرَهُ بِدَفْعِهِ إِلَی أَمِیرِ الْمُؤْمِنِینَ علیه السلام فَقَالَ لَهُ اقْرَأْهُ فَقَرَأَهُ حَرْفاً حَرْفاً فَقَالَ یَا عَلِیُّ هَذَا عَهْدُ رَبِّی تَبَارَکَ وَ تَعَالَی إِلَیَّ وَ شَرْطُهُ عَلَیَّ وَ أَمَانَتُهُ وَ قَدْ بَلَّغْتُ وَ نَصَحْتُ وَ أَدَّیْتُ فَقَالَ عَلِیٌّ علیه السلام وَ أَنَا أَشْهَدُ لَکَ بِأَبِی وَ أُمِّی أَنْتَ بِالْبَلَاغِ وَ النَّصِیحَةِ وَ التَّصْدِیقِ عَلَی 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یَشْهَدُ لَکَ بِهِ سَمْعِی وَ بَصَرِی وَ لَحْمِی وَ دَمِی فَقَالَ جَبْرَئِیلُ علیه السلام وَ أَنَا لَکُمَا عَلَی ذَلِکَ مِنَ الشَّاهِدِینَ فَقَالَ رَسُولُ اللَّهِ صلی الله علیه و آله یَا عَلِیُّ أَخَذْتَ وَصِیَّتِی وَ عَرَفْتَهَا وَ ضَمِنْتَ لِلَّهِ وَ لِیَ الْوَفَاءَ بِمَا فِیهَا فَقَالَ عَلِیٌّ علیه السلام نَعَمْ بِأَبِی أَنْتَ وَ أُمِّی عَلَیَّ ضَمَانُهَا وَ عَلَی اللَّهِ عَوْنِی وَ تَوْفِیقِی عَلَی أَدَائِهَا فَقَالَ رَسُولُ اللَّهِ صلی الله علیه و آله یَا عَلِیُّ إِنِّی أُرِیدُ أَنْ أُشْهِدَ عَلَیْکَ بِمُوَافَاتِی بِهَا یَوْمَ الْقِیَامَةِ فَقَالَ عَلِیٌّ علیه السلام نَعَمْ أَشْهِدْ فَقَالَ النَّبِیُّ صلی الله علیه و آله إِنَّ جَبْرَئِیلَ وَ مِیکَائِیلَ فِیمَا بَیْنِی وَ بَیْنَکَ الْآنَ وَ هُمَا حَاضِرَانِ مَعَهُمَا الْمَلَائِکَةُ الْمُقَرَّبُونَ لِأُشْهِدَهُمْ عَلَیْکَ فَقَالَ نَعَمْ لِیَشْهَدُوا وَ أَنَا بِأَبِی أَنْتَ وَ أُمِّی أُشْهِدُهُمْ فَأَشْهَدَهُمْ رَسُولُ اللَّهِ صلی الله علیه و آله وَ کَانَ فِیمَا اشْتَرَطَ عَلَیْهِ النَّبِیُّ بِأَمْرِ جَبْرَئِیلَ علیه السلام فِیمَا أَمَرَ اللَّهُ عَزَّ وَ جَلَّ أَنْ قَالَ لَهُ یَا عَلِیُّ تَفِی بِمَا فِیهَا مِنْ مُوَالاةِ مَنْ وَالَی اللَّهَ وَ رَسُولَهُ وَ الْبَرَاءَةِ وَ الْعَدَاوَةِ لِمَنْ عَادَی اللَّهَ وَ رَسُولَهُ وَ الْبَرَاءَةِ مِنْهُمْ عَلَی الصَّبْرِ مِنْکَ وَ عَلَی کَظْمِ الْغَیْظِ وَ عَلَی ذَهَابِ حَقِّی وَ غَصْبِ خُمُسِکَ </w:t>
      </w:r>
      <w:r>
        <w:rPr>
          <w:rStyle w:val="FootnoteAnchor"/>
          <w:rtl w:val="true"/>
        </w:rPr>
        <w:footnoteReference w:id="1240"/>
      </w:r>
      <w:r>
        <w:rPr>
          <w:rFonts w:ascii="Amiri" w:hAnsi="Amiri" w:eastAsia="Amiri" w:cs="Amiri"/>
          <w:color w:val="111111"/>
          <w:sz w:val="28"/>
          <w:sz w:val="28"/>
          <w:szCs w:val="28"/>
          <w:rtl w:val="true"/>
          <w:lang w:bidi="ar-SA"/>
        </w:rPr>
        <w:t xml:space="preserve">وَ انْتِهَاکِ حُرْمَتِکَ فَقَالَ نَعَمْ یَا رَسُولَ اللَّهِ فَقَالَ أَمِیرُ الْمُؤْمِنِینَ علیه السلام وَ الَّذِی فَلَقَ الْحَبَّةَ وَ بَرَأَ النَّسَمَةَ لَقَدْ سَمِعْتُ جَبْرَئِیلَ علیه السلام یَقُولُ لِلنَّبِیِّ یَا مُحَمَّدُ عَرِّفْهُ أَنَّهُ یُنْتَهَکُ الْحُرْمَةُ وَ هِیَ حُرْمَةُ اللَّهِ وَ حُرْمَةُ رَسُولِ اللَّهِ صلی الله علیه و آله وَ عَلَی أَنْ تُخْضَبَ لِحْیَتُهُ مِنْ رَأْسِهِ بِدَمٍ عَبِیطٍ </w:t>
      </w:r>
      <w:r>
        <w:rPr>
          <w:rStyle w:val="FootnoteAnchor"/>
          <w:rtl w:val="true"/>
        </w:rPr>
        <w:footnoteReference w:id="1241"/>
      </w:r>
      <w:r>
        <w:rPr>
          <w:rFonts w:ascii="Amiri" w:hAnsi="Amiri" w:eastAsia="Amiri" w:cs="Amiri"/>
          <w:color w:val="111111"/>
          <w:sz w:val="28"/>
          <w:sz w:val="28"/>
          <w:szCs w:val="28"/>
          <w:rtl w:val="true"/>
          <w:lang w:bidi="ar-SA"/>
        </w:rPr>
        <w:t>قَالَ أَمِیرُ الْمُؤْمِنِینَ علیه السلام فَصَعِقْتُ حِینَ فَهِمْتُ الْکَلِمَةَ مِنَ الْأَمِینِ جَبْرَئِیلَ حَتَّی سَقَطْتُ عَلَی وَجْهِی وَ قُلْتُ نَعَمْ قَبِلْتُ وَ رَضِیتُ وَ إِنِ انْتَهَکَتِ الْحُرْمَةُ وَ عُطِّلَتِ السُّنَنُ وَ مُزِّقَ الْکِتَابُ وَ هُدِّمَتِ الْکَعْبَةُ وَ خُضِبَتْ لِحْیَتِی مِنْ رَأْسِی بِدَمٍ عَبِیطٍ صَابِراً مُحْتَسِباً أَبَداً حَتَّی أَقْدَمَ عَلَیْکَ ثُمَ 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دَعَا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وَ الْحَسَنَ وَ الْحُسَیْنَ وَ أَعْلَمَهُمْ مِثْلَ مَا أَعْلَمَ أَمِیرَ الْمُؤْمِنِینَ فَقَالُوا مِثْلَ قَوْلِهِ فَخُتِمَتِ الْوَصِیَّةُ بِخَوَاتِیمَ مِنْ ذَهَبٍ لَمْ تَمَسَّهُ النَّارُ </w:t>
      </w:r>
      <w:r>
        <w:rPr>
          <w:rStyle w:val="FootnoteAnchor"/>
          <w:rtl w:val="true"/>
        </w:rPr>
        <w:footnoteReference w:id="1242"/>
      </w:r>
      <w:r>
        <w:rPr>
          <w:rFonts w:ascii="Amiri" w:hAnsi="Amiri" w:eastAsia="Amiri" w:cs="Amiri"/>
          <w:color w:val="111111"/>
          <w:sz w:val="28"/>
          <w:sz w:val="28"/>
          <w:szCs w:val="28"/>
          <w:rtl w:val="true"/>
          <w:lang w:bidi="ar-SA"/>
        </w:rPr>
        <w:t>وَ دُفِعَتْ إِلَی أَمِیرِ الْمُؤْمِنِینَ علیه السلام فَقُلْتُ لِأَبِی الْحَسَنِ علیه السلام بِأَبِی أَنْتَ وَ أُمِّی أَ لَا تَذْکُرُ مَا کَانَ فِی الْوَصِیَّةِ فَقَالَ سُنَنُ اللَّهِ وَ سُنَنُ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أَ کَانَ فِی الْوَصِیَّةِ تَوَثُّبُهُمْ </w:t>
      </w:r>
      <w:r>
        <w:rPr>
          <w:rStyle w:val="FootnoteAnchor"/>
          <w:rtl w:val="true"/>
        </w:rPr>
        <w:footnoteReference w:id="1243"/>
      </w:r>
      <w:r>
        <w:rPr>
          <w:rFonts w:ascii="Amiri" w:hAnsi="Amiri" w:eastAsia="Amiri" w:cs="Amiri"/>
          <w:color w:val="111111"/>
          <w:sz w:val="28"/>
          <w:sz w:val="28"/>
          <w:szCs w:val="28"/>
          <w:rtl w:val="true"/>
          <w:lang w:bidi="ar-SA"/>
        </w:rPr>
        <w:t>وَ خِلَافُهُمْ عَلَی أَمِیرِ الْمُؤْمِنِینَ علیه السلام فَقَالَ نَعَمْ وَ اللَّهِ شَیْئاً شَیْئاً وَ حَرْفاً حَرْفاً أَ مَا سَمِعْتَ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Style w:val="FootnoteAnchor"/>
          <w:rtl w:val="true"/>
        </w:rPr>
        <w:footnoteReference w:id="1244"/>
      </w:r>
      <w:r>
        <w:rPr>
          <w:rFonts w:ascii="Amiri" w:hAnsi="Amiri" w:eastAsia="Amiri" w:cs="Amiri"/>
          <w:color w:val="111111"/>
          <w:sz w:val="28"/>
          <w:sz w:val="28"/>
          <w:szCs w:val="28"/>
          <w:rtl w:val="true"/>
          <w:lang w:bidi="ar-SA"/>
        </w:rPr>
        <w:t>وَ اللَّهِ لَقَدْ 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لِأَمِیرِ الْمُؤْمِنِینَ وَ فَاطِمَةَ علیه السلام أَ لَیْسَ قَدْ فَهِمْتُمَا مَا تَقَدَّمْتُ بِهِ إِلَیْکُمَا وَ قَبِلْتُمَاهُ فَقَالا بَلَی وَ صَبَرْنَا عَلَی مَا سَاءَنَا وَ غَاظَنَا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نُسْخَةِ الصَّفْوَانِیِّ زِیَادَةٌ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عَبْدِ اللَّهِ بْنِ عَبْدِ الرَّحْمَنِ الْأَصَمِّ عَنْ أَبِی عَبْدِ اللَّهِ الْبَزَّازِ عَنْ حَرِیزٍ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مَا أَقَلَّ بَقَاءَکُمْ أَهْلَ الْبَیْتِ وَ أَقْرَبَ آجَالَکُمْ بَعْضَهَا مِنْ بَعْضٍ مَعَ حَاجَةِ النَّاسِ إِلَیْکُمْ فَقَالَ إِنَّ لِکُلِّ وَاحِدٍ مِنَّا صَحِیفَةً فِیهَا مَا یَحْتَاجُ إِلَیْهِ أَنْ یَعْمَلَ بِهِ فِی مُدَّتِهِ فَإِذَا انْقَضَی مَا فِیهَا مِمَّا أُمِرَ بِهِ عَرَفَ أَنَّ أَجَلَهُ قَدْ حَضَرَ فَأَتَاهُ النَّبِیُّ صلی الله علیه و آله یَنْعَی إِلَیْهِ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أَخْبَرَهُ بِمَا لَهُ عِنْدَ اللَّهِ وَ أَنَّ الْحُسَیْنَ علیه السلام قَرَأَ صَحِیفَتَهُ الَّتِی أُعْطِیَهَا وَ فُسِّرَ لَهُ مَا یَأْتِی بِنَعْیٍ وَ بَقِیَ فِیهَا أَشْیَاءُ لَمْ تُقْضَ فَخَرَجَ لِلْقِتَالِ وَ کَانَتْ تِلْکَ الْأُمُورُ الَّتِی بَقِیَتْ أَنَّ الْمَلَائِکَةَ سَأَلَتِ اللَّهَ فِی نُصْرَتِهِ فَأَذِنَ لَهَا وَ مَکَثَتْ تَسْتَعِدُّ لِلْقِتَالِ وَ تَتَأَهَّبُ لِذَلِکَ حَتَّی قُتِلَ فَنَزَلَتْ وَ قَدِ انْقَطَعَتْ مُدَّتُهُ وَ قُتِلَ علیه السلام فَقَالَتِ الْمَلَائِکَةُ یَا رَبِّ أَذِنْتَ لَنَا فِی الِانْحِدَارِ وَ أَذِنْتَ لَنَا فِی نُصْرَتِهِ فَانْحَدَرْنَا وَ </w:t>
      </w:r>
      <w:r>
        <w:rPr>
          <w:rFonts w:eastAsia="Amiri" w:cs="Amiri" w:ascii="Amiri" w:hAnsi="Amiri"/>
          <w:color w:val="111111"/>
          <w:sz w:val="28"/>
          <w:szCs w:val="28"/>
          <w:rtl w:val="true"/>
          <w:lang w:bidi="ar-SA"/>
        </w:rPr>
        <w:t>.</w:t>
      </w:r>
      <w:bookmarkStart w:id="2020" w:name="pg13645_129150"/>
    </w:p>
    <w:p>
      <w:pPr>
        <w:pStyle w:val="BookText"/>
        <w:rPr/>
      </w:pPr>
      <w:bookmarkEnd w:id="2020"/>
      <w:r>
        <w:rPr>
          <w:rFonts w:ascii="Amiri" w:hAnsi="Amiri" w:eastAsia="Amiri" w:cs="Amiri"/>
          <w:color w:val="111111"/>
          <w:sz w:val="28"/>
          <w:sz w:val="28"/>
          <w:szCs w:val="28"/>
          <w:rtl w:val="true"/>
          <w:lang w:bidi="ar-SA"/>
        </w:rPr>
        <w:t xml:space="preserve">قَدْ قَبَضْتَهُ فَأَوْحَی اللَّهُ إِلَیْهِمْ أَنِ الْزَمُوا قَبْرَهُ حَتَّی تَرَوْهُ وَ قَدْ خَرَجَ </w:t>
      </w:r>
      <w:r>
        <w:rPr>
          <w:rStyle w:val="FootnoteAnchor"/>
          <w:rtl w:val="true"/>
        </w:rPr>
        <w:footnoteReference w:id="1245"/>
      </w:r>
      <w:r>
        <w:rPr>
          <w:rFonts w:ascii="Amiri" w:hAnsi="Amiri" w:eastAsia="Amiri" w:cs="Amiri"/>
          <w:color w:val="111111"/>
          <w:sz w:val="28"/>
          <w:sz w:val="28"/>
          <w:szCs w:val="28"/>
          <w:rtl w:val="true"/>
          <w:lang w:bidi="ar-SA"/>
        </w:rPr>
        <w:t>فَانْصُرُوهُ وَ ابْکُوا عَلَیْهِ وَ عَلَی مَا فَاتَکُمْ مِنْ نُصْرَتِهِ فَإِنَّکُمْ قَدْ خُصِّصْتُمْ بِنُصْرَتِهِ وَ بِالْبُکَاءِ عَلَیْهِ فَبَکَتِ الْمَلَائِکَةُ تَعَزِّیاً وَ حُزْناً عَلَی مَا فَاتَهُمْ مِنْ نُصْرَتِهِ فَإِذَا خَرَجَ یَکُونُونَ أَنْصَارَهُ</w:t>
      </w:r>
    </w:p>
    <w:p>
      <w:pPr>
        <w:pStyle w:val="Heading3"/>
        <w:numPr>
          <w:ilvl w:val="2"/>
          <w:numId w:val="1"/>
        </w:numPr>
        <w:rPr/>
      </w:pPr>
      <w:bookmarkStart w:id="2021" w:name="__RefHeading___Toc1048108_3830689328"/>
      <w:bookmarkStart w:id="2022" w:name="_Toc884"/>
      <w:bookmarkEnd w:id="2021"/>
      <w:r>
        <w:rPr>
          <w:rtl w:val="true"/>
        </w:rPr>
        <w:t>بَابُ الْأُمُورِ الَّتِی تُوجِبُ حُجَّةَ الْإِمَامِ</w:t>
      </w:r>
      <w:bookmarkEnd w:id="2022"/>
    </w:p>
    <w:p>
      <w:pPr>
        <w:pStyle w:val="Heading4"/>
        <w:numPr>
          <w:ilvl w:val="3"/>
          <w:numId w:val="1"/>
        </w:numPr>
        <w:rPr/>
      </w:pPr>
      <w:bookmarkStart w:id="2023" w:name="__RefHeading___Toc1048110_3830689328"/>
      <w:bookmarkStart w:id="2024" w:name="_Toc885"/>
      <w:bookmarkEnd w:id="2023"/>
      <w:r>
        <w:rPr/>
        <w:t>1</w:t>
      </w:r>
      <w:r>
        <w:rPr>
          <w:rtl w:val="true"/>
        </w:rPr>
        <w:t xml:space="preserve">- </w:t>
      </w:r>
      <w:r>
        <w:rPr>
          <w:rtl w:val="true"/>
        </w:rPr>
        <w:t>حدیث</w:t>
      </w:r>
      <w:bookmarkEnd w:id="20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إِذَا مَاتَ الْإِمَامُ بِمَ یُعْرَفُ الَّذِی بَعْدَهُ فَقَالَ لِلْإِمَامِ عَلَامَاتٌ مِنْهَا أَنْ یَکُونَ أَکْبَرَ وُلْدِ أَبِیهِ </w:t>
      </w:r>
      <w:r>
        <w:rPr>
          <w:rStyle w:val="FootnoteAnchor"/>
          <w:rtl w:val="true"/>
        </w:rPr>
        <w:footnoteReference w:id="1246"/>
      </w:r>
      <w:r>
        <w:rPr>
          <w:rFonts w:ascii="Amiri" w:hAnsi="Amiri" w:eastAsia="Amiri" w:cs="Amiri"/>
          <w:color w:val="111111"/>
          <w:sz w:val="28"/>
          <w:sz w:val="28"/>
          <w:szCs w:val="28"/>
          <w:rtl w:val="true"/>
          <w:lang w:bidi="ar-SA"/>
        </w:rPr>
        <w:t>وَ یَکُونَ فِیهِ الْفَضْلُ وَ الْوَصِیَّةُ وَ یَقْدَمَ الرَّکْبُ فَیَقُولَ إِلَی مَنْ أَوْصَی فُلَانٌ فَیُقَالَ إِلَی فُلَانٍ وَ السِّلَاحُ فِینَا بِمَنْزِلَةِ التَّابُوتِ فِی بَنِی إِسْرَائِیلَ تَکُونُ الْإِمَامَةُ مَعَ السِّلَاحِ حَیْثُمَا کَانَ</w:t>
      </w:r>
      <w:r>
        <w:rPr>
          <w:rFonts w:eastAsia="Amiri" w:cs="Amiri" w:ascii="Amiri" w:hAnsi="Amiri"/>
          <w:color w:val="111111"/>
          <w:sz w:val="28"/>
          <w:szCs w:val="28"/>
          <w:rtl w:val="true"/>
          <w:lang w:bidi="ar-SA"/>
        </w:rPr>
        <w:t>.</w:t>
      </w:r>
    </w:p>
    <w:p>
      <w:pPr>
        <w:pStyle w:val="Heading4"/>
        <w:numPr>
          <w:ilvl w:val="3"/>
          <w:numId w:val="1"/>
        </w:numPr>
        <w:rPr/>
      </w:pPr>
      <w:bookmarkStart w:id="2025" w:name="__RefHeading___Toc1048112_3830689328"/>
      <w:bookmarkStart w:id="2026" w:name="_Toc886"/>
      <w:bookmarkEnd w:id="2025"/>
      <w:r>
        <w:rPr/>
        <w:t>2</w:t>
      </w:r>
      <w:r>
        <w:rPr>
          <w:rtl w:val="true"/>
        </w:rPr>
        <w:t xml:space="preserve">- </w:t>
      </w:r>
      <w:r>
        <w:rPr>
          <w:rtl w:val="true"/>
        </w:rPr>
        <w:t>حدیث</w:t>
      </w:r>
      <w:bookmarkEnd w:id="20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یَزِیدَ شَعِرٍ </w:t>
      </w:r>
      <w:r>
        <w:rPr>
          <w:rStyle w:val="FootnoteAnchor"/>
          <w:rtl w:val="true"/>
        </w:rPr>
        <w:footnoteReference w:id="1247"/>
      </w:r>
      <w:r>
        <w:rPr>
          <w:rFonts w:ascii="Amiri" w:hAnsi="Amiri" w:eastAsia="Amiri" w:cs="Amiri"/>
          <w:color w:val="111111"/>
          <w:sz w:val="28"/>
          <w:sz w:val="28"/>
          <w:szCs w:val="28"/>
          <w:rtl w:val="true"/>
          <w:lang w:bidi="ar-SA"/>
        </w:rPr>
        <w:t>عَنْ هَارُونَ بْنِ حَمْزَةَ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الْمُتَوَثِّبُ عَلَی هَذَا الْأَمْرِ الْمُدَّعِی لَهُ مَا الْحُجَّةُ عَلَیْهِ قَالَ یُسْأَلُ عَنِ الْحَلَالِ وَ الْحَرَامِ </w:t>
      </w:r>
      <w:r>
        <w:rPr>
          <w:rStyle w:val="FootnoteAnchor"/>
          <w:rtl w:val="true"/>
        </w:rPr>
        <w:footnoteReference w:id="1248"/>
      </w:r>
      <w:r>
        <w:rPr>
          <w:rFonts w:ascii="Amiri" w:hAnsi="Amiri" w:eastAsia="Amiri" w:cs="Amiri"/>
          <w:color w:val="111111"/>
          <w:sz w:val="28"/>
          <w:sz w:val="28"/>
          <w:szCs w:val="28"/>
          <w:rtl w:val="true"/>
          <w:lang w:bidi="ar-SA"/>
        </w:rPr>
        <w:t>قَالَ ثُمَّ أَقْبَلَ عَلَیَّ فَقَالَ ثَلَاثَةٌ مِنَ الْحُجَّةِ لَمْ تَجْتَمِعْ فِی أَحَدٍ إِلَّا کَانَ صَاحِبَ هَذَا الْأَمْرِ أَنْ یَکُونَ أَوْلَی النَّاسِ بِمَنْ کَانَ قَبْلَهُ وَ یَکُونَ</w:t>
      </w:r>
    </w:p>
    <w:p>
      <w:pPr>
        <w:pStyle w:val="BookText"/>
        <w:rPr/>
      </w:pPr>
      <w:r>
        <w:rPr>
          <w:rFonts w:ascii="Amiri" w:hAnsi="Amiri" w:eastAsia="Amiri" w:cs="Amiri"/>
          <w:color w:val="111111"/>
          <w:sz w:val="28"/>
          <w:sz w:val="28"/>
          <w:szCs w:val="28"/>
          <w:rtl w:val="true"/>
          <w:lang w:bidi="ar-SA"/>
        </w:rPr>
        <w:t>عِنْدَهُ السِّلَاحُ وَ یَکُونَ صَاحِبَ الْوَصِیَّةِ الظَّاهِرَةِ الَّتِی إِذَا قَدِمْتَ الْمَدِینَةَ سَأَلْتَ عَنْهَا الْعَامَّةَ وَ الصِّبْیَانَ إِلَی مَنْ أَوْصَی فُلَانٌ فَیَقُولُونَ إِلَی فُلَانِ بْنِ فُلَانٍ</w:t>
      </w:r>
      <w:r>
        <w:rPr>
          <w:rFonts w:eastAsia="Amiri" w:cs="Amiri" w:ascii="Amiri" w:hAnsi="Amiri"/>
          <w:color w:val="111111"/>
          <w:sz w:val="28"/>
          <w:szCs w:val="28"/>
          <w:rtl w:val="true"/>
          <w:lang w:bidi="ar-SA"/>
        </w:rPr>
        <w:t>.</w:t>
      </w:r>
    </w:p>
    <w:p>
      <w:pPr>
        <w:pStyle w:val="Heading4"/>
        <w:numPr>
          <w:ilvl w:val="3"/>
          <w:numId w:val="1"/>
        </w:numPr>
        <w:rPr/>
      </w:pPr>
      <w:bookmarkStart w:id="2027" w:name="__RefHeading___Toc1048114_3830689328"/>
      <w:bookmarkStart w:id="2028" w:name="_Toc887"/>
      <w:bookmarkEnd w:id="2027"/>
      <w:r>
        <w:rPr/>
        <w:t>3</w:t>
      </w:r>
      <w:r>
        <w:rPr>
          <w:rtl w:val="true"/>
        </w:rPr>
        <w:t xml:space="preserve">- </w:t>
      </w:r>
      <w:r>
        <w:rPr>
          <w:rtl w:val="true"/>
        </w:rPr>
        <w:t>حدیث</w:t>
      </w:r>
      <w:bookmarkEnd w:id="202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وَ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قِیلَ لَهُ بِأَیِّ شَیْ‌ءٍ یُعْرَفُ الْإِمَامُ قَالَ بِالْوَصِیَّةِ الظَّاهِرَةِ وَ بِالْفَضْلِ إِنَّ الْإِمَامَ لَا یَسْتَطِیعُ أَحَدٌ أَنْ یَطْعُنَ عَلَیْهِ فِی فَمٍ وَ لَا بَطْنٍ وَ لَا فَرْجٍ فَیُقَالَ کَذَّابٌ وَ یَأْکُلُ أَمْوَالَ النَّاسِ وَ مَا أَشْبَهَ هَذَا</w:t>
      </w:r>
      <w:r>
        <w:rPr>
          <w:rFonts w:eastAsia="Amiri" w:cs="Amiri" w:ascii="Amiri" w:hAnsi="Amiri"/>
          <w:color w:val="111111"/>
          <w:sz w:val="28"/>
          <w:szCs w:val="28"/>
          <w:rtl w:val="true"/>
          <w:lang w:bidi="ar-SA"/>
        </w:rPr>
        <w:t>.</w:t>
      </w:r>
    </w:p>
    <w:p>
      <w:pPr>
        <w:pStyle w:val="Heading4"/>
        <w:numPr>
          <w:ilvl w:val="3"/>
          <w:numId w:val="1"/>
        </w:numPr>
        <w:rPr/>
      </w:pPr>
      <w:bookmarkStart w:id="2029" w:name="__RefHeading___Toc1048116_3830689328"/>
      <w:bookmarkStart w:id="2030" w:name="_Toc888"/>
      <w:bookmarkEnd w:id="2029"/>
      <w:r>
        <w:rPr/>
        <w:t>4</w:t>
      </w:r>
      <w:r>
        <w:rPr>
          <w:rtl w:val="true"/>
        </w:rPr>
        <w:t xml:space="preserve">- </w:t>
      </w:r>
      <w:r>
        <w:rPr>
          <w:rtl w:val="true"/>
        </w:rPr>
        <w:t>حدیث</w:t>
      </w:r>
      <w:bookmarkEnd w:id="203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إِسْمَاعِیلَ عَنْ عَلِیِّ بْنِ الْحَکَمِ عَنْ مُعَاوِیَةَ بْنِ </w:t>
      </w:r>
      <w:r>
        <w:rPr>
          <w:rFonts w:eastAsia="Amiri" w:cs="Amiri" w:ascii="Amiri" w:hAnsi="Amiri"/>
          <w:color w:val="111111"/>
          <w:sz w:val="28"/>
          <w:szCs w:val="28"/>
          <w:rtl w:val="true"/>
          <w:lang w:bidi="ar-SA"/>
        </w:rPr>
        <w:t xml:space="preserve">) </w:t>
      </w:r>
      <w:bookmarkStart w:id="2031" w:name="pg13645_129151"/>
    </w:p>
    <w:p>
      <w:pPr>
        <w:pStyle w:val="BookText"/>
        <w:rPr/>
      </w:pPr>
      <w:bookmarkEnd w:id="2031"/>
      <w:r>
        <w:rPr>
          <w:rFonts w:ascii="Amiri" w:hAnsi="Amiri" w:eastAsia="Amiri" w:cs="Amiri"/>
          <w:color w:val="111111"/>
          <w:sz w:val="28"/>
          <w:sz w:val="28"/>
          <w:szCs w:val="28"/>
          <w:rtl w:val="true"/>
          <w:lang w:bidi="ar-SA"/>
        </w:rPr>
        <w:t>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مَا عَلَامَةُ الْإِمَامِ </w:t>
      </w:r>
      <w:r>
        <w:rPr>
          <w:rStyle w:val="FootnoteAnchor"/>
          <w:rtl w:val="true"/>
        </w:rPr>
        <w:footnoteReference w:id="1249"/>
      </w:r>
      <w:r>
        <w:rPr>
          <w:rFonts w:ascii="Amiri" w:hAnsi="Amiri" w:eastAsia="Amiri" w:cs="Amiri"/>
          <w:color w:val="111111"/>
          <w:sz w:val="28"/>
          <w:sz w:val="28"/>
          <w:szCs w:val="28"/>
          <w:rtl w:val="true"/>
          <w:lang w:bidi="ar-SA"/>
        </w:rPr>
        <w:t>الَّذِی بَعْدَ الْإِمَامِ فَقَالَ طَهَارَةُ الْوِلَادَةِ وَ حُسْنُ الْمَنْشَإِ وَ لَا یَلْهُو وَ لَا یَلْعَبُ</w:t>
      </w:r>
      <w:r>
        <w:rPr>
          <w:rFonts w:eastAsia="Amiri" w:cs="Amiri" w:ascii="Amiri" w:hAnsi="Amiri"/>
          <w:color w:val="111111"/>
          <w:sz w:val="28"/>
          <w:szCs w:val="28"/>
          <w:rtl w:val="true"/>
          <w:lang w:bidi="ar-SA"/>
        </w:rPr>
        <w:t>.</w:t>
      </w:r>
    </w:p>
    <w:p>
      <w:pPr>
        <w:pStyle w:val="Heading4"/>
        <w:numPr>
          <w:ilvl w:val="3"/>
          <w:numId w:val="1"/>
        </w:numPr>
        <w:rPr/>
      </w:pPr>
      <w:bookmarkStart w:id="2032" w:name="__RefHeading___Toc1048118_3830689328"/>
      <w:bookmarkStart w:id="2033" w:name="_Toc889"/>
      <w:bookmarkEnd w:id="2032"/>
      <w:r>
        <w:rPr/>
        <w:t>5</w:t>
      </w:r>
      <w:r>
        <w:rPr>
          <w:rtl w:val="true"/>
        </w:rPr>
        <w:t xml:space="preserve">- </w:t>
      </w:r>
      <w:r>
        <w:rPr>
          <w:rtl w:val="true"/>
        </w:rPr>
        <w:t>حدیث</w:t>
      </w:r>
      <w:bookmarkEnd w:id="203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أَحْمَدَ بْنِ عُمَرَ عَنْ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الدَّلَالَةِ عَلَی صَاحِبِ هَذَا الْأَمْرِ فَقَالَ الدَّلَالَةُ عَلَیْهِ الْکِبَرُ وَ الْفَضْلُ وَ الْوَصِیَّةُ إِذَا قَدِمَ الرَّکْبُ الْمَدِینَةَ فَقَالُوا إِلَی مَنْ أَوْصَی فُلَانٌ قِیلَ إِلَی فُلَانِ بْنِ فُلَانٍ وَ دُورُوا مَعَ السِّلَاحِ حَیْثُمَا دَارَ فَأَمَّا الْمَسَائِلُ فَلَیْسَ فِیهَا حُجَّةٌ</w:t>
      </w:r>
      <w:r>
        <w:rPr>
          <w:rFonts w:eastAsia="Amiri" w:cs="Amiri" w:ascii="Amiri" w:hAnsi="Amiri"/>
          <w:color w:val="111111"/>
          <w:sz w:val="28"/>
          <w:szCs w:val="28"/>
          <w:rtl w:val="true"/>
          <w:lang w:bidi="ar-SA"/>
        </w:rPr>
        <w:t>.</w:t>
      </w:r>
    </w:p>
    <w:p>
      <w:pPr>
        <w:pStyle w:val="Heading4"/>
        <w:numPr>
          <w:ilvl w:val="3"/>
          <w:numId w:val="1"/>
        </w:numPr>
        <w:rPr/>
      </w:pPr>
      <w:bookmarkStart w:id="2034" w:name="__RefHeading___Toc1048120_3830689328"/>
      <w:bookmarkStart w:id="2035" w:name="_Toc890"/>
      <w:bookmarkEnd w:id="2034"/>
      <w:r>
        <w:rPr/>
        <w:t>6</w:t>
      </w:r>
      <w:r>
        <w:rPr>
          <w:rtl w:val="true"/>
        </w:rPr>
        <w:t xml:space="preserve">- </w:t>
      </w:r>
      <w:r>
        <w:rPr>
          <w:rtl w:val="true"/>
        </w:rPr>
        <w:t>حدیث</w:t>
      </w:r>
      <w:bookmarkEnd w:id="203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أَبِی یَحْیَی الْوَاسِطِیِّ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الْأَمْرَ </w:t>
      </w:r>
      <w:r>
        <w:rPr>
          <w:rStyle w:val="FootnoteAnchor"/>
          <w:rtl w:val="true"/>
        </w:rPr>
        <w:footnoteReference w:id="1250"/>
      </w:r>
      <w:r>
        <w:rPr>
          <w:rFonts w:ascii="Amiri" w:hAnsi="Amiri" w:eastAsia="Amiri" w:cs="Amiri"/>
          <w:color w:val="111111"/>
          <w:sz w:val="28"/>
          <w:sz w:val="28"/>
          <w:szCs w:val="28"/>
          <w:rtl w:val="true"/>
          <w:lang w:bidi="ar-SA"/>
        </w:rPr>
        <w:t>فِی الْکَبِیرِ مَا لَمْ تَکُنْ فِیهِ عَاهَةٌ</w:t>
      </w:r>
      <w:r>
        <w:rPr>
          <w:rFonts w:eastAsia="Amiri" w:cs="Amiri" w:ascii="Amiri" w:hAnsi="Amiri"/>
          <w:color w:val="111111"/>
          <w:sz w:val="28"/>
          <w:szCs w:val="28"/>
          <w:rtl w:val="true"/>
          <w:lang w:bidi="ar-SA"/>
        </w:rPr>
        <w:t>.</w:t>
      </w:r>
    </w:p>
    <w:p>
      <w:pPr>
        <w:pStyle w:val="Heading4"/>
        <w:numPr>
          <w:ilvl w:val="3"/>
          <w:numId w:val="1"/>
        </w:numPr>
        <w:rPr/>
      </w:pPr>
      <w:bookmarkStart w:id="2036" w:name="__RefHeading___Toc1048122_3830689328"/>
      <w:bookmarkStart w:id="2037" w:name="_Toc891"/>
      <w:bookmarkEnd w:id="2036"/>
      <w:r>
        <w:rPr/>
        <w:t>7</w:t>
      </w:r>
      <w:r>
        <w:rPr>
          <w:rtl w:val="true"/>
        </w:rPr>
        <w:t xml:space="preserve">- </w:t>
      </w:r>
      <w:r>
        <w:rPr>
          <w:rtl w:val="true"/>
        </w:rPr>
        <w:t>حدیث</w:t>
      </w:r>
      <w:bookmarkEnd w:id="203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علیه السلام جُعِلْتُ فِدَاکَ بِمَ یُعْرَفُ الْإِمَامُ قَالَ فَقَالَ بِخِصَالٍ أَمَّا أَوَّلُهَا فَإِنَّهُ بِشَیْ‌ءٍ قَدْ تَقَدَّمَ مِنْ أَبِیهِ فِیهِ بِإِشَارَةٍ إِلَیْهِ </w:t>
      </w:r>
      <w:r>
        <w:rPr>
          <w:rStyle w:val="FootnoteAnchor"/>
          <w:rtl w:val="true"/>
        </w:rPr>
        <w:footnoteReference w:id="1251"/>
      </w:r>
      <w:r>
        <w:rPr>
          <w:rFonts w:ascii="Amiri" w:hAnsi="Amiri" w:eastAsia="Amiri" w:cs="Amiri"/>
          <w:color w:val="111111"/>
          <w:sz w:val="28"/>
          <w:sz w:val="28"/>
          <w:szCs w:val="28"/>
          <w:rtl w:val="true"/>
          <w:lang w:bidi="ar-SA"/>
        </w:rPr>
        <w:t>لِتَکُونَ عَلَیْهِمْ حُجَّةً وَ یُسْأَلُ فَیُجِیبُ وَ إِنْ سُکِتَ عَنْهُ ابْتَدَأَ وَ یُخْبِرُ بِمَا فِی غَدٍ وَ یُکَلِّمُ النَّاسَ بِکُلِّ لِسَانٍ ثُمَّ قَالَ لِی یَا أَبَا مُحَمَّدٍ أُعْطِیکَ عَلَامَةً قَبْلَ أَنْ تَقُومَ فَلَمْ أَلْبَثْ أَنْ دَخَلَ عَلَیْنَا رَجُلٌ مِنْ أَهْلِ خُرَاسَانَ فَکَلَّمَهُ الْخُرَاسَانِیُّ بِالْعَرَبِیَّةِ فَأَجَابَهُ أَبُو الْحَسَنِ علیه السلام بِالْفَارِسِیَّةِ فَقَالَ لَهُ الْخُرَاسَانِیُّ وَ اللَّهِ جُعِلْتُ فِدَاکَ مَا مَنَعَنِی أَنْ أُکَلِّمَکَ بِالْخُرَاسَانِیَّةِ غَیْرُ أَنِّی ظَنَنْتُ أَنَّکَ لَا تُحْسِنُهَا فَقَالَ سُبْحَانَ اللَّهِ إِذَا کُنْتُ لَا أُحْسِنُ أُجِیبُکَ فَمَا فَضْلِی عَلَیْکَ ثُمَّ قَالَ لِی یَا أَبَا مُحَمَّدٍ إِنَّ الْإِمَامَ لَا یَخْفَی عَلَیْهِ کَلَامُ أَحَدٍ مِنَ النَّاسِ وَ لَا طَیْرٍ وَ لَا بَهِیمَةٍ وَ لَا شَیْ‌ءٍ فِیهِ الرُّوحُ فَمَنْ لَمْ یَکُنْ هَذِهِ الْخِصَالُ فِیهِ فَلَیْسَ هُوَ بِإِمَامٍ</w:t>
      </w:r>
      <w:r>
        <w:rPr>
          <w:rFonts w:eastAsia="Amiri" w:cs="Amiri" w:ascii="Amiri" w:hAnsi="Amiri"/>
          <w:color w:val="111111"/>
          <w:sz w:val="28"/>
          <w:szCs w:val="28"/>
          <w:rtl w:val="true"/>
          <w:lang w:bidi="ar-SA"/>
        </w:rPr>
        <w:t>.</w:t>
      </w:r>
    </w:p>
    <w:p>
      <w:pPr>
        <w:pStyle w:val="Heading3"/>
        <w:numPr>
          <w:ilvl w:val="2"/>
          <w:numId w:val="1"/>
        </w:numPr>
        <w:rPr/>
      </w:pPr>
      <w:bookmarkStart w:id="2038" w:name="__RefHeading___Toc1048124_3830689328"/>
      <w:bookmarkStart w:id="2039" w:name="_Toc892"/>
      <w:bookmarkEnd w:id="2038"/>
      <w:r>
        <w:rPr>
          <w:rtl w:val="true"/>
        </w:rPr>
        <w:t>بَابُ ثَبَاتِ الْإِمَامَةِ فِی الْأَعْقَابِ وَ أَنَّهَا لَا تَعُودُ فِی أَخٍ وَ لَا عَمٍّ وَ لَا غَیْرِهِمَا مِنَ الْقَرَابَاتِ</w:t>
      </w:r>
      <w:bookmarkEnd w:id="2039"/>
    </w:p>
    <w:p>
      <w:pPr>
        <w:pStyle w:val="Heading4"/>
        <w:numPr>
          <w:ilvl w:val="3"/>
          <w:numId w:val="1"/>
        </w:numPr>
        <w:rPr/>
      </w:pPr>
      <w:bookmarkStart w:id="2040" w:name="__RefHeading___Toc1048126_3830689328"/>
      <w:bookmarkStart w:id="2041" w:name="_Toc893"/>
      <w:bookmarkEnd w:id="2040"/>
      <w:r>
        <w:rPr/>
        <w:t>1</w:t>
      </w:r>
      <w:r>
        <w:rPr>
          <w:rtl w:val="true"/>
        </w:rPr>
        <w:t xml:space="preserve">- </w:t>
      </w:r>
      <w:r>
        <w:rPr>
          <w:rtl w:val="true"/>
        </w:rPr>
        <w:t>حدیث</w:t>
      </w:r>
      <w:bookmarkEnd w:id="2041"/>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الْحُسَیْنِ بْنِ ثُوَیْرِ بْنِ أَبِی فَاخِتَةَ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تَعُودُ الْإِمَامَةُ فِی أَخَوَیْنِ بَعْدَ الْحَسَنِ وَ الْحُسَیْنِ أَبَداً إِنَّمَا جَرَتْ مِنْ عَلِیِّ بْنِ الْحُسَیْنِ کَمَا قَالَ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أُولُوا الْأَرْحامِ بَعْضُهُمْ </w:t>
      </w:r>
      <w:r>
        <w:rPr>
          <w:rFonts w:eastAsia="Amiri" w:cs="Amiri" w:ascii="Amiri" w:hAnsi="Amiri"/>
          <w:color w:val="111111"/>
          <w:sz w:val="28"/>
          <w:szCs w:val="28"/>
          <w:rtl w:val="true"/>
          <w:lang w:bidi="ar-SA"/>
        </w:rPr>
        <w:t xml:space="preserve">]. </w:t>
      </w:r>
      <w:bookmarkStart w:id="2042" w:name="pg13645_129152"/>
    </w:p>
    <w:p>
      <w:pPr>
        <w:pStyle w:val="BookText"/>
        <w:rPr/>
      </w:pPr>
      <w:bookmarkEnd w:id="2042"/>
      <w:r>
        <w:rPr>
          <w:rFonts w:ascii="Amiri" w:hAnsi="Amiri" w:eastAsia="Amiri" w:cs="Amiri"/>
          <w:color w:val="111111"/>
          <w:sz w:val="28"/>
          <w:sz w:val="28"/>
          <w:szCs w:val="28"/>
          <w:rtl w:val="true"/>
          <w:lang w:bidi="ar-SA"/>
        </w:rPr>
        <w:t xml:space="preserve">أَوْلی بِبَعْضٍ فِی کِتابِ اللَّهِ </w:t>
      </w:r>
      <w:r>
        <w:rPr>
          <w:rStyle w:val="FootnoteAnchor"/>
          <w:rtl w:val="true"/>
        </w:rPr>
        <w:footnoteReference w:id="1252"/>
      </w:r>
      <w:r>
        <w:rPr>
          <w:rFonts w:ascii="Amiri" w:hAnsi="Amiri" w:eastAsia="Amiri" w:cs="Amiri"/>
          <w:color w:val="111111"/>
          <w:sz w:val="28"/>
          <w:sz w:val="28"/>
          <w:szCs w:val="28"/>
          <w:rtl w:val="true"/>
          <w:lang w:bidi="ar-SA"/>
        </w:rPr>
        <w:t>فَلَا تَکُونُ بَعْدَ عَلِیِّ بْنِ الْحُسَیْنِ علیه السلام إِلَّا فِی الْأَعْقَابِ وَ أَعْقَابِ الْأَعْقَابِ</w:t>
      </w:r>
      <w:r>
        <w:rPr>
          <w:rFonts w:eastAsia="Amiri" w:cs="Amiri" w:ascii="Amiri" w:hAnsi="Amiri"/>
          <w:color w:val="111111"/>
          <w:sz w:val="28"/>
          <w:szCs w:val="28"/>
          <w:rtl w:val="true"/>
          <w:lang w:bidi="ar-SA"/>
        </w:rPr>
        <w:t>.</w:t>
      </w:r>
    </w:p>
    <w:p>
      <w:pPr>
        <w:pStyle w:val="Heading4"/>
        <w:numPr>
          <w:ilvl w:val="3"/>
          <w:numId w:val="1"/>
        </w:numPr>
        <w:rPr/>
      </w:pPr>
      <w:bookmarkStart w:id="2043" w:name="__RefHeading___Toc1048128_3830689328"/>
      <w:bookmarkStart w:id="2044" w:name="_Toc894"/>
      <w:bookmarkEnd w:id="2043"/>
      <w:r>
        <w:rPr/>
        <w:t>2</w:t>
      </w:r>
      <w:r>
        <w:rPr>
          <w:rtl w:val="true"/>
        </w:rPr>
        <w:t xml:space="preserve">- </w:t>
      </w:r>
      <w:r>
        <w:rPr>
          <w:rtl w:val="true"/>
        </w:rPr>
        <w:t>حدیث</w:t>
      </w:r>
      <w:bookmarkEnd w:id="204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الْوَلِیدِ عَنْ یُونُسَ بْنِ یَعْقُوبَ عَنْ أَبِی عَبْدِ اللَّهِ علیه السلام أَنَّهُ سَمِعَهُ یَقُولُ أَبَی اللَّهُ أَنْ یَجْعَلَهَا لِأَخَوَیْنِ بَعْدَ الْحَسَنِ وَ الْحُسَیْنِ ع</w:t>
      </w:r>
      <w:r>
        <w:rPr>
          <w:rFonts w:eastAsia="Amiri" w:cs="Amiri" w:ascii="Amiri" w:hAnsi="Amiri"/>
          <w:color w:val="111111"/>
          <w:sz w:val="28"/>
          <w:szCs w:val="28"/>
          <w:rtl w:val="true"/>
          <w:lang w:bidi="ar-SA"/>
        </w:rPr>
        <w:t>.</w:t>
      </w:r>
    </w:p>
    <w:p>
      <w:pPr>
        <w:pStyle w:val="Heading4"/>
        <w:numPr>
          <w:ilvl w:val="3"/>
          <w:numId w:val="1"/>
        </w:numPr>
        <w:rPr/>
      </w:pPr>
      <w:bookmarkStart w:id="2045" w:name="__RefHeading___Toc1048130_3830689328"/>
      <w:bookmarkStart w:id="2046" w:name="_Toc895"/>
      <w:bookmarkEnd w:id="2045"/>
      <w:r>
        <w:rPr/>
        <w:t>3</w:t>
      </w:r>
      <w:r>
        <w:rPr>
          <w:rtl w:val="true"/>
        </w:rPr>
        <w:t xml:space="preserve">- </w:t>
      </w:r>
      <w:r>
        <w:rPr>
          <w:rtl w:val="true"/>
        </w:rPr>
        <w:t>حدیث</w:t>
      </w:r>
      <w:bookmarkEnd w:id="204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بْنِ بَزِیعٍ عَنْ أَبِی الْحَسَنِ الرِّضَا علیه السلام أَنَّهُ سُئِلَ أَ تَکُونُ الْإِمَامَةُ فِی عَمٍّ أَوْ خَالٍ فَقَالَ لَا فَقُلْتُ فَفِی أَخٍ قَالَ لَا قُلْتُ فَفِی مَنْ قَالَ فِی وَلَدِی وَ هُوَ یَوْمَئِذٍ لَا وَلَدَ لَهُ</w:t>
      </w:r>
      <w:r>
        <w:rPr>
          <w:rFonts w:eastAsia="Amiri" w:cs="Amiri" w:ascii="Amiri" w:hAnsi="Amiri"/>
          <w:color w:val="111111"/>
          <w:sz w:val="28"/>
          <w:szCs w:val="28"/>
          <w:rtl w:val="true"/>
          <w:lang w:bidi="ar-SA"/>
        </w:rPr>
        <w:t>.</w:t>
      </w:r>
    </w:p>
    <w:p>
      <w:pPr>
        <w:pStyle w:val="Heading4"/>
        <w:numPr>
          <w:ilvl w:val="3"/>
          <w:numId w:val="1"/>
        </w:numPr>
        <w:rPr/>
      </w:pPr>
      <w:bookmarkStart w:id="2047" w:name="__RefHeading___Toc1048132_3830689328"/>
      <w:bookmarkStart w:id="2048" w:name="_Toc896"/>
      <w:bookmarkEnd w:id="2047"/>
      <w:r>
        <w:rPr/>
        <w:t>4</w:t>
      </w:r>
      <w:r>
        <w:rPr>
          <w:rtl w:val="true"/>
        </w:rPr>
        <w:t xml:space="preserve">- </w:t>
      </w:r>
      <w:r>
        <w:rPr>
          <w:rtl w:val="true"/>
        </w:rPr>
        <w:t>حدیث</w:t>
      </w:r>
      <w:bookmarkEnd w:id="204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نَجْرَانَ عَنْ سُلَیْمَانَ بْنِ جَعْفَرٍ الْجَعْفَرِیِّ عَنْ حَمَّادِ بْنِ عِیسَی عَنْ أَبِی عَبْدِ اللَّهِ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تَجْتَمِعُ الْإِمَامَةُ فِی أَخَوَیْنِ بَعْدَ الْحَسَنِ وَ الْحُسَیْنِ إِنَّمَا هِیَ فِی الْأَعْقَابِ وَ أَعْقَابِ الْأَعْقَابِ</w:t>
      </w:r>
      <w:r>
        <w:rPr>
          <w:rFonts w:eastAsia="Amiri" w:cs="Amiri" w:ascii="Amiri" w:hAnsi="Amiri"/>
          <w:color w:val="111111"/>
          <w:sz w:val="28"/>
          <w:szCs w:val="28"/>
          <w:rtl w:val="true"/>
          <w:lang w:bidi="ar-SA"/>
        </w:rPr>
        <w:t>.</w:t>
      </w:r>
    </w:p>
    <w:p>
      <w:pPr>
        <w:pStyle w:val="Heading4"/>
        <w:numPr>
          <w:ilvl w:val="3"/>
          <w:numId w:val="1"/>
        </w:numPr>
        <w:rPr/>
      </w:pPr>
      <w:bookmarkStart w:id="2049" w:name="__RefHeading___Toc1048134_3830689328"/>
      <w:bookmarkStart w:id="2050" w:name="_Toc897"/>
      <w:bookmarkEnd w:id="2049"/>
      <w:r>
        <w:rPr/>
        <w:t>5</w:t>
      </w:r>
      <w:r>
        <w:rPr>
          <w:rtl w:val="true"/>
        </w:rPr>
        <w:t xml:space="preserve">- </w:t>
      </w:r>
      <w:r>
        <w:rPr>
          <w:rtl w:val="true"/>
        </w:rPr>
        <w:t>حدیث</w:t>
      </w:r>
      <w:bookmarkEnd w:id="205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أَبِی نَجْرَانَ عَنْ عِیسَی بْنِ عَبْدِ اللَّهِ بْنِ عُمَرَ بْنِ عَلِیِّ بْنِ أَبِی طَالِبٍ علیه السلام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کَانَ کَوْنٌ وَ لَا أَرَانِی اللَّهُ فَبِمَنْ أَئْتَمُّ فَأَوْمَأَ إِلَی ابْنِهِ مُوسَی قَالَ قُلْتُ فَإِنْ حَدَثَ بِمُوسَی حَدَثٌ فَبِمَنْ أَئْتَمُّ قَالَ بِوَلَدِهِ قُلْتُ فَإِنْ حَدَثَ بِوَلَدِهِ حَدَثٌ وَ تَرَکَ أَخاً کَبِیراً وَ ابْناً صَغِیراً فَبِمَنْ أَئْتَمُّ قَالَ بِوَلَدِهِ ثُمَّ وَاحِداً فَوَاحِداً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نُسْخَةِ الصَّفْوَانِیِ ثُمَّ هَکَذَا أَبَداً</w:t>
      </w:r>
    </w:p>
    <w:p>
      <w:pPr>
        <w:pStyle w:val="Heading3"/>
        <w:numPr>
          <w:ilvl w:val="2"/>
          <w:numId w:val="1"/>
        </w:numPr>
        <w:rPr/>
      </w:pPr>
      <w:bookmarkStart w:id="2051" w:name="__RefHeading___Toc1048136_3830689328"/>
      <w:bookmarkStart w:id="2052" w:name="_Toc898"/>
      <w:bookmarkEnd w:id="2051"/>
      <w:r>
        <w:rPr>
          <w:rtl w:val="true"/>
        </w:rPr>
        <w:t>بَابُ مَا نَصَّ اللَّهُ عَزَّ وَ جَلَّ وَ رَسُولُهُ عَلَی الْأَئِمَّةِ علیه السلام وَاحِداً فَوَاحِداً</w:t>
      </w:r>
      <w:bookmarkEnd w:id="2052"/>
    </w:p>
    <w:p>
      <w:pPr>
        <w:pStyle w:val="Heading4"/>
        <w:numPr>
          <w:ilvl w:val="3"/>
          <w:numId w:val="1"/>
        </w:numPr>
        <w:rPr/>
      </w:pPr>
      <w:bookmarkStart w:id="2053" w:name="__RefHeading___Toc1048138_3830689328"/>
      <w:bookmarkStart w:id="2054" w:name="_Toc899"/>
      <w:bookmarkEnd w:id="2053"/>
      <w:r>
        <w:rPr/>
        <w:t>1</w:t>
      </w:r>
      <w:r>
        <w:rPr>
          <w:rtl w:val="true"/>
        </w:rPr>
        <w:t xml:space="preserve">- </w:t>
      </w:r>
      <w:r>
        <w:rPr>
          <w:rtl w:val="true"/>
        </w:rPr>
        <w:t>حدیث</w:t>
      </w:r>
      <w:bookmarkEnd w:id="205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وَ عَلِیُّ بْنُ مُحَمَّدٍ عَنْ سَهْلِ بْنِ زِیَادٍ أَبِی سَعِیدٍ عَنْ مُحَمَّدِ بْنِ عِیسَی عَنْ یُونُسَ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1253"/>
      </w:r>
      <w:r>
        <w:rPr>
          <w:rFonts w:ascii="Amiri" w:hAnsi="Amiri" w:eastAsia="Amiri" w:cs="Amiri"/>
          <w:color w:val="111111"/>
          <w:sz w:val="28"/>
          <w:sz w:val="28"/>
          <w:szCs w:val="28"/>
          <w:rtl w:val="true"/>
          <w:lang w:bidi="ar-SA"/>
        </w:rPr>
        <w:t>فَقَالَ نَزَلَتْ فِی عَلِیِّ بْنِ أَبِی طَالِبٍ وَ الْحَسَنِ وَ الْحُسَیْنِ علیه السلام فَقُلْتُ لَهُ إِنَّ النَّاسَ</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یَقُولُونَ فَمَا لَهُ لَمْ یُسَمِّ عَلِیّاً وَ أَهْلَ بَیْتِهِ علیه السلام فِی کِتَابِ اللَّهِ عَزَّ وَ جَلَّ قَالَ فَقَالَ قُولُوا لَهُمْ إِنَّ رَسُولَ اللَّهِ صلی الله علیه و آله نَزَلَتْ عَلَیْهِ الصَّلَاةُ وَ لَمْ یُسَمِّ اللَّهُ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لَهُمْ ثَلَاثاً وَ لَا أَرْبَعاً حَتَّی کَانَ رَسُولُ اللَّهِ صلی الله علیه و آله هُوَ الَّذِی فَسَّرَ ذَلِکَ لَهُمْ وَ نَزَلَتْ عَلَیْهِ الزَّکَاةُ وَ لَمْ یُسَمِّ لَهُمْ مِنْ کُلِّ أَرْبَعِینَ دِرْهَماً دِرْهَمٌ حَتَّی کَانَ رَسُولُ اللَّهِ صلی الله علیه و آله هُوَ الَّذِی فَسَّرَ ذَلِکَ لَهُمْ وَ نَزَلَ الْحَجُّ فَلَمْ یَقُلْ لَهُمْ طُوفُوا أُسْبُوعاً حَتَّی کَانَ رَسُولُ اللَّهِ صلی الله علیه و آله هُوَ الَّذِی فَسَّرَ ذَلِکَ لَهُمْ وَ نَزَلَتْ أَطِیعُوا اللَّهَ وَ أَطِیعُوا الرَّسُولَ وَ أُولِی الْأَمْرِ مِنْکُمْ وَ نَزَلَتْ فِی عَلِیٍّ وَ الْحَسَنِ وَ الْحُسَیْنِ فَقَالَ رَسُولُ اللَّهِ صلی الله علیه و آله فِی عَلِیٍّ مَنْ کُنْتُ مَوْلَاهُ فَعَلِیٌّ مَوْلَاهُ وَ قَالَ صلی الله علیه و آله أُوصِیکُمْ بِکِتَابِ اللَّهِ وَ أَهْلِ بَیْتِی فَإِنِّی سَأَلْتُ اللَّهَ عَزَّ وَ جَلَّ أَنْ لَا یُفَرِّقَ بَیْنَهُمَا حَتَّی یُورِدَهُمَا عَلَیَّ الْحَوْضَ فَأَعْطَانِی ذَلِکَ وَ قَالَ لَا تُعَلِّمُوهُمْ فَهُمْ أَعْلَمُ مِنْکُمْ وَ قَالَ إِنَّهُمْ لَنْ یُخْرِجُوکُمْ مِنْ بَابِ هُدًی وَ لَنْ یُدْخِلُوکُمْ فِی بَابِ ضَلَالَةٍ فَلَوْ سَکَتَ رَسُولُ اللَّهِ صلی الله علیه و آله فَلَمْ یُبَیِّنْ مَنْ أَهْلُ بَیْتِهِ لَادَّعَاهَا آلُ فُلَانٍ وَ آلُ فُلَانٍ وَ لَکِنَّ اللَّهَ عَزَّ وَ جَلَّ أَنْزَلَهُ فِی کِتَابِهِ تَصْدِیقاً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w:t>
      </w:r>
      <w:r>
        <w:rPr>
          <w:rStyle w:val="FootnoteAnchor"/>
          <w:rtl w:val="true"/>
        </w:rPr>
        <w:footnoteReference w:id="1254"/>
      </w:r>
      <w:r>
        <w:rPr>
          <w:rFonts w:ascii="Amiri" w:hAnsi="Amiri" w:eastAsia="Amiri" w:cs="Amiri"/>
          <w:color w:val="111111"/>
          <w:sz w:val="28"/>
          <w:sz w:val="28"/>
          <w:szCs w:val="28"/>
          <w:rtl w:val="true"/>
          <w:lang w:bidi="ar-SA"/>
        </w:rPr>
        <w:t xml:space="preserve">فَکَانَ عَلِیٌّ وَ الْحَسَنُ وَ الْحُسَیْنُ وَ فَاطِمَةُ علیه السلام فَأَدْخَلَهُمْ رَسُولُ اللَّهِ صلی الله علیه و آله تَحْتَ الْکِسَاءِ فِی بَیْتِ أُمِّ سَلَمَةَ ثُمَّ قَالَ اللَّهُمَّ إِنَّ لِکُلِّ نَبِیٍّ أَهْلًا وَ ثَقَلًا وَ هَؤُلَاءِ أَهْلُ بَیْتِی وَ ثَقَلِی فَقَالَتْ أُمُّ سَلَمَةَ أَ لَسْتُ مِنْ أَهْلِکَ فَقَالَ إِنَّکِ إِلَی خَیْرٍ وَ لَکِنَّ هَؤُلَاءِ أَهْلِی وَ ثِقْلِی فَلَمَّا قُبِضَ رَسُولُ اللَّهِ صلی الله علیه و آله کَانَ عَلِیٌّ أَوْلَی النَّاسِ بِالنَّاسِ لِکَثْرَةِ مَا بَلَّغَ فِیهِ رَسُولُ اللَّهِ صلی الله علیه و آله وَ إِقَامَتِهِ لِلنَّاسِ وَ أَخْذِهِ بِیَدِهِ فَلَمَّا مَضَی عَلِیٌّ لَمْ یَکُنْ یَسْتَطِیعُ عَلِیٌّ وَ لَمْ یَکُنْ لِیَفْعَلَ أَنْ یُدْخِلَ مُحَمَّدَ بْنَ عَلِیٍّ وَ لَا الْعَبَّاسَ بْنَ عَلِیٍّ وَ لَا وَاحِداً </w:t>
      </w:r>
      <w:r>
        <w:rPr>
          <w:rStyle w:val="FootnoteAnchor"/>
          <w:rtl w:val="true"/>
        </w:rPr>
        <w:footnoteReference w:id="1255"/>
      </w:r>
      <w:r>
        <w:rPr>
          <w:rFonts w:ascii="Amiri" w:hAnsi="Amiri" w:eastAsia="Amiri" w:cs="Amiri"/>
          <w:color w:val="111111"/>
          <w:sz w:val="28"/>
          <w:sz w:val="28"/>
          <w:szCs w:val="28"/>
          <w:rtl w:val="true"/>
          <w:lang w:bidi="ar-SA"/>
        </w:rPr>
        <w:t>مِنْ وُلْدِهِ إِذاً لَقَالَ الْحَسَنُ وَ الْحُسَیْنُ إِنَّ اللَّهَ تَبَارَکَ وَ تَعَالَی أَنْزَلَ فِینَا کَمَا أَنْزَلَ فِیکَ فَأَمَرَ بِطَاعَتِنَا کَمَا أَمَرَ بِطَاعَتِکَ وَ بَلَّغَ فِینَا رَسُولُ اللَّهِ صلی الله علیه و آله کَمَا بَلَّغَ فِیکَ وَ أَذْهَبَ عَنَّا الرِّجْسَ کَمَا أَذْهَبَهُ عَنْکَ فَلَمَّا مَضَی عَلِیٌّ علیه السلام کَانَ الْحَسَنُ علیه السلام أَوْلَی بِهَا لِکِبَرِهِ فَلَمَّا تُوُفِّیَ لَمْ یَسْتَطِعْ أَنْ یُدْخِلَ وُلْدَهُ وَ لَمْ یَکُنْ لِیَفْعَلَ ذَلِکَ وَ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فَیَجْعَلَهَا فِی وُلْدِهِ إِذاً لَقَالَ الْحُسَیْنُ أَمَرَ اللَّهُ بِطَاعَتِی کَمَا أَمَرَ بِطَاعَتِکَ وَ طَاعَةِ أَبِیکَ وَ بَلَّغَ فِیَّ رَسُولُ اللَّهِ صلی الله علیه و آله کَمَا بَلَّغَ فِیکَ وَ فِی أَبِیکَ وَ أَذْهَبَ اللَّهُ عَنِّی الرِّجْسَ کَمَا أَذْهَبَ عَنْکَ وَ عَنْ أَبِیکَ فَلَمَّا صَارَتْ إِلَی الْحُسَیْنِ علیه السلام لَمْ یَکُنْ أَحَدٌ مِنْ </w:t>
      </w:r>
      <w:r>
        <w:rPr>
          <w:rFonts w:eastAsia="Amiri" w:cs="Amiri" w:ascii="Amiri" w:hAnsi="Amiri"/>
          <w:color w:val="111111"/>
          <w:sz w:val="28"/>
          <w:szCs w:val="28"/>
          <w:rtl w:val="true"/>
          <w:lang w:bidi="ar-SA"/>
        </w:rPr>
        <w:t xml:space="preserve">. </w:t>
      </w:r>
      <w:bookmarkStart w:id="2055" w:name="pg13645_129154"/>
    </w:p>
    <w:p>
      <w:pPr>
        <w:pStyle w:val="BookText"/>
        <w:rPr/>
      </w:pPr>
      <w:bookmarkEnd w:id="2055"/>
      <w:r>
        <w:rPr>
          <w:rFonts w:ascii="Amiri" w:hAnsi="Amiri" w:eastAsia="Amiri" w:cs="Amiri"/>
          <w:color w:val="111111"/>
          <w:sz w:val="28"/>
          <w:sz w:val="28"/>
          <w:szCs w:val="28"/>
          <w:rtl w:val="true"/>
          <w:lang w:bidi="ar-SA"/>
        </w:rPr>
        <w:t>أَهْلِ بَیْتِهِ یَسْتَطِیعُ أَنْ یَدَّعِیَ عَلَیْهِ کَمَا کَانَ هُوَ یَدَّعِی عَلَی أَخِیهِ وَ عَلَی أَبِیهِ لَوْ أَرَادَا أَنْ یَصْرِفَا الْأَمْرَ عَنْهُ وَ لَمْ یَکُونَا لِیَفْعَلَا ثُمَّ صَارَتْ حِینَ أَفْضَتْ إِلَی الْحُسَیْنِ علیه السلام فَجَرَی تَأْوِیلُ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فِی کِتابِ اللَّهِ ثُمَّ صَارَتْ مِنْ بَعْدِ الْحُسَیْنِ لِعَلِیِّ بْنِ الْحُسَیْنِ ثُمَّ صَارَتْ مِنْ بَعْدِ عَلِیِّ بْنِ الْحُسَیْنِ إِلَی مُحَمَّدِ بْنِ عَلِیٍّ علیه السلام وَ قَالَ الرِّجْسُ هُوَ الشَّکُّ وَ اللَّهِ لَا نَشُکُّ فِی رَبِّنَا أَبَداً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عَنْ أَحْمَدَ بْنِ مُحَمَّدِ بْنِ عِیسَی عَنْ مُحَمَّدِ بْنِ خَالِدٍ وَ الْحُسَیْنُ بْنُ سَعِیدٍ عَنِ النَّضْرِ بْنِ سُوَیْدٍ عَنْ یَحْیَی بْنِ عِمْرَانَ الْحَلَبِیِّ عَنْ أَیُّوبَ بْنِ الْحُرِّ وَ عِمْرَانَ بْنِ عَلِیٍّ الْحَلَبِیِّ عَنْ أَبِی بَصِیرٍ عَنْ أَبِی عَبْدِ اللَّهِ علیه السلام مِثْلَ ذَلِکَ</w:t>
      </w:r>
      <w:r>
        <w:rPr>
          <w:rFonts w:eastAsia="Amiri" w:cs="Amiri" w:ascii="Amiri" w:hAnsi="Amiri"/>
          <w:color w:val="111111"/>
          <w:sz w:val="28"/>
          <w:szCs w:val="28"/>
          <w:rtl w:val="true"/>
          <w:lang w:bidi="ar-SA"/>
        </w:rPr>
        <w:t>.</w:t>
      </w:r>
    </w:p>
    <w:p>
      <w:pPr>
        <w:pStyle w:val="Heading4"/>
        <w:numPr>
          <w:ilvl w:val="3"/>
          <w:numId w:val="1"/>
        </w:numPr>
        <w:rPr/>
      </w:pPr>
      <w:bookmarkStart w:id="2056" w:name="__RefHeading___Toc1048140_3830689328"/>
      <w:bookmarkStart w:id="2057" w:name="_Toc900"/>
      <w:bookmarkEnd w:id="2056"/>
      <w:r>
        <w:rPr/>
        <w:t>2</w:t>
      </w:r>
      <w:r>
        <w:rPr>
          <w:rtl w:val="true"/>
        </w:rPr>
        <w:t xml:space="preserve">- </w:t>
      </w:r>
      <w:r>
        <w:rPr>
          <w:rtl w:val="true"/>
        </w:rPr>
        <w:t>حدیث</w:t>
      </w:r>
      <w:bookmarkEnd w:id="20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أَبِیهِ عَنْ عَبْدِ اللَّهِ بْنِ الْمُغِیرَةِ عَنِ ابْنِ مُسْکَانَ عَنْ عَبْدِ الرَّحِیمِ بْنِ رَوْحٍ الْقَصِیرِ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فِیمَنْ نَزَلَتْ فَقَالَ نَزَلَتْ فِی الْإِمْرَةِ إِنَّ هَذِهِ الْآیَةَ جَرَتْ فِی وُلْدِ الْحُسَیْنِ علیه السلام مِنْ بَعْدِهِ فَنَحْنُ أَوْلَی بِالْأَمْرِ وَ بِرَسُولِ اللَّهِ صلی الله علیه و آله مِنَ الْمُؤْمِنِینَ وَ الْمُهَاجِرِینَ وَ الْأَنْصَارِ قُلْتُ فَوُلْدُ جَعْفَرٍ لَهُمْ </w:t>
      </w:r>
      <w:r>
        <w:rPr>
          <w:rStyle w:val="FootnoteAnchor"/>
          <w:rtl w:val="true"/>
        </w:rPr>
        <w:footnoteReference w:id="1256"/>
      </w:r>
      <w:r>
        <w:rPr>
          <w:rFonts w:ascii="Amiri" w:hAnsi="Amiri" w:eastAsia="Amiri" w:cs="Amiri"/>
          <w:color w:val="111111"/>
          <w:sz w:val="28"/>
          <w:sz w:val="28"/>
          <w:szCs w:val="28"/>
          <w:rtl w:val="true"/>
          <w:lang w:bidi="ar-SA"/>
        </w:rPr>
        <w:t>فِیهَا نَصِیبٌ قَالَ لَا قُلْتُ فَلِوُلْدِ الْعَبَّاسِ فِیهَا نَصِیبٌ فَقَالَ لَا فَعَدَدْتُ عَلَیْهِ بُطُونَ بَنِی عَبْدِ الْمُطَّلِبِ کُلَّ ذَلِکَ</w:t>
      </w:r>
    </w:p>
    <w:p>
      <w:pPr>
        <w:pStyle w:val="BookText"/>
        <w:rPr/>
      </w:pPr>
      <w:r>
        <w:rPr>
          <w:rFonts w:ascii="Amiri" w:hAnsi="Amiri" w:eastAsia="Amiri" w:cs="Amiri"/>
          <w:color w:val="111111"/>
          <w:sz w:val="28"/>
          <w:sz w:val="28"/>
          <w:szCs w:val="28"/>
          <w:rtl w:val="true"/>
          <w:lang w:bidi="ar-SA"/>
        </w:rPr>
        <w:t>یَقُولُ لَا قَالَ وَ نَسِیتُ وُلْدَ الْحَسَنِ علیه السلام فَدَخَلْتُ بَعْدَ ذَلِکَ عَلَیْهِ فَقُلْتُ لَهُ هَلْ لِوُلْدِ الْحَسَنِ علیه السلام فِیهَا نَصِیبٌ فَقَالَ لَا وَ اللَّهِ یَا عَبْدَ الرَّحِیمِ مَا لِمُحَمَّدِیٍّ فِیهَا نَصِیبٌ غَیْرَنَا</w:t>
      </w:r>
      <w:r>
        <w:rPr>
          <w:rFonts w:eastAsia="Amiri" w:cs="Amiri" w:ascii="Amiri" w:hAnsi="Amiri"/>
          <w:color w:val="111111"/>
          <w:sz w:val="28"/>
          <w:szCs w:val="28"/>
          <w:rtl w:val="true"/>
          <w:lang w:bidi="ar-SA"/>
        </w:rPr>
        <w:t>.</w:t>
      </w:r>
    </w:p>
    <w:p>
      <w:pPr>
        <w:pStyle w:val="Heading4"/>
        <w:numPr>
          <w:ilvl w:val="3"/>
          <w:numId w:val="1"/>
        </w:numPr>
        <w:rPr/>
      </w:pPr>
      <w:bookmarkStart w:id="2058" w:name="__RefHeading___Toc1048142_3830689328"/>
      <w:bookmarkStart w:id="2059" w:name="_Toc901"/>
      <w:bookmarkEnd w:id="2058"/>
      <w:r>
        <w:rPr/>
        <w:t>3</w:t>
      </w:r>
      <w:r>
        <w:rPr>
          <w:rtl w:val="true"/>
        </w:rPr>
        <w:t xml:space="preserve">- </w:t>
      </w:r>
      <w:r>
        <w:rPr>
          <w:rtl w:val="true"/>
        </w:rPr>
        <w:t>حدیث</w:t>
      </w:r>
      <w:bookmarkEnd w:id="205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عَنِ الْحَسَنِ بْنِ مُحَمَّدٍ الْهَاشِمِیِّ عَنْ أَبِیهِ عَنْ أَحْمَدَ بْنِ عِیسَی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وَلِیُّکُمُ اللَّهُ وَ رَسُولُهُ وَ الَّذِینَ آمَنُوا </w:t>
      </w:r>
      <w:r>
        <w:rPr>
          <w:rStyle w:val="FootnoteAnchor"/>
          <w:rtl w:val="true"/>
        </w:rPr>
        <w:footnoteReference w:id="1257"/>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إِنَّمَا یَعْنِی أَوْلَی بِکُمْ أَیْ أَحَقُّ بِکُمْ وَ بِأُمُورِکُمْ وَ أَنْفُسِکُمْ وَ أَمْوَالِکُمُ اللَّهُ وَ رَسُولُهُ وَ الَّذِینَ آمَنُوا یَعْنِی عَلِیّاً وَ أَوْلَادَهُ الْأَئِمَّةَ علیه السلام إِلَی یَوْمِ الْقِیَامَةِ ثُمَّ وَصَفَهُمُ اللَّهُ عَزَّ وَ جَلَّ فَقَالَ الَّذِینَ یُقِیمُونَ الصَّلاةَ وَ یُؤْتُونَ الزَّکاةَ وَ هُمْ </w:t>
      </w:r>
      <w:r>
        <w:rPr>
          <w:rFonts w:eastAsia="Amiri" w:cs="Amiri" w:ascii="Amiri" w:hAnsi="Amiri"/>
          <w:color w:val="111111"/>
          <w:sz w:val="28"/>
          <w:szCs w:val="28"/>
          <w:rtl w:val="true"/>
          <w:lang w:bidi="ar-SA"/>
        </w:rPr>
        <w:t>-</w:t>
      </w:r>
      <w:bookmarkStart w:id="2060" w:name="pg13645_129155"/>
    </w:p>
    <w:p>
      <w:pPr>
        <w:pStyle w:val="BookText"/>
        <w:rPr/>
      </w:pPr>
      <w:bookmarkEnd w:id="2060"/>
      <w:r>
        <w:rPr>
          <w:rFonts w:ascii="Amiri" w:hAnsi="Amiri" w:eastAsia="Amiri" w:cs="Amiri"/>
          <w:color w:val="111111"/>
          <w:sz w:val="28"/>
          <w:sz w:val="28"/>
          <w:szCs w:val="28"/>
          <w:rtl w:val="true"/>
          <w:lang w:bidi="ar-SA"/>
        </w:rPr>
        <w:t xml:space="preserve">راکِعُونَ وَ کَانَ أَمِیرُ الْمُؤْمِنِینَ علیه السلام فِی صَلَاةِ الظُّهْرِ وَ قَدْ صَلَّی رَکْعَتَیْنِ وَ هُوَ رَاکِعٌ وَ عَلَیْهِ حُلَّةٌ قِیمَتُهَا أَلْفُ دِینَارٍ وَ کَانَ النَّبِیُّ صلی الله علیه و آله کَسَاهُ إِیَّاهَا وَ کَانَ النَّجَاشِیُّ أَهْدَاهَا لَهُ فَجَاءَ سَائِلٌ فَقَالَ السَّلَامُ عَلَیْکَ یَا وَلِیَّ اللَّهِ وَ أَوْلی بِالْمُؤْمِنِینَ مِنْ أَنْفُسِهِمْ تَصَدَّقْ عَلَی مِسْکِینٍ فَطَرَحَ الْحُلَّةَ إِلَیْهِ وَ أَوْمَأَ بِیَدِهِ إِلَیْهِ أَنِ احْمِلْهَا فَأَنْزَلَ اللَّهُ عَزَّ وَ جَلَّ فِیهِ هَذِهِ الْآیَةَ وَ صَیَّرَ نِعْمَةَ أَوْلَادِهِ بِنِعْمَتِهِ </w:t>
      </w:r>
      <w:r>
        <w:rPr>
          <w:rStyle w:val="FootnoteAnchor"/>
          <w:rtl w:val="true"/>
        </w:rPr>
        <w:footnoteReference w:id="1258"/>
      </w:r>
      <w:r>
        <w:rPr>
          <w:rFonts w:ascii="Amiri" w:hAnsi="Amiri" w:eastAsia="Amiri" w:cs="Amiri"/>
          <w:color w:val="111111"/>
          <w:sz w:val="28"/>
          <w:sz w:val="28"/>
          <w:szCs w:val="28"/>
          <w:rtl w:val="true"/>
          <w:lang w:bidi="ar-SA"/>
        </w:rPr>
        <w:t xml:space="preserve">فَکُلُّ مَنْ بَلَغَ مِنْ أَوْلَادِهِ مَبْلَغَ الْإِمَامَةِ یَکُونُ بِهَذِهِ الصِّفَةِ مِثْلَهُ </w:t>
      </w:r>
      <w:r>
        <w:rPr>
          <w:rStyle w:val="FootnoteAnchor"/>
          <w:rtl w:val="true"/>
        </w:rPr>
        <w:footnoteReference w:id="1259"/>
      </w:r>
      <w:r>
        <w:rPr>
          <w:rFonts w:ascii="Amiri" w:hAnsi="Amiri" w:eastAsia="Amiri" w:cs="Amiri"/>
          <w:color w:val="111111"/>
          <w:sz w:val="28"/>
          <w:sz w:val="28"/>
          <w:szCs w:val="28"/>
          <w:rtl w:val="true"/>
          <w:lang w:bidi="ar-SA"/>
        </w:rPr>
        <w:t>فَیَتَصَدَّقُونَ وَ هُمْ راکِعُونَ وَ السَّائِلُ الَّذِی سَأَلَ أَمِیرَ الْمُؤْمِنِینَ علیه السلام مِنَ الْمَلَائِکَةِ وَ الَّذِینَ یَسْأَلُونَ الْأَئِمَّةَ مِنْ أَوْلَادِهِ یَکُونُونَ مِنَ الْمَلَائِکَةِ</w:t>
      </w:r>
      <w:r>
        <w:rPr>
          <w:rFonts w:eastAsia="Amiri" w:cs="Amiri" w:ascii="Amiri" w:hAnsi="Amiri"/>
          <w:color w:val="111111"/>
          <w:sz w:val="28"/>
          <w:szCs w:val="28"/>
          <w:rtl w:val="true"/>
          <w:lang w:bidi="ar-SA"/>
        </w:rPr>
        <w:t>.</w:t>
      </w:r>
    </w:p>
    <w:p>
      <w:pPr>
        <w:pStyle w:val="Heading4"/>
        <w:numPr>
          <w:ilvl w:val="3"/>
          <w:numId w:val="1"/>
        </w:numPr>
        <w:rPr/>
      </w:pPr>
      <w:bookmarkStart w:id="2061" w:name="__RefHeading___Toc1048144_3830689328"/>
      <w:bookmarkStart w:id="2062" w:name="_Toc902"/>
      <w:bookmarkEnd w:id="2061"/>
      <w:r>
        <w:rPr/>
        <w:t>4</w:t>
      </w:r>
      <w:r>
        <w:rPr>
          <w:rtl w:val="true"/>
        </w:rPr>
        <w:t xml:space="preserve">- </w:t>
      </w:r>
      <w:r>
        <w:rPr>
          <w:rtl w:val="true"/>
        </w:rPr>
        <w:t>حدیث</w:t>
      </w:r>
      <w:bookmarkEnd w:id="20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عُمَرَ بْنِ أُذَیْنَةَ عَنْ زُرَارَةَ وَ الْفُضَیْلِ بْنِ یَسَارٍ وَ بُکَیْرِ بْنِ أَعْیَنَ وَ مُحَمَّدِ بْنِ مُسْلِمٍ وَ بُرَیْدِ بْنِ مُعَاوِیَةَ وَ أَبِی الْجَارُودِ جَمِیعاً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عَزَّ وَ جَلَّ رَسُولَهُ بِوَلَایَةِ عَلِیٍّ وَ أَنْزَلَ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وَلِیُّکُمُ اللَّهُ وَ رَسُولُهُ وَ الَّذِینَ آمَنُوا الَّذِینَ یُقِیمُونَ الصَّلاةَ وَ یُؤْتُونَ الزَّکاةَ وَ فَرَضَ وَلَایَةَ أُولِی الْأَمْرِ فَلَمْ یَدْرُوا مَا هِیَ فَأَمَرَ اللَّهُ مُحَمَّداً صلی الله علیه و آله أَنْ یُفَسِّرَ لَهُمُ الْوَلَایَةَ کَمَا فَسَّرَ لَهُمُ الصَّلَاةَ وَ الزَّکَاةَ وَ الصَّوْمَ وَ الْحَجَّ فَلَمَّا أَتَاهُ ذَلِکَ مِنَ اللَّهِ ضَاقَ بِذَلِکَ صَدْرُ رَسُولِ اللَّهِ صلی الله علیه و آله وَ تَخَوَّفَ أَنْ یَرْتَدُّوا عَنْ دِینِهِمْ وَ أَنْ یُکَذِّبُوهُ فَضَاقَ صَدْرُهُ وَ رَاجَعَ رَبَّهُ عَزَّ وَ جَلَّ فَأَوْحَی اللَّهُ عَزَّ وَ جَلَّ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الرَّسُولُ بَلِّغْ ما أُنْزِلَ إِلَیْکَ مِنْ رَبِّکَ وَ إِنْ لَمْ تَفْعَلْ فَما بَلَّغْتَ رِسالَتَهُ وَ اللَّهُ یَعْصِمُکَ مِنَ النَّاسِ </w:t>
      </w:r>
      <w:r>
        <w:rPr>
          <w:rStyle w:val="FootnoteAnchor"/>
          <w:rtl w:val="true"/>
        </w:rPr>
        <w:footnoteReference w:id="1260"/>
      </w:r>
      <w:r>
        <w:rPr>
          <w:rFonts w:ascii="Amiri" w:hAnsi="Amiri" w:eastAsia="Amiri" w:cs="Amiri"/>
          <w:color w:val="111111"/>
          <w:sz w:val="28"/>
          <w:sz w:val="28"/>
          <w:szCs w:val="28"/>
          <w:rtl w:val="true"/>
          <w:lang w:bidi="ar-SA"/>
        </w:rPr>
        <w:t xml:space="preserve">فَصَدَعَ بِأَمْرِ اللَّهِ تَعَالَی ذِکْرُهُ فَقَامَ بِوَلَایَةِ عَلِیٍّ علیه السلام یَوْمَ غَدِیرِ خُمٍّ فَنَادَی الصَّلَاةَ جَامِعَةً </w:t>
      </w:r>
      <w:r>
        <w:rPr>
          <w:rStyle w:val="FootnoteAnchor"/>
          <w:rtl w:val="true"/>
        </w:rPr>
        <w:footnoteReference w:id="1261"/>
      </w:r>
      <w:r>
        <w:rPr>
          <w:rFonts w:ascii="Amiri" w:hAnsi="Amiri" w:eastAsia="Amiri" w:cs="Amiri"/>
          <w:color w:val="111111"/>
          <w:sz w:val="28"/>
          <w:sz w:val="28"/>
          <w:szCs w:val="28"/>
          <w:rtl w:val="true"/>
          <w:lang w:bidi="ar-SA"/>
        </w:rPr>
        <w:t xml:space="preserve">وَ أَمَرَ النَّاسَ أَنْ یُبَلِّغَ الشَّاهِدُ الْغَائِبَ قَالَ عُمَرُ بْنُ أُذَیْنَةَ قَالُوا جَمِیعاً غَیْرَ أَبِی الْجَارُودِ وَ قَالَ أَبُو جَعْفَرٍ علیه السلام وَ کَانَتِ الْفَرِیضَةُ تَنْزِلُ بَعْدَ الْفَرِیضَةِ الْأُخْرَی وَ کَانَتِ الْوَلَایَةُ آخِرَ الْفَرَائِضِ فَأَنْزَلَ اللَّهُ عَزَّ وَ جَلَ الْیَوْمَ أَکْمَلْتُ لَکُمْ دِینَکُمْ وَ أَتْمَمْتُ عَلَیْکُمْ نِعْمَتِی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یَقُولُ اللَّهُ عَزَّ وَ جَلَّ لَا أُنْزِلُ عَلَیْکُمْ بَعْدَ هَذِهِ فَرِیضَةً قَدْ أَکْمَلْتُ لَکُمُ الْفَرَائِضَ</w:t>
      </w:r>
      <w:r>
        <w:rPr>
          <w:rFonts w:eastAsia="Amiri" w:cs="Amiri" w:ascii="Amiri" w:hAnsi="Amiri"/>
          <w:color w:val="111111"/>
          <w:sz w:val="28"/>
          <w:szCs w:val="28"/>
          <w:rtl w:val="true"/>
          <w:lang w:bidi="ar-SA"/>
        </w:rPr>
        <w:t>.</w:t>
      </w:r>
    </w:p>
    <w:p>
      <w:pPr>
        <w:pStyle w:val="Heading4"/>
        <w:numPr>
          <w:ilvl w:val="3"/>
          <w:numId w:val="1"/>
        </w:numPr>
        <w:rPr/>
      </w:pPr>
      <w:bookmarkStart w:id="2063" w:name="__RefHeading___Toc1048146_3830689328"/>
      <w:bookmarkStart w:id="2064" w:name="_Toc903"/>
      <w:bookmarkEnd w:id="2063"/>
      <w:r>
        <w:rPr/>
        <w:t>5</w:t>
      </w:r>
      <w:r>
        <w:rPr>
          <w:rtl w:val="true"/>
        </w:rPr>
        <w:t xml:space="preserve">- </w:t>
      </w:r>
      <w:r>
        <w:rPr>
          <w:rtl w:val="true"/>
        </w:rPr>
        <w:t>حدیث</w:t>
      </w:r>
      <w:bookmarkEnd w:id="2064"/>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صَالِحِ بْنِ السِّنْدِیِّ عَنْ جَعْفَرِ بْنِ بَشِیرٍ عَنْ هَارُونَ بْنِ </w:t>
      </w:r>
      <w:r>
        <w:rPr>
          <w:rFonts w:eastAsia="Amiri" w:cs="Amiri" w:ascii="Amiri" w:hAnsi="Amiri"/>
          <w:color w:val="111111"/>
          <w:sz w:val="28"/>
          <w:szCs w:val="28"/>
          <w:rtl w:val="true"/>
          <w:lang w:bidi="ar-SA"/>
        </w:rPr>
        <w:t xml:space="preserve">. </w:t>
      </w:r>
      <w:bookmarkStart w:id="2065" w:name="pg13645_129156"/>
    </w:p>
    <w:p>
      <w:pPr>
        <w:pStyle w:val="BookText"/>
        <w:rPr/>
      </w:pPr>
      <w:bookmarkEnd w:id="2065"/>
      <w:r>
        <w:rPr>
          <w:rFonts w:ascii="Amiri" w:hAnsi="Amiri" w:eastAsia="Amiri" w:cs="Amiri"/>
          <w:color w:val="111111"/>
          <w:sz w:val="28"/>
          <w:sz w:val="28"/>
          <w:szCs w:val="28"/>
          <w:rtl w:val="true"/>
          <w:lang w:bidi="ar-SA"/>
        </w:rPr>
        <w:t>خَارِجَةَ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جَالِساً فَقَالَ لَهُ رَجُلٌ حَدِّثْنِی عَنْ وَلَایَةِ عَلِیٍّ أَ مِنَ اللَّهِ أَوْ مِنْ رَسُولِهِ فَغَضِبَ ثُمَّ قَالَ وَیْحَکَ کَانَ رَسُولُ اللَّهِ صلی الله علیه و آله أَخْوَفَ لِلَّهِ مِنْ أَنْ یَقُولَ مَا لَمْ یَأْمُرْهُ بِهِ اللَّهُ بَلِ افْتَرَضَهُ کَمَا افْتَرَضَ اللَّهُ الصَّلَاةَ وَ الزَّکَاةَ وَ الصَّوْمَ وَ الْحَجَّ</w:t>
      </w:r>
      <w:r>
        <w:rPr>
          <w:rFonts w:eastAsia="Amiri" w:cs="Amiri" w:ascii="Amiri" w:hAnsi="Amiri"/>
          <w:color w:val="111111"/>
          <w:sz w:val="28"/>
          <w:szCs w:val="28"/>
          <w:rtl w:val="true"/>
          <w:lang w:bidi="ar-SA"/>
        </w:rPr>
        <w:t>.</w:t>
      </w:r>
    </w:p>
    <w:p>
      <w:pPr>
        <w:pStyle w:val="Heading4"/>
        <w:numPr>
          <w:ilvl w:val="3"/>
          <w:numId w:val="1"/>
        </w:numPr>
        <w:rPr/>
      </w:pPr>
      <w:bookmarkStart w:id="2066" w:name="__RefHeading___Toc1048148_3830689328"/>
      <w:bookmarkStart w:id="2067" w:name="_Toc904"/>
      <w:bookmarkEnd w:id="2066"/>
      <w:r>
        <w:rPr/>
        <w:t>6</w:t>
      </w:r>
      <w:r>
        <w:rPr>
          <w:rtl w:val="true"/>
        </w:rPr>
        <w:t xml:space="preserve">- </w:t>
      </w:r>
      <w:r>
        <w:rPr>
          <w:rtl w:val="true"/>
        </w:rPr>
        <w:t>حدیث</w:t>
      </w:r>
      <w:bookmarkEnd w:id="2067"/>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مُحَمَّدِ بْنِ الْحُسَیْنِ جَمِیعاً عَنْ مُحَمَّدِ بْنِ إِسْمَاعِیلَ بْنِ بَزِیعٍ عَنْ مَنْصُورِ بْنِ یُونُسَ عَنْ أَبِی الْجَارُودِ عَنْ أَبِی جَعْفَرٍ علیه السلام قَالَ سَمِعْتُ أَبَا جَعْفَرٍ علیه السلام یَقُولُ فَرَضَ اللَّهُ عَزَّ وَ جَلَّ عَلَی الْعِبَادِ خَمْساً أَخَذُوا أَرْبَعاً وَ تَرَکُوا وَاحِداً قُلْتُ أَ تُسَمِّیهِنَّ لِی جُعِلْتُ فِدَاکَ فَقَالَ الصَّلَاةُ وَ کَانَ النَّاسُ لَا یَدْرُونَ کَیْفَ یُصَلُّونَ فَنَزَلَ جَبْرَئِیلُ علیه السلام فَقَالَ یَا مُحَمَّدُ أَخْبِرْهُمْ بِمَوَاقِیتِ صَلَاتِهِمْ ثُمَّ نَزَلَتِ الزَّکَاةُ فَقَالَ یَا مُحَمَّدُ أَخْبِرْهُمْ مِنْ زَکَاتِهِمْ مَا أَخْبَرْتَهُمْ مِنْ صَلَاتِهِمْ ثُمَّ نَزَلَ الصَّوْمُ فَکَانَ رَسُولُ اللَّهِ صلی الله علیه و آله إِذَا کَانَ یَوْمُ عَاشُورَاءَ بَعَثَ إِلَی مَا حَوْلَهُ مِنَ الْقُرَی فَصَامُوا ذَلِکَ الْیَوْمَ فَنَزَلَ شَهْرُ رَمَضَانَ بَیْنَ شَعْبَانَ وَ شَوَّالٍ ثُمَّ نَزَلَ الْحَجُّ فَنَزَلَ جَبْرَئِیلُ علیه السلام فَقَالَ أَخْبِرْهُمْ مِنْ حَجِّهِمْ مَا أَخْبَرْتَهُمْ مِنْ صَلَاتِهِمْ وَ زَکَاتِهِمْ وَ صَوْمِهِمْ ثُمَّ نَزَلَتِ الْوَلَایَةُ وَ إِنَّمَا أَتَاهُ ذَلِکَ فِی یَوْمِ الْجُمُعَةِ بِعَرَفَةَ 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أَکْمَلْتُ لَکُمْ دِینَکُمْ وَ أَتْمَمْتُ عَلَیْکُمْ نِعْمَتِی وَ کَانَ کَمَالُ الدِّینِ بِوَلَایَةِ عَلِیِّ بْنِ أَبِی طَالِبٍ علیه السلام </w:t>
      </w:r>
      <w:r>
        <w:rPr>
          <w:rStyle w:val="FootnoteAnchor"/>
          <w:rtl w:val="true"/>
        </w:rPr>
        <w:footnoteReference w:id="1262"/>
      </w:r>
      <w:r>
        <w:rPr>
          <w:rFonts w:ascii="Amiri" w:hAnsi="Amiri" w:eastAsia="Amiri" w:cs="Amiri"/>
          <w:color w:val="111111"/>
          <w:sz w:val="28"/>
          <w:sz w:val="28"/>
          <w:szCs w:val="28"/>
          <w:rtl w:val="true"/>
          <w:lang w:bidi="ar-SA"/>
        </w:rPr>
        <w:t xml:space="preserve">فَقَالَ عِنْدَ ذَلِکَ رَسُولُ اللَّهِ صلی الله علیه و آله أُمَّتِی حَدِیثُو عَهْدٍ بِالْجَاهِلِیَّةِ وَ مَتَی أَخْبَرْتُهُمْ بِهَذَا فِی ابْنِ عَمِّی یَقُولُ قَائِلٌ وَ یَقُولُ قَائِلٌ فَقُلْتُ فِی نَفْسِی مِنْ غَیْرِ أَنْ یَنْطِقَ بِهِ لِسَانِی فَأَتَتْنِی عَزِیمَةٌ مِنَ اللَّهِ عَزَّ وَ جَلَّ بَتْلَةً </w:t>
      </w:r>
      <w:r>
        <w:rPr>
          <w:rStyle w:val="FootnoteAnchor"/>
          <w:rtl w:val="true"/>
        </w:rPr>
        <w:footnoteReference w:id="1263"/>
      </w:r>
      <w:r>
        <w:rPr>
          <w:rFonts w:ascii="Amiri" w:hAnsi="Amiri" w:eastAsia="Amiri" w:cs="Amiri"/>
          <w:color w:val="111111"/>
          <w:sz w:val="28"/>
          <w:sz w:val="28"/>
          <w:szCs w:val="28"/>
          <w:rtl w:val="true"/>
          <w:lang w:bidi="ar-SA"/>
        </w:rPr>
        <w:t xml:space="preserve">أَوْعَدَنِی إِنْ لَمْ أُبَلِّغْ أَنْ یُعَذِّبَنِی فَنَزَلَتْ 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1264"/>
      </w:r>
      <w:r>
        <w:rPr>
          <w:rFonts w:ascii="Amiri" w:hAnsi="Amiri" w:eastAsia="Amiri" w:cs="Amiri"/>
          <w:color w:val="111111"/>
          <w:sz w:val="28"/>
          <w:sz w:val="28"/>
          <w:szCs w:val="28"/>
          <w:rtl w:val="true"/>
          <w:lang w:bidi="ar-SA"/>
        </w:rPr>
        <w:t>فَأَخَذَ رَسُولُ اللَّهِ صلی الله علیه و آله بِیَدِ عَلِیٍّ علیه السلام فَقَالَ أَیُّهَا النَّاسُ إِنَّهُ لَمْ یَکُنْ نَبِیٌّ مِنَ الْأَنْبِیَاءِ مِمَّنْ کَانَ قَبْلِی إِلَّا وَ قَدْ عَمَّرَهُ اللَّهُ ثُمَّ دَعَاهُ فَأَجَابَهُ فَأَوْشَکَ أَنْ أُدْعَی فَأُجِیبَ وَ أَنَا مَسْئُولٌ وَ أَنْتُمْ مَسْئُولُونَ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2068" w:name="pg13645_129157"/>
    </w:p>
    <w:p>
      <w:pPr>
        <w:pStyle w:val="BookText"/>
        <w:rPr/>
      </w:pPr>
      <w:bookmarkEnd w:id="2068"/>
      <w:r>
        <w:rPr>
          <w:rFonts w:ascii="Amiri" w:hAnsi="Amiri" w:eastAsia="Amiri" w:cs="Amiri"/>
          <w:color w:val="111111"/>
          <w:sz w:val="28"/>
          <w:sz w:val="28"/>
          <w:szCs w:val="28"/>
          <w:rtl w:val="true"/>
          <w:lang w:bidi="ar-SA"/>
        </w:rPr>
        <w:t>فَمَا ذَا أَنْتُمْ قَائِلُونَ فَقَالُوا نَشْهَدُ أَنَّکَ قَدْ بَلَّغْتَ وَ نَصَحْتَ وَ أَدَّیْتَ مَا عَلَیْکَ فَجَزَاکَ اللَّهُ أَفْضَلَ جَزَاءِ الْمُرْسَلِینَ فَقَالَ اللَّهُمَّ اشْهَدْ ثَلَاثَ مَرَّاتٍ ثُمَّ قَالَ یَا مَعْشَرَ الْمُسْلِمِینَ هَذَا وَلِیُّکُمْ مِنْ بَعْدِی فَلْیُبَلِّغِ الشَّاهِدُ مِنْکُمُ الْغَائِبَ قَالَ أَبُو جَعْفَرٍ علیه السلام کَانَ وَ اللَّهِ عَلِیٌّ علیه السلام أَمِینَ اللَّهِ عَلَی خَلْقِهِ وَ غَیْبِهِ وَ دِینِهِ الَّذِی ارْتَضَاهُ لِنَفْسِهِ ثُمَّ إِنَّ رَسُولَ اللَّهِ صلی الله علیه و آله حَضَرَهُ الَّذِی حَضَرَ فَدَعَا عَلِیّاً فَقَالَ یَا عَلِیُّ إِنِّی أُرِیدُ أَنْ أَئْتَمِنَکَ عَلَی مَا ائْتَمَنَنِیَ اللَّهُ عَلَیْهِ مِنْ غَیْبِهِ وَ عِلْمِهِ وَ مِنْ خَلْقِهِ وَ مِنْ دِینِهِ الَّذِی ارْتَضَاهُ لِنَفْسِهِ فَلَمْ یُشْرِکْ وَ اللَّهِ فِیهَا یَا زِیَادُ أَحَداً مِنَ الْخَلْقِ ثُمَّ إِنَّ عَلِیّاً علیه السلام حَضَرَهُ الَّذِی حَضَرَهُ فَدَعَا وُلْدَهُ وَ کَانُوا اثْنَیْ عَشَرَ ذَکَراً فَقَالَ لَهُمْ یَا بَنِیَّ إِنَّ اللَّهَ عَزَّ وَ جَلَّ قَدْ أَبَی إِلَّا أَنْ یَجْعَلَ فِیَّ سُنَّةً مِنْ یَعْقُوبَ وَ إِنَّ یَعْقُوبَ دَعَا وُلْدَهُ وَ کَانُوا اثْنَیْ عَشَرَ ذَکَراً فَأَخْبَرَهُمْ بِصَاحِبِهِمْ أَلَا وَ إِنِّی أُخْبِرُکُمْ بِصَاحِبِکُمْ أَلَا إِنَّ هَذَیْنِ ابْنَا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الْحُسَیْنَ علیه السلام فَاسْمَعُوا لَهُمَا وَ أَطِیعُوا وَ وَازِرُوهُمَا فَإِنِّی قَدِ ائْتَمَنْتُهُمَا عَلَی مَا ائْتَمَنَنِی عَلَیْهِ رَسُولُ اللَّهِ صلی الله علیه و آله مِمَّا ائْتَمَنَهُ اللَّهُ عَلَیْهِ مِنْ خَلْقِهِ وَ مِنْ غَیْبِهِ وَ مِنْ دِینِهِ الَّذِی ارْتَضَاهُ لِنَفْسِهِ فَأَوْجَبَ اللَّهُ لَهُمَا مِنْ عَلِیٍّ علیه السلام مَا أَوْجَبَ لِعَلِیٍّ علیه السلام مِنْ رَسُولِ اللَّهِ صلی الله علیه و آله فَلَمْ یَکُنْ لِأَحَدٍ مِنْهُمَا فَضْلٌ عَلَی صَاحِبِهِ إِلَّا بِکِبَرِهِ وَ إِنَّ الْحُسَیْنَ کَانَ إِذَا حَضَرَ الْحَسَنُ لَمْ یَنْطِقْ فِی ذَلِکَ الْمَجْلِسِ حَتَّی یَقُومَ ثُمَّ إِنَّ الْحَسَنَ علیه السلام حَضَرَهُ الَّذِی حَضَرَهُ فَسَلَّمَ ذَلِکَ إِلَی الْحُسَیْنِ علیه السلام ثُمَّ إِنَّ حُسَیْناً حَضَرَهُ الَّذِی حَضَرَهُ فَدَعَا ابْنَتَهُ الْکُبْرَی فَاطِمَةَ بِنْتَ الْحُسَیْنِ علیه السلام فَدَفَعَ إِلَیْهَا کِتَاباً مَلْفُوفاً وَ وَصِیَّةً ظَاهِرَةً وَ کَانَ عَلِیُّ بْنُ الْحُسَیْنِ علیه السلام مَبْطُوناً لَا یَرَوْنَ إِلَّا أَنَّهُ لِمَا بِهِ فَدَفَعَتْ فَاطِمَةُ الْکِتَابَ إِلَی عَلِیِّ بْنِ الْحُسَیْنِ ثُمَّ صَارَ وَ اللَّهِ ذَلِکَ الْکِتَابُ إِلَیْنَا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الْحُسَیْنُ بْنُ مُحَمَّدٍ عَنْ مُعَلَّی بْنِ مُحَمَّدٍ عَنْ مُحَمَّدِ بْنِ جُمْهُورٍ عَنْ مُحَمَّدِ بْنِ إِسْمَاعِیلَ بْنِ بَزِیعٍ عَنْ مَنْصُورِ بْنِ یُونُسَ عَنْ أَبِی الْجَارُودِ عَنْ أَبِی جَعْفَرٍ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2069" w:name="__RefHeading___Toc1048150_3830689328"/>
      <w:bookmarkStart w:id="2070" w:name="_Toc905"/>
      <w:bookmarkEnd w:id="2069"/>
      <w:r>
        <w:rPr/>
        <w:t>7</w:t>
      </w:r>
      <w:r>
        <w:rPr>
          <w:rtl w:val="true"/>
        </w:rPr>
        <w:t xml:space="preserve">- </w:t>
      </w:r>
      <w:r>
        <w:rPr>
          <w:rtl w:val="true"/>
        </w:rPr>
        <w:t>حدیث</w:t>
      </w:r>
      <w:bookmarkEnd w:id="2070"/>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مُحَمَّدِ بْنِ عِیسَی عَنْ صَفْوَانَ بْنِ یَحْیَی عَنْ صَبَّاحٍ الْأَزْرَقِ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إِنَّ رَجُلًا مِنَ الْمُخْتَارِیَّةِ لَقِیَنِی فَزَعَمَ أَنَّ مُحَمَّدَ بْنَ الْحَنَفِیَّةِ إِمَامٌ فَغَضِبَ أَبُو جَعْفَرٍ علیه السلام ثُمَّ قَالَ أَ فَلَا قُلْتَ </w:t>
      </w:r>
      <w:bookmarkStart w:id="2071" w:name="pg13645_129158"/>
    </w:p>
    <w:p>
      <w:pPr>
        <w:pStyle w:val="BookText"/>
        <w:rPr/>
      </w:pPr>
      <w:bookmarkEnd w:id="2071"/>
      <w:r>
        <w:rPr>
          <w:rFonts w:ascii="Amiri" w:hAnsi="Amiri" w:eastAsia="Amiri" w:cs="Amiri"/>
          <w:color w:val="111111"/>
          <w:sz w:val="28"/>
          <w:sz w:val="28"/>
          <w:szCs w:val="28"/>
          <w:rtl w:val="true"/>
          <w:lang w:bidi="ar-SA"/>
        </w:rPr>
        <w:t>لَهُ قَالَ قُلْتُ لَا وَ اللَّهِ مَا دَرَیْتُ مَا أَقُولُ قَالَ أَ فَلَا قُلْتَ لَهُ إِنَّ رَسُولَ اللَّهِ صلی الله علیه و آله أَوْصَی إِلَی عَلِیٍّ وَ الْحَسَنِ وَ الْحُسَیْنِ فَلَمَّا مَضَی عَلِیٌّ علیه السلام أَوْصَی إِلَی الْحَسَنِ وَ الْحُسَیْنِ وَ لَوْ ذَهَبَ یَزْوِیهَا عَنْهُمَا لَقَالا لَهُ نَحْنُ وَصِیَّانِ مِثْلُکَ وَ لَمْ یَکُنْ لِیَفْعَلَ ذَلِکَ وَ أَوْصَی الْحَسَنُ إِلَی الْحُسَیْنِ وَ لَوْ ذَهَبَ یَزْوِیهَا عَنْهُ لَقَالَ أَنَا وَصِیٌّ مِثْلُکَ مِنْ رَسُولِ اللَّهِ صلی الله علیه و آله وَ مِنْ أَبِی وَ لَمْ یَکُنْ لِیَفْعَلَ ذَلِکَ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أُولُوا الْأَرْحامِ بَعْضُهُمْ أَوْلی بِبَعْضٍ هِیَ فِینَا وَ فِی أَبْنَائِنَا</w:t>
      </w:r>
      <w:r>
        <w:rPr>
          <w:rFonts w:eastAsia="Amiri" w:cs="Amiri" w:ascii="Amiri" w:hAnsi="Amiri"/>
          <w:color w:val="111111"/>
          <w:sz w:val="28"/>
          <w:szCs w:val="28"/>
          <w:rtl w:val="true"/>
          <w:lang w:bidi="ar-SA"/>
        </w:rPr>
        <w:t>.</w:t>
      </w:r>
    </w:p>
    <w:p>
      <w:pPr>
        <w:pStyle w:val="Heading3"/>
        <w:numPr>
          <w:ilvl w:val="2"/>
          <w:numId w:val="1"/>
        </w:numPr>
        <w:rPr/>
      </w:pPr>
      <w:bookmarkStart w:id="2072" w:name="__RefHeading___Toc1048152_3830689328"/>
      <w:bookmarkStart w:id="2073" w:name="_Toc906"/>
      <w:bookmarkEnd w:id="2072"/>
      <w:r>
        <w:rPr>
          <w:rtl w:val="true"/>
        </w:rPr>
        <w:t>بَابُ الْإِشَارَةِ وَ النَّصِّ عَلَی أَمِیرِ الْمُؤْمِنِینَ</w:t>
      </w:r>
      <w:bookmarkEnd w:id="2073"/>
    </w:p>
    <w:p>
      <w:pPr>
        <w:pStyle w:val="Heading4"/>
        <w:numPr>
          <w:ilvl w:val="3"/>
          <w:numId w:val="1"/>
        </w:numPr>
        <w:rPr/>
      </w:pPr>
      <w:bookmarkStart w:id="2074" w:name="__RefHeading___Toc1048154_3830689328"/>
      <w:bookmarkStart w:id="2075" w:name="_Toc907"/>
      <w:bookmarkEnd w:id="2074"/>
      <w:r>
        <w:rPr/>
        <w:t>1</w:t>
      </w:r>
      <w:r>
        <w:rPr>
          <w:rtl w:val="true"/>
        </w:rPr>
        <w:t xml:space="preserve">- </w:t>
      </w:r>
      <w:r>
        <w:rPr>
          <w:rtl w:val="true"/>
        </w:rPr>
        <w:t>حدیث</w:t>
      </w:r>
      <w:bookmarkEnd w:id="207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مَنْصُورِ بْنِ یُونُسَ عَنْ زَیْدِ بْنِ الْجَهْمِ الْهِلَالِیِّ عَنْ أَبِی عَبْدِ اللَّهِ علیه السلام قَالَ سَمِعْتُهُ یَقُولُ لَمَّا نَزَلَتْ وَلَایَةُ عَلِیِّ بْنِ أَبِی طَالِبٍ علیه السلام وَ کَانَ مِنْ قَوْلِ رَسُولِ اللَّهِ صلی الله علیه و آله سَلِّمُوا عَلَی عَلِیٍّ بِإِمْرَةِ الْمُؤْمِنِینَ فَکَانَ مِمَّا أَکَّدَ اللَّهُ عَلَیْهِمَا فِی ذَلِکَ الْیَوْمِ یَا زَیْدُ قَوْلُ رَسُولِ اللَّهِ صلی الله علیه و آله لَهُمَا قُومَا فَسَلِّمَا عَلَیْهِ بِإِمْرَةِ الْمُؤْمِنِینَ فَقَالا أَ مِنَ اللَّهِ أَوْ مِنْ رَسُولِهِ یَا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 رَسُولُ اللَّهِ صلی الله علیه و آله مِنَ اللَّهِ وَ مِنْ رَسُولِهِ فَأَنْزَلَ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تَنْقُضُوا الْأَیْمانَ بَعْدَ تَوْکِیدِها وَ قَدْ جَعَلْتُمُ اللَّهَ عَلَیْکُمْ کَفِیلًا إِنَّ اللَّهَ یَعْلَمُ ما تَفْعَلُونَ یَعْنِی بِهِ قَوْلَ رَسُولِ اللَّهِ صلی الله علیه و آله لَهُمَا وَ قَوْلَهُمَا أَ مِنَ اللَّهِ أَوْ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تَکُونُوا کَالَّتِی نَقَضَتْ غَزْلَها مِنْ بَعْدِ قُوَّةٍ أَنْکاثاً تَتَّخِذُونَ أَیْمانَکُمْ دَخَلًا بَیْنَکُمْ أَنْ تَکُونَ أَئِمَّةٌ هِیَ أَزْکَی مِنْ أَئِمَّتِکُمْ قَالَ قُلْتُ جُعِلْتُ فِدَاکَ أَئِمَّةٌ قَالَ إِی وَ اللَّهِ أَئِمَّةٌ قُلْتُ فَإِنَّا نَقْرَأُ أَرْبی فَقَالَ مَا أَرْبَی وَ أَوْمَأَ بِیَدِهِ فَطَرَحَهَا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یَبْلُوکُمُ اللَّهُ بِهِ یَعْنِی بِعَلِیٍّ علیه السلام وَ لَیُبَیِّنَنَّ لَکُمْ یَوْمَ الْقِیامَةِ ما کُنْتُمْ فِیهِ تَخْتَلِفُونَ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شاءَ اللَّهُ لَجَعَلَکُمْ أُمَّةً واحِدَةً وَ لکِنْ یُضِلُّ مَنْ یَشاءُ وَ یَهْدِی مَنْ یَشاءُ وَ لَتُسْئَلُنَ یَوْمَ الْقِیَامَةِ عَمَّا کُنْتُمْ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تَتَّخِذُوا أَیْمانَکُمْ دَخَلًا بَیْنَکُمْ فَتَزِلَّ قَدَمٌ بَعْدَ ثُبُوتِها یَعْنِی بَعْدَ مَقَالَةِ رَسُولِ اللَّهِ صلی الله علیه و آله فِی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تَذُوقُوا السُّوءَ بِما صَدَدْتُمْ عَنْ سَبِیلِ اللَّهِ یَعْنِی بِهِ عَلِیّاً علیه السلام وَ لَکُمْ عَذابٌ عَظِیمٌ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076" w:name="__RefHeading___Toc1048156_3830689328"/>
      <w:bookmarkStart w:id="2077" w:name="_Toc908"/>
      <w:bookmarkEnd w:id="2076"/>
      <w:r>
        <w:rPr/>
        <w:t>2</w:t>
      </w:r>
      <w:r>
        <w:rPr>
          <w:rtl w:val="true"/>
        </w:rPr>
        <w:t xml:space="preserve">- </w:t>
      </w:r>
      <w:r>
        <w:rPr>
          <w:rtl w:val="true"/>
        </w:rPr>
        <w:t>حدیث</w:t>
      </w:r>
      <w:bookmarkEnd w:id="2077"/>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وَ أَحْمَدَ بْنِ مُحَمَّدٍ عَنِ ابْنِ مَحْبُوبٍ عَنْ مُحَمَّدِ بْنِ الْفُضَیْلِ </w:t>
      </w:r>
      <w:r>
        <w:rPr>
          <w:rFonts w:eastAsia="Amiri" w:cs="Amiri" w:ascii="Amiri" w:hAnsi="Amiri"/>
          <w:color w:val="111111"/>
          <w:sz w:val="28"/>
          <w:szCs w:val="28"/>
          <w:rtl w:val="true"/>
          <w:lang w:bidi="ar-SA"/>
        </w:rPr>
        <w:t xml:space="preserve">. </w:t>
      </w:r>
      <w:bookmarkStart w:id="2078" w:name="pg13645_129159"/>
    </w:p>
    <w:p>
      <w:pPr>
        <w:pStyle w:val="BookText"/>
        <w:rPr/>
      </w:pPr>
      <w:bookmarkEnd w:id="2078"/>
      <w:r>
        <w:rPr>
          <w:rFonts w:ascii="Amiri" w:hAnsi="Amiri" w:eastAsia="Amiri" w:cs="Amiri"/>
          <w:color w:val="111111"/>
          <w:sz w:val="28"/>
          <w:sz w:val="28"/>
          <w:szCs w:val="28"/>
          <w:rtl w:val="true"/>
          <w:lang w:bidi="ar-SA"/>
        </w:rPr>
        <w:t>عَنْ أَبِی حَمْزَةَ الثُّمَالِیِّ عَنْ أَبِی جَعْفَرٍ علیه السلام قَالَ سَمِعْتُهُ یَقُولُ لَمَّا أَنْ قَضَی مُحَمَّدٌ نُبُوَّتَهُ وَ اسْتَکْمَلَ أَیَّامَهُ أَوْحَی اللَّهُ تَعَالَی إِلَیْهِ أَنْ یَا مُحَمَّدُ قَدْ قَضَیْتَ نُبُوَّتَکَ وَ اسْتَکْمَلْتَ أَیَّامَکَ فَاجْعَلِ الْعِلْمَ الَّذِی عِنْدَکَ وَ الْإِیْمَانَ وَ الِاسْمَ الْأَکْبَرَ وَ مِیرَاثَ الْعِلْمِ وَ آثَارَ عِلْمِ النُّبُوَّةِ فِی أَهْلِ بَیْتِکَ عِنْدَ عَلِیِّ بْنِ أَبِی طَالِبٍ فَإِنِّی لَنْ أَقْطَعَ الْعِلْمَ وَ الْإِیمَانَ وَ الِاسْمَ الْأَکْبَرَ وَ مِیرَاثَ الْعِلْمِ وَ آثَارَ عِلْمِ النُّبُوَّةِ مِنَ الْعَقِبِ مِنْ ذُرِّیَّتِکَ کَمَا لَمْ أَقْطَعْهَا مِنْ ذُرِّیَّاتِ الْأَنْبِیَاءِ</w:t>
      </w:r>
      <w:r>
        <w:rPr>
          <w:rFonts w:eastAsia="Amiri" w:cs="Amiri" w:ascii="Amiri" w:hAnsi="Amiri"/>
          <w:color w:val="111111"/>
          <w:sz w:val="28"/>
          <w:szCs w:val="28"/>
          <w:rtl w:val="true"/>
          <w:lang w:bidi="ar-SA"/>
        </w:rPr>
        <w:t>.</w:t>
      </w:r>
    </w:p>
    <w:p>
      <w:pPr>
        <w:pStyle w:val="Heading4"/>
        <w:numPr>
          <w:ilvl w:val="3"/>
          <w:numId w:val="1"/>
        </w:numPr>
        <w:rPr/>
      </w:pPr>
      <w:bookmarkStart w:id="2079" w:name="__RefHeading___Toc1048158_3830689328"/>
      <w:bookmarkStart w:id="2080" w:name="_Toc909"/>
      <w:bookmarkEnd w:id="2079"/>
      <w:r>
        <w:rPr/>
        <w:t>3</w:t>
      </w:r>
      <w:r>
        <w:rPr>
          <w:rtl w:val="true"/>
        </w:rPr>
        <w:t xml:space="preserve">- </w:t>
      </w:r>
      <w:r>
        <w:rPr>
          <w:rtl w:val="true"/>
        </w:rPr>
        <w:t>حدیث</w:t>
      </w:r>
      <w:bookmarkEnd w:id="2080"/>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وَ غَیْرُهُ عَنْ سَهْلٍ عَنْ مُحَمَّدِ بْنِ عِیسَی وَ مُحَمَّدُ بْنُ یَحْیَی وَ مُحَمَّدُ بْنُ الْحُسَیْنِ جَمِیعاً عَنْ مُحَمَّدِ بْنِ سِنَانٍ عَنْ إِسْمَاعِیلَ بْنِ جَابِرٍ وَ عَبْدِ الْکَرِیمِ بْنِ عَمْرٍو عَنْ عَبْدِ الْحَمِیدِ بْنِ أَبِی الدَّیْلَمِ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مُوسَی علیه السلام إِلَی یُوشَعَ بْنِ نُونٍ وَ أَوْصَی یُوشَعُ بْنُ نُونٍ إِلَی وَلَدِ هَارُونَ وَ لَمْ یُوصِ إِلَی وَلَدِهِ وَ لَا إِلَی وَلَدِ مُوسَی إِنَّ اللَّهَ تَعَالَی لَهُ الْخِیَرَةُ یَخْتَارُ مَنْ یَشَاءُ مِمَّنْ یَشَاءُ وَ بَشَّرَ مُوسَی وَ یُوشَعُ بِالْمَسِیحِ علیه السلام فَلَمَّا أَنْ بَعَثَ اللَّهُ عَزَّ وَ جَلَّ الْمَسِیحَ علیه السلام قَالَ الْمَسِیحُ لَهُمْ إِنَّهُ سَوْفَ یَأْتِی مِنْ بَعْدِی نَبِیٌّ اسْمُهُ أَحْمَدُ مِنْ وُلْدِ إِسْمَاعِیلَ علیه السلام یَجِی‌ءُ بِتَصْدِیقِی وَ تَصْدِیقِکُمْ وَ عُذْرِی وَ عُذْرِکُمْ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جَرَتْ مِنْ بَعْدِهِ فِی الْحَوَارِیِّینَ فِی الْمُسْتَحْفَظِینَ وَ إِنَّمَا سَمَّاهُمُ اللَّهُ تَعَالَی الْمُسْتَحْفَظِینَ لِأَنَّهُمُ اسْتُحْفِظُوا الِاسْمَ الْأَکْبَرَ وَ هُوَ الْکِتَابُ الَّذِی یُعْلَمُ بِهِ عِلْمُ کُلِّ شَیْ‌ءٍ الَّذِی کَانَ مَعَ الْأَنْبِیَاءِ صلی الله علیه و آله یَقُولُ اللَّهُ تَعَالَی وَ لَقَدْ أَرْسَلْنا رُسُلًا مِنْ قَبْلِکَ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أَنْزَلْنا مَعَهُمُ الْکِتابَ وَ الْمِیزانَ </w:t>
      </w:r>
      <w:r>
        <w:rPr>
          <w:rStyle w:val="FootnoteAnchor"/>
          <w:rtl w:val="true"/>
        </w:rPr>
        <w:footnoteReference w:id="1266"/>
      </w:r>
      <w:r>
        <w:rPr>
          <w:rFonts w:ascii="Amiri" w:hAnsi="Amiri" w:eastAsia="Amiri" w:cs="Amiri"/>
          <w:color w:val="111111"/>
          <w:sz w:val="28"/>
          <w:sz w:val="28"/>
          <w:szCs w:val="28"/>
          <w:rtl w:val="true"/>
          <w:lang w:bidi="ar-SA"/>
        </w:rPr>
        <w:t>الْکِتَابُ الِاسْمُ الْأَکْبَرُ وَ إِنَّمَا عُرِفَ مِمَّا یُدْعَی الْکِتَابَ التَّوْرَاةُ وَ الْإِنْجِیلُ وَ الْفُرْقَانُ فِیهَا کِتَابُ نُوحٍ وَ فِیهَا کِتَابُ صَالِحٍ وَ شُعَیْبٍ وَ إِبْرَاهِیمَ علیه السلام فَأَخْبَرَ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صُحُفِ إِبْراهِیمَ وَ مُوسی </w:t>
      </w:r>
      <w:r>
        <w:rPr>
          <w:rStyle w:val="FootnoteAnchor"/>
          <w:rtl w:val="true"/>
        </w:rPr>
        <w:footnoteReference w:id="1267"/>
      </w:r>
      <w:r>
        <w:rPr>
          <w:rFonts w:ascii="Amiri" w:hAnsi="Amiri" w:eastAsia="Amiri" w:cs="Amiri"/>
          <w:color w:val="111111"/>
          <w:sz w:val="28"/>
          <w:sz w:val="28"/>
          <w:szCs w:val="28"/>
          <w:rtl w:val="true"/>
          <w:lang w:bidi="ar-SA"/>
        </w:rPr>
        <w:t>فَأَیْنَ صُحُفُ إِبْرَاهِیمَ إِنَّمَا صُحُفُ إِبْرَاهِیمَ الِاسْمُ الْأَکْبَرُ وَ صُحُفُ مُوسَی الِاسْمُ الْأَکْبَرُ فَلَمْ تَزَلِ الْوَصِیَّةُ فِی عَالِمٍ بَعْدَ عَالِمٍ حَتَّی دَفَعُوهَا إِلَی مُحَمَّدٍ صلی الله علیه و آله فَلَمَّا بَعَثَ اللَّهُ عَزَّ وَ جَلَّ مُحَمَّداً صلی الله علیه و آله أَسْلَمَ لَهُ الْعَقِبُ مِنَ الْمُسْتَحْفِظِینَ وَ کَذَّبَهُ بَنُو إِسْرَائِیلَ وَ دَعَا إِلَی اللَّهِ عَزَّ وَ جَلَّ وَ جَاهَدَ فِی سَبِیلِهِ ثُمَّ أَنْزَلَ اللَّهُ جَلَّ ذِکْرُهُ عَلَیْهِ أَنْ أَعْلِنْ فَضْلَ وَصِیِّکَ فَقَالَ رَبِّ إِنَّ الْعَرَبَ قَوْمٌ جُفَاةٌ لَمْ یَکُنْ فِیهِمْ کِتَابٌ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یُبْعَثْ إِلَیْهِمْ نَبِیٌّ وَ لَا یَعْرِفُونَ فَضْلَ نُبُوَّاتِ الْأَنْبِیَاءِ علیه السلام وَ لَا شَرَفَهُمْ وَ لَا یُؤْمِنُونَ بِی إِنْ أَنَا أَخْبَرْتُهُمْ بِفَضْلِ أَهْلِ بَیْتِی فَقَالَ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تَحْزَنْ عَلَیْهِمْ </w:t>
      </w:r>
      <w:r>
        <w:rPr>
          <w:rStyle w:val="FootnoteAnchor"/>
          <w:rtl w:val="true"/>
        </w:rPr>
        <w:footnoteReference w:id="1268"/>
      </w:r>
      <w:r>
        <w:rPr>
          <w:rFonts w:ascii="Amiri" w:hAnsi="Amiri" w:eastAsia="Amiri" w:cs="Amiri"/>
          <w:color w:val="111111"/>
          <w:sz w:val="28"/>
          <w:sz w:val="28"/>
          <w:szCs w:val="28"/>
          <w:rtl w:val="true"/>
          <w:lang w:bidi="ar-SA"/>
        </w:rPr>
        <w:t xml:space="preserve">وَ قُلْ سَلامٌ فَسَوْفَ یَعْلَمُونَ </w:t>
      </w:r>
      <w:r>
        <w:rPr>
          <w:rStyle w:val="FootnoteAnchor"/>
          <w:rtl w:val="true"/>
        </w:rPr>
        <w:footnoteReference w:id="1269"/>
      </w:r>
      <w:r>
        <w:rPr>
          <w:rFonts w:ascii="Amiri" w:hAnsi="Amiri" w:eastAsia="Amiri" w:cs="Amiri"/>
          <w:color w:val="111111"/>
          <w:sz w:val="28"/>
          <w:sz w:val="28"/>
          <w:szCs w:val="28"/>
          <w:rtl w:val="true"/>
          <w:lang w:bidi="ar-SA"/>
        </w:rPr>
        <w:t>فَذَکَرَ مِنْ فَضْلِ وَصِیِّهِ ذِکْراً فَوَقَعَ النِّفَاقُ فِی قُلُوبِهِمْ فَعَلِمَ رَسُولُ اللَّهِ صلی الله علیه و آله ذَلِکَ وَ مَا یَقُولُونَ فَقَالَ اللَّهُ جَلَّ ذِکْرُهُ یَا مُحَمَّدُ وَ لَقَدْ نَعْلَمُ أَنَّکَ یَضِیقُ صَدْرُکَ بِما یَقُولُونَ فَإِنَّهُمْ لا یُکَذِّبُونَکَ وَ لکِنَّ الظَّالِمِینَ بِآیاتِ اللَّهِ یَجْحَدُونَ وَ لَکِنَّهُمْ یَجْحَدُونَ بِغَیْرِ حُجَّةٍ لَهُمْ وَ کَانَ رَسُولُ اللَّهِ صلی الله علیه و آله یَتَأَلَّفُهُمْ وَ یَسْتَعِینُ بِبَعْضِهِمْ عَلَی بَعْضٍ وَ لَا یَزَالُ یُخْرِجُ لَهُمْ شَیْئاً فِی فَضْلِ وَصِیِّهِ حَتَّی نَزَلَتْ هَذِهِ السُّورَةُ فَاحْتَجَّ عَلَیْهِمْ حِینَ أُعْلِمَ بِمَوْتِهِ وَ نُعِیَتْ إِلَیْهِ نَفْسُهُ فَقَالَ اللَّهُ جَلَّ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فَرَغْتَ فَانْصَبْ وَ إِلی رَبِّکَ فَارْغَبْ </w:t>
      </w:r>
      <w:r>
        <w:rPr>
          <w:rStyle w:val="FootnoteAnchor"/>
          <w:rtl w:val="true"/>
        </w:rPr>
        <w:footnoteReference w:id="1270"/>
      </w:r>
      <w:r>
        <w:rPr>
          <w:rFonts w:ascii="Amiri" w:hAnsi="Amiri" w:eastAsia="Amiri" w:cs="Amiri"/>
          <w:color w:val="111111"/>
          <w:sz w:val="28"/>
          <w:sz w:val="28"/>
          <w:szCs w:val="28"/>
          <w:rtl w:val="true"/>
          <w:lang w:bidi="ar-SA"/>
        </w:rPr>
        <w:t>یَقُولُ إِذَا فَرَغْتَ فَانْصَبْ عَلَمَکَ وَ أَعْلِنْ وَصِیَّکَ فَأَعْلِمْهُمْ فَضْلَهُ عَلَانِیَةً فَقَالَ صلی الله علیه و آله مَنْ کُنْتُ مَوْلَاهُ فَعَلِیٌّ مَوْلَاهُ اللَّهُمَّ وَالِ مَنْ وَالاهُ وَ عَادِ مَنْ عَادَاهُ ثَلَاثَ مَرَّاتٍ ثُمَّ قَالَ لَأَبْعَثَنَّ رَجُلًا یُحِبُّ اللَّهَ وَ رَسُولَهُ وَ یُحِبُّهُ اللَّهُ وَ رَسُولُهُ لَیْسَ بِفَرَّارٍ یُعَرِّضُ بِمَنْ رَجَعَ یُجَبِّنُ أَصْحَابَهُ وَ یُجَبِّنُونَهُ وَ قَالَ صلی الله علیه و آله عَلِیٌّ سَیِّدُ الْمُؤْمِنِینَ وَ قَالَ عَلِیٌّ عَمُودُ الدِّینِ وَ قَالَ هَذَا هُوَ الَّذِی یَضْرِبُ النَّاسَ بِالسَّیْفِ عَلَی الْحَقِّ بَعْدِی وَ قَالَ الْحَقُّ مَعَ عَلِیٍّ أَیْنَمَا مَالَ وَ قَالَ إِنِّی تَارِکٌ فِیکُمْ أَمْرَیْنِ إِنْ أَخَذْتُمْ بِهِمَا لَنْ تَضِلُّوا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اللَّهِ عَزَّ وَ جَلَّ وَ أَهْلَ بَیْتِی عِتْرَتِی أَیُّهَا النَّاسُ اسْمَعُوا وَ قَدْ بَلَّغْتُ إِنَّکُمْ سَتَرِدُونَ عَلَیَّ الْحَوْضَ فَأَسْأَلُکُمْ عَمَّا فَعَلْتُمْ فِی الثَّقَلَیْنِ وَ الثَّقَلَانِ کِتَابُ اللَّهِ جَلَّ ذِکْرُهُ وَ أَهْلُ بَیْتِی فَلَا تَسْبِقُوهُمْ فَتَهْلِکُوا وَ لَا تُعَلِّمُوهُمْ فَإِنَّهُمْ أَعْلَمُ مِنْکُمْ فَوَقَعَتِ الْحُجَّةُ بِقَوْلِ النَّبِیِّ صلی الله علیه و آله وَ بِالْکِتَابِ الَّذِی یَقْرَأُهُ النَّاسُ فَلَمْ یَزَلْ یُلْقِی فَضْلَ أَهْلِ بَیْتِهِ بِالْکَلَامِ وَ یُبَیِّنُ لَهُمْ 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یُرِیدُ اللَّهُ لِیُذْهِبَ عَنْکُمُ الرِّجْسَ أَهْلَ الْبَیْتِ وَ یُطَهِّرَکُمْ تَطْهِیراً وَ قَالَ عَزَّ ذِکْرُهُ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Style w:val="FootnoteAnchor"/>
          <w:rtl w:val="true"/>
        </w:rPr>
        <w:footnoteReference w:id="1271"/>
      </w:r>
      <w:r>
        <w:rPr>
          <w:rFonts w:ascii="Amiri" w:hAnsi="Amiri" w:eastAsia="Amiri" w:cs="Amiri"/>
          <w:color w:val="111111"/>
          <w:sz w:val="28"/>
          <w:sz w:val="28"/>
          <w:szCs w:val="28"/>
          <w:rtl w:val="true"/>
          <w:lang w:bidi="ar-SA"/>
        </w:rPr>
        <w:t xml:space="preserve">ثُمَّ قَالَ وَ آتِ ذَا الْقُرْبی حَقَّهُ </w:t>
      </w:r>
      <w:r>
        <w:rPr>
          <w:rStyle w:val="FootnoteAnchor"/>
          <w:rtl w:val="true"/>
        </w:rPr>
        <w:footnoteReference w:id="1272"/>
      </w:r>
      <w:r>
        <w:rPr>
          <w:rFonts w:ascii="Amiri" w:hAnsi="Amiri" w:eastAsia="Amiri" w:cs="Amiri"/>
          <w:color w:val="111111"/>
          <w:sz w:val="28"/>
          <w:sz w:val="28"/>
          <w:szCs w:val="28"/>
          <w:rtl w:val="true"/>
          <w:lang w:bidi="ar-SA"/>
        </w:rPr>
        <w:t xml:space="preserve">فَکَانَ عَلِیٌّ علیه السلام وَ کَانَ حَقُّهُ الْوَصِیَّةَ الَّتِی جُعِلَتْ لَهُ وَ الِاسْمَ الْأَکْبَرَ وَ مِیرَاثَ الْعِلْمِ وَ آثَارَ عِلْمِ النُّبُوَّةِ </w:t>
      </w:r>
      <w:r>
        <w:rPr>
          <w:rFonts w:eastAsia="Amiri" w:cs="Amiri" w:ascii="Amiri" w:hAnsi="Amiri"/>
          <w:color w:val="111111"/>
          <w:sz w:val="28"/>
          <w:szCs w:val="28"/>
          <w:rtl w:val="true"/>
          <w:lang w:bidi="ar-SA"/>
        </w:rPr>
        <w:t xml:space="preserve">.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قُلْ لا أَسْئَلُکُمْ عَلَیْهِ أَجْراً إِلَّا الْمَوَدَّةَ فِی الْقُرْبی ثُمَّ قَالَ وَ إِذَا الْمَوْؤُدَةُ سُئِلَتْ بِأَیِّ ذَنْبٍ قُتِلَتْ </w:t>
      </w:r>
      <w:r>
        <w:rPr>
          <w:rStyle w:val="FootnoteAnchor"/>
          <w:rtl w:val="true"/>
        </w:rPr>
        <w:footnoteReference w:id="1273"/>
      </w:r>
      <w:r>
        <w:rPr>
          <w:rFonts w:ascii="Amiri" w:hAnsi="Amiri" w:eastAsia="Amiri" w:cs="Amiri"/>
          <w:color w:val="111111"/>
          <w:sz w:val="28"/>
          <w:sz w:val="28"/>
          <w:szCs w:val="28"/>
          <w:rtl w:val="true"/>
          <w:lang w:bidi="ar-SA"/>
        </w:rPr>
        <w:t>یَقُولُ أَسْأَلُکُمْ عَنِ الْمَوَدَّةِ الَّتِی أَنْزَلْتُ عَلَیْکُمْ فَضْلَهَا مَوَدَّةِ الْقُرْبَی بِأَیِّ ذَنْبٍ قَتَلْتُمُوهُمْ وَ قَالَ جَلَّ ذِکْرُهُ فَسْئَلُوا أَهْلَ الذِّکْرِ إِنْ کُنْتُمْ لا تَعْلَمُونَ قَالَ الْکِتَابُ هُوَ الذِّکْرُ وَ أَهْلُهُ آلُ مُحَمَّدٍ علیه السلام أَمَرَ اللَّهُ عَزَّ وَ جَلَّ بِسُؤَالِهِمْ وَ لَمْ یُؤْمَرُوا بِسُؤَالِ الْجُهَّالِ وَ سَمَّی اللَّهُ عَزَّ وَ جَلَّ الْقُرْآنَ ذِکْراً فَقَالَ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أَنْزَلْنا إِلَیْکَ الذِّکْرَ لِتُبَیِّنَ لِلنَّاسِ ما نُزِّلَ إِلَیْهِمْ وَ لَعَلَّهُمْ یَتَفَکَّرُونَ </w:t>
      </w:r>
      <w:r>
        <w:rPr>
          <w:rStyle w:val="FootnoteAnchor"/>
          <w:rtl w:val="true"/>
        </w:rPr>
        <w:footnoteReference w:id="1274"/>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لَذِکْرٌ لَکَ وَ لِقَوْمِکَ وَ سَوْفَ تُسْئَلُونَ </w:t>
      </w:r>
      <w:r>
        <w:rPr>
          <w:rStyle w:val="FootnoteAnchor"/>
          <w:rtl w:val="true"/>
        </w:rPr>
        <w:footnoteReference w:id="1275"/>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أَطِیعُوا اللَّهَ وَ أَطِیعُوا الرَّسُولَ وَ أُولِی الْأَمْرِ مِنْکُمْ </w:t>
      </w:r>
      <w:r>
        <w:rPr>
          <w:rStyle w:val="FootnoteAnchor"/>
          <w:rtl w:val="true"/>
        </w:rPr>
        <w:footnoteReference w:id="1276"/>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رَدُّوهُ إِلَی اللَّهِ وَ إِلَی الرَّسُولِ وَ إِلی أُولِی الْأَمْرِ مِنْهُمْ لَعَلِمَهُ الَّذِینَ یَسْتَنْبِطُونَهُ مِنْهُمْ </w:t>
      </w:r>
      <w:r>
        <w:rPr>
          <w:rStyle w:val="FootnoteAnchor"/>
          <w:rtl w:val="true"/>
        </w:rPr>
        <w:footnoteReference w:id="1277"/>
      </w:r>
      <w:r>
        <w:rPr>
          <w:rFonts w:ascii="Amiri" w:hAnsi="Amiri" w:eastAsia="Amiri" w:cs="Amiri"/>
          <w:color w:val="111111"/>
          <w:sz w:val="28"/>
          <w:sz w:val="28"/>
          <w:szCs w:val="28"/>
          <w:rtl w:val="true"/>
          <w:lang w:bidi="ar-SA"/>
        </w:rPr>
        <w:t xml:space="preserve">فَرَدَّ الْأَمْرَ أَمْرَ النَّاسِ إِلَی أُولِی الْأَمْرِ مِنْهُمُ الَّذِینَ أَمَرَ بِطَاعَتِهِمْ وَ بِالرَّدِّ إِلَیْهِمْ فَلَمَّا رَجَعَ رَسُولُ اللَّهِ صلی الله علیه و آله مِنْ حَجَّةِ الْوَدَاعِ نَزَلَ عَلَیْهِ جَبْرَئِیلُ علیه السلام فَقَالَ یا أَیُّهَا الرَّسُولُ بَلِّغْ ما أُنْزِلَ إِلَیْکَ مِنْ رَبِّکَ وَ إِنْ لَمْ تَفْعَلْ فَما بَلَّغْتَ رِسالَتَهُ وَ اللَّهُ یَعْصِمُکَ مِنَ النَّاسِ إِنَّ اللَّهَ لا یَهْدِی الْقَوْمَ الْکافِرِینَ </w:t>
      </w:r>
      <w:r>
        <w:rPr>
          <w:rStyle w:val="FootnoteAnchor"/>
          <w:rtl w:val="true"/>
        </w:rPr>
        <w:footnoteReference w:id="1278"/>
      </w:r>
      <w:r>
        <w:rPr>
          <w:rFonts w:ascii="Amiri" w:hAnsi="Amiri" w:eastAsia="Amiri" w:cs="Amiri"/>
          <w:color w:val="111111"/>
          <w:sz w:val="28"/>
          <w:sz w:val="28"/>
          <w:szCs w:val="28"/>
          <w:rtl w:val="true"/>
          <w:lang w:bidi="ar-SA"/>
        </w:rPr>
        <w:t>فَنَادَی النَّاسَ فَاجْتَمَعُوا وَ أَمَرَ بِسَمُرَاتٍ فَقُمَّ شَوْکُهُنَّ ثُمَّ قَالَ صلی الله علیه و آله یَا أَیُّهَا النَّاسُ مَنْ وَلِیُّکُمْ وَ أَوْلَی بِکُمْ مِنْ أَنْفُسِکُمْ فَقَالُوا اللَّهُ وَ رَسُولُهُ فَقَالَ مَنْ کُنْتُ مَوْلَاهُ فَعَلِیٌّ مَوْلَاهُ اللَّهُمَّ وَالِ مَنْ وَالاهُ وَ عَادِ مَنْ عَادَاهُ ثَلَاثَ مَرَّاتٍ فَوَقَعَتْ حَسَکَةُ النِّفَاقِ فِی قُلُوبِ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مَا أَنْزَلَ اللَّهُ جَلَّ ذِکْرُهُ هَذَا عَلَی مُحَمَّدٍ قَطُّ وَ مَا یُرِیدُ إِلَّا أَنْ یَرْفَعَ بِضَبْعِ ابْنِ عَمِّهِ فَلَمَّا قَدِمَ الْمَدِینَةَ أَتَتْهُ الْأَنْصَارُ فَقَالُوا یَا رَسُولَ اللَّهِ إِنَّ اللَّهَ جَلَّ ذِکْرُهُ قَدْ أَحْسَنَ إِلَیْنَا وَ شَرَّفَنَا بِکَ وَ بِنُزُولِکَ بَیْنَ ظَهْرَانَیْنَا فَقَدْ فَرَّحَ اللَّهُ صَدِیقَنَا وَ کَبَتَ عَدُوَّنَا وَ قَدْ یَأْتِیکَ وُفُودٌ فَلَا تَجِدُ مَا تُعْطِیهِمْ فَیَشْمَتُ بِکَ الْعَدُوُّ فَنُحِبُّ أَنْ تَأْخُذَ ثُلُثَ أَمْوَالِنَا حَتَّی إِذَا قَدِمَ عَلَیْکَ وَفْدُ مَکَّةَ وَجَدْتَ مَا تُعْطِیهِمْ فَلَمْ یَرُدَّ رَسُولُ اللَّهِ صلی الله علیه و آله عَلَیْهِمْ شَیْئاً وَ کَانَ یَنْتَظِرُ مَا یَأْتِیهِ مِنْ رَبِّهِ فَنَزَلَ جَبْرَئِیلُ علیه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279"/>
      </w:r>
      <w:r>
        <w:rPr>
          <w:rFonts w:ascii="Amiri" w:hAnsi="Amiri" w:eastAsia="Amiri" w:cs="Amiri"/>
          <w:color w:val="111111"/>
          <w:sz w:val="28"/>
          <w:sz w:val="28"/>
          <w:szCs w:val="28"/>
          <w:rtl w:val="true"/>
          <w:lang w:bidi="ar-SA"/>
        </w:rPr>
        <w:t xml:space="preserve">وَ لَمْ یَقْبَلْ أَمْوَالَهُمْ فَقَالَ الْمُنَافِقُونَ مَا أَنْزَلَ اللَّهُ هَذَا </w:t>
      </w:r>
      <w:r>
        <w:rPr>
          <w:rFonts w:eastAsia="Amiri" w:cs="Amiri" w:ascii="Amiri" w:hAnsi="Amiri"/>
          <w:color w:val="111111"/>
          <w:sz w:val="28"/>
          <w:szCs w:val="28"/>
          <w:rtl w:val="true"/>
          <w:lang w:bidi="ar-SA"/>
        </w:rPr>
        <w:t xml:space="preserve">. </w:t>
      </w:r>
      <w:bookmarkStart w:id="2081" w:name="pg13645_129162"/>
    </w:p>
    <w:p>
      <w:pPr>
        <w:pStyle w:val="BookText"/>
        <w:rPr/>
      </w:pPr>
      <w:bookmarkEnd w:id="2081"/>
      <w:r>
        <w:rPr>
          <w:rFonts w:ascii="Amiri" w:hAnsi="Amiri" w:eastAsia="Amiri" w:cs="Amiri"/>
          <w:color w:val="111111"/>
          <w:sz w:val="28"/>
          <w:sz w:val="28"/>
          <w:szCs w:val="28"/>
          <w:rtl w:val="true"/>
          <w:lang w:bidi="ar-SA"/>
        </w:rPr>
        <w:t>عَلَی مُحَمَّدٍ وَ مَا یُرِیدُ إِلَّا أَنْ یَرْفَعَ بِضَبْعِ ابْنِ عَمِّهِ وَ یَحْمِلَ عَلَیْنَا أَهْلَ بَیْتِهِ یَقُولُ أَمْسِ مَنْ کُنْتُ مَوْلَاهُ فَعَلِیٌّ مَوْلَاهُ وَ الْیَوْمَ قُلْ لا أَسْئَلُکُمْ عَلَیْهِ أَجْراً إِلَّا الْمَوَدَّةَ فِی الْقُرْبی ثُمَّ نَزَلَ عَلَیْهِ آیَةُ الْخُمُسِ فَقَالُوا یُرِیدُ أَنْ یُعْطِیَهُمْ أَمْوَالَنَا وَ فَیْئَنَا ثُمَّ أَتَاهُ جَبْرَئِیلُ فَقَالَ یَا مُحَمَّدُ إِنَّکَ قَدْ قَضَیْتَ نُبُوَّتَکَ وَ اسْتَکْمَلْتَ أَیَّامَکَ فَاجْعَلِ الِاسْمَ الْأَکْبَرَ وَ مِیرَاثَ الْعِلْمِ وَ آثَارَ عِلْمِ النُّبُوَّةِ عِنْدَ عَلِیٍّ علیه السلام فَإِنِّی لَمْ أَتْرُکِ الْأَرْضَ إِلَّا وَ لِیَ فِیهَا عَالِمٌ تُعْرَفُ بِهِ طَاعَتِی وَ تُعْرَفُ بِهِ وَلَایَتِی وَ یَکُونُ حُجَّةً لِمَنْ یُولَدُ بَیْنَ قَبْضِ النَّبِیِّ إِلَی خُرُوجِ النَّبِیِّ الْآخَرِ قَالَ فَأَوْصَی إِلَیْهِ بِالاسْمِ الْأَکْبَرِ وَ مِیرَاثِ الْعِلْمِ وَ آثَارِ عِلْمِ النُّبُوَّةِ وَ أَوْصَی إِلَیْهِ بِأَلْفِ کَلِمَةٍ وَ أَلْفِ بَابٍ یَفْتَحُ کُلُّ کَلِمَةٍ وَ کُلُّ بَابٍ أَلْفَ کَلِمَةٍ وَ أَلْفَ بَابٍ</w:t>
      </w:r>
      <w:r>
        <w:rPr>
          <w:rFonts w:eastAsia="Amiri" w:cs="Amiri" w:ascii="Amiri" w:hAnsi="Amiri"/>
          <w:color w:val="111111"/>
          <w:sz w:val="28"/>
          <w:szCs w:val="28"/>
          <w:rtl w:val="true"/>
          <w:lang w:bidi="ar-SA"/>
        </w:rPr>
        <w:t>.</w:t>
      </w:r>
    </w:p>
    <w:p>
      <w:pPr>
        <w:pStyle w:val="Heading4"/>
        <w:numPr>
          <w:ilvl w:val="3"/>
          <w:numId w:val="1"/>
        </w:numPr>
        <w:rPr/>
      </w:pPr>
      <w:bookmarkStart w:id="2082" w:name="__RefHeading___Toc1048160_3830689328"/>
      <w:bookmarkStart w:id="2083" w:name="_Toc910"/>
      <w:bookmarkEnd w:id="2082"/>
      <w:r>
        <w:rPr/>
        <w:t>4</w:t>
      </w:r>
      <w:r>
        <w:rPr>
          <w:rtl w:val="true"/>
        </w:rPr>
        <w:t xml:space="preserve">- </w:t>
      </w:r>
      <w:r>
        <w:rPr>
          <w:rtl w:val="true"/>
        </w:rPr>
        <w:t>حدیث</w:t>
      </w:r>
      <w:bookmarkEnd w:id="20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صَالِحِ بْنِ السِّنْدِیِّ عَنْ جَعْفَرِ بْنِ بَشِیرٍ عَنْ یَحْیَی بْنِ مُعَمَّرٍ الْعَطَّارِ عَنْ بَشِیرٍ الدَّهَّانِ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 فِی مَرَضِهِ الَّذِی تُوُفِّیَ فِیهِ ادْعُوا لِی خَلِیلِی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فَأَرْسَلَتَا إِلَی أَبَوَیْهِمَا فَلَمَّا نَظَرَ إِلَیْهِمَا رَسُولُ اللَّهِ صلی الله علیه و آله أَعْرَضَ عَنْهُمَا ثُمَّ قَالَ ادْعُوا لِی خَلِیلِی فَأُرْسِلَ إِلَی عَلِیٍّ فَلَمَّا نَظَرَ إِلَیْهِ أَکَبَّ عَلَیْهِ یُحَدِّثُهُ فَلَمَّا خَرَجَ لَقِیَاهُ فَقَالا لَهُ مَا حَدَّثَکَ خَلِیلُکَ فَقَالَ حَدَّثَنِی أَلْفَ بَابٍ یَفْتَحُ کُلُّ بَابٍ أَلْفَ بَابٍ</w:t>
      </w:r>
      <w:r>
        <w:rPr>
          <w:rFonts w:eastAsia="Amiri" w:cs="Amiri" w:ascii="Amiri" w:hAnsi="Amiri"/>
          <w:color w:val="111111"/>
          <w:sz w:val="28"/>
          <w:szCs w:val="28"/>
          <w:rtl w:val="true"/>
          <w:lang w:bidi="ar-SA"/>
        </w:rPr>
        <w:t>.</w:t>
      </w:r>
    </w:p>
    <w:p>
      <w:pPr>
        <w:pStyle w:val="Heading4"/>
        <w:numPr>
          <w:ilvl w:val="3"/>
          <w:numId w:val="1"/>
        </w:numPr>
        <w:rPr/>
      </w:pPr>
      <w:bookmarkStart w:id="2084" w:name="__RefHeading___Toc1048162_3830689328"/>
      <w:bookmarkStart w:id="2085" w:name="_Toc911"/>
      <w:bookmarkEnd w:id="2084"/>
      <w:r>
        <w:rPr/>
        <w:t>5</w:t>
      </w:r>
      <w:r>
        <w:rPr>
          <w:rtl w:val="true"/>
        </w:rPr>
        <w:t xml:space="preserve">- </w:t>
      </w:r>
      <w:r>
        <w:rPr>
          <w:rtl w:val="true"/>
        </w:rPr>
        <w:t>حدیث</w:t>
      </w:r>
      <w:bookmarkEnd w:id="20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مُحَمَّدِ بْنِ إِسْمَاعِیلَ عَنْ مَنْصُورِ بْنِ یُونُسَ عَنْ أَبِی بَکْرٍ الْحَضْرَمِیِّ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رَسُولُ اللَّهِ صلی الله علیه و آله عَلِیّاً صلی الله علیه و آله أَلْفَ حَرْفٍ کُلُّ حَرْفٍ یَفْتَحُ أَلْفَ حَرْفٍ</w:t>
      </w:r>
      <w:r>
        <w:rPr>
          <w:rFonts w:eastAsia="Amiri" w:cs="Amiri" w:ascii="Amiri" w:hAnsi="Amiri"/>
          <w:color w:val="111111"/>
          <w:sz w:val="28"/>
          <w:szCs w:val="28"/>
          <w:rtl w:val="true"/>
          <w:lang w:bidi="ar-SA"/>
        </w:rPr>
        <w:t>.</w:t>
      </w:r>
    </w:p>
    <w:p>
      <w:pPr>
        <w:pStyle w:val="Heading4"/>
        <w:numPr>
          <w:ilvl w:val="3"/>
          <w:numId w:val="1"/>
        </w:numPr>
        <w:rPr/>
      </w:pPr>
      <w:bookmarkStart w:id="2086" w:name="__RefHeading___Toc1048164_3830689328"/>
      <w:bookmarkStart w:id="2087" w:name="_Toc912"/>
      <w:bookmarkEnd w:id="2086"/>
      <w:r>
        <w:rPr/>
        <w:t>6</w:t>
      </w:r>
      <w:r>
        <w:rPr>
          <w:rtl w:val="true"/>
        </w:rPr>
        <w:t xml:space="preserve">- </w:t>
      </w:r>
      <w:r>
        <w:rPr>
          <w:rtl w:val="true"/>
        </w:rPr>
        <w:t>حدیث</w:t>
      </w:r>
      <w:bookmarkEnd w:id="20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فِی ذُؤَابَةِ سَیْفِ رَسُولِ اللَّهِ صلی الله علیه و آله صَحِیفَةٌ صَغِیرَةٌ فَقُلْتُ لِأَبِی عَبْدِ اللَّهِ علیه السلام أَیُّ شَیْ‌ءٍ کَانَ فِی تِلْکَ الصَّحِیفَةِ قَالَ هِیَ الْأَحْرُفُ الَّتِی یَفْتَحُ کُلُّ حَرْفٍ أَلْفَ حَرْفٍ قَالَ أَبُو بَصِیرٍ قَالَ أَبُو عَبْدِ اللَّهِ علیه السلام فَمَا خَرَجَ مِنْهَا حَرْفَانِ حَتَّی السَّاعَةِ</w:t>
      </w:r>
      <w:r>
        <w:rPr>
          <w:rFonts w:eastAsia="Amiri" w:cs="Amiri" w:ascii="Amiri" w:hAnsi="Amiri"/>
          <w:color w:val="111111"/>
          <w:sz w:val="28"/>
          <w:szCs w:val="28"/>
          <w:rtl w:val="true"/>
          <w:lang w:bidi="ar-SA"/>
        </w:rPr>
        <w:t>.</w:t>
      </w:r>
    </w:p>
    <w:p>
      <w:pPr>
        <w:pStyle w:val="Heading4"/>
        <w:numPr>
          <w:ilvl w:val="3"/>
          <w:numId w:val="1"/>
        </w:numPr>
        <w:rPr/>
      </w:pPr>
      <w:bookmarkStart w:id="2088" w:name="__RefHeading___Toc1048166_3830689328"/>
      <w:bookmarkStart w:id="2089" w:name="_Toc913"/>
      <w:bookmarkEnd w:id="2088"/>
      <w:r>
        <w:rPr/>
        <w:t>7</w:t>
      </w:r>
      <w:r>
        <w:rPr>
          <w:rtl w:val="true"/>
        </w:rPr>
        <w:t xml:space="preserve">- </w:t>
      </w:r>
      <w:r>
        <w:rPr>
          <w:rtl w:val="true"/>
        </w:rPr>
        <w:t>حدیث</w:t>
      </w:r>
      <w:bookmarkEnd w:id="2089"/>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نَصْرٍ عَنْ فُضَیْلِ بْنِ سُکَّرَةَ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جُعِلْتُ فِدَاکَ هَلْ لِلْمَاءِ الَّذِی یُغَسَّلُ بِهِ الْمَیِّتُ حَدٌّ </w:t>
      </w:r>
      <w:bookmarkStart w:id="2090" w:name="pg13645_129163"/>
    </w:p>
    <w:p>
      <w:pPr>
        <w:pStyle w:val="BookText"/>
        <w:rPr/>
      </w:pPr>
      <w:bookmarkEnd w:id="2090"/>
      <w:r>
        <w:rPr>
          <w:rFonts w:ascii="Amiri" w:hAnsi="Amiri" w:eastAsia="Amiri" w:cs="Amiri"/>
          <w:color w:val="111111"/>
          <w:sz w:val="28"/>
          <w:sz w:val="28"/>
          <w:szCs w:val="28"/>
          <w:rtl w:val="true"/>
          <w:lang w:bidi="ar-SA"/>
        </w:rPr>
        <w:t>مَحْدُودٌ قَالَ إِنَّ رَسُولَ اللَّهِ صلی الله علیه و آله قَالَ لِعَلِیٍّ علیه السلام إِذَا مِتُّ فَاسْتَقِ سِتَّ قِرَبٍ مِنْ مَاءِ بِئْرِ غَرْسٍ فَغَسِّلْنِی وَ کَفِّنِّی وَ حَنِّطْنِی فَإِذَا فَرَغْتَ مِنْ غُسْلِی وَ کَفْنِی فَخُذْ بِجَوَامِعِ کَفَنِی وَ أَجْلِسْنِی ثُمَّ سَلْنِی عَمَّا شِئْتَ فَوَ اللَّهِ لَا تَسْأَلُنِی عَنْ شَیْ‌ءٍ إِلَّا أَجَبْتُکَ فِیهِ</w:t>
      </w:r>
      <w:r>
        <w:rPr>
          <w:rFonts w:eastAsia="Amiri" w:cs="Amiri" w:ascii="Amiri" w:hAnsi="Amiri"/>
          <w:color w:val="111111"/>
          <w:sz w:val="28"/>
          <w:szCs w:val="28"/>
          <w:rtl w:val="true"/>
          <w:lang w:bidi="ar-SA"/>
        </w:rPr>
        <w:t>.</w:t>
      </w:r>
    </w:p>
    <w:p>
      <w:pPr>
        <w:pStyle w:val="Heading4"/>
        <w:numPr>
          <w:ilvl w:val="3"/>
          <w:numId w:val="1"/>
        </w:numPr>
        <w:rPr/>
      </w:pPr>
      <w:bookmarkStart w:id="2091" w:name="__RefHeading___Toc1048168_3830689328"/>
      <w:bookmarkStart w:id="2092" w:name="_Toc914"/>
      <w:bookmarkEnd w:id="2091"/>
      <w:r>
        <w:rPr/>
        <w:t>8</w:t>
      </w:r>
      <w:r>
        <w:rPr>
          <w:rtl w:val="true"/>
        </w:rPr>
        <w:t xml:space="preserve">- </w:t>
      </w:r>
      <w:r>
        <w:rPr>
          <w:rtl w:val="true"/>
        </w:rPr>
        <w:t>حدیث</w:t>
      </w:r>
      <w:bookmarkEnd w:id="209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الْقَاسِمِ بْنِ مُحَمَّدٍ عَنْ عَلِیِّ بْنِ أَبِی حَمْزَةَ عَنِ ابْنِ أَبِی سَعِیدٍ عَنْ أَبَانِ بْنِ تَغْلِبَ عَنْ أَبِی عَبْدِ اللَّهِ علیه السلام قَالَ لَمَّا حَضَرَ رَسُولَ اللَّهِ صلی الله علیه و آله الْمَوْتُ دَخَلَ عَلَیْهِ عَلِیٌّ علیه السلام فَأَدْخَلَ رَأْسَهُ ثُمَّ قَالَ یَا عَلِیُّ إِذَا أَنَا مِتُّ فَغَسِّلْنِی وَ کَفِّنِّی ثُمَّ أَقْعِدْنِی وَ سَلْنِی وَ اکْتُبْ</w:t>
      </w:r>
      <w:r>
        <w:rPr>
          <w:rFonts w:eastAsia="Amiri" w:cs="Amiri" w:ascii="Amiri" w:hAnsi="Amiri"/>
          <w:color w:val="111111"/>
          <w:sz w:val="28"/>
          <w:szCs w:val="28"/>
          <w:rtl w:val="true"/>
          <w:lang w:bidi="ar-SA"/>
        </w:rPr>
        <w:t>.</w:t>
      </w:r>
    </w:p>
    <w:p>
      <w:pPr>
        <w:pStyle w:val="Heading4"/>
        <w:numPr>
          <w:ilvl w:val="3"/>
          <w:numId w:val="1"/>
        </w:numPr>
        <w:rPr/>
      </w:pPr>
      <w:bookmarkStart w:id="2093" w:name="__RefHeading___Toc1048170_3830689328"/>
      <w:bookmarkStart w:id="2094" w:name="_Toc915"/>
      <w:bookmarkEnd w:id="2093"/>
      <w:r>
        <w:rPr/>
        <w:t>9</w:t>
      </w:r>
      <w:r>
        <w:rPr>
          <w:rtl w:val="true"/>
        </w:rPr>
        <w:t xml:space="preserve">- </w:t>
      </w:r>
      <w:r>
        <w:rPr>
          <w:rtl w:val="true"/>
        </w:rPr>
        <w:t>حدیث</w:t>
      </w:r>
      <w:bookmarkEnd w:id="209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الْوَلِیدِ شَبَابٍ الصَّیْرَفِیِّ عَنْ یُونُسَ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کَامِلٌ التَّمَّارُ عَلَی أَبِی عَبْدِ اللَّهِ علیه السلام فَقَالَ لَهُ کَامِلٌ جُعِلْتُ فِدَاکَ حَدِیثٌ رَوَاهُ فُلَانٌ فَقَالَ اذْکُرْهُ فَقَالَ حَدَّثَنِی أَنَّ النَّبِیَّ صلی الله علیه و آله حَدَّثَ عَلِیّاً علیه السلام بِأَلْفِ بَابٍ یَوْمَ تُوُفِّیَ رَسُولُ اللَّهِ صلی الله علیه و آله کُلُّ بَابٍ یَفْتَحُ أَلْفَ بَابٍ فَذَلِکَ أَلْفُ أَلْفِ بَابٍ فَقَالَ لَقَدْ کَانَ ذَلِکَ قُلْتُ جُعِلْتُ فِدَاکَ فَظَهَرَ ذَلِکَ لِشِیعَتِکُمْ وَ مَوَالِیکُمْ فَقَالَ یَا کَامِلُ بَابٌ أَوْ بَابَانِ فَقُلْتُ لَهُ جُعِلْتُ فِدَاکَ فَمَا یُرْوَی مِنْ فَضْلِکُمْ مِنْ أَلْفِ أَلْفِ بَابٍ إِلَّا بَابٌ أَوْ بَابَانِ قَالَ فَقَالَ وَ مَا عَسَیْتُمْ أَنْ تَرْوُوا مِنْ فَضْلِنَا مَا تَرْوُونَ مِنْ فَضْلِنَا إِلَّا أَلْفاً غَیْرَ مَعْطُوفَةٍ</w:t>
      </w:r>
      <w:r>
        <w:rPr>
          <w:rFonts w:eastAsia="Amiri" w:cs="Amiri" w:ascii="Amiri" w:hAnsi="Amiri"/>
          <w:color w:val="111111"/>
          <w:sz w:val="28"/>
          <w:szCs w:val="28"/>
          <w:rtl w:val="true"/>
          <w:lang w:bidi="ar-SA"/>
        </w:rPr>
        <w:t>.</w:t>
      </w:r>
    </w:p>
    <w:p>
      <w:pPr>
        <w:pStyle w:val="Heading3"/>
        <w:numPr>
          <w:ilvl w:val="2"/>
          <w:numId w:val="1"/>
        </w:numPr>
        <w:rPr/>
      </w:pPr>
      <w:bookmarkStart w:id="2095" w:name="__RefHeading___Toc1048172_3830689328"/>
      <w:bookmarkStart w:id="2096" w:name="_Toc916"/>
      <w:bookmarkEnd w:id="2095"/>
      <w:r>
        <w:rPr>
          <w:rtl w:val="true"/>
        </w:rPr>
        <w:t>بَابُ الْإِشَارَةِ وَ النَّصِّ عَلَی الْحَسَنِ بْنِ عَلِیٍّ علیه السلام</w:t>
      </w:r>
      <w:bookmarkEnd w:id="2096"/>
    </w:p>
    <w:p>
      <w:pPr>
        <w:pStyle w:val="Heading4"/>
        <w:numPr>
          <w:ilvl w:val="3"/>
          <w:numId w:val="1"/>
        </w:numPr>
        <w:rPr/>
      </w:pPr>
      <w:bookmarkStart w:id="2097" w:name="__RefHeading___Toc1048174_3830689328"/>
      <w:bookmarkStart w:id="2098" w:name="_Toc917"/>
      <w:bookmarkEnd w:id="2097"/>
      <w:r>
        <w:rPr/>
        <w:t>1</w:t>
      </w:r>
      <w:r>
        <w:rPr>
          <w:rtl w:val="true"/>
        </w:rPr>
        <w:t xml:space="preserve">- </w:t>
      </w:r>
      <w:r>
        <w:rPr>
          <w:rtl w:val="true"/>
        </w:rPr>
        <w:t>حدیث</w:t>
      </w:r>
      <w:bookmarkEnd w:id="209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إِبْرَاهِیمَ بْنِ عُمَرَ الْیَمَانِیِّ وَ عُمَرَ بْنِ أُذَیْنَةَ عَنْ أَبَانٍ عَنْ سُلَیْمِ بْنِ قَیْسٍ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وَصِیَّةَ أَمِیرِ الْمُؤْمِنِینَ علیه السلام حِینَ أَوْصَی إِلَی ابْنِهِ الْحَسَنِ علیه السلام وَ أَشْهَدَ عَلَی وَصِیَّتِهِ الْحُسَیْنَ علیه السلام وَ مُحَمَّداً وَ جَمِیعَ وُلْدِهِ وَ رُؤَسَاءَ شِیعَتِهِ وَ أَهْلَ بَیْتِهِ ثُمَّ دَفَعَ إِلَیْهِ الْکِتَابَ وَ السِّلَاحَ وَ قَالَ لِابْنِهِ الْحَسَنِ علیه السلام یَا بُنَیَّ أَمَرَنِی رَسُولُ اللَّهِ صلی الله علیه و آله أَنْ أُوصِیَ إِلَیْکَ وَ أَنْ أَدْفَعَ إِلَیْکَ کُتُبِی وَ سِلَاحِی کَمَا أَوْصَی إِلَیَّ رَسُولُ اللَّهِ صلی الله علیه و آله وَ دَفَعَ إِلَیَّ کُتُبَهُ وَ سِلَاحَهُ وَ أَمَرَنِی أَنْ آمُرَکَ إِذَا حَضَرَکَ الْمَوْتُ أَنْ تَدْفَعَهَا إِلَی أَخِیکَ الْحُسَیْنِ علیه السلام ثُمَّ أَقْبَلَ عَلَی ابْنِهِ الْحُسَیْنِ علیه السلام فَقَالَ وَ أَمَرَکَ رَسُولُ اللَّهِ صلی الله علیه و آله أَنْ تَدْفَعَهَا إِلَی ابْنِکَ هَذَا ثُمَّ أَخَذَ بِیَدِ عَلِیِّ بْنِ الْحُسَیْنِ علیه السلام ثُمَّ قَالَ لِعَلِیِّ بْنِ الْحُسَیْنِ</w:t>
      </w:r>
      <w:r>
        <w:rPr>
          <w:rFonts w:eastAsia="Amiri" w:cs="Amiri" w:ascii="Amiri" w:hAnsi="Amiri"/>
          <w:color w:val="111111"/>
          <w:sz w:val="28"/>
          <w:szCs w:val="28"/>
          <w:rtl w:val="true"/>
          <w:lang w:bidi="ar-SA"/>
        </w:rPr>
        <w:t xml:space="preserve">- </w:t>
      </w:r>
      <w:bookmarkStart w:id="2099" w:name="pg13645_129164"/>
    </w:p>
    <w:p>
      <w:pPr>
        <w:pStyle w:val="BookText"/>
        <w:rPr/>
      </w:pPr>
      <w:bookmarkEnd w:id="2099"/>
      <w:r>
        <w:rPr>
          <w:rFonts w:ascii="Amiri" w:hAnsi="Amiri" w:eastAsia="Amiri" w:cs="Amiri"/>
          <w:color w:val="111111"/>
          <w:sz w:val="28"/>
          <w:sz w:val="28"/>
          <w:szCs w:val="28"/>
          <w:rtl w:val="true"/>
          <w:lang w:bidi="ar-SA"/>
        </w:rPr>
        <w:t>وَ أَمَرَکَ رَسُولُ اللَّهِ صلی الله علیه و آله أَنْ تَدْفَعَهَا إِلَی ابْنِکَ مُحَمَّدِ بْنِ عَلِیٍّ وَ أَقْرِئْهُ مِنْ رَسُولِ اللَّهِ صلی الله علیه و آله وَ مِنِّی السَّلَامَ</w:t>
      </w:r>
      <w:r>
        <w:rPr>
          <w:rFonts w:eastAsia="Amiri" w:cs="Amiri" w:ascii="Amiri" w:hAnsi="Amiri"/>
          <w:color w:val="111111"/>
          <w:sz w:val="28"/>
          <w:szCs w:val="28"/>
          <w:rtl w:val="true"/>
          <w:lang w:bidi="ar-SA"/>
        </w:rPr>
        <w:t>.</w:t>
      </w:r>
    </w:p>
    <w:p>
      <w:pPr>
        <w:pStyle w:val="Heading4"/>
        <w:numPr>
          <w:ilvl w:val="3"/>
          <w:numId w:val="1"/>
        </w:numPr>
        <w:rPr/>
      </w:pPr>
      <w:bookmarkStart w:id="2100" w:name="__RefHeading___Toc1048176_3830689328"/>
      <w:bookmarkStart w:id="2101" w:name="_Toc918"/>
      <w:bookmarkEnd w:id="2100"/>
      <w:r>
        <w:rPr/>
        <w:t>2</w:t>
      </w:r>
      <w:r>
        <w:rPr>
          <w:rtl w:val="true"/>
        </w:rPr>
        <w:t xml:space="preserve">- </w:t>
      </w:r>
      <w:r>
        <w:rPr>
          <w:rtl w:val="true"/>
        </w:rPr>
        <w:t>حدیث</w:t>
      </w:r>
      <w:bookmarkEnd w:id="210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عَبْدِ الصَّمَدِ بْنِ بَشِیرٍ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أَمِیرَ الْمُؤْمِنِینَ صلی الله علیه و آله لَمَّا حَضَرَهُ الَّذِی حَضَرَهُ قَالَ لِابْنِهِ الْحَسَنِ ادْنُ مِنِّی حَتَّی أُسِرَّ إِلَیْکَ مَا أَسَرَّ رَسُولُ اللَّهِ صلی الله علیه و آله إِلَیَّ وَ أَئْتَمِنَکَ عَلَی مَا ائْتَمَنَنِی عَلَیْهِ فَفَعَلَ</w:t>
      </w:r>
      <w:r>
        <w:rPr>
          <w:rFonts w:eastAsia="Amiri" w:cs="Amiri" w:ascii="Amiri" w:hAnsi="Amiri"/>
          <w:color w:val="111111"/>
          <w:sz w:val="28"/>
          <w:szCs w:val="28"/>
          <w:rtl w:val="true"/>
          <w:lang w:bidi="ar-SA"/>
        </w:rPr>
        <w:t>.</w:t>
      </w:r>
    </w:p>
    <w:p>
      <w:pPr>
        <w:pStyle w:val="Heading4"/>
        <w:numPr>
          <w:ilvl w:val="3"/>
          <w:numId w:val="1"/>
        </w:numPr>
        <w:rPr/>
      </w:pPr>
      <w:bookmarkStart w:id="2102" w:name="__RefHeading___Toc1048178_3830689328"/>
      <w:bookmarkStart w:id="2103" w:name="_Toc919"/>
      <w:bookmarkEnd w:id="2102"/>
      <w:r>
        <w:rPr/>
        <w:t>3</w:t>
      </w:r>
      <w:r>
        <w:rPr>
          <w:rtl w:val="true"/>
        </w:rPr>
        <w:t xml:space="preserve">- </w:t>
      </w:r>
      <w:r>
        <w:rPr>
          <w:rtl w:val="true"/>
        </w:rPr>
        <w:t>حدیث</w:t>
      </w:r>
      <w:bookmarkEnd w:id="210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سَیْفِ بْنِ عَمِیرَةَ عَنْ أَبِی بَکْرٍ الْحَضْرَمِیِّ قَالَ حَدَّثَنِی الْأَجْلَحُ وَ سَلَمَةُ بْنُ کُهَیْلٍ وَ دَاوُدُ بْنُ أَبِی یَزِیدَ وَ زَیْدٌ الْیَمَامِیُّ قَالُوا حَدَّثَنَا شَهْرُ بْنُ حَوْشَبٍ أَنَّ عَلِیّاً علیه السلام حِینَ سَارَ إِلَی الْکُوفَةِ اسْتَوْدَعَ أُمَّ سَلَمَةَ کُتُبَهُ وَ الْوَصِیَّةَ فَلَمَّا رَجَعَ الْحَسَنُ علیه السلام دَفَعَتْهَا إِلَیْهِ</w:t>
      </w:r>
      <w:r>
        <w:rPr>
          <w:rFonts w:eastAsia="Amiri" w:cs="Amiri" w:ascii="Amiri" w:hAnsi="Amiri"/>
          <w:color w:val="111111"/>
          <w:sz w:val="28"/>
          <w:szCs w:val="28"/>
          <w:rtl w:val="true"/>
          <w:lang w:bidi="ar-SA"/>
        </w:rPr>
        <w:t>.</w:t>
      </w:r>
    </w:p>
    <w:p>
      <w:pPr>
        <w:pStyle w:val="Heading4"/>
        <w:numPr>
          <w:ilvl w:val="3"/>
          <w:numId w:val="1"/>
        </w:numPr>
        <w:rPr/>
      </w:pPr>
      <w:bookmarkStart w:id="2104" w:name="__RefHeading___Toc1048180_3830689328"/>
      <w:bookmarkStart w:id="2105" w:name="_Toc920"/>
      <w:bookmarkEnd w:id="2104"/>
      <w:r>
        <w:rPr/>
        <w:t>4</w:t>
      </w:r>
      <w:r>
        <w:rPr>
          <w:rtl w:val="true"/>
        </w:rPr>
        <w:t xml:space="preserve">- </w:t>
      </w:r>
      <w:r>
        <w:rPr>
          <w:rtl w:val="true"/>
        </w:rPr>
        <w:t>حدیث</w:t>
      </w:r>
      <w:bookmarkEnd w:id="210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الصَّفْوَانِیِّ أَحْمَدُ بْنُ مُحَمَّدٍ عَنْ عَلِیِّ بْنِ الْحَکَمِ عَنْ سَیْفٍ عَنْ أَبِی بَکْرٍ عَنْ أَبِی عَبْدِ اللَّهِ علیه السلام أَنَّ عَلِیّاً صَلَوَاتُ اللَّهِ عَلَیْهِ حِینَ سَارَ إِلَی الْکُوفَةِ اسْتَوْدَعَ أُمَّ سَلَمَةَ کُتُبَهُ وَ الْوَصِیَّةَ فَلَمَّا رَجَعَ الْحَسَنُ دَفَعَتْهَا إِلَیْهِ</w:t>
      </w:r>
      <w:r>
        <w:rPr>
          <w:rFonts w:eastAsia="Amiri" w:cs="Amiri" w:ascii="Amiri" w:hAnsi="Amiri"/>
          <w:color w:val="111111"/>
          <w:sz w:val="28"/>
          <w:szCs w:val="28"/>
          <w:rtl w:val="true"/>
          <w:lang w:bidi="ar-SA"/>
        </w:rPr>
        <w:t>.</w:t>
      </w:r>
    </w:p>
    <w:p>
      <w:pPr>
        <w:pStyle w:val="Heading4"/>
        <w:numPr>
          <w:ilvl w:val="3"/>
          <w:numId w:val="1"/>
        </w:numPr>
        <w:rPr/>
      </w:pPr>
      <w:bookmarkStart w:id="2106" w:name="__RefHeading___Toc1048182_3830689328"/>
      <w:bookmarkStart w:id="2107" w:name="_Toc921"/>
      <w:bookmarkEnd w:id="2106"/>
      <w:r>
        <w:rPr/>
        <w:t>5</w:t>
      </w:r>
      <w:r>
        <w:rPr>
          <w:rtl w:val="true"/>
        </w:rPr>
        <w:t xml:space="preserve">- </w:t>
      </w:r>
      <w:r>
        <w:rPr>
          <w:rtl w:val="true"/>
        </w:rPr>
        <w:t>حدیث</w:t>
      </w:r>
      <w:bookmarkEnd w:id="210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حَمَّادِ بْنِ عِیسَی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أَمِیرُ الْمُؤْمِنِینَ علیه السلام إِلَی الْحَسَنِ وَ أَشْهَدَ عَلَی وَصِیَّتِهِ الْحُسَیْنَ علیه السلام وَ مُحَمَّداً وَ جَمِیعَ وُلْدِهِ وَ رُؤَسَاءَ شِیعَتِهِ وَ أَهْلَ بَیْتِهِ ثُمَّ دَفَعَ إِلَیْهِ الْکِتَابَ وَ السِّلَاحَ ثُمَّ قَالَ لِابْنِهِ الْحَسَنِ یَا بُنَیَّ أَمَرَنِی رَسُولُ اللَّهِ أَنْ أُوصِیَ إِلَیْکَ وَ أَنْ أَدْفَعَ إِلَیْکَ کُتُبِی وَ سِلَاحِی کَمَا أَوْصَی إِلَیَّ رَسُولُ اللَّهِ وَ دَفَعَ إِلَیَّ کُتُبَهُ وَ سِلَاحَهُ وَ أَمَرَنِی أَنْ آمُرَکَ إِذَا حَضَرَکَ الْمَوْتُ أَنْ تَدْفَعَهُ إِلَی أَخِیکَ الْحُسَیْنِ ثُمَّ أَقْبَلَ عَلَی ابْنِهِ الْحُسَیْنِ وَ قَالَ أَمَرَکَ رَسُولُ اللَّهِ صلی الله علیه و آله أَنْ تَدْفَعَهُ إِلَی ابْنِکَ هَذَا</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أَخَذَ بِیَدِ ابْنِ ابْنِهِ عَلِیِّ بْنِ الْحُسَیْنِ ثُمَّ قَالَ لِعَلِیِّ بْنِ الْحُسَیْنِ یَا بُنَیَّ وَ أَمَرَکَ رَسُولُ اللَّهِ صلی الله علیه و آله أَنْ تَدْفَعَهُ إِلَی ابْنِکَ مُحَمَّدِ بْنِ عَلِیٍّ وَ أَقْرِئْهُ مِنْ رَسُولِ اللَّهِ صلی الله علیه و آله وَ مِنِّی السَّلَامَ ثُمَ </w:t>
      </w:r>
      <w:bookmarkStart w:id="2108" w:name="pg13645_129165"/>
    </w:p>
    <w:p>
      <w:pPr>
        <w:pStyle w:val="BookText"/>
        <w:rPr/>
      </w:pPr>
      <w:bookmarkEnd w:id="2108"/>
      <w:r>
        <w:rPr>
          <w:rFonts w:ascii="Amiri" w:hAnsi="Amiri" w:eastAsia="Amiri" w:cs="Amiri"/>
          <w:color w:val="111111"/>
          <w:sz w:val="28"/>
          <w:sz w:val="28"/>
          <w:szCs w:val="28"/>
          <w:rtl w:val="true"/>
          <w:lang w:bidi="ar-SA"/>
        </w:rPr>
        <w:t>أَقْبَلَ عَلَی ابْنِهِ الْحَسَنِ فَقَالَ یَا بُنَیَّ أَنْتَ وَلِیُّ الْأَمْرِ وَ وَلِیُّ الدَّمِ فَإِنْ عَفَوْتَ فَلَکَ وَ إِنْ قَتَلْتَ فَضَرْبَةٌ مَکَانَ ضَرْبَةٍ وَ لَا تَأْثَمْ</w:t>
      </w:r>
      <w:r>
        <w:rPr>
          <w:rFonts w:eastAsia="Amiri" w:cs="Amiri" w:ascii="Amiri" w:hAnsi="Amiri"/>
          <w:color w:val="111111"/>
          <w:sz w:val="28"/>
          <w:szCs w:val="28"/>
          <w:rtl w:val="true"/>
          <w:lang w:bidi="ar-SA"/>
        </w:rPr>
        <w:t>.</w:t>
      </w:r>
    </w:p>
    <w:p>
      <w:pPr>
        <w:pStyle w:val="Heading4"/>
        <w:numPr>
          <w:ilvl w:val="3"/>
          <w:numId w:val="1"/>
        </w:numPr>
        <w:rPr/>
      </w:pPr>
      <w:bookmarkStart w:id="2109" w:name="__RefHeading___Toc1048184_3830689328"/>
      <w:bookmarkStart w:id="2110" w:name="_Toc922"/>
      <w:bookmarkEnd w:id="2109"/>
      <w:r>
        <w:rPr/>
        <w:t>6</w:t>
      </w:r>
      <w:r>
        <w:rPr>
          <w:rtl w:val="true"/>
        </w:rPr>
        <w:t xml:space="preserve">- </w:t>
      </w:r>
      <w:r>
        <w:rPr>
          <w:rtl w:val="true"/>
        </w:rPr>
        <w:t>حدیث</w:t>
      </w:r>
      <w:bookmarkEnd w:id="2110"/>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الْحَسَنِیُّ رَفَعَهُ وَ مُحَمَّدُ بْنُ الْحَسَنِ عَنْ إِبْرَاهِیمَ بْنِ إِسْحَاقَ الْأَحْمَرِیِّ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أَمِیرُ الْمُؤْمِنِینَ علیه السلام حَفَّ بِهِ الْعُوَّادُ وَ قِیلَ لَهُ یَا أَمِیرَ الْمُؤْمِنِینَ أَوْصِ فَقَالَ اثْنُوا لِی وِسَادَةً ثُمَّ قَالَ الْحَمْدُ لِلَّهِ حَقَّ قَدْرِهِ مُتَّبِعِینَ أَمْرَهُ وَ أَحْمَدُهُ کَمَا أَحَبَّ وَ لَا إِلَهَ إِلَّا اللَّهُ الْوَاحِدُ الْأَحَدُ الصَّمَدُ کَمَا انْتَسَبَ </w:t>
      </w:r>
      <w:r>
        <w:rPr>
          <w:rStyle w:val="FootnoteAnchor"/>
          <w:rtl w:val="true"/>
        </w:rPr>
        <w:footnoteReference w:id="1280"/>
      </w:r>
      <w:r>
        <w:rPr>
          <w:rFonts w:ascii="Amiri" w:hAnsi="Amiri" w:eastAsia="Amiri" w:cs="Amiri"/>
          <w:color w:val="111111"/>
          <w:sz w:val="28"/>
          <w:sz w:val="28"/>
          <w:szCs w:val="28"/>
          <w:rtl w:val="true"/>
          <w:lang w:bidi="ar-SA"/>
        </w:rPr>
        <w:t xml:space="preserve">أَیُّهَا النَّاسُ کُلُّ امْرِئٍ لَاقٍ فِی فِرَارِهِ مَا مِنْهُ یَفِرُّ وَ الْأَجَلُ مَسَاقُ النَّفْسِ إِلَیْهِ وَ الْهَرَبَ مِنْهُ مُوَافَاتُهُ کَمْ أَطْرَدْتُ الْأَیَّامَ أَبْحَثُهَا عَنْ مَکْنُونِ هَذَا الْأَمْرِ فَأَبَی اللَّهُ عَزَّ ذِکْرُهُ إِلَّا إِخْفَاءَهُ هَیْهَاتَ عِلْمٌ مَکْنُونٌ أَمَّا وَصِیَّتِی فَأَنْ لَا تُشْرِکُوا بِاللَّهِ جَلَّ ثَنَاؤُهُ شَیْئاً وَ مُحَمَّداً صلی الله علیه و آله فَلَا تُضَیِّعُوا سُنَّتَهُ أَقِیمُوا هَذَیْنِ الْعَمُودَیْنِ وَ أَوْقِدُوا هَذَیْنِ الْمِصْبَاحَیْنِ وَ خَلَاکُمْ ذَمٌ </w:t>
      </w:r>
      <w:r>
        <w:rPr>
          <w:rStyle w:val="FootnoteAnchor"/>
          <w:rtl w:val="true"/>
        </w:rPr>
        <w:footnoteReference w:id="1281"/>
      </w:r>
      <w:r>
        <w:rPr>
          <w:rFonts w:ascii="Amiri" w:hAnsi="Amiri" w:eastAsia="Amiri" w:cs="Amiri"/>
          <w:color w:val="111111"/>
          <w:sz w:val="28"/>
          <w:sz w:val="28"/>
          <w:szCs w:val="28"/>
          <w:rtl w:val="true"/>
          <w:lang w:bidi="ar-SA"/>
        </w:rPr>
        <w:t xml:space="preserve">مَا لَمْ تَشْرُدُوا حُمِّلَ کُلُّ امْرِئٍ مَجْهُودَهُ وَ خُفِّفَ عَنِ الْجَهَلَةِ رَبٌّ رَحِیمٌ وَ إِمَامٌ عَلِیمٌ وَ دِینٌ قَوِیمٌ أَنَا بِالْأَمْسِ صَاحِبُکُمْ وَ أَنَا الْیَوْمَ عِبْرَةٌ لَکُمْ وَ غَداً مُفَارِقُکُمْ إِنْ تَثْبُتِ الْوَطْأَةُ فِی هَذِهِ الْمَزَلَّةِ </w:t>
      </w:r>
      <w:r>
        <w:rPr>
          <w:rStyle w:val="FootnoteAnchor"/>
          <w:rtl w:val="true"/>
        </w:rPr>
        <w:footnoteReference w:id="1282"/>
      </w:r>
      <w:r>
        <w:rPr>
          <w:rFonts w:ascii="Amiri" w:hAnsi="Amiri" w:eastAsia="Amiri" w:cs="Amiri"/>
          <w:color w:val="111111"/>
          <w:sz w:val="28"/>
          <w:sz w:val="28"/>
          <w:szCs w:val="28"/>
          <w:rtl w:val="true"/>
          <w:lang w:bidi="ar-SA"/>
        </w:rPr>
        <w:t xml:space="preserve">فَذَاکَ الْمُرَادُ وَ إِنْ تَدْحَضِ الْقَدَمُ فَإِنَّا کُنَّا فِی أَفْیَاءِ أَغْصَانٍ وَ ذَرَی رِیَاحٍ وَ تَحْتَ ظِلِّ غَمَامَةٍ اضْمَحَلَّ فِی الْجَوِّ مُتَلَفِّقُهَا </w:t>
      </w:r>
      <w:r>
        <w:rPr>
          <w:rStyle w:val="FootnoteAnchor"/>
          <w:rtl w:val="true"/>
        </w:rPr>
        <w:footnoteReference w:id="1283"/>
      </w:r>
      <w:r>
        <w:rPr>
          <w:rFonts w:ascii="Amiri" w:hAnsi="Amiri" w:eastAsia="Amiri" w:cs="Amiri"/>
          <w:color w:val="111111"/>
          <w:sz w:val="28"/>
          <w:sz w:val="28"/>
          <w:szCs w:val="28"/>
          <w:rtl w:val="true"/>
          <w:lang w:bidi="ar-SA"/>
        </w:rPr>
        <w:t xml:space="preserve">وَ عَفَا فِی الْأَرْضِ مَحَطُّهَا وَ إِنَّمَا کُنْتُ جَاراً جَاوَرَکُمْ بَدَنِی أَیَّاماً وَ سَتُعْقَبُونَ مِنِّی جُثَّةً خَلَاءً سَاکِنَةً بَعْدَ حَرَکَةٍ وَ کَاظِمَةً بَعْدَ نُطْقٍ لِیَعِظَکُمْ هُدُوِّی وَ خُفُوتُ إِطْرَاقِی وَ سُکُونُ أَطْرَافِی فَإِنَّهُ أَوْعَظُ لَکُمْ مِنَ النَّاطِقِ الْبَلِیغِ وَدَّعْتُکُمْ وَدَاعَ مُرْصِدٍ لِلتَّلَاقِی غَداً تَرَوْنَ أَیَّامِی وَ یَکْشِفُ اللَّهُ عَزَّ وَ جَلَّ عَنْ سَرَائِرِی وَ تَعْرِفُونِّی بَعْدَ خُلُوِّ مَکَانِی وَ قِیَامِ غَیْرِی مَقَامِی إِنْ أَبْقَ فَأَنَا وَلِیُّ دَمِی وَ إِنْ أَفْنَ فَالْفَنَاءُ مِیعَادِی وَ إِنْ أَعْفُ فَالْعَفْوُ لِی قُرْبَةٌ وَ لَکُمْ حَسَنَةٌ فَاعْفُوا وَ اصْفَحُوا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لا تُحِبُّونَ أَنْ یَغْفِرَ اللَّهُ لَکُمْ فَیَا لَهَا حَسْرَةً عَلَی کُلِّ ذِی غَفْلَةٍ أَنْ یَکُونَ عُمُرُهُ عَلَیْهِ حُجَّةً أَوْ تُؤَدِّیَهُ أَیَّامُهُ إِلَی شِقْوَةٍ جَعَلَنَا اللَّهُ وَ إِیَّاکُمْ مِمَّنْ لَا یَقْصُرُ بِهِ عَنْ طَاعَةِ اللَّهِ رَغْبَةٌ أَوْ تَحُلُّ بِهِ بَعْدَ الْمَوْتِ نَقِمَةٌ فَإِنَّمَا نَحْنُ لَهُ </w:t>
      </w:r>
      <w:r>
        <w:rPr>
          <w:rFonts w:eastAsia="Amiri" w:cs="Amiri" w:ascii="Amiri" w:hAnsi="Amiri"/>
          <w:color w:val="111111"/>
          <w:sz w:val="28"/>
          <w:szCs w:val="28"/>
          <w:rtl w:val="true"/>
          <w:lang w:bidi="ar-SA"/>
        </w:rPr>
        <w:t xml:space="preserve">. </w:t>
      </w:r>
      <w:bookmarkStart w:id="2111" w:name="pg13645_129166"/>
    </w:p>
    <w:p>
      <w:pPr>
        <w:pStyle w:val="BookText"/>
        <w:rPr/>
      </w:pPr>
      <w:bookmarkEnd w:id="2111"/>
      <w:r>
        <w:rPr>
          <w:rFonts w:ascii="Amiri" w:hAnsi="Amiri" w:eastAsia="Amiri" w:cs="Amiri"/>
          <w:color w:val="111111"/>
          <w:sz w:val="28"/>
          <w:sz w:val="28"/>
          <w:szCs w:val="28"/>
          <w:rtl w:val="true"/>
          <w:lang w:bidi="ar-SA"/>
        </w:rPr>
        <w:t>وَ بِهِ ثُمَّ أَقْبَلَ عَلَی الْحَسَنِ علیه السلام فَقَالَ یَا بُنَیَّ ضَرْبَةً مَکَانَ ضَرْبَةٍ وَ لَا تَأْثَمْ</w:t>
      </w:r>
      <w:r>
        <w:rPr>
          <w:rFonts w:eastAsia="Amiri" w:cs="Amiri" w:ascii="Amiri" w:hAnsi="Amiri"/>
          <w:color w:val="111111"/>
          <w:sz w:val="28"/>
          <w:szCs w:val="28"/>
          <w:rtl w:val="true"/>
          <w:lang w:bidi="ar-SA"/>
        </w:rPr>
        <w:t>.</w:t>
      </w:r>
    </w:p>
    <w:p>
      <w:pPr>
        <w:pStyle w:val="Heading4"/>
        <w:numPr>
          <w:ilvl w:val="3"/>
          <w:numId w:val="1"/>
        </w:numPr>
        <w:rPr/>
      </w:pPr>
      <w:bookmarkStart w:id="2112" w:name="__RefHeading___Toc1048186_3830689328"/>
      <w:bookmarkStart w:id="2113" w:name="_Toc923"/>
      <w:bookmarkEnd w:id="2112"/>
      <w:r>
        <w:rPr/>
        <w:t>7</w:t>
      </w:r>
      <w:r>
        <w:rPr>
          <w:rtl w:val="true"/>
        </w:rPr>
        <w:t xml:space="preserve">- </w:t>
      </w:r>
      <w:r>
        <w:rPr>
          <w:rtl w:val="true"/>
        </w:rPr>
        <w:t>حدیث</w:t>
      </w:r>
      <w:bookmarkEnd w:id="211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الْحَسَنِ عَنْ عَلِیِّ بْنِ إِبْرَاهِیمَ الْعَقِیلِیِّ یَرْفَعُهُ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ضَرَبَ ابْنُ مُلْجَمٍ أَمِیرَ الْمُؤْمِنِینَ علیه السلام قَالَ لِلْحَسَنِ یَا بُنَیَّ إِذَا أَنَا مِتُّ فَاقْتُلِ ابْنَ مُلْجَمٍ وَ احْفِرْ لَهُ فِی الْکُنَاسَةِ وَ وَصَفَ الْعَقِیلِیُّ الْمَوْضِعَ عَلَی بَابِ طَاقِ الْمَحَامِلِ مَوْضِعُ الشُّوَّاءِ وَ الرُّؤَّاسِ ثُمَّ ارْمِ بِهِ فِیهِ فَإِنَّهُ وَادٍ مِنْ أَوْدِیَةِ جَهَنَّمَ</w:t>
      </w:r>
      <w:r>
        <w:rPr>
          <w:rFonts w:eastAsia="Amiri" w:cs="Amiri" w:ascii="Amiri" w:hAnsi="Amiri"/>
          <w:color w:val="111111"/>
          <w:sz w:val="28"/>
          <w:szCs w:val="28"/>
          <w:rtl w:val="true"/>
          <w:lang w:bidi="ar-SA"/>
        </w:rPr>
        <w:t>.</w:t>
      </w:r>
    </w:p>
    <w:p>
      <w:pPr>
        <w:pStyle w:val="Heading3"/>
        <w:numPr>
          <w:ilvl w:val="2"/>
          <w:numId w:val="1"/>
        </w:numPr>
        <w:rPr/>
      </w:pPr>
      <w:bookmarkStart w:id="2114" w:name="__RefHeading___Toc1048188_3830689328"/>
      <w:bookmarkStart w:id="2115" w:name="_Toc924"/>
      <w:bookmarkEnd w:id="2114"/>
      <w:r>
        <w:rPr>
          <w:rtl w:val="true"/>
        </w:rPr>
        <w:t>بَابُ الْإِشَارَةِ وَ النَّصِّ عَلَی الْحُسَیْنِ بْنِ عَلِیٍّ علیه السلام</w:t>
      </w:r>
      <w:bookmarkEnd w:id="2115"/>
    </w:p>
    <w:p>
      <w:pPr>
        <w:pStyle w:val="Heading4"/>
        <w:numPr>
          <w:ilvl w:val="3"/>
          <w:numId w:val="1"/>
        </w:numPr>
        <w:rPr/>
      </w:pPr>
      <w:bookmarkStart w:id="2116" w:name="__RefHeading___Toc1048190_3830689328"/>
      <w:bookmarkStart w:id="2117" w:name="_Toc925"/>
      <w:bookmarkEnd w:id="2116"/>
      <w:r>
        <w:rPr/>
        <w:t>1</w:t>
      </w:r>
      <w:r>
        <w:rPr>
          <w:rtl w:val="true"/>
        </w:rPr>
        <w:t xml:space="preserve">- </w:t>
      </w:r>
      <w:r>
        <w:rPr>
          <w:rtl w:val="true"/>
        </w:rPr>
        <w:t>حدیث</w:t>
      </w:r>
      <w:bookmarkEnd w:id="21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بَکْرِ بْنِ صَالِحٍ قَالَ الْکُلَیْنِیُّ وَ عِدَّةٌ مِنْ أَصْحَابِنَا عَنِ ابْنِ زِیَادٍ عَنْ مُحَمَّدِ بْنِ سُلَیْمَانَ الدَّیْلَمِیِّ عَنْ هَارُونَ بْنِ الْجَهْمِ عَنْ مُحَمَّدِ بْنِ مُسْلِمٍ قَالَ سَمِعْتُ أَبَا جَعْفَرٍ علیه السلام یَقُولُ لَمَّا حَضَرَ الْحَسَنَ بْنَ عَلِیٍّ علیه السلام الْوَفَاةُ قَالَ لِلْحُسَیْنِ علیه السلام یَا أَخِی إِنِّی أُوصِیکَ بِوَصِیَّةٍ فَاحْفَظْهَا إِذَا أَنَا مِتُّ فَهَیِّئْنِی ثُمَّ وَجِّهْنِی إِلَی رَسُولِ اللَّهِ صلی الله علیه و آله لِأُحْدِثَ بِهِ عَهْداً ثُمَّ اصْرِفْنِی إِلَی أُمِّی علیه السلام ثُمَّ رُدَّنِی فَادْفِنِّی بِالْبَقِیعِ وَ اعْلَمْ أَنَّهُ سَیُصِیبُنِی مِنْ عَائِشَةَ مَا یَعْلَمُ اللَّهُ وَ النَّاسُ صَنِیعُهَا وَ عَدَاوَتُهَا لِلَّهِ وَ لِرَسُولِهِ وَ عَدَاوَتُهَا لَنَا أَهْلَ الْبَیْتِ فَلَمَّا قُبِضَ الْحَسَنُ علیه السلام وَ وُضِعَ عَلَی السَّرِیرِ ثُمَّ انْطَلَقُوا بِهِ إِلَی مُصَلَّی رَسُولِ اللَّهِ صلی الله علیه و آله الَّذِی کَانَ یُصَلِّی فِیهِ عَلَی الْجَنَائِزِ فَصَلَّی عَلَیْهِ الْحُسَیْنُ علیه السلام وَ حُمِلَ وَ أُدْخِلَ إِلَی الْمَسْجِدِ فَلَمَّا أُوقِفَ عَلَی قَبْرِ رَسُولِ اللَّهِ صلی الله علیه و آله ذَهَبَ ذُو الْعُوَیْنَیْنِ </w:t>
      </w:r>
      <w:r>
        <w:rPr>
          <w:rStyle w:val="FootnoteAnchor"/>
          <w:rtl w:val="true"/>
        </w:rPr>
        <w:footnoteReference w:id="1284"/>
      </w:r>
      <w:r>
        <w:rPr>
          <w:rFonts w:ascii="Amiri" w:hAnsi="Amiri" w:eastAsia="Amiri" w:cs="Amiri"/>
          <w:color w:val="111111"/>
          <w:sz w:val="28"/>
          <w:sz w:val="28"/>
          <w:szCs w:val="28"/>
          <w:rtl w:val="true"/>
          <w:lang w:bidi="ar-SA"/>
        </w:rPr>
        <w:t>إِلَی عَائِشَةَ فَقَالَ لَهَا إِنَّهُمْ قَدْ أَقْبَلُوا بِالْحَسَنِ لِیَدْفِنُوا مَعَ النَّبِیِّ صلی الله علیه و آله فَخَرَجَتْ مُبَادِرَةً عَلَی بَغْلٍ بِسَرْجٍ فَکَانَتْ أَوَّلَ امْرَأَةٍ رَکِبَتْ فِی الْإِسْلَامِ سَرْجاً فَقَالَتْ نَحُّوا ابْنَکُمْ عَنْ بَیْتِی فَإِنَّهُ لَا یُدْفَنُ</w:t>
      </w:r>
    </w:p>
    <w:p>
      <w:pPr>
        <w:pStyle w:val="BookText"/>
        <w:rPr/>
      </w:pPr>
      <w:r>
        <w:rPr>
          <w:rFonts w:ascii="Amiri" w:hAnsi="Amiri" w:eastAsia="Amiri" w:cs="Amiri"/>
          <w:color w:val="111111"/>
          <w:sz w:val="28"/>
          <w:sz w:val="28"/>
          <w:szCs w:val="28"/>
          <w:rtl w:val="true"/>
          <w:lang w:bidi="ar-SA"/>
        </w:rPr>
        <w:t>فِی بَیْتِی وَ یُهْتَکُ عَلَی رَسُولِ اللَّهِ حِجَابُهُ فَقَالَ لَهَا الْحُسَیْنُ علیه السلام قَدِیماً هَتَکْتِ أَنْتِ وَ أَبُوکِ حِجَابَ رَسُولِ اللَّهِ صلی الله علیه و آله وَ أَدْخَلْتِ عَلَیْهِ بَیْتَهُ مَنْ لَا یُحِبُّ قُرْبَهُ وَ إِنَّ اللَّهَ سَائِلُکِ عَنْ ذَلِکِ یَا عَائِشَةُ</w:t>
      </w:r>
      <w:r>
        <w:rPr>
          <w:rFonts w:eastAsia="Amiri" w:cs="Amiri" w:ascii="Amiri" w:hAnsi="Amiri"/>
          <w:color w:val="111111"/>
          <w:sz w:val="28"/>
          <w:szCs w:val="28"/>
          <w:rtl w:val="true"/>
          <w:lang w:bidi="ar-SA"/>
        </w:rPr>
        <w:t>.</w:t>
      </w:r>
    </w:p>
    <w:p>
      <w:pPr>
        <w:pStyle w:val="Heading4"/>
        <w:numPr>
          <w:ilvl w:val="3"/>
          <w:numId w:val="1"/>
        </w:numPr>
        <w:rPr/>
      </w:pPr>
      <w:bookmarkStart w:id="2118" w:name="__RefHeading___Toc1048192_3830689328"/>
      <w:bookmarkStart w:id="2119" w:name="_Toc926"/>
      <w:bookmarkEnd w:id="2118"/>
      <w:r>
        <w:rPr/>
        <w:t>2</w:t>
      </w:r>
      <w:r>
        <w:rPr>
          <w:rtl w:val="true"/>
        </w:rPr>
        <w:t xml:space="preserve">- </w:t>
      </w:r>
      <w:r>
        <w:rPr>
          <w:rtl w:val="true"/>
        </w:rPr>
        <w:t>حدیث</w:t>
      </w:r>
      <w:bookmarkEnd w:id="2119"/>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عَنْ سَهْلِ بْنِ زِیَادٍ عَنْ مُحَمَّدِ بْنِ سُلَیْمَانَ الدَّیْلَمِیِّ عَنْ بَعْضِ أَصْحَابِنَا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w:t>
      </w:r>
    </w:p>
    <w:p>
      <w:pPr>
        <w:pStyle w:val="BookText"/>
        <w:rPr/>
      </w:pPr>
      <w:r>
        <w:rPr>
          <w:rFonts w:ascii="Amiri" w:hAnsi="Amiri" w:eastAsia="Amiri" w:cs="Amiri"/>
          <w:color w:val="111111"/>
          <w:sz w:val="28"/>
          <w:sz w:val="28"/>
          <w:szCs w:val="28"/>
          <w:rtl w:val="true"/>
          <w:lang w:bidi="ar-SA"/>
        </w:rPr>
        <w:t>الْحَسَنَ بْنَ عَلِیٍّ علیه السلام الْوَفَاةُ قَالَ یَا قَنْبَرُ انْظُرْ هَلْ تَرَی مِنْ وَرَاءِ بَابِکَ مُؤْمِناً مِنْ غَیْرِ آلِ مُحَمَّدٍ علیه السلام فَقَالَ اللَّهُ تَعَالَی وَ رَسُولُهُ وَ ابْنُ رَسُولِهِ أَعْلَمُ بِهِ مِنِّی قَالَ ادْعُ لِی مُحَمَّدَ بْنَ عَلِیٍّ فَأَتَیْتُهُ فَلَمَّا دَخَلْتُ عَلَیْهِ قَالَ هَلْ حَدَثَ إِلَّا خَیْرٌ قُلْتُ أَجِبْ أَبَا مُحَمَّدٍ فَعَجَّلَ عَلَی شِسْعِ نَعْلِهِ فَلَمْ یُسَوِّهِ وَ خَرَجَ مَعِی یَعْدُو فَلَمَّا قَامَ بَیْنَ یَدَیْهِ سَلَّمَ فَقَالَ لَهُ الْحَسَنُ بْنُ عَلِیٍّ علیه السلام اجْلِسْ فَإِنَّهُ لَیْسَ مِثْلُکَ یَغِیبُ عَنْ سَمَاعِ کَلَامٍ یَحْیَا بِهِ الْأَمْوَاتُ وَ یَمُوتُ بِهِ الْأَحْیَاءُ کُونُوا أَوْعِیَةَ الْعِلْمِ وَ مَصَابِیحَ الْهُدَی فَإِنَّ ضَوْءَ النَّهَارِ بَعْضُهُ أَضْوَأُ مِنْ بَعْضٍ أَ مَا عَلِمْتَ أَنَّ اللَّهَ جَعَلَ وُلْدَ إِبْرَاهِیمَ علیه السلام أَئِمَّةً وَ فَضَّلَ بَعْضَهُمْ عَلَی بَعْضٍ وَ آتَی داوُدَ زَبُوراً وَ قَدْ عَلِمْتَ بِمَا اسْتَأْثَرَ بِهِ مُحَمَّداً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بْنَ عَلِیٍّ إِنِّی أَخَافُ عَلَیْکَ الْحَسَدَ وَ إِنَّمَا وَصَفَ اللَّهُ بِهِ الْکَافِرِینَ 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کُفَّاراً حَسَداً مِنْ عِنْدِ أَنْفُسِهِمْ مِنْ بَعْدِ ما تَبَیَّنَ لَهُمُ الْحَقُ </w:t>
      </w:r>
      <w:r>
        <w:rPr>
          <w:rStyle w:val="FootnoteAnchor"/>
          <w:rtl w:val="true"/>
        </w:rPr>
        <w:footnoteReference w:id="1285"/>
      </w:r>
      <w:r>
        <w:rPr>
          <w:rFonts w:ascii="Amiri" w:hAnsi="Amiri" w:eastAsia="Amiri" w:cs="Amiri"/>
          <w:color w:val="111111"/>
          <w:sz w:val="28"/>
          <w:sz w:val="28"/>
          <w:szCs w:val="28"/>
          <w:rtl w:val="true"/>
          <w:lang w:bidi="ar-SA"/>
        </w:rPr>
        <w:t xml:space="preserve">وَ لَمْ یَجْعَلِ اللَّهُ عَزَّ وَ جَلَّ لِلشَّیْطَانِ عَلَیْکَ سُلْطَاناً یَا مُحَمَّدَ بْنَ عَلِیٍّ أَ لَا أُخْبِرُکَ بِمَا سَمِعْتُ مِنْ أَبِیکَ فِیکَ قَالَ بَلَی قَالَ سَمِعْتُ أَبَاکَ علیه السلام یَقُولُ یَوْمَ الْبَصْرَةِ مَنْ أَحَبَّ أَنْ یَبَرَّنِی فِی الدُّنْیَا وَ الْآخِرَةِ فَلْیَبَرَّ مُحَمَّداً وَلَدِی یَا مُحَمَّدَ بْنَ عَلِیٍّ لَوْ شِئْتُ أَنْ أُخْبِرَکَ وَ أَنْتَ نُطْفَةٌ فِی ظَهْرِ أَبِیکَ لَأَخْبَرْتُکَ یَا مُحَمَّدَ بْنَ عَلِیٍّ أَ مَا عَلِمْتَ أَنَّ الْحُسَیْنَ بْنَ عَلِیٍّ علیه السلام بَعْدَ وَفَاةِ نَفْسِی وَ مُفَارَقَةِ رُوحِی جِسْمِی إِمَامٌ مِنْ بَعْدِی وَ عِنْدَ اللَّهِ جَلَّ اسْمُهُ فِی الْکِتَابِ وِرَاثَةً مِنَ النَّبِیِّ صلی الله علیه و آله أَضَافَهَا اللَّهُ عَزَّ وَ جَلَّ لَهُ فِی وِرَاثَةِ أَبِیهِ وَ أُمِّهِ فَعَلِمَ اللَّهُ أَنَّکُمْ خِیَرَةُ خَلْقِهِ فَاصْطَفَی مِنْکُمْ مُحَمَّداً صلی الله علیه و آله وَ اخْتَارَ مُحَمَّدٌ عَلِیّاً علیه السلام وَ اخْتَارَنِی عَلِیٌّ علیه السلام بِالْإِمَامَةِ وَ اخْتَرْتُ أَنَا الْحُسَیْنَ علیه السلام فَقَالَ لَهُ مُحَمَّدُ بْنُ عَلِیٍّ أَنْتَ إِمَامٌ وَ أَنْتَ وَسِیلَتِی إِلَی مُحَمَّدٍ صلی الله علیه و آله وَ اللَّهِ لَوَدِدْتُ أَنَّ نَفْسِی ذَهَبَتْ قَبْلَ أَنْ أَسْمَعَ مِنْکَ هَذَا الْکَلَامَ أَلَا وَ إِنَّ فِی رَأْسِی کَلَاماً لَا تَنْزِفُهُ الدِّلَاءُ </w:t>
      </w:r>
      <w:r>
        <w:rPr>
          <w:rStyle w:val="FootnoteAnchor"/>
          <w:rtl w:val="true"/>
        </w:rPr>
        <w:footnoteReference w:id="1286"/>
      </w:r>
      <w:r>
        <w:rPr>
          <w:rFonts w:ascii="Amiri" w:hAnsi="Amiri" w:eastAsia="Amiri" w:cs="Amiri"/>
          <w:color w:val="111111"/>
          <w:sz w:val="28"/>
          <w:sz w:val="28"/>
          <w:szCs w:val="28"/>
          <w:rtl w:val="true"/>
          <w:lang w:bidi="ar-SA"/>
        </w:rPr>
        <w:t>وَ لَا تُغَیِّرُهُ نَغْمَةُ الرِّیَاحِ کَالْکِتَابِ الْمُعْجَمِ</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 الرَّقِّ الْمُنَمْنَمِ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أَهُمُّ بِإِبْدَائِهِ فَأَجِدُنِی سُبِقْتُ إِلَیْهِ سَبْقَ الْکِتَابِ الْمُنْزَلِ أَوْ مَا جَاءَتْ بِهِ الرُّسُلُ وَ إِنَّهُ لَکَلَامٌ یَکِلُّ بِهِ </w:t>
      </w:r>
      <w:r>
        <w:rPr>
          <w:rFonts w:eastAsia="Amiri" w:cs="Amiri" w:ascii="Amiri" w:hAnsi="Amiri"/>
          <w:color w:val="111111"/>
          <w:sz w:val="28"/>
          <w:szCs w:val="28"/>
          <w:rtl w:val="true"/>
          <w:lang w:bidi="ar-SA"/>
        </w:rPr>
        <w:t xml:space="preserve">. </w:t>
      </w:r>
      <w:bookmarkStart w:id="2120" w:name="pg13645_129168"/>
    </w:p>
    <w:p>
      <w:pPr>
        <w:pStyle w:val="BookText"/>
        <w:rPr/>
      </w:pPr>
      <w:bookmarkEnd w:id="2120"/>
      <w:r>
        <w:rPr>
          <w:rFonts w:ascii="Amiri" w:hAnsi="Amiri" w:eastAsia="Amiri" w:cs="Amiri"/>
          <w:color w:val="111111"/>
          <w:sz w:val="28"/>
          <w:sz w:val="28"/>
          <w:szCs w:val="28"/>
          <w:rtl w:val="true"/>
          <w:lang w:bidi="ar-SA"/>
        </w:rPr>
        <w:t xml:space="preserve">لِسَانُ النَّاطِقِ وَ یَدُ الْکَاتِبِ حَتَّی لَا یَجِدَ قَلَماً وَ یُؤْتَوْا بِالْقِرْطَاسِ حُمَماً </w:t>
      </w:r>
      <w:r>
        <w:rPr>
          <w:rStyle w:val="FootnoteAnchor"/>
          <w:rtl w:val="true"/>
        </w:rPr>
        <w:footnoteReference w:id="1287"/>
      </w:r>
      <w:r>
        <w:rPr>
          <w:rFonts w:ascii="Amiri" w:hAnsi="Amiri" w:eastAsia="Amiri" w:cs="Amiri"/>
          <w:color w:val="111111"/>
          <w:sz w:val="28"/>
          <w:sz w:val="28"/>
          <w:szCs w:val="28"/>
          <w:rtl w:val="true"/>
          <w:lang w:bidi="ar-SA"/>
        </w:rPr>
        <w:t>فَلَا یَبْلُغُ إِلَی فَضْلِکَ وَ کَذَلِکَ یَجْزِی اللَّهُ الْمُحْسِنِینَ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أَعْلَمُنَا عِلْماً وَ أَثْقَلُنَا حِلْماً وَ أَقْرَبُنَا مِنْ رَسُولِ اللَّهِ صلی الله علیه و آله رَحِماً کَانَ فَقِیهاً قَبْلَ أَنْ یُخْلَقَ وَ قَرَأَ الْوَحْیَ قَبْلَ أَنْ یَنْطِقَ وَ لَوْ عَلِمَ اللَّهُ فِی أَحَدٍ خَیْراً مَا اصْطَفَی مُحَمَّداً صلی الله علیه و آله فَلَمَّا اخْتَارَ اللَّهُ مُحَمَّداً وَ اخْتَارَ مُحَمَّدٌ عَلِیّاً وَ اخْتَارَکَ عَلِیٌّ إِمَاماً وَ اخْتَرْتَ الْحُسَیْنَ سَلَّمْنَا وَ رَضِینَا مَنْ هُوَ بِغَیْرِهِ یَرْضَی وَ مَنْ غَیْرُهُ کُنَّا نَسْلَمُ بِهِ مِنْ مُشْکِلَاتِ أَمْرِنَا</w:t>
      </w:r>
      <w:r>
        <w:rPr>
          <w:rFonts w:eastAsia="Amiri" w:cs="Amiri" w:ascii="Amiri" w:hAnsi="Amiri"/>
          <w:color w:val="111111"/>
          <w:sz w:val="28"/>
          <w:szCs w:val="28"/>
          <w:rtl w:val="true"/>
          <w:lang w:bidi="ar-SA"/>
        </w:rPr>
        <w:t>.</w:t>
      </w:r>
    </w:p>
    <w:p>
      <w:pPr>
        <w:pStyle w:val="Heading4"/>
        <w:numPr>
          <w:ilvl w:val="3"/>
          <w:numId w:val="1"/>
        </w:numPr>
        <w:rPr/>
      </w:pPr>
      <w:bookmarkStart w:id="2121" w:name="__RefHeading___Toc1048194_3830689328"/>
      <w:bookmarkStart w:id="2122" w:name="_Toc927"/>
      <w:bookmarkEnd w:id="2121"/>
      <w:r>
        <w:rPr/>
        <w:t>3</w:t>
      </w:r>
      <w:r>
        <w:rPr>
          <w:rtl w:val="true"/>
        </w:rPr>
        <w:t xml:space="preserve">- </w:t>
      </w:r>
      <w:r>
        <w:rPr>
          <w:rtl w:val="true"/>
        </w:rPr>
        <w:t>حدیث</w:t>
      </w:r>
      <w:bookmarkEnd w:id="212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سَهْلٍ عَنْ مُحَمَّدِ بْنِ سُلَیْمَانَ عَنْ هَارُونَ بْنِ الْجَهْمِ عَنْ مُحَمَّدِ بْنِ مُسْلِمٍ قَالَ سَمِعْتُ أَبَا جَعْفَرٍ علیه السلام یَقُولُ لَمَّا احْتُضِرَ الْحَسَنُ بْنُ عَلِیٍّ علیه السلام قَالَ لِلْحُسَیْنِ یَا أَخِی إِنِّی أُوصِیکَ بِوَصِیَّةٍ فَاحْفَظْهَا فَإِذَا أَنَا مِتُّ فَهَیِّئْنِی ثُمَّ وَجِّهْنِی إِلَی رَسُولِ اللَّهِ صلی الله علیه و آله لِأُحْدِثَ بِهِ عَهْداً ثُمَّ اصْرِفْنِی إِلَی أُمِّی فَاطِمَةَ علیه السلام ثُمَّ رُدَّنِی فَادْفِنِّی بِالْبَقِیعِ وَ اعْلَمْ أَنَّهُ سَیُصِیبُنِی مِنَ الْحُمَیْرَاءِ مَا یَعْلَمُ النَّاسُ مِنْ صَنِیعِهَا وَ عَدَاوَتِهَا لِلَّهِ وَ لِرَسُولِهِ صلی الله علیه و آله وَ عَدَاوَتِهَا لَنَا أَهْلَ الْبَیْتِ فَلَمَّا قُبِضَ الْحَسَنُ علیه السلام وَ وُضِعَ عَلَی سَرِیرِهِ فَانْطَلَقُوا بِهِ إِلَی مُصَلَّی رَسُولِ اللَّهِ صلی الله علیه و آله الَّذِی کَانَ یُصَلِّی فِیهِ عَلَی الْجَنَائِزِ فَصَلَّی عَلَی الْحَسَنِ علیه السلام فَلَمَّا أَنْ صَلَّی عَلَیْهِ حُمِلَ فَأُدْخِلَ الْمَسْجِدَ فَلَمَّا أُوقِفَ عَلَی قَبْرِ رَسُولِ اللَّهِ صلی الله علیه و آله بَلَغَ عَائِشَةَ الْخَبَرُ وَ قِیلَ لَهَا إِنَّهُمْ قَدْ أَقْبَلُوا بِالْحَسَنِ بْنِ عَلِیٍّ لِیُدْفَنَ مَعَ رَسُولِ اللَّهِ فَخَرَجَتْ مُبَادِرَةً عَلَی بَغْلٍ بِسَرْجٍ فَکَانَتْ أَوَّلَ امْرَأَةٍ رَکِبَتْ فِی الْإِسْلَامِ سَرْجاً فَوَقَفَتْ وَ قَالَتْ نَحُّوا ابْنَکُمْ عَنْ بَیْتِی فَإِنَّهُ لَا یُدْفَنُ فِیهِ شَیْ‌ءٌ وَ لَا یُهْتَکُ عَلَی رَسُولِ اللَّهِ حِجَابُهُ فَقَالَ لَهَا الْحُسَیْنُ بْنُ عَلِیٍّ صَلَوَاتُ اللَّهِ عَلَیْهِمَا قَدِیماً هَتَکْتِ أَنْتِ وَ أَبُوکِ حِجَابَ رَسُولِ اللَّهِ وَ أَدْخَلْتِ بَیْتَهُ مَنْ لَا یُحِبُّ</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رَسُولُ اللَّهِ قُرْبَهُ وَ إِنَّ اللَّهَ سَائِلُکِ عَنْ ذَلِکِ یَا عَائِشَةُ إِنَّ أَخِی أَمَرَنِی أَنْ أُقَرِّبَهُ مِنْ أَبِیهِ رَسُولِ اللَّهِ صلی الله علیه و آله لِیُحْدِثَ بِهِ عَهْداً وَ اعْلَمِی أَنَّ أَخِی أَعْلَمُ النَّاسِ بِاللَّهِ وَ رَسُولِهِ وَ أَعْلَمُ بِتَأْوِیلِ کِتَابِهِ مِنْ أَنْ یَهْتِکَ عَلَی رَسُولِ اللَّهِ سِتْرَهُ لِأَنَّ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لا تَدْخُلُوا بُیُوتَ النَّبِیِّ إِلَّا أَنْ یُؤْذَنَ لَکُمْ </w:t>
      </w:r>
      <w:r>
        <w:rPr>
          <w:rStyle w:val="FootnoteAnchor"/>
          <w:rtl w:val="true"/>
        </w:rPr>
        <w:footnoteReference w:id="1288"/>
      </w:r>
      <w:r>
        <w:rPr>
          <w:rFonts w:ascii="Amiri" w:hAnsi="Amiri" w:eastAsia="Amiri" w:cs="Amiri"/>
          <w:color w:val="111111"/>
          <w:sz w:val="28"/>
          <w:sz w:val="28"/>
          <w:szCs w:val="28"/>
          <w:rtl w:val="true"/>
          <w:lang w:bidi="ar-SA"/>
        </w:rPr>
        <w:t xml:space="preserve">وَ قَدْ أَدْخَلْتِ أَنْتِ بَیْتَ رَسُولِ اللَّهِ صلی الله علیه و آله الرِّجَالَ بِغَیْرِ إِذْنِهِ وَ قَدْ </w:t>
      </w:r>
      <w:r>
        <w:rPr>
          <w:rFonts w:eastAsia="Amiri" w:cs="Amiri" w:ascii="Amiri" w:hAnsi="Amiri"/>
          <w:color w:val="111111"/>
          <w:sz w:val="28"/>
          <w:szCs w:val="28"/>
          <w:rtl w:val="true"/>
          <w:lang w:bidi="ar-SA"/>
        </w:rPr>
        <w:t xml:space="preserve">. </w:t>
      </w:r>
      <w:bookmarkStart w:id="2123" w:name="pg13645_129169"/>
    </w:p>
    <w:p>
      <w:pPr>
        <w:pStyle w:val="BookText"/>
        <w:rPr/>
      </w:pPr>
      <w:bookmarkEnd w:id="2123"/>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الَّذِینَ آمَنُوا لا تَرْفَعُوا أَصْواتَکُمْ فَوْقَ صَوْتِ النَّبِیِ وَ لَعَمْرِی لَقَدْ ضَرَبْتِ أَنْتِ لِأَبِیکِ وَ فَارُوقِهِ عِنْدَ أُذُنِ رَسُولِ اللَّهِ صلی الله علیه و آله الْمَعَاوِلَ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یَغُضُّونَ أَصْواتَهُمْ عِنْدَ رَسُولِ اللَّهِ أُولئِکَ الَّذِینَ امْتَحَنَ اللَّهُ قُلُوبَهُمْ لِلتَّقْوی </w:t>
      </w:r>
      <w:r>
        <w:rPr>
          <w:rStyle w:val="FootnoteAnchor"/>
          <w:rtl w:val="true"/>
        </w:rPr>
        <w:footnoteReference w:id="1289"/>
      </w:r>
      <w:r>
        <w:rPr>
          <w:rFonts w:ascii="Amiri" w:hAnsi="Amiri" w:eastAsia="Amiri" w:cs="Amiri"/>
          <w:color w:val="111111"/>
          <w:sz w:val="28"/>
          <w:sz w:val="28"/>
          <w:szCs w:val="28"/>
          <w:rtl w:val="true"/>
          <w:lang w:bidi="ar-SA"/>
        </w:rPr>
        <w:t>وَ لَعَمْرِی لَقَدْ أَدْخَلَ أَبُوکِ وَ فَارُوقُهُ عَلَی رَسُولِ اللَّهِ صلی الله علیه و آله بِقُرْبِهِمَا مِنْهُ الْأَذَی وَ مَا رَعَیَا مِنْ حَقِّهِ مَا أَمَرَهُمَا اللَّهُ بِهِ عَلَی لِسَانِ رَسُولِ اللَّهِ صلی الله علیه و آله إِنَّ اللَّهَ حَرَّمَ مِنَ الْمُؤْمِنِینَ أَمْوَاتاً مَا حَرَّمَ مِنْهُمْ أَحْیَاءً وَ تَاللَّهِ یَا عَائِشَةُ لَوْ کَانَ هَذَا الَّذِی کَرِهْتِیهِ مِنْ دَفْنِ الْحَسَنِ عِنْدَ أَبِیهِ رَسُولِ اللَّهِ صلی الله علیه و آله جَائِزاً فِیمَا بَیْنَنَا وَ بَیْنَ اللَّهِ لَعَلِمْتِ أَنَّهُ سَیُدْفَنُ وَ إِنْ رَغِمَ مَعْطِسُکِ قَالَ ثُمَّ تَکَلَّمَ مُحَمَّدُ بْنُ الْحَنَفِیَّةِ وَ قَالَ یَا عَائِشَةُ یَوْماً عَلَی بَغْلٍ وَ یَوْماً عَلَی جَمَلٍ فَمَا تَمْلِکِینَ نَفْسَکِ وَ لَا تَمْلِکِینَ الْأَرْضَ عَدَاوَةً لِبَنِی هَاشِمٍ قَالَ فَأَقْبَلَتْ عَلَیْهِ فَقَالَتْ یَا ابْنَ الْحَنَفِیَّةِ هَؤُلَاءِ الْفَوَاطِمُ یَتَکَلَّمُونَ فَمَا کَلَامُکَ فَقَالَ لَهَا الْحُسَیْنُ علیه السلام وَ أَنَّی تُبْعِدِینَ مُحَمَّداً مِنَ الْفَوَاطِمِ فَوَ اللَّهِ لَقَدْ وَلَدَتْهُ ثَلَاثُ فَوَاطِمَ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عِمْرَانَ بْنِ عَائِذِ بْنِ عَمْرِو بْنِ مَخْزُومٍ وَ فَاطِمَةُ بِنْتُ أَسَدِ بْنِ هَاشِمٍ وَ فَاطِمَةُ بِنْتُ زَائِدَةَ بْنِ الْأَصَمِّ ابْنِ رَوَاحَةَ بْنِ حُجْرِ بْنِ عَبْدِ مَعِیصِ بْنِ عَامِرٍ قَالَ فَقَالَتْ عَائِشَةُ لِلْحُسَیْنِ علیه السلام نَحُّوا ابْنَکُمْ وَ اذْهَبُوا بِهِ فَإِنَّکُمْ قَوْمٌ خَصِمُونَ قَالَ فَمَضَی الْحُسَیْنُ علیه السلام إِلَی قَبْرِ أُمِّهِ ثُمَّ أَخْرَجَهُ فَدَفَنَهُ بِالْبَقِیعِ</w:t>
      </w:r>
      <w:r>
        <w:rPr>
          <w:rFonts w:eastAsia="Amiri" w:cs="Amiri" w:ascii="Amiri" w:hAnsi="Amiri"/>
          <w:color w:val="111111"/>
          <w:sz w:val="28"/>
          <w:szCs w:val="28"/>
          <w:rtl w:val="true"/>
          <w:lang w:bidi="ar-SA"/>
        </w:rPr>
        <w:t>.</w:t>
      </w:r>
    </w:p>
    <w:p>
      <w:pPr>
        <w:pStyle w:val="Heading3"/>
        <w:numPr>
          <w:ilvl w:val="2"/>
          <w:numId w:val="1"/>
        </w:numPr>
        <w:rPr/>
      </w:pPr>
      <w:bookmarkStart w:id="2124" w:name="__RefHeading___Toc1048196_3830689328"/>
      <w:bookmarkStart w:id="2125" w:name="_Toc928"/>
      <w:bookmarkEnd w:id="2124"/>
      <w:r>
        <w:rPr>
          <w:rtl w:val="true"/>
        </w:rPr>
        <w:t>بَابُ الْإِشَارَةِ وَ النَّصِّ عَلَی عَلِیِّ بْنِ الْحُسَیْنِ صَلَوَاتُ اللَّهِ عَلَیْهِمَا</w:t>
      </w:r>
      <w:bookmarkEnd w:id="2125"/>
    </w:p>
    <w:p>
      <w:pPr>
        <w:pStyle w:val="Heading4"/>
        <w:numPr>
          <w:ilvl w:val="3"/>
          <w:numId w:val="1"/>
        </w:numPr>
        <w:rPr/>
      </w:pPr>
      <w:bookmarkStart w:id="2126" w:name="__RefHeading___Toc1048198_3830689328"/>
      <w:bookmarkStart w:id="2127" w:name="_Toc929"/>
      <w:bookmarkEnd w:id="2126"/>
      <w:r>
        <w:rPr/>
        <w:t>1</w:t>
      </w:r>
      <w:r>
        <w:rPr>
          <w:rtl w:val="true"/>
        </w:rPr>
        <w:t xml:space="preserve">- </w:t>
      </w:r>
      <w:r>
        <w:rPr>
          <w:rtl w:val="true"/>
        </w:rPr>
        <w:t>حدیث</w:t>
      </w:r>
      <w:bookmarkEnd w:id="212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وَ أَحْمَدَ بْنِ مُحَمَّدٍ عَنْ مُحَمَّدِ بْنِ إِسْمَاعِیلَ عَنْ مَنْصُورِ بْنِ یُونُسَ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الْحُسَیْنَ بْنَ عَلِیٍّ علیه السلام لَمَّا حَضَرَهُ الَّذِی حَضَرَهُ دَعَا ابْنَتَهُ الْکُبْرَی فَاطِمَةَ بِنْتَ الْحُسَیْنِ علیه السلام فَدَفَعَ إِلَیْهَا کِتَاباً مَلْفُوفاً وَ وَصِیَّةً ظَاهِرَةً وَ کَانَ عَلِیُّ بْنُ الْحُسَیْنِ علیه السلام مَبْطُوناً مَعَهُمْ لَا یَرَوْنَ إِلَّا أَنَّهُ لِمَا بِهِ فَدَفَعَتْ فَاطِمَةُ الْکِتَابَ إِلَی عَلِیِّ بْنِ الْحُسَیْنِ علیه السلام ثُمَّ صَارَ وَ اللَّهِ ذَلِکَ الْکِتَابُ </w:t>
      </w:r>
      <w:r>
        <w:rPr>
          <w:rFonts w:eastAsia="Amiri" w:cs="Amiri" w:ascii="Amiri" w:hAnsi="Amiri"/>
          <w:color w:val="111111"/>
          <w:sz w:val="28"/>
          <w:szCs w:val="28"/>
          <w:rtl w:val="true"/>
          <w:lang w:bidi="ar-SA"/>
        </w:rPr>
        <w:t xml:space="preserve">. </w:t>
      </w:r>
      <w:bookmarkStart w:id="2128" w:name="pg13645_129170"/>
    </w:p>
    <w:p>
      <w:pPr>
        <w:pStyle w:val="BookText"/>
        <w:rPr/>
      </w:pPr>
      <w:bookmarkEnd w:id="2128"/>
      <w:r>
        <w:rPr>
          <w:rFonts w:ascii="Amiri" w:hAnsi="Amiri" w:eastAsia="Amiri" w:cs="Amiri"/>
          <w:color w:val="111111"/>
          <w:sz w:val="28"/>
          <w:sz w:val="28"/>
          <w:szCs w:val="28"/>
          <w:rtl w:val="true"/>
          <w:lang w:bidi="ar-SA"/>
        </w:rPr>
        <w:t>إِلَیْنَا یَا زِیَادُ قَالَ قُلْتُ مَا فِی ذَلِکَ الْکِتَابِ جَعَلَنِیَ اللَّهُ فِدَاکَ قَالَ فِیهِ وَ اللَّهِ مَا یَحْتَاجُ إِلَیْهِ وُلْدُ آدَمَ مُنْذُ خَلَقَ اللَّهُ آدَمَ إِلَی أَنْ تَفْنَی الدُّنْیَا وَ اللَّهِ إِنَّ فِیهِ الْحُدُودَ حَتَّی إِنَّ فِیهِ أَرْشَ الْخَدْشِ</w:t>
      </w:r>
      <w:r>
        <w:rPr>
          <w:rFonts w:eastAsia="Amiri" w:cs="Amiri" w:ascii="Amiri" w:hAnsi="Amiri"/>
          <w:color w:val="111111"/>
          <w:sz w:val="28"/>
          <w:szCs w:val="28"/>
          <w:rtl w:val="true"/>
          <w:lang w:bidi="ar-SA"/>
        </w:rPr>
        <w:t>.</w:t>
      </w:r>
    </w:p>
    <w:p>
      <w:pPr>
        <w:pStyle w:val="Heading4"/>
        <w:numPr>
          <w:ilvl w:val="3"/>
          <w:numId w:val="1"/>
        </w:numPr>
        <w:rPr/>
      </w:pPr>
      <w:bookmarkStart w:id="2129" w:name="__RefHeading___Toc1048200_3830689328"/>
      <w:bookmarkStart w:id="2130" w:name="_Toc930"/>
      <w:bookmarkEnd w:id="2129"/>
      <w:r>
        <w:rPr/>
        <w:t>2</w:t>
      </w:r>
      <w:r>
        <w:rPr>
          <w:rtl w:val="true"/>
        </w:rPr>
        <w:t xml:space="preserve">- </w:t>
      </w:r>
      <w:r>
        <w:rPr>
          <w:rtl w:val="true"/>
        </w:rPr>
        <w:t>حدیث</w:t>
      </w:r>
      <w:bookmarkEnd w:id="213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ابْنِ سِنَانٍ عَنْ أَبِی الْجَارُودِ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الْحُسَیْنَ علیه السلام مَا حَضَرَهُ دَفَعَ وَصِیَّتَهُ إِلَی ابْنَتِهِ فَاطِمَةَ ظَاهِرَةً فِی کِتَابٍ مُدْرَجٍ فَلَمَّا أَنْ کَانَ مِنْ أَمْرِ الْحُسَیْنِ علیه السلام مَا کَانَ دَفَعَتْ ذَلِکَ إِلَی عَلِیِّ بْنِ الْحُسَیْنِ علیه السلام قُلْتُ لَهُ فَمَا فِیهِ یَرْحَمُکَ اللَّهُ فَقَالَ مَا یَحْتَاجُ إِلَیْهِ وُلْدُ آدَمَ مُنْذُ کَانَتِ الدُّنْیَا إِلَی أَنْ تَفْنَی</w:t>
      </w:r>
      <w:r>
        <w:rPr>
          <w:rFonts w:eastAsia="Amiri" w:cs="Amiri" w:ascii="Amiri" w:hAnsi="Amiri"/>
          <w:color w:val="111111"/>
          <w:sz w:val="28"/>
          <w:szCs w:val="28"/>
          <w:rtl w:val="true"/>
          <w:lang w:bidi="ar-SA"/>
        </w:rPr>
        <w:t>.</w:t>
      </w:r>
    </w:p>
    <w:p>
      <w:pPr>
        <w:pStyle w:val="Heading4"/>
        <w:numPr>
          <w:ilvl w:val="3"/>
          <w:numId w:val="1"/>
        </w:numPr>
        <w:rPr/>
      </w:pPr>
      <w:bookmarkStart w:id="2131" w:name="__RefHeading___Toc1048202_3830689328"/>
      <w:bookmarkStart w:id="2132" w:name="_Toc931"/>
      <w:bookmarkEnd w:id="2131"/>
      <w:r>
        <w:rPr/>
        <w:t>3</w:t>
      </w:r>
      <w:r>
        <w:rPr>
          <w:rtl w:val="true"/>
        </w:rPr>
        <w:t xml:space="preserve">- </w:t>
      </w:r>
      <w:r>
        <w:rPr>
          <w:rtl w:val="true"/>
        </w:rPr>
        <w:t>حدیث</w:t>
      </w:r>
      <w:bookmarkEnd w:id="21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سَیْفِ بْنِ عَمِیرَةَ عَنْ أَبِی بَکْرٍ الْحَضْرَمِیِّ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الْحُسَیْنَ صَلَوَاتُ اللَّهِ عَلَیْهِ لَمَّا صَارَ إِلَی الْعِرَاقِ اسْتَوْدَعَ أُمَّ سَلَمَةَ رَضِیَ اللَّهُ عَنْهَا الْکُتُبَ وَ الْوَصِیَّةَ فَلَمَّا رَجَعَ عَلِیُّ بْنُ الْحُسَیْنِ علیه السلام دَفَعَتْهَا إِلَیْهِ</w:t>
      </w:r>
      <w:r>
        <w:rPr>
          <w:rFonts w:eastAsia="Amiri" w:cs="Amiri" w:ascii="Amiri" w:hAnsi="Amiri"/>
          <w:color w:val="111111"/>
          <w:sz w:val="28"/>
          <w:szCs w:val="28"/>
          <w:rtl w:val="true"/>
          <w:lang w:bidi="ar-SA"/>
        </w:rPr>
        <w:t>.</w:t>
      </w:r>
    </w:p>
    <w:p>
      <w:pPr>
        <w:pStyle w:val="Heading4"/>
        <w:numPr>
          <w:ilvl w:val="3"/>
          <w:numId w:val="1"/>
        </w:numPr>
        <w:rPr/>
      </w:pPr>
      <w:bookmarkStart w:id="2133" w:name="__RefHeading___Toc1048204_3830689328"/>
      <w:bookmarkStart w:id="2134" w:name="_Toc932"/>
      <w:bookmarkEnd w:id="2133"/>
      <w:r>
        <w:rPr/>
        <w:t>4</w:t>
      </w:r>
      <w:r>
        <w:rPr>
          <w:rtl w:val="true"/>
        </w:rPr>
        <w:t xml:space="preserve">- </w:t>
      </w:r>
      <w:r>
        <w:rPr>
          <w:rtl w:val="true"/>
        </w:rPr>
        <w:t>حدیث</w:t>
      </w:r>
      <w:bookmarkEnd w:id="21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الصَّفْوَانِیِّ عَلِیُّ بْنُ إِبْرَاهِیمَ عَنْ أَبِیهِ عَنْ حَنَانِ بْنِ سَدِیرٍ عَنْ فُلَیْحِ بْنِ أَبِی بَکْرٍ الشَّیْبَانِیِّ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إِنِّی لَجَالِسٌ عِنْدَ عَلِیِّ بْنِ الْحُسَیْنِ وَ عِنْدَهُ وُلْدُهُ إِذْ جَاءَهُ جَابِرُ بْنُ عَبْدِ اللَّهِ الْأَنْصَارِیُّ فَسَلَّمَ عَلَیْهِ ثُمَّ أَخَذَ بِیَدِ أَبِی جَعْفَرٍ علیه السلام فَخَلَا بِهِ فَقَالَ إِنَّ رَسُولَ اللَّهِ صلی الله علیه و آله أَخْبَرَنِی أَنِّی سَأُدْرِکُ رَجُلًا مِنْ أَهْلِ بَیْتِهِ یُقَالُ لَهُ مُحَمَّدُ بْنُ عَلِیٍّ یُکَنَّی أَبَا جَعْفَرٍ فَإِذَا</w:t>
      </w:r>
    </w:p>
    <w:p>
      <w:pPr>
        <w:pStyle w:val="BookText"/>
        <w:rPr/>
      </w:pPr>
      <w:r>
        <w:rPr>
          <w:rFonts w:ascii="Amiri" w:hAnsi="Amiri" w:eastAsia="Amiri" w:cs="Amiri"/>
          <w:color w:val="111111"/>
          <w:sz w:val="28"/>
          <w:sz w:val="28"/>
          <w:szCs w:val="28"/>
          <w:rtl w:val="true"/>
          <w:lang w:bidi="ar-SA"/>
        </w:rPr>
        <w:t xml:space="preserve">أَدْرَکْتَهُ فَأَقْرِئْهُ مِنِّی السَّلَامَ قَالَ وَ مَضَی جَابِرٌ وَ رَجَعَ أَبُو جَعْفَرٍ علیه السلام فَجَلَسَ مَعَ أَبِیهِ عَلِیِّ بْنِ الْحُسَیْنِ علیه السلام وَ إِخْوَتِهِ فَلَمَّا صَلَّی الْمَغْرِبَ قَالَ عَلِیُّ بْنُ الْحُسَیْنِ لِأَبِی جَعْفَرٍ علیه السلام أَیَّ شَیْ‌ءٍ قَالَ لَکَ جَابِرُ بْنُ عَبْدِ اللَّهِ الْأَنْصَارِیُّ فَقَالَ قَالَ إِنَّ رَسُولَ اللَّهِ صلی الله علیه و آله قَالَ إِنَّکَ سَتُدْرِکُ رَجُلًا مِنْ أَهْلِ بَیْتِیَ اسْمُهُ مُحَمَّدُ بْنُ عَلِیٍّ یُکَنَّی أَبَا جَعْفَرٍ فَأَقْرِئْهُ مِنِّی السَّلَامَ فَقَالَ لَهُ أَبُوهُ هَنِیئاً لَکَ یَا بُنَیَّ مَا خَصَّکَ اللَّهُ بِهِ مِنْ رَسُولِهِ مِنْ بَیْنِ أَهْلِ بَیْتِکَ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تُطْلِعْ إِخْوَتَکَ عَلَی هَذَا فَیَکِیدُوا لَکَ کَیْداً کَمَا کَادُوا إِخْوَةُ یُوسُفَ لِیُوسُفَ ع</w:t>
      </w:r>
      <w:r>
        <w:rPr>
          <w:rFonts w:eastAsia="Amiri" w:cs="Amiri" w:ascii="Amiri" w:hAnsi="Amiri"/>
          <w:color w:val="111111"/>
          <w:sz w:val="28"/>
          <w:szCs w:val="28"/>
          <w:rtl w:val="true"/>
          <w:lang w:bidi="ar-SA"/>
        </w:rPr>
        <w:t>.-</w:t>
      </w:r>
      <w:bookmarkStart w:id="2135" w:name="pg13645_129171"/>
    </w:p>
    <w:p>
      <w:pPr>
        <w:pStyle w:val="Heading3"/>
        <w:numPr>
          <w:ilvl w:val="2"/>
          <w:numId w:val="1"/>
        </w:numPr>
        <w:rPr/>
      </w:pPr>
      <w:bookmarkStart w:id="2136" w:name="__RefHeading___Toc1048206_3830689328"/>
      <w:bookmarkStart w:id="2137" w:name="_Toc933"/>
      <w:bookmarkEnd w:id="2135"/>
      <w:bookmarkEnd w:id="2136"/>
      <w:r>
        <w:rPr>
          <w:rtl w:val="true"/>
        </w:rPr>
        <w:t>بَابُ الْإِشَارَةِ وَ النَّصِّ عَلَی أَبِی جَعْفَرٍ علیه السلام</w:t>
      </w:r>
      <w:bookmarkEnd w:id="2137"/>
    </w:p>
    <w:p>
      <w:pPr>
        <w:pStyle w:val="Heading4"/>
        <w:numPr>
          <w:ilvl w:val="3"/>
          <w:numId w:val="1"/>
        </w:numPr>
        <w:rPr/>
      </w:pPr>
      <w:bookmarkStart w:id="2138" w:name="__RefHeading___Toc1048208_3830689328"/>
      <w:bookmarkStart w:id="2139" w:name="_Toc934"/>
      <w:bookmarkEnd w:id="2138"/>
      <w:r>
        <w:rPr/>
        <w:t>1</w:t>
      </w:r>
      <w:r>
        <w:rPr>
          <w:rtl w:val="true"/>
        </w:rPr>
        <w:t xml:space="preserve">- </w:t>
      </w:r>
      <w:r>
        <w:rPr>
          <w:rtl w:val="true"/>
        </w:rPr>
        <w:t>حدیث</w:t>
      </w:r>
      <w:bookmarkEnd w:id="213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أَبِی الْقَاسِمِ الْکُوفِیِّ عَنْ مُحَمَّدِ بْنِ سَهْلٍ عَنْ إِبْرَاهِیمَ بْنِ أَبِی الْبِلَادِ عَنْ إِسْمَاعِیلَ بْنِ مُحَمَّدِ بْنِ عَبْدِ اللَّهِ بْنِ عَلِیِّ بْنِ الْحُسَیْنِ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 عَلِیَّ بْنَ الْحُسَیْنِ علیه السلام الْوَفَاةُ قَبْلَ ذَلِکَ أَخْرَجَ سَفَطاً أَوْ صُنْدُوقاً عِنْدَهُ فَقَالَ یَا مُحَمَّدُ احْمِلْ هَذَا الصُّنْدُوقَ قَالَ فَحَمَلَ بَیْنَ أَرْبَعَةٍ فَلَمَّا تُوُفِّیَ جَاءَ إِخْوَتُهُ یَدَّعُونَ مَا فِی الصُّنْدُوقِ فَقَالُوا أَعْطِنَا نَصِیبَنَا فِی الصُّنْدُوقِ فَقَالَ وَ اللَّهِ مَا لَکُمْ فِیهِ شَیْ‌ءٌ وَ لَوْ کَانَ لَکُمْ فِیهِ شَیْ‌ءٌ مَا دَفَعَهُ إِلَیَّ وَ کَانَ فِی الصُّنْدُوقِ سِلَاحُ رَسُولِ اللَّهِ صلی الله علیه و آله وَ کُتُبُهُ</w:t>
      </w:r>
      <w:r>
        <w:rPr>
          <w:rFonts w:eastAsia="Amiri" w:cs="Amiri" w:ascii="Amiri" w:hAnsi="Amiri"/>
          <w:color w:val="111111"/>
          <w:sz w:val="28"/>
          <w:szCs w:val="28"/>
          <w:rtl w:val="true"/>
          <w:lang w:bidi="ar-SA"/>
        </w:rPr>
        <w:t>.</w:t>
      </w:r>
    </w:p>
    <w:p>
      <w:pPr>
        <w:pStyle w:val="Heading4"/>
        <w:numPr>
          <w:ilvl w:val="3"/>
          <w:numId w:val="1"/>
        </w:numPr>
        <w:rPr/>
      </w:pPr>
      <w:bookmarkStart w:id="2140" w:name="__RefHeading___Toc1048210_3830689328"/>
      <w:bookmarkStart w:id="2141" w:name="_Toc935"/>
      <w:bookmarkEnd w:id="2140"/>
      <w:r>
        <w:rPr/>
        <w:t>2</w:t>
      </w:r>
      <w:r>
        <w:rPr>
          <w:rtl w:val="true"/>
        </w:rPr>
        <w:t xml:space="preserve">- </w:t>
      </w:r>
      <w:r>
        <w:rPr>
          <w:rtl w:val="true"/>
        </w:rPr>
        <w:t>حدیث</w:t>
      </w:r>
      <w:bookmarkEnd w:id="214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عِمْرَانَ بْنِ مُوسَی عَنْ مُحَمَّدِ بْنِ الْحُسَیْنِ عَنْ مُحَمَّدِ بْنِ عَبْدِ اللَّهِ عَنْ عِیسَی بْنِ عَبْدِ اللَّهِ عَنْ أَبِیهِ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الْتَفَتَ عَلِیُّ بْنُ الْحُسَیْنِ علیه السلام إِلَی وُلْدِهِ وَ هُوَ فِی الْمَوْتِ وَ هُمْ مُجْتَمِعُونَ عِنْدَهُ ثُمَّ الْتَفَتَ إِلَی مُحَمَّدِ بْنِ عَلِیٍّ فَقَالَ یَا مُحَمَّدُ هَذَا الصُّنْدُوقُ اذْهَبْ بِهِ إِلَی بَیْتِکَ قَالَ أَمَا إِنَّهُ لَمْ یَکُنْ فِیهِ دِینَارٌ وَ لَا دِرْهَمٌ وَ لَکِنْ </w:t>
      </w:r>
      <w:r>
        <w:rPr>
          <w:rStyle w:val="FootnoteAnchor"/>
          <w:rtl w:val="true"/>
        </w:rPr>
        <w:footnoteReference w:id="1291"/>
      </w:r>
      <w:r>
        <w:rPr>
          <w:rFonts w:ascii="Amiri" w:hAnsi="Amiri" w:eastAsia="Amiri" w:cs="Amiri"/>
          <w:color w:val="111111"/>
          <w:sz w:val="28"/>
          <w:sz w:val="28"/>
          <w:szCs w:val="28"/>
          <w:rtl w:val="true"/>
          <w:lang w:bidi="ar-SA"/>
        </w:rPr>
        <w:t>کَانَ مَمْلُوءاً عِلْماً</w:t>
      </w:r>
      <w:r>
        <w:rPr>
          <w:rFonts w:eastAsia="Amiri" w:cs="Amiri" w:ascii="Amiri" w:hAnsi="Amiri"/>
          <w:color w:val="111111"/>
          <w:sz w:val="28"/>
          <w:szCs w:val="28"/>
          <w:rtl w:val="true"/>
          <w:lang w:bidi="ar-SA"/>
        </w:rPr>
        <w:t>.</w:t>
      </w:r>
    </w:p>
    <w:p>
      <w:pPr>
        <w:pStyle w:val="Heading4"/>
        <w:numPr>
          <w:ilvl w:val="3"/>
          <w:numId w:val="1"/>
        </w:numPr>
        <w:rPr/>
      </w:pPr>
      <w:bookmarkStart w:id="2142" w:name="__RefHeading___Toc1048212_3830689328"/>
      <w:bookmarkStart w:id="2143" w:name="_Toc936"/>
      <w:bookmarkEnd w:id="2142"/>
      <w:r>
        <w:rPr/>
        <w:t>3</w:t>
      </w:r>
      <w:r>
        <w:rPr>
          <w:rtl w:val="true"/>
        </w:rPr>
        <w:t xml:space="preserve">- </w:t>
      </w:r>
      <w:r>
        <w:rPr>
          <w:rtl w:val="true"/>
        </w:rPr>
        <w:t>حدیث</w:t>
      </w:r>
      <w:bookmarkEnd w:id="2143"/>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عَنْ سَهْلٍ عَنْ مُحَمَّدِ بْنِ عِیسَی عَنْ فَضَالَةَ بْنِ أَیُّوبَ عَنِ الْحُسَیْنِ بْنِ أَبِی الْعَلَاءِ عَنْ أَبِی عَبْدِ اللَّهِ علیه السلام قَالَ سَمِعْتُهُ یَقُولُ إِنَّ عُمَرَ بْنَ عَبْدِ الْعَزِیزِ کَتَبَ إِلَی ابْنِ حَزْمٍ </w:t>
      </w:r>
      <w:r>
        <w:rPr>
          <w:rStyle w:val="FootnoteAnchor"/>
          <w:rtl w:val="true"/>
        </w:rPr>
        <w:footnoteReference w:id="1292"/>
      </w:r>
      <w:r>
        <w:rPr>
          <w:rFonts w:ascii="Amiri" w:hAnsi="Amiri" w:eastAsia="Amiri" w:cs="Amiri"/>
          <w:color w:val="111111"/>
          <w:sz w:val="28"/>
          <w:sz w:val="28"/>
          <w:szCs w:val="28"/>
          <w:rtl w:val="true"/>
          <w:lang w:bidi="ar-SA"/>
        </w:rPr>
        <w:t xml:space="preserve">أَنْ یُرْسِلَ إِلَیْهِ بِصَدَقَةِ عَلِیٍّ وَ عُمَرَ وَ عُثْمَانَ وَ إِنَّ ابْنَ حَزْمٍ بَعَثَ إِلَی زَیْدِ بْنِ الْحَسَنِ وَ کَانَ أَکْبَرَهُمْ فَسَأَلَهُ الصَّدَقَةَ فَقَالَ زَیْدٌ إِنَّ الْوَالِیَ </w:t>
      </w:r>
      <w:r>
        <w:rPr>
          <w:rStyle w:val="FootnoteAnchor"/>
          <w:rtl w:val="true"/>
        </w:rPr>
        <w:footnoteReference w:id="1293"/>
      </w:r>
      <w:r>
        <w:rPr>
          <w:rFonts w:ascii="Amiri" w:hAnsi="Amiri" w:eastAsia="Amiri" w:cs="Amiri"/>
          <w:color w:val="111111"/>
          <w:sz w:val="28"/>
          <w:sz w:val="28"/>
          <w:szCs w:val="28"/>
          <w:rtl w:val="true"/>
          <w:lang w:bidi="ar-SA"/>
        </w:rPr>
        <w:t xml:space="preserve">کَانَ بَعْدَ عَلِیٍّ الْحَسَنَ وَ بَعْدَ الْحَسَنِ الْحُسَیْنَ وَ بَعْدَ الْحُسَیْنِ عَلِیَّ بْنَ الْحُسَیْنِ وَ بَعْدَ عَلِیِّ بْنِ الْحُسَیْنِ مُحَمَّدَ بْنَ عَلِیٍّ فَابْعَثْ إِلَیْهِ فَبَعَثَ ابْنُ حَزْمٍ إِلَی أَبِی فَأَرْسَلَنِی أَبِی بِالْکِتَابِ إِلَیْهِ حَتَّی دَفَعْتُهُ إِلَی ابْنِ حَزْمٍ فَقَالَ لَهُ بَعْضُنَا یَعْرِفُ هَذَا وُلْدُ الْحَسَنِ </w:t>
      </w:r>
      <w:r>
        <w:rPr>
          <w:rStyle w:val="FootnoteAnchor"/>
          <w:rtl w:val="true"/>
        </w:rPr>
        <w:footnoteReference w:id="1294"/>
      </w:r>
      <w:r>
        <w:rPr>
          <w:rFonts w:ascii="Amiri" w:hAnsi="Amiri" w:eastAsia="Amiri" w:cs="Amiri"/>
          <w:color w:val="111111"/>
          <w:sz w:val="28"/>
          <w:sz w:val="28"/>
          <w:szCs w:val="28"/>
          <w:rtl w:val="true"/>
          <w:lang w:bidi="ar-SA"/>
        </w:rPr>
        <w:t>قَالَ نَعَمْ کَمَا یَعْرِفُونَ أَنَّ هَذَا لَیْلٌ</w:t>
      </w:r>
      <w:r>
        <w:rPr>
          <w:rFonts w:eastAsia="Amiri" w:cs="Amiri" w:ascii="Amiri" w:hAnsi="Amiri"/>
          <w:color w:val="111111"/>
          <w:sz w:val="28"/>
          <w:szCs w:val="28"/>
          <w:rtl w:val="true"/>
          <w:lang w:bidi="ar-SA"/>
        </w:rPr>
        <w:t xml:space="preserve">- . </w:t>
      </w:r>
      <w:bookmarkStart w:id="2144" w:name="pg13645_129172"/>
    </w:p>
    <w:p>
      <w:pPr>
        <w:pStyle w:val="BookText"/>
        <w:rPr/>
      </w:pPr>
      <w:bookmarkEnd w:id="2144"/>
      <w:r>
        <w:rPr>
          <w:rFonts w:ascii="Amiri" w:hAnsi="Amiri" w:eastAsia="Amiri" w:cs="Amiri"/>
          <w:color w:val="111111"/>
          <w:sz w:val="28"/>
          <w:sz w:val="28"/>
          <w:szCs w:val="28"/>
          <w:rtl w:val="true"/>
          <w:lang w:bidi="ar-SA"/>
        </w:rPr>
        <w:t xml:space="preserve">وَ لَکِنَّهُمْ یَحْمِلُهُمُ الْحَسَدُ وَ لَوْ طَلَبُوا الْحَقَ </w:t>
      </w:r>
      <w:r>
        <w:rPr>
          <w:rStyle w:val="FootnoteAnchor"/>
          <w:rtl w:val="true"/>
        </w:rPr>
        <w:footnoteReference w:id="1295"/>
      </w:r>
      <w:r>
        <w:rPr>
          <w:rFonts w:ascii="Amiri" w:hAnsi="Amiri" w:eastAsia="Amiri" w:cs="Amiri"/>
          <w:color w:val="111111"/>
          <w:sz w:val="28"/>
          <w:sz w:val="28"/>
          <w:szCs w:val="28"/>
          <w:rtl w:val="true"/>
          <w:lang w:bidi="ar-SA"/>
        </w:rPr>
        <w:t>بِالْحَقِّ لَکَانَ خَیْراً لَهُمْ وَ لَکِنَّهُمْ یَطْلُبُونَ الدُّنْیَا</w:t>
      </w:r>
      <w:r>
        <w:rPr>
          <w:rFonts w:eastAsia="Amiri" w:cs="Amiri" w:ascii="Amiri" w:hAnsi="Amiri"/>
          <w:color w:val="111111"/>
          <w:sz w:val="28"/>
          <w:szCs w:val="28"/>
          <w:rtl w:val="true"/>
          <w:lang w:bidi="ar-SA"/>
        </w:rPr>
        <w:t>.</w:t>
      </w:r>
    </w:p>
    <w:p>
      <w:pPr>
        <w:pStyle w:val="Heading4"/>
        <w:numPr>
          <w:ilvl w:val="3"/>
          <w:numId w:val="1"/>
        </w:numPr>
        <w:rPr/>
      </w:pPr>
      <w:bookmarkStart w:id="2145" w:name="__RefHeading___Toc1048214_3830689328"/>
      <w:bookmarkStart w:id="2146" w:name="_Toc937"/>
      <w:bookmarkEnd w:id="2145"/>
      <w:r>
        <w:rPr/>
        <w:t>4</w:t>
      </w:r>
      <w:r>
        <w:rPr>
          <w:rtl w:val="true"/>
        </w:rPr>
        <w:t xml:space="preserve">- </w:t>
      </w:r>
      <w:r>
        <w:rPr>
          <w:rtl w:val="true"/>
        </w:rPr>
        <w:t>حدیث</w:t>
      </w:r>
      <w:bookmarkEnd w:id="214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عَبْدِ الْکَرِیمِ بْنِ عَمْرٍو عَنِ ابْنِ أَبِی یَعْفُورٍ قَالَ سَمِعْتُ أَبَا عَبْدِ اللَّهِ علیه السلام یَقُولُ إِنَّ عُمَرَ بْنَ عَبْدِ الْعَزِیزِ کَتَبَ إِلَی ابْنِ حَزْمٍ ثُمَّ ذَکَرَ مِثْلَهُ إِلَّا أَنَّهُ قَالَ بَعَثَ ابْنُ حَزْمٍ إِلَی زَیْدِ بْنِ الْحَسَنِ وَ کَانَ أَکْبَرَ مِنْ أَبِی 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عِدَّةٌ مِنْ أَصْحَابِنَا عَنْ أَحْمَدَ بْنِ مُحَمَّدٍ عَنِ الْوَشَّاءِ مِثْلَهُ</w:t>
      </w:r>
      <w:r>
        <w:rPr>
          <w:rFonts w:eastAsia="Amiri" w:cs="Amiri" w:ascii="Amiri" w:hAnsi="Amiri"/>
          <w:color w:val="111111"/>
          <w:sz w:val="28"/>
          <w:szCs w:val="28"/>
          <w:rtl w:val="true"/>
          <w:lang w:bidi="ar-SA"/>
        </w:rPr>
        <w:t>.</w:t>
      </w:r>
    </w:p>
    <w:p>
      <w:pPr>
        <w:pStyle w:val="Heading3"/>
        <w:numPr>
          <w:ilvl w:val="2"/>
          <w:numId w:val="1"/>
        </w:numPr>
        <w:rPr/>
      </w:pPr>
      <w:bookmarkStart w:id="2147" w:name="__RefHeading___Toc1048216_3830689328"/>
      <w:bookmarkStart w:id="2148" w:name="_Toc938"/>
      <w:bookmarkEnd w:id="2147"/>
      <w:r>
        <w:rPr>
          <w:rtl w:val="true"/>
        </w:rPr>
        <w:t>بَابُ الْإِشَارَةِ وَ النَّصِّ عَلَی أَبِی عَبْدِ اللَّهِ جَعْفَرِ بْنِ مُحَمَّدٍ الصَّادِقِ صَلَوَاتُ اللَّهِ عَلَیْهِمَا</w:t>
      </w:r>
      <w:bookmarkEnd w:id="2148"/>
    </w:p>
    <w:p>
      <w:pPr>
        <w:pStyle w:val="Heading4"/>
        <w:numPr>
          <w:ilvl w:val="3"/>
          <w:numId w:val="1"/>
        </w:numPr>
        <w:rPr/>
      </w:pPr>
      <w:bookmarkStart w:id="2149" w:name="__RefHeading___Toc1048218_3830689328"/>
      <w:bookmarkStart w:id="2150" w:name="_Toc939"/>
      <w:bookmarkEnd w:id="2149"/>
      <w:r>
        <w:rPr/>
        <w:t>1</w:t>
      </w:r>
      <w:r>
        <w:rPr>
          <w:rtl w:val="true"/>
        </w:rPr>
        <w:t xml:space="preserve">- </w:t>
      </w:r>
      <w:r>
        <w:rPr>
          <w:rtl w:val="true"/>
        </w:rPr>
        <w:t>حدیث</w:t>
      </w:r>
      <w:bookmarkEnd w:id="215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بْنِ عُثْمَانَ عَنْ أَبِی الصَّبَّاحِ الْکِنَانِیِّ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أَبُو جَعْفَرٍ علیه السلام إِلَی أَبِی عَبْدِ اللَّهِ علیه السلام یَمْشِی فَقَالَ تَرَی هَذَا هَذَا مِنَ الَّذِینَ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نُرِیدُ أَنْ نَمُنَ عَلَی الَّذِینَ اسْتُضْعِفُوا فِی الْأَرْضِ وَ نَجْعَلَهُمْ أَئِمَّةً وَ نَجْعَلَهُمُ الْوارِثِینَ </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51" w:name="__RefHeading___Toc1048220_3830689328"/>
      <w:bookmarkStart w:id="2152" w:name="_Toc940"/>
      <w:bookmarkEnd w:id="2151"/>
      <w:r>
        <w:rPr/>
        <w:t>2</w:t>
      </w:r>
      <w:r>
        <w:rPr>
          <w:rtl w:val="true"/>
        </w:rPr>
        <w:t xml:space="preserve">- </w:t>
      </w:r>
      <w:r>
        <w:rPr>
          <w:rtl w:val="true"/>
        </w:rPr>
        <w:t>حدیث</w:t>
      </w:r>
      <w:bookmarkEnd w:id="21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حَضَرَتْ أَبِی علیه السلام الْوَفَاةُ قَالَ یَا جَعْفَرُ أُوصِیکَ بِأَصْحَابِی خَیْراً قُلْتُ جُعِلْتُ فِدَاکَ وَ اللَّهِ لَأَدَعَنَّهُمْ وَ الرَّجُلُ مِنْهُمْ یَکُونُ فِی الْمِصْرِ فَلَا یَسْأَلُ أَحَداً</w:t>
      </w:r>
      <w:r>
        <w:rPr>
          <w:rFonts w:eastAsia="Amiri" w:cs="Amiri" w:ascii="Amiri" w:hAnsi="Amiri"/>
          <w:color w:val="111111"/>
          <w:sz w:val="28"/>
          <w:szCs w:val="28"/>
          <w:rtl w:val="true"/>
          <w:lang w:bidi="ar-SA"/>
        </w:rPr>
        <w:t>.</w:t>
      </w:r>
    </w:p>
    <w:p>
      <w:pPr>
        <w:pStyle w:val="Heading4"/>
        <w:numPr>
          <w:ilvl w:val="3"/>
          <w:numId w:val="1"/>
        </w:numPr>
        <w:rPr/>
      </w:pPr>
      <w:bookmarkStart w:id="2153" w:name="__RefHeading___Toc1048222_3830689328"/>
      <w:bookmarkStart w:id="2154" w:name="_Toc941"/>
      <w:bookmarkEnd w:id="2153"/>
      <w:r>
        <w:rPr/>
        <w:t>3</w:t>
      </w:r>
      <w:r>
        <w:rPr>
          <w:rtl w:val="true"/>
        </w:rPr>
        <w:t xml:space="preserve">- </w:t>
      </w:r>
      <w:r>
        <w:rPr>
          <w:rtl w:val="true"/>
        </w:rPr>
        <w:t>حدیث</w:t>
      </w:r>
      <w:bookmarkEnd w:id="215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هِشَامِ بْنِ الْمُثَنَّی </w:t>
      </w:r>
      <w:r>
        <w:rPr>
          <w:rStyle w:val="FootnoteAnchor"/>
          <w:rtl w:val="true"/>
        </w:rPr>
        <w:footnoteReference w:id="1297"/>
      </w:r>
      <w:r>
        <w:rPr>
          <w:rFonts w:ascii="Amiri" w:hAnsi="Amiri" w:eastAsia="Amiri" w:cs="Amiri"/>
          <w:color w:val="111111"/>
          <w:sz w:val="28"/>
          <w:sz w:val="28"/>
          <w:szCs w:val="28"/>
          <w:rtl w:val="true"/>
          <w:lang w:bidi="ar-SA"/>
        </w:rPr>
        <w:t>عَنْ سَدِیرٍ الصَّیْرَفِیِّ قَالَ سَمِعْتُ أَبَا جَعْفَرٍ علیه السلام یَقُولُ إِنَّ مِنْ سَعَادَةِ الرَّجُلِ أَنْ یَکُونَ لَهُ الْوَلَدُ یَعْرِفُ فِیهِ شِبْهَ خَلْقِهِ وَ خُلُقِهِ وَ شَمَائِلِهِ وَ إِنِّی لَأَعْرِفُ مِنِ ابْنِی هَذَا شِبْهَ خَلْقِی وَ خُلُقِی وَ شَمَائِلِی یَعْنِی أَبَا عَبْدِ اللَّهِ ع</w:t>
      </w:r>
      <w:r>
        <w:rPr>
          <w:rFonts w:eastAsia="Amiri" w:cs="Amiri" w:ascii="Amiri" w:hAnsi="Amiri"/>
          <w:color w:val="111111"/>
          <w:sz w:val="28"/>
          <w:szCs w:val="28"/>
          <w:rtl w:val="true"/>
          <w:lang w:bidi="ar-SA"/>
        </w:rPr>
        <w:t>.</w:t>
      </w:r>
    </w:p>
    <w:p>
      <w:pPr>
        <w:pStyle w:val="Heading4"/>
        <w:numPr>
          <w:ilvl w:val="3"/>
          <w:numId w:val="1"/>
        </w:numPr>
        <w:rPr/>
      </w:pPr>
      <w:bookmarkStart w:id="2155" w:name="__RefHeading___Toc1048224_3830689328"/>
      <w:bookmarkStart w:id="2156" w:name="_Toc942"/>
      <w:bookmarkEnd w:id="2155"/>
      <w:r>
        <w:rPr/>
        <w:t>4</w:t>
      </w:r>
      <w:r>
        <w:rPr>
          <w:rtl w:val="true"/>
        </w:rPr>
        <w:t xml:space="preserve">- </w:t>
      </w:r>
      <w:r>
        <w:rPr>
          <w:rtl w:val="true"/>
        </w:rPr>
        <w:t>حدیث</w:t>
      </w:r>
      <w:bookmarkEnd w:id="2156"/>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فَأَقْبَلَ جَعْفَرٌ علیه السلام فَقَالَ أَبُو جَعْفَرٍ علیه السلام هَذَا خَیْرُ الْبَرِیَّةِ أَوْ أَخْیَرُ</w:t>
      </w:r>
      <w:r>
        <w:rPr>
          <w:rFonts w:eastAsia="Amiri" w:cs="Amiri" w:ascii="Amiri" w:hAnsi="Amiri"/>
          <w:color w:val="111111"/>
          <w:sz w:val="28"/>
          <w:szCs w:val="28"/>
          <w:rtl w:val="true"/>
          <w:lang w:bidi="ar-SA"/>
        </w:rPr>
        <w:t xml:space="preserve">. ) </w:t>
      </w:r>
      <w:bookmarkStart w:id="2157" w:name="pg13645_129173"/>
    </w:p>
    <w:p>
      <w:pPr>
        <w:pStyle w:val="Heading4"/>
        <w:numPr>
          <w:ilvl w:val="3"/>
          <w:numId w:val="1"/>
        </w:numPr>
        <w:rPr/>
      </w:pPr>
      <w:bookmarkStart w:id="2158" w:name="__RefHeading___Toc1048226_3830689328"/>
      <w:bookmarkStart w:id="2159" w:name="_Toc943"/>
      <w:bookmarkEnd w:id="2157"/>
      <w:bookmarkEnd w:id="2158"/>
      <w:r>
        <w:rPr/>
        <w:t>5</w:t>
      </w:r>
      <w:r>
        <w:rPr>
          <w:rtl w:val="true"/>
        </w:rPr>
        <w:t xml:space="preserve">- </w:t>
      </w:r>
      <w:r>
        <w:rPr>
          <w:rtl w:val="true"/>
        </w:rPr>
        <w:t>حدیث</w:t>
      </w:r>
      <w:bookmarkEnd w:id="215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خَالِدٍ عَنْ بَعْضِ أَصْحَابِنَا عَنْ یُونُسَ بْنِ یَعْقُوبَ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فَأَقْبَلَ جَعْفَرٌ علیه السلام فَقَالَ أَبُو جَعْفَرٍ علیه السلام هَذَا خَیْرُ الْبَرِیَّةِ</w:t>
      </w:r>
      <w:r>
        <w:rPr>
          <w:rFonts w:eastAsia="Amiri" w:cs="Amiri" w:ascii="Amiri" w:hAnsi="Amiri"/>
          <w:color w:val="111111"/>
          <w:sz w:val="28"/>
          <w:szCs w:val="28"/>
          <w:rtl w:val="true"/>
          <w:lang w:bidi="ar-SA"/>
        </w:rPr>
        <w:t>.</w:t>
      </w:r>
    </w:p>
    <w:p>
      <w:pPr>
        <w:pStyle w:val="Heading4"/>
        <w:numPr>
          <w:ilvl w:val="3"/>
          <w:numId w:val="1"/>
        </w:numPr>
        <w:rPr/>
      </w:pPr>
      <w:bookmarkStart w:id="2160" w:name="__RefHeading___Toc1048228_3830689328"/>
      <w:bookmarkStart w:id="2161" w:name="_Toc944"/>
      <w:bookmarkEnd w:id="2160"/>
      <w:r>
        <w:rPr/>
        <w:t>6</w:t>
      </w:r>
      <w:r>
        <w:rPr>
          <w:rtl w:val="true"/>
        </w:rPr>
        <w:t xml:space="preserve">- </w:t>
      </w:r>
      <w:r>
        <w:rPr>
          <w:rtl w:val="true"/>
        </w:rPr>
        <w:t>حدیث</w:t>
      </w:r>
      <w:bookmarkEnd w:id="216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فُضَیْلِ بْنِ عُثْمَانَ عَنْ طَاهِرٍ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قَاعِداً عِنْدَ أَبِی جَعْفَرٍ علیه السلام فَأَقْبَلَ جَعْفَرٌ علیه السلام فَقَالَ أَبُو جَعْفَرٍ علیه السلام هَذَا خَیْرُ الْبَرِیَّةِ</w:t>
      </w:r>
      <w:r>
        <w:rPr>
          <w:rFonts w:eastAsia="Amiri" w:cs="Amiri" w:ascii="Amiri" w:hAnsi="Amiri"/>
          <w:color w:val="111111"/>
          <w:sz w:val="28"/>
          <w:szCs w:val="28"/>
          <w:rtl w:val="true"/>
          <w:lang w:bidi="ar-SA"/>
        </w:rPr>
        <w:t>.</w:t>
      </w:r>
    </w:p>
    <w:p>
      <w:pPr>
        <w:pStyle w:val="Heading4"/>
        <w:numPr>
          <w:ilvl w:val="3"/>
          <w:numId w:val="1"/>
        </w:numPr>
        <w:rPr/>
      </w:pPr>
      <w:bookmarkStart w:id="2162" w:name="__RefHeading___Toc1048230_3830689328"/>
      <w:bookmarkStart w:id="2163" w:name="_Toc945"/>
      <w:bookmarkEnd w:id="2162"/>
      <w:r>
        <w:rPr/>
        <w:t>7</w:t>
      </w:r>
      <w:r>
        <w:rPr>
          <w:rtl w:val="true"/>
        </w:rPr>
        <w:t xml:space="preserve">- </w:t>
      </w:r>
      <w:r>
        <w:rPr>
          <w:rtl w:val="true"/>
        </w:rPr>
        <w:t>حدیث</w:t>
      </w:r>
      <w:bookmarkEnd w:id="216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سَالِمٍ عَنْ جَابِرِ بْنِ یَزِیدَ الْجُعْفِیِّ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الْقَائِمِ علیه السلام فَضَرَبَ بِیَدِهِ عَلَی أَبِی عَبْدِ اللَّهِ علیه السلام فَقَالَ هَذَا وَ اللَّهِ قَائِمُ آلِ مُحَمَّدٍ صلی الله علیه و آله قَالَ عَنْبَسَةُ فَلَمَّا قُبِضَ أَبُو جَعْفَرٍ علیه السلام دَخَلْتُ عَلَی أَبِی عَبْدِ اللَّهِ علیه السلام فَأَخْبَرْتُهُ بِذَلِکَ فَقَالَ صَدَقَ جَابِرٌ ثُمَّ قَالَ لَعَلَّکُمْ تَرَوْنَ أَنْ لَیْسَ کُلُّ إِمَامٍ هُوَ الْقَائِمَ بَعْدَ الْإِمَامِ الَّذِی کَانَ قَبْلَهُ</w:t>
      </w:r>
      <w:r>
        <w:rPr>
          <w:rFonts w:eastAsia="Amiri" w:cs="Amiri" w:ascii="Amiri" w:hAnsi="Amiri"/>
          <w:color w:val="111111"/>
          <w:sz w:val="28"/>
          <w:szCs w:val="28"/>
          <w:rtl w:val="true"/>
          <w:lang w:bidi="ar-SA"/>
        </w:rPr>
        <w:t>.</w:t>
      </w:r>
    </w:p>
    <w:p>
      <w:pPr>
        <w:pStyle w:val="Heading4"/>
        <w:numPr>
          <w:ilvl w:val="3"/>
          <w:numId w:val="1"/>
        </w:numPr>
        <w:rPr/>
      </w:pPr>
      <w:bookmarkStart w:id="2164" w:name="__RefHeading___Toc1048232_3830689328"/>
      <w:bookmarkStart w:id="2165" w:name="_Toc946"/>
      <w:bookmarkEnd w:id="2164"/>
      <w:r>
        <w:rPr/>
        <w:t>8</w:t>
      </w:r>
      <w:r>
        <w:rPr>
          <w:rtl w:val="true"/>
        </w:rPr>
        <w:t xml:space="preserve">- </w:t>
      </w:r>
      <w:r>
        <w:rPr>
          <w:rtl w:val="true"/>
        </w:rPr>
        <w:t>حدیث</w:t>
      </w:r>
      <w:bookmarkEnd w:id="216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عَنْ عَبْدِ الْأَعْلَی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أَبِی علیه السلام اسْتَوْدَعَنِی مَا هُنَاکَ فَلَمَّا حَضَرَتْهُ الْوَفَاةُ قَالَ ادْعُ لِی شُهُوداً فَدَعَوْتُ لَهُ أَرْبَعَةً مِنْ قُرَیْشٍ فِیهِمْ نَافِعٌ مَوْلَی عَبْدِ اللَّهِ بْنِ عُمَرَ فَقَالَ اکْتُبْ هَذَا مَا أَوْصَی بِهِ یَعْقُوبُ بَنِیهِ یا بَنِیَّ إِنَّ اللَّهَ اصْطَفی لَکُمُ الدِّینَ فَلا تَمُوتُنَّ إِلَّا وَ أَنْتُمْ مُسْلِمُونَ </w:t>
      </w:r>
      <w:r>
        <w:rPr>
          <w:rStyle w:val="FootnoteAnchor"/>
          <w:rtl w:val="true"/>
        </w:rPr>
        <w:footnoteReference w:id="1298"/>
      </w:r>
      <w:r>
        <w:rPr>
          <w:rFonts w:ascii="Amiri" w:hAnsi="Amiri" w:eastAsia="Amiri" w:cs="Amiri"/>
          <w:color w:val="111111"/>
          <w:sz w:val="28"/>
          <w:sz w:val="28"/>
          <w:szCs w:val="28"/>
          <w:rtl w:val="true"/>
          <w:lang w:bidi="ar-SA"/>
        </w:rPr>
        <w:t xml:space="preserve">وَ أَوْصَی مُحَمَّدُ بْنُ عَلِیٍّ إِلَی جَعْفَرِ بْنِ مُحَمَّدٍ وَ أَمَرَهُ أَنْ یُکَفِّنَهُ فِی بُرْدِهِ الَّذِی کَانَ یُصَلِّی فِیهِ الْجُمُعَةَ وَ أَنْ یُعَمِّمَهُ بِعِمَامَتِهِ وَ أَنْ یُرَبِّعَ قَبْرَهُ وَ یَرْفَعَهُ أَرْبَعَ أَصَابِعَ وَ أَنْ یَحُلَّ عَنْهُ أَطْمَارَهُ عِنْدَ دَفْنِهِ ثُمَّ قَالَ لِلشُّهُودِ انْصَرِفُوا رَحِمَکُمُ اللَّهُ فَقُلْتُ لَهُ یَا أَبَتِ بَعْدَ مَا انْصَرَفُوا مَا کَانَ فِی هَذَا </w:t>
      </w:r>
      <w:r>
        <w:rPr>
          <w:rStyle w:val="FootnoteAnchor"/>
          <w:rtl w:val="true"/>
        </w:rPr>
        <w:footnoteReference w:id="1299"/>
      </w:r>
      <w:r>
        <w:rPr>
          <w:rFonts w:ascii="Amiri" w:hAnsi="Amiri" w:eastAsia="Amiri" w:cs="Amiri"/>
          <w:color w:val="111111"/>
          <w:sz w:val="28"/>
          <w:sz w:val="28"/>
          <w:szCs w:val="28"/>
          <w:rtl w:val="true"/>
          <w:lang w:bidi="ar-SA"/>
        </w:rPr>
        <w:t>بِأَنْ تُشْهِدَ عَلَیْهِ فَقَالَ یَا بُنَیَّ کَرِهْتُ أَنْ تُغْلَبَ وَ أَنْ یُقَالَ إِنَّهُ لَمْ یُوصَ إِلَیْهِ فَأَرَدْتُ أَنْ تَکُونَ لَکَ الْحُجَّةُ</w:t>
      </w:r>
      <w:r>
        <w:rPr>
          <w:rFonts w:eastAsia="Amiri" w:cs="Amiri" w:ascii="Amiri" w:hAnsi="Amiri"/>
          <w:color w:val="111111"/>
          <w:sz w:val="28"/>
          <w:szCs w:val="28"/>
          <w:rtl w:val="true"/>
          <w:lang w:bidi="ar-SA"/>
        </w:rPr>
        <w:t>.</w:t>
      </w:r>
    </w:p>
    <w:p>
      <w:pPr>
        <w:pStyle w:val="Heading3"/>
        <w:numPr>
          <w:ilvl w:val="2"/>
          <w:numId w:val="1"/>
        </w:numPr>
        <w:rPr/>
      </w:pPr>
      <w:bookmarkStart w:id="2166" w:name="__RefHeading___Toc1048234_3830689328"/>
      <w:bookmarkStart w:id="2167" w:name="_Toc947"/>
      <w:bookmarkEnd w:id="2166"/>
      <w:r>
        <w:rPr>
          <w:rtl w:val="true"/>
        </w:rPr>
        <w:t>بَابُ الْإِشَارَةِ وَ النَّصِّ عَلَی أَبِی الْحَسَنِ مُوسَی علیه السلام</w:t>
      </w:r>
      <w:bookmarkEnd w:id="2167"/>
    </w:p>
    <w:p>
      <w:pPr>
        <w:pStyle w:val="Heading4"/>
        <w:numPr>
          <w:ilvl w:val="3"/>
          <w:numId w:val="1"/>
        </w:numPr>
        <w:rPr/>
      </w:pPr>
      <w:bookmarkStart w:id="2168" w:name="__RefHeading___Toc1048236_3830689328"/>
      <w:bookmarkStart w:id="2169" w:name="_Toc948"/>
      <w:bookmarkEnd w:id="2168"/>
      <w:r>
        <w:rPr/>
        <w:t>1</w:t>
      </w:r>
      <w:r>
        <w:rPr>
          <w:rtl w:val="true"/>
        </w:rPr>
        <w:t xml:space="preserve">- </w:t>
      </w:r>
      <w:r>
        <w:rPr>
          <w:rtl w:val="true"/>
        </w:rPr>
        <w:t>حدیث</w:t>
      </w:r>
      <w:bookmarkEnd w:id="2169"/>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عَبْدِ اللَّهِ الْقَلَّاءِ عَنِ الْفَیْضِ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خُذْ بِیَدِی مِنَ النَّارِ مَنْ لَنَا بَعْدَکَ فَدَخَلَ عَلَیْهِ أَبُو إِبْرَاهِیمَ علیه السلام وَ هُوَ یَوْمَئِذٍ غُلَامٌ فَقَالَ هَذَا صَاحِبُکُمْ فَتَمَسَّکْ بِهِ </w:t>
      </w:r>
      <w:r>
        <w:rPr>
          <w:rStyle w:val="FootnoteAnchor"/>
          <w:rtl w:val="true"/>
        </w:rPr>
        <w:footnoteReference w:id="1300"/>
      </w:r>
      <w:r>
        <w:rPr>
          <w:rFonts w:eastAsia="Times New Roman" w:cs="Times New Roman" w:ascii="Times New Roman" w:hAnsi="Times New Roman"/>
          <w:color w:val="111111"/>
          <w:sz w:val="28"/>
          <w:szCs w:val="28"/>
          <w:rtl w:val="true"/>
          <w:lang w:val="en-US" w:bidi="en-US"/>
        </w:rPr>
        <w:t xml:space="preserve">. ]. </w:t>
      </w:r>
      <w:bookmarkStart w:id="2170" w:name="pg13645_129174"/>
    </w:p>
    <w:p>
      <w:pPr>
        <w:pStyle w:val="Heading4"/>
        <w:numPr>
          <w:ilvl w:val="3"/>
          <w:numId w:val="1"/>
        </w:numPr>
        <w:rPr/>
      </w:pPr>
      <w:bookmarkStart w:id="2171" w:name="__RefHeading___Toc1048238_3830689328"/>
      <w:bookmarkStart w:id="2172" w:name="_Toc949"/>
      <w:bookmarkEnd w:id="2170"/>
      <w:bookmarkEnd w:id="2171"/>
      <w:r>
        <w:rPr/>
        <w:t>2</w:t>
      </w:r>
      <w:r>
        <w:rPr>
          <w:rtl w:val="true"/>
        </w:rPr>
        <w:t xml:space="preserve">- </w:t>
      </w:r>
      <w:r>
        <w:rPr>
          <w:rtl w:val="true"/>
        </w:rPr>
        <w:t>حدیث</w:t>
      </w:r>
      <w:bookmarkEnd w:id="217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أَبِی أَیُّوبَ الْخَزَّازِ عَنْ ثُبَیْتٍ عَنْ مُعَاذِ بْنِ کَثِیرٍ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أَسْأَلُ اللَّهَ الَّذِی رَزَقَ أَبَاکَ مِنْکَ هَذِهِ الْمَنْزِلَةَ أَنْ یَرْزُقَکَ مِنْ عَقِبِکَ قَبْلَ الْمَمَاتِ مِثْلَهَا فَقَالَ قَدْ فَعَلَ اللَّهُ ذَلِکَ قَالَ قُلْتُ مَنْ هُوَ جُعِلْتُ فِدَاکَ فَأَشَارَ إِلَی الْعَبْدِ الصَّالِحِ </w:t>
      </w:r>
      <w:r>
        <w:rPr>
          <w:rStyle w:val="FootnoteAnchor"/>
          <w:rtl w:val="true"/>
        </w:rPr>
        <w:footnoteReference w:id="1301"/>
      </w:r>
      <w:r>
        <w:rPr>
          <w:rFonts w:ascii="Amiri" w:hAnsi="Amiri" w:eastAsia="Amiri" w:cs="Amiri"/>
          <w:color w:val="111111"/>
          <w:sz w:val="28"/>
          <w:sz w:val="28"/>
          <w:szCs w:val="28"/>
          <w:rtl w:val="true"/>
          <w:lang w:bidi="ar-SA"/>
        </w:rPr>
        <w:t>وَ هُوَ رَاقِدٌ فَقَالَ هَذَا الرَّاقِدُ وَ هُوَ غُلَامٌ</w:t>
      </w:r>
      <w:r>
        <w:rPr>
          <w:rFonts w:eastAsia="Amiri" w:cs="Amiri" w:ascii="Amiri" w:hAnsi="Amiri"/>
          <w:color w:val="111111"/>
          <w:sz w:val="28"/>
          <w:szCs w:val="28"/>
          <w:rtl w:val="true"/>
          <w:lang w:bidi="ar-SA"/>
        </w:rPr>
        <w:t>.</w:t>
      </w:r>
    </w:p>
    <w:p>
      <w:pPr>
        <w:pStyle w:val="Heading4"/>
        <w:numPr>
          <w:ilvl w:val="3"/>
          <w:numId w:val="1"/>
        </w:numPr>
        <w:rPr/>
      </w:pPr>
      <w:bookmarkStart w:id="2173" w:name="__RefHeading___Toc1048240_3830689328"/>
      <w:bookmarkStart w:id="2174" w:name="_Toc950"/>
      <w:bookmarkEnd w:id="2173"/>
      <w:r>
        <w:rPr/>
        <w:t>3</w:t>
      </w:r>
      <w:r>
        <w:rPr>
          <w:rtl w:val="true"/>
        </w:rPr>
        <w:t xml:space="preserve">- </w:t>
      </w:r>
      <w:r>
        <w:rPr>
          <w:rtl w:val="true"/>
        </w:rPr>
        <w:t>حدیث</w:t>
      </w:r>
      <w:bookmarkEnd w:id="21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قَالَ حَدَّثَنِی أَبُو عَلِیٍّ الْأَرَّجَانِیُّ الْفَارِسِیُّ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 الرَّحْمَنِ فِی السَّنَةِ الَّتِی أُخِذَ فِیهَا أَبُو الْحَسَنِ الْمَاضِی علیه السلام فَقُلْتُ لَهُ إِنَّ هَذَا الرَّجُلَ قَدْ صَارَ فِی یَدِ هَذَا وَ مَا نَدْرِی </w:t>
      </w:r>
      <w:r>
        <w:rPr>
          <w:rStyle w:val="FootnoteAnchor"/>
          <w:rtl w:val="true"/>
        </w:rPr>
        <w:footnoteReference w:id="1302"/>
      </w:r>
      <w:r>
        <w:rPr>
          <w:rFonts w:ascii="Amiri" w:hAnsi="Amiri" w:eastAsia="Amiri" w:cs="Amiri"/>
          <w:color w:val="111111"/>
          <w:sz w:val="28"/>
          <w:sz w:val="28"/>
          <w:szCs w:val="28"/>
          <w:rtl w:val="true"/>
          <w:lang w:bidi="ar-SA"/>
        </w:rPr>
        <w:t xml:space="preserve">إِلَی مَا یَصِیرُ فَهَلْ بَلَغَکَ عَنْهُ فِی أَحَدٍ مِنْ وُلْدِهِ شَیْ‌ءٌ فَقَالَ لِی مَا ظَنَنْتُ أَنَّ أَحَداً یَسْأَلُنِی عَنْ هَذِهِ الْمَسْأَلَةِ دَخَلْتُ عَلَی جَعْفَرِ بْنِ مُحَمَّدٍ فِی مَنْزِلِهِ فَإِذَا هُوَ فِی بَیْتٍ کَذَا فِی دَارِهِ فِی مَسْجِدٍ لَهُ وَ هُوَ یَدْعُو وَ عَلَی یَمِینِهِ مُوسَی بْنُ جَعْفَرٍ علیه السلام یُؤَمِّنُ عَلَی دُعَائِهِ فَقُلْتُ لَهُ جَعَلَنِیَ اللَّهُ فِدَاکَ قَدْ عَرَفْتَ انْقِطَاعِی إِلَیْکَ وَ خِدْمَتِی لَکَ فَمَنْ وَلِیُّ النَّاسِ بَعْدَکَ فَقَالَ إِنَّ مُوسَی قَدْ لَبِسَ الدِّرْعَ وَ سَاوَی عَلَیْهِ فَقُلْتُ لَهُ لَا أَحْتَاجُ بَعْدَ هَذَا إِلَی شَیْ‌ءٍ </w:t>
      </w:r>
      <w:r>
        <w:rPr>
          <w:rStyle w:val="FootnoteAnchor"/>
          <w:rtl w:val="true"/>
        </w:rPr>
        <w:footnoteReference w:id="130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5" w:name="__RefHeading___Toc1048242_3830689328"/>
      <w:bookmarkStart w:id="2176" w:name="_Toc951"/>
      <w:bookmarkEnd w:id="2175"/>
      <w:r>
        <w:rPr/>
        <w:t>4</w:t>
      </w:r>
      <w:r>
        <w:rPr>
          <w:rtl w:val="true"/>
        </w:rPr>
        <w:t xml:space="preserve">- </w:t>
      </w:r>
      <w:r>
        <w:rPr>
          <w:rtl w:val="true"/>
        </w:rPr>
        <w:t>حدیث</w:t>
      </w:r>
      <w:bookmarkEnd w:id="217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مُوسَی الصَّیْقَلِ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فَدَخَلَ أَبُو إِبْرَاهِیمَ علیه السلام وَ هُوَ غُلَامٌ فَقَالَ اسْتَوْصِ بِهِ وَ ضَعْ أَمْرَهُ عِنْدَ مِنْ تَثِقُ بِهِ مِنْ أَصْحَابِکَ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7" w:name="__RefHeading___Toc1048244_3830689328"/>
      <w:bookmarkStart w:id="2178" w:name="_Toc952"/>
      <w:bookmarkEnd w:id="2177"/>
      <w:r>
        <w:rPr/>
        <w:t>5</w:t>
      </w:r>
      <w:r>
        <w:rPr>
          <w:rtl w:val="true"/>
        </w:rPr>
        <w:t xml:space="preserve">- </w:t>
      </w:r>
      <w:r>
        <w:rPr>
          <w:rtl w:val="true"/>
        </w:rPr>
        <w:t>حدیث</w:t>
      </w:r>
      <w:bookmarkEnd w:id="2178"/>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یَعْقُوبَ بْنِ جَعْفَرٍ الْجَعْفَرِیِّ قَالَ حَدَّثَنِی إِسْحَاقُ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یَوْماً فَسَأَلَهُ عَلِیُّ بْنُ عُمَرَ بْنِ عَلِیٍّ فَقَالَ جُعِلْتُ فِدَاکَ إِلَی مَنْ نَفْزَعُ وَ یَفْزَعُ النَّاسُ بَعْدَکَ فَقَالَ إِلَی صَاحِبِ الثَّوْبَیْنِ الْأَصْفَرَیْنِ وَ الْغَدِیرَتَیْنِ یَعْنِی الذُّؤَابَتَیْنِ </w:t>
      </w:r>
      <w:r>
        <w:rPr>
          <w:rStyle w:val="FootnoteAnchor"/>
          <w:rtl w:val="true"/>
        </w:rPr>
        <w:footnoteReference w:id="1305"/>
      </w:r>
      <w:r>
        <w:rPr>
          <w:rFonts w:ascii="Amiri" w:hAnsi="Amiri" w:eastAsia="Amiri" w:cs="Amiri"/>
          <w:color w:val="111111"/>
          <w:sz w:val="28"/>
          <w:sz w:val="28"/>
          <w:szCs w:val="28"/>
          <w:rtl w:val="true"/>
          <w:lang w:bidi="ar-SA"/>
        </w:rPr>
        <w:t>وَ هُوَ الطَّالِعُ عَلَیْکَ مِنْ هَذَا الْبَابِ یَفْتَحُ الْبَابَیْنِ بِیَدِهِ جَمِیعاً فَمَا لَبِثْنَا أَنْ طَلَعَتْ عَلَیْنَا کَفَّانِ آخِذَةً بِالْبَابَیْنِ فَفَتَحَهُمَا ثُمَّ دَخَلَ عَلَیْنَا أَبُو إِبْرَاهِیمَ</w:t>
      </w:r>
      <w:r>
        <w:rPr>
          <w:rFonts w:eastAsia="Amiri" w:cs="Amiri" w:ascii="Amiri" w:hAnsi="Amiri"/>
          <w:color w:val="111111"/>
          <w:sz w:val="28"/>
          <w:szCs w:val="28"/>
          <w:rtl w:val="true"/>
          <w:lang w:bidi="ar-SA"/>
        </w:rPr>
        <w:t xml:space="preserve">. : </w:t>
      </w:r>
      <w:bookmarkStart w:id="2179" w:name="pg13645_129175"/>
    </w:p>
    <w:p>
      <w:pPr>
        <w:pStyle w:val="Heading4"/>
        <w:numPr>
          <w:ilvl w:val="3"/>
          <w:numId w:val="1"/>
        </w:numPr>
        <w:rPr/>
      </w:pPr>
      <w:bookmarkStart w:id="2180" w:name="__RefHeading___Toc1048246_3830689328"/>
      <w:bookmarkStart w:id="2181" w:name="_Toc953"/>
      <w:bookmarkEnd w:id="2179"/>
      <w:bookmarkEnd w:id="2180"/>
      <w:r>
        <w:rPr/>
        <w:t>6</w:t>
      </w:r>
      <w:r>
        <w:rPr>
          <w:rtl w:val="true"/>
        </w:rPr>
        <w:t xml:space="preserve">- </w:t>
      </w:r>
      <w:r>
        <w:rPr>
          <w:rtl w:val="true"/>
        </w:rPr>
        <w:t>حدیث</w:t>
      </w:r>
      <w:bookmarkEnd w:id="218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نَجْرَانَ عَنْ صَفْوَانَ الْجَمَّالِ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مَنْصُورُ بْنُ حَازِمٍ بِأَبِی أَنْتَ وَ أُمِّی إِنَّ الْأَنْفُسَ یُغْدَی عَلَیْهَا وَ یُرَاحُ فَإِذَا کَانَ ذَلِکَ فَمَنْ فَقَالَ أَبُو عَبْدِ اللَّهِ علیه السلام إِذَا کَانَ ذَلِکَ فَهُوَ صَاحِبُکُمْ وَ ضَرَبَ بِیَدِهِ عَلَی مَنْکِبِ أَبِی الْحَسَنِ علیه السلام الْأَیْمَنِ فِی مَا أَعْلَمُ وَ هُوَ یَوْمَئِذٍ خُمَاسِیٌّ وَ عَبْدُ اللَّهِ بْنُ جَعْفَرٍ جَالِسٌ مَعَنَا</w:t>
      </w:r>
      <w:r>
        <w:rPr>
          <w:rFonts w:eastAsia="Amiri" w:cs="Amiri" w:ascii="Amiri" w:hAnsi="Amiri"/>
          <w:color w:val="111111"/>
          <w:sz w:val="28"/>
          <w:szCs w:val="28"/>
          <w:rtl w:val="true"/>
          <w:lang w:bidi="ar-SA"/>
        </w:rPr>
        <w:t>.</w:t>
      </w:r>
    </w:p>
    <w:p>
      <w:pPr>
        <w:pStyle w:val="Heading4"/>
        <w:numPr>
          <w:ilvl w:val="3"/>
          <w:numId w:val="1"/>
        </w:numPr>
        <w:rPr/>
      </w:pPr>
      <w:bookmarkStart w:id="2182" w:name="__RefHeading___Toc1048248_3830689328"/>
      <w:bookmarkStart w:id="2183" w:name="_Toc954"/>
      <w:bookmarkEnd w:id="2182"/>
      <w:r>
        <w:rPr/>
        <w:t>7</w:t>
      </w:r>
      <w:r>
        <w:rPr>
          <w:rtl w:val="true"/>
        </w:rPr>
        <w:t xml:space="preserve">- </w:t>
      </w:r>
      <w:r>
        <w:rPr>
          <w:rtl w:val="true"/>
        </w:rPr>
        <w:t>حدیث</w:t>
      </w:r>
      <w:bookmarkEnd w:id="218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عَبْدِ الرَّحْمَنِ بْنِ أَبِی نَجْرَانَ عَنْ عِیسَی بْنِ عَبْدِ اللَّهِ بْنِ مُحَمَّدِ بْنِ عُمَرَ بْنِ عَلِیِّ بْنِ أَبِی طَالِبٍ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کَانَ کَوْنٌ وَ لَا أَرَانِی اللَّهُ ذَلِکَ فَبِمَنْ أَئْتَمُّ قَالَ فَأَوْمَأَ إِلَی ابْنِهِ مُوسَی علیه السلام قُلْتُ فَإِنْ حَدَثَ بِمُوسَی حَدَثٌ فَبِمَنْ أَئْتَمُّ قَالَ بِوَلَدِهِ قُلْتُ فَإِنْ حَدَثَ بِوَلَدِهِ حَدَثٌ وَ تَرَکَ أَخاً کَبِیراً وَ ابْناً صَغِیراً فَبِمَنْ أَئْتَمُّ قَالَ بِوَلَدِهِ ثُمَّ قَالَ هَکَذَا أَبَداً قُلْتُ فَإِنْ لَمْ أَعْرِفْهُ وَ لَا أَعْرِفْ مَوْضِعَهُ قَالَ تَقُولُ اللَّهُمَّ إِنِّی أَتَوَلَّی مَنْ بَقِیَ مِنْ حُجَجِکَ مِنْ وُلْدِ الْإِمَامِ الْمَاضِی فَإِنَّ ذَلِکَ یُجْزِیکَ إِنْ شَاءَ اللَّهُ</w:t>
      </w:r>
      <w:r>
        <w:rPr>
          <w:rFonts w:eastAsia="Amiri" w:cs="Amiri" w:ascii="Amiri" w:hAnsi="Amiri"/>
          <w:color w:val="111111"/>
          <w:sz w:val="28"/>
          <w:szCs w:val="28"/>
          <w:rtl w:val="true"/>
          <w:lang w:bidi="ar-SA"/>
        </w:rPr>
        <w:t>.</w:t>
      </w:r>
    </w:p>
    <w:p>
      <w:pPr>
        <w:pStyle w:val="Heading4"/>
        <w:numPr>
          <w:ilvl w:val="3"/>
          <w:numId w:val="1"/>
        </w:numPr>
        <w:rPr/>
      </w:pPr>
      <w:bookmarkStart w:id="2184" w:name="__RefHeading___Toc1048250_3830689328"/>
      <w:bookmarkStart w:id="2185" w:name="_Toc955"/>
      <w:bookmarkEnd w:id="2184"/>
      <w:r>
        <w:rPr/>
        <w:t>8</w:t>
      </w:r>
      <w:r>
        <w:rPr>
          <w:rtl w:val="true"/>
        </w:rPr>
        <w:t xml:space="preserve">- </w:t>
      </w:r>
      <w:r>
        <w:rPr>
          <w:rtl w:val="true"/>
        </w:rPr>
        <w:t>حدیث</w:t>
      </w:r>
      <w:bookmarkEnd w:id="218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عَبْدِ اللَّهِ الْقَلَّاءِ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أَبُو عَبْدِ اللَّهِ علیه السلام أَبَا الْحَسَنِ علیه السلام وَ هُوَ یَوْمَئِذٍ غُلَامٌ فَقَالَ هَذَا الْمَوْلُودُ الَّذِی لَمْ یُولَدْ فِینَا مَوْلُودٌ أَعْظَمُ بَرَکَةً عَلَی شِیعَتِنَا مِنْهُ ثُمَّ قَالَ لِی لَا تَجْفُوا إِسْمَاعِیلَ</w:t>
      </w:r>
      <w:r>
        <w:rPr>
          <w:rFonts w:eastAsia="Amiri" w:cs="Amiri" w:ascii="Amiri" w:hAnsi="Amiri"/>
          <w:color w:val="111111"/>
          <w:sz w:val="28"/>
          <w:szCs w:val="28"/>
          <w:rtl w:val="true"/>
          <w:lang w:bidi="ar-SA"/>
        </w:rPr>
        <w:t>.</w:t>
      </w:r>
    </w:p>
    <w:p>
      <w:pPr>
        <w:pStyle w:val="Heading4"/>
        <w:numPr>
          <w:ilvl w:val="3"/>
          <w:numId w:val="1"/>
        </w:numPr>
        <w:rPr/>
      </w:pPr>
      <w:bookmarkStart w:id="2186" w:name="__RefHeading___Toc1048252_3830689328"/>
      <w:bookmarkStart w:id="2187" w:name="_Toc956"/>
      <w:bookmarkEnd w:id="2186"/>
      <w:r>
        <w:rPr/>
        <w:t>9</w:t>
      </w:r>
      <w:r>
        <w:rPr>
          <w:rtl w:val="true"/>
        </w:rPr>
        <w:t xml:space="preserve">- </w:t>
      </w:r>
      <w:r>
        <w:rPr>
          <w:rtl w:val="true"/>
        </w:rPr>
        <w:t>حدیث</w:t>
      </w:r>
      <w:bookmarkEnd w:id="2187"/>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وَ أَحْمَدُ بْنُ إِدْرِیسَ عَنْ مُحَمَّدِ بْنِ عَبْدِ الْجَبَّارِ عَنِ الْحَسَنِ بْنِ الْحُسَیْنِ عَنْ أَحْمَدَ بْنِ الْحَسَنِ الْمِیثَمِیِّ عَنْ فَیْضِ بْنِ الْمُخْتَارِ فِی حَدِیثٍ طَوِیلٍ فِی أَمْرِ أَبِی الْحَسَنِ علیه السلام </w:t>
      </w:r>
      <w:r>
        <w:rPr>
          <w:rStyle w:val="FootnoteAnchor"/>
          <w:rtl w:val="true"/>
        </w:rPr>
        <w:footnoteReference w:id="1306"/>
      </w:r>
      <w:r>
        <w:rPr>
          <w:rFonts w:ascii="Amiri" w:hAnsi="Amiri" w:eastAsia="Amiri" w:cs="Amiri"/>
          <w:color w:val="111111"/>
          <w:sz w:val="28"/>
          <w:sz w:val="28"/>
          <w:szCs w:val="28"/>
          <w:rtl w:val="true"/>
          <w:lang w:bidi="ar-SA"/>
        </w:rPr>
        <w:t xml:space="preserve">حَتَّی قَالَ لَهُ أَبُو عَبْدِ اللَّهِ علیه السلام هُوَ صَاحِبُکَ الَّذِی سَأَلْتَ عَنْهُ فَقُمْ إِلَیْهِ فَأَقِرَّ لَهُ بِحَقِّهِ فَقُمْتُ حَتَّی قَبَّلْتُ رَأْسَهُ وَ یَدَهُ وَ دَعَوْتُ اللَّهَ عَزَّ وَ جَلَّ لَهُ فَقَالَ أَبُو عَبْدِ اللَّهِ علیه السلام أَمَا إِنَّهُ لَمْ یُؤْذَنْ لَنَا فِی أَوَّلَ مِنْکَ </w:t>
      </w:r>
      <w:r>
        <w:rPr>
          <w:rStyle w:val="FootnoteAnchor"/>
          <w:rtl w:val="true"/>
        </w:rPr>
        <w:footnoteReference w:id="1307"/>
      </w:r>
      <w:r>
        <w:rPr>
          <w:rFonts w:ascii="Amiri" w:hAnsi="Amiri" w:eastAsia="Amiri" w:cs="Amiri"/>
          <w:color w:val="111111"/>
          <w:sz w:val="28"/>
          <w:sz w:val="28"/>
          <w:szCs w:val="28"/>
          <w:rtl w:val="true"/>
          <w:lang w:bidi="ar-SA"/>
        </w:rPr>
        <w:t>قَالَ قُلْتُ جُعِلْتُ فِدَاکَ فَأُخْبِرُ بِهِ أَحَداً فَقَالَ نَعَمْ أَهْلَکَ وَ وُلْدَکَ وَ کَانَ مَعِی</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أَهْلِی وَ وُلْدِی وَ رُفَقَائِی وَ کَانَ یُونُسُ بْنُ ظَبْیَانَ مِنْ رُفَقَائِی فَلَمَّا أَخْبَرْتُهُمْ حَمِدُوا اللَّهَ عَزَّ وَ جَلَّ وَ قَالَ یُونُسُ لَا وَ اللَّهِ حَتَّی أَسْمَعَ ذَلِکَ مِنْهُ وَ کَانَتْ بِهِ عَجَلَةٌ فَخَرَجَ فَاتَّبَعْتُهُ فَلَمَّا انْتَهَیْتُ إِلَی الْبَابِ سَمِعْتُ أَبَا عَبْدِ اللَّهِ علیه السلام یَقُولُ لَهُ وَ قَدْ سَبَقَنِی إِلَیْهِ یَا یُونُسُ الْأَمْرُ کَمَا قَالَ لَکَ فَیْضٌ قَالَ </w:t>
      </w:r>
      <w:r>
        <w:rPr>
          <w:rFonts w:eastAsia="Amiri" w:cs="Amiri" w:ascii="Amiri" w:hAnsi="Amiri"/>
          <w:color w:val="111111"/>
          <w:sz w:val="28"/>
          <w:szCs w:val="28"/>
          <w:rtl w:val="true"/>
          <w:lang w:bidi="ar-SA"/>
        </w:rPr>
        <w:t xml:space="preserve">) </w:t>
      </w:r>
      <w:bookmarkStart w:id="2188" w:name="pg13645_129176"/>
    </w:p>
    <w:p>
      <w:pPr>
        <w:pStyle w:val="BookText"/>
        <w:rPr/>
      </w:pPr>
      <w:bookmarkEnd w:id="2188"/>
      <w:r>
        <w:rPr>
          <w:rFonts w:ascii="Amiri" w:hAnsi="Amiri" w:eastAsia="Amiri" w:cs="Amiri"/>
          <w:color w:val="111111"/>
          <w:sz w:val="28"/>
          <w:sz w:val="28"/>
          <w:szCs w:val="28"/>
          <w:rtl w:val="true"/>
          <w:lang w:bidi="ar-SA"/>
        </w:rPr>
        <w:t>فَقَالَ سَمِعْتُ وَ أَطَعْتُ فَقَالَ لِی أَبُو عَبْدِ اللَّهِ علیه السلام خُذْهُ إِلَیْکَ یَا فَیْضُ</w:t>
      </w:r>
      <w:r>
        <w:rPr>
          <w:rFonts w:eastAsia="Amiri" w:cs="Amiri" w:ascii="Amiri" w:hAnsi="Amiri"/>
          <w:color w:val="111111"/>
          <w:sz w:val="28"/>
          <w:szCs w:val="28"/>
          <w:rtl w:val="true"/>
          <w:lang w:bidi="ar-SA"/>
        </w:rPr>
        <w:t>.</w:t>
      </w:r>
    </w:p>
    <w:p>
      <w:pPr>
        <w:pStyle w:val="Heading4"/>
        <w:numPr>
          <w:ilvl w:val="3"/>
          <w:numId w:val="1"/>
        </w:numPr>
        <w:rPr/>
      </w:pPr>
      <w:bookmarkStart w:id="2189" w:name="__RefHeading___Toc1048254_3830689328"/>
      <w:bookmarkStart w:id="2190" w:name="_Toc957"/>
      <w:bookmarkEnd w:id="2189"/>
      <w:r>
        <w:rPr/>
        <w:t>10</w:t>
      </w:r>
      <w:r>
        <w:rPr>
          <w:rtl w:val="true"/>
        </w:rPr>
        <w:t xml:space="preserve">- </w:t>
      </w:r>
      <w:r>
        <w:rPr>
          <w:rtl w:val="true"/>
        </w:rPr>
        <w:t>حدیث</w:t>
      </w:r>
      <w:bookmarkEnd w:id="2190"/>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جَعْفَرِ بْنِ بَشِیرٍ عَنْ فُضَیْلٍ عَنْ طَاهِرٍ عَنْ أَبِی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أَبُو عَبْدِ اللَّهِ علیه السلام یَلُومُ عَبْدَ اللَّهِ وَ یُعَاتِبُهُ وَ یَعِظُهُ وَ یَقُولُ مَا مَنَعَکَ أَنْ تَکُونَ مِثْلَ أَخِیکَ فَوَ اللَّهِ إِنِّی لَأَعْرِفُ النُّورَ فِی وَجْهِهِ فَقَالَ عَبْدُ اللَّهِ لِمَ أَ لَیْسَ أَبِی وَ أَبُوهُ وَاحِداً وَ أُمِّی وَ أُمُّهُ وَاحِدَةً </w:t>
      </w:r>
      <w:r>
        <w:rPr>
          <w:rStyle w:val="FootnoteAnchor"/>
          <w:rtl w:val="true"/>
        </w:rPr>
        <w:footnoteReference w:id="1308"/>
      </w:r>
      <w:r>
        <w:rPr>
          <w:rFonts w:ascii="Amiri" w:hAnsi="Amiri" w:eastAsia="Amiri" w:cs="Amiri"/>
          <w:color w:val="111111"/>
          <w:sz w:val="28"/>
          <w:sz w:val="28"/>
          <w:szCs w:val="28"/>
          <w:rtl w:val="true"/>
          <w:lang w:bidi="ar-SA"/>
        </w:rPr>
        <w:t>فَقَالَ لَهُ أَبُو عَبْدِ اللَّهِ إِنَّهُ مِنْ نَفْسِی وَ أَنْتَ ابْنِی</w:t>
      </w:r>
      <w:r>
        <w:rPr>
          <w:rFonts w:eastAsia="Amiri" w:cs="Amiri" w:ascii="Amiri" w:hAnsi="Amiri"/>
          <w:color w:val="111111"/>
          <w:sz w:val="28"/>
          <w:szCs w:val="28"/>
          <w:rtl w:val="true"/>
          <w:lang w:bidi="ar-SA"/>
        </w:rPr>
        <w:t>.</w:t>
      </w:r>
    </w:p>
    <w:p>
      <w:pPr>
        <w:pStyle w:val="Heading4"/>
        <w:numPr>
          <w:ilvl w:val="3"/>
          <w:numId w:val="1"/>
        </w:numPr>
        <w:rPr/>
      </w:pPr>
      <w:bookmarkStart w:id="2191" w:name="__RefHeading___Toc1048256_3830689328"/>
      <w:bookmarkStart w:id="2192" w:name="_Toc958"/>
      <w:bookmarkEnd w:id="2191"/>
      <w:r>
        <w:rPr/>
        <w:t>11</w:t>
      </w:r>
      <w:r>
        <w:rPr>
          <w:rtl w:val="true"/>
        </w:rPr>
        <w:t xml:space="preserve">- </w:t>
      </w:r>
      <w:r>
        <w:rPr>
          <w:rtl w:val="true"/>
        </w:rPr>
        <w:t>حدیث</w:t>
      </w:r>
      <w:bookmarkEnd w:id="2192"/>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مُحَمَّدِ بْنِ سِنَانٍ عَنْ یَعْقُوبَ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وَ هُوَ وَاقِفٌ عَلَی رَأْسِ أَبِی الْحَسَنِ مُوسَی وَ هُوَ فِی الْمَهْدِ فَجَعَلَ یُسَارُّهُ طَوِیلًا فَجَلَسْتُ حَتَّی فَرَغَ فَقُمْتُ إِلَیْهِ فَقَالَ لِی ادْنُ مِنْ مَوْلَاکَ فَسَلِّمْ فَدَنَوْتُ فَسَلَّمْتُ عَلَیْهِ فَرَدَّ عَلَیَّ السَّلَامَ بِلِسَانٍ فَصِیحٍ ثُمَّ قَالَ لِیَ اذْهَبْ فَغَیِّرِ اسْمَ ابْنَتِکَ الَّتِی سَمَّیْتَهَا أَمْسِ فَإِنَّهُ اسْمٌ یُبْغِضُهُ اللَّهُ وَ کَانَ وُلِدَتْ لِیَ ابْنَةٌ سَمَّیْتُهَا بِالْحُمَیْرَاءِ فَقَالَ أَبُو عَبْدِ اللَّهِ علیه السلام انْتَهِ إِلَی أَمْرِهِ تَرْشُدْ فَغَیَّرْتُ اسْمَهَا</w:t>
      </w:r>
      <w:r>
        <w:rPr>
          <w:rFonts w:eastAsia="Amiri" w:cs="Amiri" w:ascii="Amiri" w:hAnsi="Amiri"/>
          <w:color w:val="111111"/>
          <w:sz w:val="28"/>
          <w:szCs w:val="28"/>
          <w:rtl w:val="true"/>
          <w:lang w:bidi="ar-SA"/>
        </w:rPr>
        <w:t>.</w:t>
      </w:r>
    </w:p>
    <w:p>
      <w:pPr>
        <w:pStyle w:val="Heading4"/>
        <w:numPr>
          <w:ilvl w:val="3"/>
          <w:numId w:val="1"/>
        </w:numPr>
        <w:rPr/>
      </w:pPr>
      <w:bookmarkStart w:id="2193" w:name="__RefHeading___Toc1048258_3830689328"/>
      <w:bookmarkStart w:id="2194" w:name="_Toc959"/>
      <w:bookmarkEnd w:id="2193"/>
      <w:r>
        <w:rPr/>
        <w:t>12</w:t>
      </w:r>
      <w:r>
        <w:rPr>
          <w:rtl w:val="true"/>
        </w:rPr>
        <w:t xml:space="preserve">- </w:t>
      </w:r>
      <w:r>
        <w:rPr>
          <w:rtl w:val="true"/>
        </w:rPr>
        <w:t>حدیث</w:t>
      </w:r>
      <w:bookmarkEnd w:id="2194"/>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عَنِ ابْنِ مُسْکَانَ عَنْ سُلَیْمَانَ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أَبُو عَبْدِ اللَّهِ علیه السلام أَبَا الْحَسَنِ علیه السلام یَوْماً وَ نَحْنُ عِنْدَهُ فَقَالَ لَنَا عَلَیْکُمْ بِهَذَا فَهُوَ وَ اللَّهِ صَاحِبُکُمْ بَعْدِی</w:t>
      </w:r>
      <w:r>
        <w:rPr>
          <w:rFonts w:eastAsia="Amiri" w:cs="Amiri" w:ascii="Amiri" w:hAnsi="Amiri"/>
          <w:color w:val="111111"/>
          <w:sz w:val="28"/>
          <w:szCs w:val="28"/>
          <w:rtl w:val="true"/>
          <w:lang w:bidi="ar-SA"/>
        </w:rPr>
        <w:t>.</w:t>
      </w:r>
    </w:p>
    <w:p>
      <w:pPr>
        <w:pStyle w:val="Heading4"/>
        <w:numPr>
          <w:ilvl w:val="3"/>
          <w:numId w:val="1"/>
        </w:numPr>
        <w:rPr/>
      </w:pPr>
      <w:bookmarkStart w:id="2195" w:name="__RefHeading___Toc1048260_3830689328"/>
      <w:bookmarkStart w:id="2196" w:name="_Toc960"/>
      <w:bookmarkEnd w:id="2195"/>
      <w:r>
        <w:rPr/>
        <w:t>13</w:t>
      </w:r>
      <w:r>
        <w:rPr>
          <w:rtl w:val="true"/>
        </w:rPr>
        <w:t xml:space="preserve">- </w:t>
      </w:r>
      <w:r>
        <w:rPr>
          <w:rtl w:val="true"/>
        </w:rPr>
        <w:t>حدیث</w:t>
      </w:r>
      <w:bookmarkEnd w:id="2196"/>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أَوْ غَیْرِهِ عَنْ مُحَمَّدِ بْنِ الْوَلِیدِ عَنْ یُونُسَ عَنْ دَاوُدَ بْنِ زُرْبِیٍّ عَنْ أَبِی أَیُّوبَ النَّحْوِیِّ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 أَبُو جَعْفَرٍ الْمَنْصُورُ فِی جَوْفِ اللَّیْلِ فَأَتَیْتُهُ فَدَخَلْتُ عَلَیْهِ وَ هُوَ جَالِسٌ عَلَی کُرْسِیٍّ وَ بَیْنَ یَدَیْهِ شَمْعَةٌ وَ فِی یَدِهِ کِتَابٌ قَالَ فَلَمَّا سَلَّمْتُ عَلَیْهِ رَمَی بِالْکِتَابِ إِلَیَّ وَ هُوَ یَبْکِی فَقَالَ لِی هَذَا کِتَابُ مُحَمَّدِ بْنِ سُلَیْمَانَ یُخْبِرُنَا أَنَّ جَعْفَرَ بْنَ مُحَمَّدٍ قَدْ مَاتَ فَ إِنَّا لِلَّهِ وَ إِنَّا إِلَیْهِ راجِعُونَ ثَلَاثاً وَ أَیْنَ مِثْلُ جَعْفَرٍ ثُمَّ قَالَ لِیَ اکْتُبْ قَالَ فَکَتَبْتُ صَدْرَ الْکِتَابِ ثُمَّ قَالَ اکْتُبْ إِنْ کَانَ أَوْصَی إِلَی رَجُلٍ وَاحِدٍ بِعَیْنِهِ فَقَدِّمْهُ وَ اضْرِبْ عُنُقَهُ قَالَ فَرَجَعَ إِلَیْهِ الْجَوَابُ أَنَّهُ قَدْ أَوْصَی إِلَی خَمْسَةٍ وَاحِدُهُمْ أَبُو جَعْفَرٍ الْمَنْصُورُ وَ مُحَمَّدُ بْنُ سُلَیْمَانَ وَ عَبْدُ اللَّهِ وَ مُوسَی وَ حَمِیدَةُ</w:t>
      </w:r>
      <w:r>
        <w:rPr>
          <w:rFonts w:eastAsia="Amiri" w:cs="Amiri" w:ascii="Amiri" w:hAnsi="Amiri"/>
          <w:color w:val="111111"/>
          <w:sz w:val="28"/>
          <w:szCs w:val="28"/>
          <w:rtl w:val="true"/>
          <w:lang w:bidi="ar-SA"/>
        </w:rPr>
        <w:t>.</w:t>
      </w:r>
    </w:p>
    <w:p>
      <w:pPr>
        <w:pStyle w:val="Heading4"/>
        <w:numPr>
          <w:ilvl w:val="3"/>
          <w:numId w:val="1"/>
        </w:numPr>
        <w:rPr/>
      </w:pPr>
      <w:bookmarkStart w:id="2197" w:name="__RefHeading___Toc1048262_3830689328"/>
      <w:bookmarkStart w:id="2198" w:name="_Toc961"/>
      <w:bookmarkEnd w:id="2197"/>
      <w:r>
        <w:rPr/>
        <w:t>14</w:t>
      </w:r>
      <w:r>
        <w:rPr>
          <w:rtl w:val="true"/>
        </w:rPr>
        <w:t xml:space="preserve">- </w:t>
      </w:r>
      <w:r>
        <w:rPr>
          <w:rtl w:val="true"/>
        </w:rPr>
        <w:t>حدیث</w:t>
      </w:r>
      <w:bookmarkEnd w:id="219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النَّضْرِ بْنِ سُوَیْدٍ بِنَحْوٍ مِنْ هَذَا إِلَّا أَنَّهُ ذَکَرَ أَنَّهُ أَوْصَی إِلَی أَبِی جَعْفَرٍ الْمَنْصُورِ وَ عَبْدِ اللَّهِ وَ مُوسَی وَ مُحَمَّدِ بْنِ جَعْفَرٍ وَ مَوْلًی لِأَبِی عَبْدِ اللَّهِ </w:t>
      </w:r>
      <w:r>
        <w:rPr>
          <w:rFonts w:eastAsia="Amiri" w:cs="Amiri" w:ascii="Amiri" w:hAnsi="Amiri"/>
          <w:color w:val="111111"/>
          <w:sz w:val="28"/>
          <w:szCs w:val="28"/>
          <w:rtl w:val="true"/>
          <w:lang w:bidi="ar-SA"/>
        </w:rPr>
        <w:t xml:space="preserve">. </w:t>
      </w:r>
      <w:bookmarkStart w:id="2199" w:name="pg13645_129177"/>
    </w:p>
    <w:p>
      <w:pPr>
        <w:pStyle w:val="BookText"/>
        <w:rPr/>
      </w:pPr>
      <w:bookmarkEnd w:id="2199"/>
      <w:r>
        <w:rPr>
          <w:rFonts w:ascii="Amiri" w:hAnsi="Amiri" w:eastAsia="Amiri" w:cs="Amiri"/>
          <w:color w:val="111111"/>
          <w:sz w:val="28"/>
          <w:sz w:val="28"/>
          <w:szCs w:val="28"/>
          <w:rtl w:val="true"/>
          <w:lang w:bidi="ar-SA"/>
        </w:rPr>
        <w:t>ع قَالَ فَقَالَ أَبُو جَعْفَرٍ لَیْسَ إِلَی قَتْلِ هَؤُلَاءِ سَبِیلٌ</w:t>
      </w:r>
      <w:r>
        <w:rPr>
          <w:rFonts w:eastAsia="Amiri" w:cs="Amiri" w:ascii="Amiri" w:hAnsi="Amiri"/>
          <w:color w:val="111111"/>
          <w:sz w:val="28"/>
          <w:szCs w:val="28"/>
          <w:rtl w:val="true"/>
          <w:lang w:bidi="ar-SA"/>
        </w:rPr>
        <w:t>.</w:t>
      </w:r>
    </w:p>
    <w:p>
      <w:pPr>
        <w:pStyle w:val="Heading4"/>
        <w:numPr>
          <w:ilvl w:val="3"/>
          <w:numId w:val="1"/>
        </w:numPr>
        <w:rPr/>
      </w:pPr>
      <w:bookmarkStart w:id="2200" w:name="__RefHeading___Toc1048264_3830689328"/>
      <w:bookmarkStart w:id="2201" w:name="_Toc962"/>
      <w:bookmarkEnd w:id="2200"/>
      <w:r>
        <w:rPr/>
        <w:t>15</w:t>
      </w:r>
      <w:r>
        <w:rPr>
          <w:rtl w:val="true"/>
        </w:rPr>
        <w:t xml:space="preserve">- </w:t>
      </w:r>
      <w:r>
        <w:rPr>
          <w:rtl w:val="true"/>
        </w:rPr>
        <w:t>حدیث</w:t>
      </w:r>
      <w:bookmarkEnd w:id="2201"/>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عَلِیِّ بْنِ الْحَسَنِ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صَاحِبِ هَذَا الْأَمْرِ فَقَالَ إِنَّ صَاحِبَ هَذَا الْأَمْرِ لَا یَلْهُو وَ لَا یَلْعَبُ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أَبُو الْحَسَنِ مُوسَی وَ هُوَ صَغِیرٌ وَ مَعَهُ عَنَاقٌ مَکِّیَّةٌ وَ هُوَ یَقُولُ لَهَا اسْجُدِی لِرَبِّکِ فَأَخَذَهُ أَبُو عَبْدِ اللَّهِ علیه السلام وَ ضَمَّهُ إِلَیْهِ وَ قَالَ بِأَبِی وَ أُمِّی مَنْ لَا یَلْهُو وَ لَا یَلْعَبُ</w:t>
      </w:r>
      <w:r>
        <w:rPr>
          <w:rFonts w:eastAsia="Amiri" w:cs="Amiri" w:ascii="Amiri" w:hAnsi="Amiri"/>
          <w:color w:val="111111"/>
          <w:sz w:val="28"/>
          <w:szCs w:val="28"/>
          <w:rtl w:val="true"/>
          <w:lang w:bidi="ar-SA"/>
        </w:rPr>
        <w:t>.</w:t>
      </w:r>
    </w:p>
    <w:p>
      <w:pPr>
        <w:pStyle w:val="Heading4"/>
        <w:numPr>
          <w:ilvl w:val="3"/>
          <w:numId w:val="1"/>
        </w:numPr>
        <w:rPr/>
      </w:pPr>
      <w:bookmarkStart w:id="2202" w:name="__RefHeading___Toc1048266_3830689328"/>
      <w:bookmarkStart w:id="2203" w:name="_Toc963"/>
      <w:bookmarkEnd w:id="2202"/>
      <w:r>
        <w:rPr/>
        <w:t>16</w:t>
      </w:r>
      <w:r>
        <w:rPr>
          <w:rtl w:val="true"/>
        </w:rPr>
        <w:t xml:space="preserve">- </w:t>
      </w:r>
      <w:r>
        <w:rPr>
          <w:rtl w:val="true"/>
        </w:rPr>
        <w:t>حدیث</w:t>
      </w:r>
      <w:bookmarkEnd w:id="2203"/>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بَعْضِ أَصْحَابِنَا عَنْ عُبَیْسِ بْنِ هِشَامٍ </w:t>
      </w:r>
      <w:r>
        <w:rPr>
          <w:rStyle w:val="FootnoteAnchor"/>
          <w:rtl w:val="true"/>
        </w:rPr>
        <w:footnoteReference w:id="1309"/>
      </w:r>
      <w:r>
        <w:rPr>
          <w:rFonts w:ascii="Amiri" w:hAnsi="Amiri" w:eastAsia="Amiri" w:cs="Amiri"/>
          <w:color w:val="111111"/>
          <w:sz w:val="28"/>
          <w:sz w:val="28"/>
          <w:szCs w:val="28"/>
          <w:rtl w:val="true"/>
          <w:lang w:bidi="ar-SA"/>
        </w:rPr>
        <w:t>قَالَ حَدَّثَنِی عُمَرُ الرُّمَّانِیُّ عَنْ فَیْضِ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لَعِنْدَ أَبِی عَبْدِ اللَّهِ علیه السلام إِذْ أَقْبَلَ أَبُو الْحَسَنِ مُوسَی علیه السلام وَ هُوَ غُلَامٌ فَالْتَزَمْتُهُ وَ قَبَّلْتُهُ فَقَالَ أَبُو عَبْدِ اللَّهِ علیه السلام أَنْتُمُ</w:t>
      </w:r>
    </w:p>
    <w:p>
      <w:pPr>
        <w:pStyle w:val="BookText"/>
        <w:rPr/>
      </w:pPr>
      <w:r>
        <w:rPr>
          <w:rFonts w:ascii="Amiri" w:hAnsi="Amiri" w:eastAsia="Amiri" w:cs="Amiri"/>
          <w:color w:val="111111"/>
          <w:sz w:val="28"/>
          <w:sz w:val="28"/>
          <w:szCs w:val="28"/>
          <w:rtl w:val="true"/>
          <w:lang w:bidi="ar-SA"/>
        </w:rPr>
        <w:t>السَّفِینَةُ وَ هَذَا مَلَّاحُهَا قَالَ فَحَجَجْتُ مِنْ قَابِلٍ وَ مَعِی أَلْفَا دِینَارٍ فَبَعَثْتُ بِأَلْفٍ إِلَی أَبِی عَبْدِ اللَّهِ علیه السلام وَ أَلْفٍ إِلَیْهِ فَلَمَّا دَخَلْتُ عَلَی أَبِی عَبْدِ اللَّهِ علیه السلام قَالَ یَا فَیْضُ عَدَلْتَهُ بِی قُلْتُ إِنَّمَا فَعَلْتُ ذَلِکَ لِقَوْلِکَ فَقَالَ أَمَا وَ اللَّهِ مَا أَنَا فَعَلْتُ ذَلِکَ بَلِ اللَّهُ عَزَّ وَ جَلَّ فَعَلَهُ بِهِ</w:t>
      </w:r>
      <w:r>
        <w:rPr>
          <w:rFonts w:eastAsia="Amiri" w:cs="Amiri" w:ascii="Amiri" w:hAnsi="Amiri"/>
          <w:color w:val="111111"/>
          <w:sz w:val="28"/>
          <w:szCs w:val="28"/>
          <w:rtl w:val="true"/>
          <w:lang w:bidi="ar-SA"/>
        </w:rPr>
        <w:t>.</w:t>
      </w:r>
    </w:p>
    <w:p>
      <w:pPr>
        <w:pStyle w:val="Heading3"/>
        <w:numPr>
          <w:ilvl w:val="2"/>
          <w:numId w:val="1"/>
        </w:numPr>
        <w:rPr/>
      </w:pPr>
      <w:bookmarkStart w:id="2204" w:name="__RefHeading___Toc1048268_3830689328"/>
      <w:bookmarkStart w:id="2205" w:name="_Toc964"/>
      <w:bookmarkEnd w:id="2204"/>
      <w:r>
        <w:rPr>
          <w:rtl w:val="true"/>
        </w:rPr>
        <w:t>بَابُ الْإِشَارَةِ وَ النَّصِّ عَلَی أَبِی الْحَسَنِ الرِّضَا علیه السلام</w:t>
      </w:r>
      <w:bookmarkEnd w:id="2205"/>
    </w:p>
    <w:p>
      <w:pPr>
        <w:pStyle w:val="Heading4"/>
        <w:numPr>
          <w:ilvl w:val="3"/>
          <w:numId w:val="1"/>
        </w:numPr>
        <w:rPr/>
      </w:pPr>
      <w:bookmarkStart w:id="2206" w:name="__RefHeading___Toc1048270_3830689328"/>
      <w:bookmarkStart w:id="2207" w:name="_Toc965"/>
      <w:bookmarkEnd w:id="2206"/>
      <w:r>
        <w:rPr/>
        <w:t>1</w:t>
      </w:r>
      <w:r>
        <w:rPr>
          <w:rtl w:val="true"/>
        </w:rPr>
        <w:t xml:space="preserve">- </w:t>
      </w:r>
      <w:r>
        <w:rPr>
          <w:rtl w:val="true"/>
        </w:rPr>
        <w:t>حدیث</w:t>
      </w:r>
      <w:bookmarkEnd w:id="22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هِشَامُ بْنُ الْحَکَمِ وَ عَلِیُّ بْنُ یَقْطِینٍ بِبَغْدَادَ فَقَالَ عَلِیُّ بْنُ یَقْطِینٍ کُنْتُ عِنْدَ الْعَبْدِ الصَّالِحِ جَالِساً فَدَخَلَ عَلَیْهِ ابْنُهُ عَلِیٌّ فَقَالَ لِی یَا عَلِیَّ بْنَ یَقْطِینٍ هَذَا عَلِیٌّ سَیِّدُ وُلْدِی أَمَا إِنِّی قَدْ نَحَلْتُهُ کُنْیَتِی فَضَرَبَ هِشَامُ بْنُ الْحَکَمِ بِرَاحَتِهِ جَبْهَتَهُ ثُمَّ قَالَ وَیْحَکَ کَیْفَ قُلْتَ فَقَالَ عَلِیُّ بْنُ یَقْطِینٍ سَمِعْتُ وَ اللَّهِ مِنْهُ کَمَا قُلْتُ فَقَالَ هِشَامٌ أَخْبَرَکَ أَنَّ الْأَمْرَ فِیهِ مِنْ بَعْدِهِ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أَحْمَدُ بْنُ مِهْرَانَ عَنْ مُحَمَّدِ بْنِ عَلِیٍّ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الْعَبْدِ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فِی نُسْخَةِ الصَّفْوَانِیِّ قَالَ کُنْتُ أَنَا ثُمَّ ذَکَرَ مِثْلَهُ</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مُعَاوِیَةَ بْنِ حُکَیْمٍ عَنْ نُعَیْمٍ الْقَابُوسِیِّ عَنْ أَبِی الْحَسَنِ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ابْنِی عَلِیّاً أَکْبَرُ وُلْدِی وَ أَبَرُّهُمْ عِنْدِی وَ أَحَبُّهُمْ </w:t>
      </w:r>
      <w:r>
        <w:rPr>
          <w:rFonts w:eastAsia="Amiri" w:cs="Amiri" w:ascii="Amiri" w:hAnsi="Amiri"/>
          <w:color w:val="111111"/>
          <w:sz w:val="28"/>
          <w:szCs w:val="28"/>
          <w:rtl w:val="true"/>
          <w:lang w:bidi="ar-SA"/>
        </w:rPr>
        <w:t xml:space="preserve">. </w:t>
      </w:r>
      <w:bookmarkStart w:id="2208" w:name="pg13645_129178"/>
    </w:p>
    <w:p>
      <w:pPr>
        <w:pStyle w:val="BookText"/>
        <w:rPr/>
      </w:pPr>
      <w:bookmarkEnd w:id="2208"/>
      <w:r>
        <w:rPr>
          <w:rFonts w:ascii="Amiri" w:hAnsi="Amiri" w:eastAsia="Amiri" w:cs="Amiri"/>
          <w:color w:val="111111"/>
          <w:sz w:val="28"/>
          <w:sz w:val="28"/>
          <w:szCs w:val="28"/>
          <w:rtl w:val="true"/>
          <w:lang w:bidi="ar-SA"/>
        </w:rPr>
        <w:t>إِلَیَّ وَ هُوَ یَنْظُرُ مَعِی فِی الْجَفْرِ وَ لَمْ یَنْظُرْ فِیهِ إِلَّا نَبِیٌّ أَوْ وَصِیُّ نَبِیٍّ</w:t>
      </w:r>
      <w:r>
        <w:rPr>
          <w:rFonts w:eastAsia="Amiri" w:cs="Amiri" w:ascii="Amiri" w:hAnsi="Amiri"/>
          <w:color w:val="111111"/>
          <w:sz w:val="28"/>
          <w:szCs w:val="28"/>
          <w:rtl w:val="true"/>
          <w:lang w:bidi="ar-SA"/>
        </w:rPr>
        <w:t>.</w:t>
      </w:r>
    </w:p>
    <w:p>
      <w:pPr>
        <w:pStyle w:val="Heading4"/>
        <w:numPr>
          <w:ilvl w:val="3"/>
          <w:numId w:val="1"/>
        </w:numPr>
        <w:rPr/>
      </w:pPr>
      <w:bookmarkStart w:id="2209" w:name="__RefHeading___Toc1048272_3830689328"/>
      <w:bookmarkStart w:id="2210" w:name="_Toc966"/>
      <w:bookmarkEnd w:id="2209"/>
      <w:r>
        <w:rPr/>
        <w:t>3</w:t>
      </w:r>
      <w:r>
        <w:rPr>
          <w:rtl w:val="true"/>
        </w:rPr>
        <w:t xml:space="preserve">- </w:t>
      </w:r>
      <w:r>
        <w:rPr>
          <w:rtl w:val="true"/>
        </w:rPr>
        <w:t>حدیث</w:t>
      </w:r>
      <w:bookmarkEnd w:id="22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مُحَمَّدِ بْنِ سِنَانٍ وَ إِسْمَاعِیلَ بْنِ عَبَّادٍ الْقَصْرِیِّ جَمِیعاً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جُعِلْتُ فِدَاکَ إِنِّی قَدْ کَبِرَ سِنِّی فَخُذْ بِیَدِی مِنَ النَّارِ قَالَ فَأَشَارَ إِلَی ابْنِهِ أَبِی الْحَسَنِ علیه السلام فَقَالَ هَذَا صَاحِبُکُمْ مِنْ بَعْدِی</w:t>
      </w:r>
      <w:r>
        <w:rPr>
          <w:rFonts w:eastAsia="Amiri" w:cs="Amiri" w:ascii="Amiri" w:hAnsi="Amiri"/>
          <w:color w:val="111111"/>
          <w:sz w:val="28"/>
          <w:szCs w:val="28"/>
          <w:rtl w:val="true"/>
          <w:lang w:bidi="ar-SA"/>
        </w:rPr>
        <w:t>.</w:t>
      </w:r>
    </w:p>
    <w:p>
      <w:pPr>
        <w:pStyle w:val="Heading4"/>
        <w:numPr>
          <w:ilvl w:val="3"/>
          <w:numId w:val="1"/>
        </w:numPr>
        <w:rPr/>
      </w:pPr>
      <w:bookmarkStart w:id="2211" w:name="__RefHeading___Toc1048274_3830689328"/>
      <w:bookmarkStart w:id="2212" w:name="_Toc967"/>
      <w:bookmarkEnd w:id="2211"/>
      <w:r>
        <w:rPr/>
        <w:t>4</w:t>
      </w:r>
      <w:r>
        <w:rPr>
          <w:rtl w:val="true"/>
        </w:rPr>
        <w:t xml:space="preserve">- </w:t>
      </w:r>
      <w:r>
        <w:rPr>
          <w:rtl w:val="true"/>
        </w:rPr>
        <w:t>حدیث</w:t>
      </w:r>
      <w:bookmarkEnd w:id="221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عَنِ الْحَسَنِ عَنِ ابْنِ أَبِی عُمَیْرٍ عَنْ مُحَمَّدِ بْنِ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الْأَوَّلِ علیه السلام أَ لَا تَدُلُّنِی إِلَی مَنْ آخُذُ عَنْهُ دِینِی فَقَالَ هَذَا ابْنِی عَلِیٌّ إِنَّ أَبِی أَخَذَ بِیَدِی فَأَدْخَلَنِی إِلَی قَبْرِ رَسُولِ اللَّهِ صلی الله علیه و آله فَقَالَ یَا بُنَیَّ إِنَّ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w:t>
      </w:r>
      <w:r>
        <w:rPr>
          <w:rStyle w:val="FootnoteAnchor"/>
          <w:rtl w:val="true"/>
        </w:rPr>
        <w:footnoteReference w:id="1310"/>
      </w:r>
      <w:r>
        <w:rPr>
          <w:rFonts w:ascii="Amiri" w:hAnsi="Amiri" w:eastAsia="Amiri" w:cs="Amiri"/>
          <w:color w:val="111111"/>
          <w:sz w:val="28"/>
          <w:sz w:val="28"/>
          <w:szCs w:val="28"/>
          <w:rtl w:val="true"/>
          <w:lang w:bidi="ar-SA"/>
        </w:rPr>
        <w:t>وَ إِنَّ اللَّهَ عَزَّ وَ جَلَّ إِذَا قَالَ قَوْلًا وَفَی بِهِ</w:t>
      </w:r>
      <w:r>
        <w:rPr>
          <w:rFonts w:eastAsia="Amiri" w:cs="Amiri" w:ascii="Amiri" w:hAnsi="Amiri"/>
          <w:color w:val="111111"/>
          <w:sz w:val="28"/>
          <w:szCs w:val="28"/>
          <w:rtl w:val="true"/>
          <w:lang w:bidi="ar-SA"/>
        </w:rPr>
        <w:t>.</w:t>
      </w:r>
    </w:p>
    <w:p>
      <w:pPr>
        <w:pStyle w:val="Heading4"/>
        <w:numPr>
          <w:ilvl w:val="3"/>
          <w:numId w:val="1"/>
        </w:numPr>
        <w:rPr/>
      </w:pPr>
      <w:bookmarkStart w:id="2213" w:name="__RefHeading___Toc1048276_3830689328"/>
      <w:bookmarkStart w:id="2214" w:name="_Toc968"/>
      <w:bookmarkEnd w:id="2213"/>
      <w:r>
        <w:rPr/>
        <w:t>5</w:t>
      </w:r>
      <w:r>
        <w:rPr>
          <w:rtl w:val="true"/>
        </w:rPr>
        <w:t xml:space="preserve">- </w:t>
      </w:r>
      <w:r>
        <w:rPr>
          <w:rtl w:val="true"/>
        </w:rPr>
        <w:t>حدیث</w:t>
      </w:r>
      <w:bookmarkEnd w:id="221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الْحَسَنِ بْنِ الْحُسَیْنِ اللُّؤْلُؤِیِّ عَنْ یَحْیَی بْنِ عَمْرٍو عَنْ دَاوُدَ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مُوسَی علیه السلام إِنِّی قَدْ کَبِرَتْ سِنِّی وَ دَقَّ عَظْمِی وَ إِنِّی سَأَلْتُ أَبَاکَ علیه السلام فَأَخْبَرَنِی بِکَ فَأَخْبِرْنِی مَنْ بَعْدَکَ فَقَالَ هَذَا أَبُو الْحَسَنِ الرِّضَا</w:t>
      </w:r>
      <w:r>
        <w:rPr>
          <w:rFonts w:eastAsia="Amiri" w:cs="Amiri" w:ascii="Amiri" w:hAnsi="Amiri"/>
          <w:color w:val="111111"/>
          <w:sz w:val="28"/>
          <w:szCs w:val="28"/>
          <w:rtl w:val="true"/>
          <w:lang w:bidi="ar-SA"/>
        </w:rPr>
        <w:t>.</w:t>
      </w:r>
    </w:p>
    <w:p>
      <w:pPr>
        <w:pStyle w:val="Heading4"/>
        <w:numPr>
          <w:ilvl w:val="3"/>
          <w:numId w:val="1"/>
        </w:numPr>
        <w:rPr/>
      </w:pPr>
      <w:bookmarkStart w:id="2215" w:name="__RefHeading___Toc1048278_3830689328"/>
      <w:bookmarkStart w:id="2216" w:name="_Toc969"/>
      <w:bookmarkEnd w:id="2215"/>
      <w:r>
        <w:rPr/>
        <w:t>6</w:t>
      </w:r>
      <w:r>
        <w:rPr>
          <w:rtl w:val="true"/>
        </w:rPr>
        <w:t xml:space="preserve">- </w:t>
      </w:r>
      <w:r>
        <w:rPr>
          <w:rtl w:val="true"/>
        </w:rPr>
        <w:t>حدیث</w:t>
      </w:r>
      <w:bookmarkEnd w:id="22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زِیَادِ بْنِ مَرْوَانَ الْقَنْدِیِّ وَ کَانَ مِنَ الْوَاقِفَةِ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إِبْرَاهِیمَ وَ عِنْدَهُ ابْنُهُ أَبُو الْحَسَنِ علیه السلام فَقَالَ لِی یَا زِیَادُ هَذَا ابْنِی فُلَانٌ کِتَابُهُ کِتَابِی وَ کَلَامُهُ کَلَامِی وَ رَسُولُهُ رَسُولِی وَ مَا قَالَ فَالْقَوْلُ قَوْلُهُ</w:t>
      </w:r>
      <w:r>
        <w:rPr>
          <w:rFonts w:eastAsia="Amiri" w:cs="Amiri" w:ascii="Amiri" w:hAnsi="Amiri"/>
          <w:color w:val="111111"/>
          <w:sz w:val="28"/>
          <w:szCs w:val="28"/>
          <w:rtl w:val="true"/>
          <w:lang w:bidi="ar-SA"/>
        </w:rPr>
        <w:t>.</w:t>
      </w:r>
    </w:p>
    <w:p>
      <w:pPr>
        <w:pStyle w:val="Heading4"/>
        <w:numPr>
          <w:ilvl w:val="3"/>
          <w:numId w:val="1"/>
        </w:numPr>
        <w:rPr/>
      </w:pPr>
      <w:bookmarkStart w:id="2217" w:name="__RefHeading___Toc1048280_3830689328"/>
      <w:bookmarkStart w:id="2218" w:name="_Toc970"/>
      <w:bookmarkEnd w:id="2217"/>
      <w:r>
        <w:rPr/>
        <w:t>7</w:t>
      </w:r>
      <w:r>
        <w:rPr>
          <w:rtl w:val="true"/>
        </w:rPr>
        <w:t xml:space="preserve">- </w:t>
      </w:r>
      <w:r>
        <w:rPr>
          <w:rtl w:val="true"/>
        </w:rPr>
        <w:t>حدیث</w:t>
      </w:r>
      <w:bookmarkEnd w:id="22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مُحَمَّدِ بْنِ الْفُضَیْلِ قَالَ حَدَّثَنِی الْمَخْزُومِیُّ وَ کَانَتْ أُمُّهُ مِنْ وُلْدِ جَعْفَرِ بْنِ أَبِی طَالِبٍ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إِلَیْنَا أَبُو الْحَسَنِ مُوسَی علیه السلام فَجَمَعَنَا ثُمَّ قَالَ لَنَا أَ تَدْرُونَ لِمَ دَعَوْتُکُمْ فَقُلْنَا لَا فَقَالَ اشْهَدُوا أَنَّ ابْنِی هَذَا وَصِیِّی وَ الْقَیِّمُ بِأَمْرِی وَ خَلِیفَتِی مِنْ بَعْدِی مَنْ کَانَ لَهُ عِنْدِی دَیْنٌ فَلْیَأْخُذْهُ مِنِ ابْنِی هَذَا وَ مَنْ کَانَتْ لَهُ عِنْدِی عِدَةٌ فَلْیُنْجِزْهَا مِنْهُ وَ مَنْ لَمْ یَکُنْ لَهُ بُدٌّ مِنْ لِقَائِی فَلَا یَلْقَنِی إِلَّا بِکِتَابِهِ</w:t>
      </w:r>
      <w:r>
        <w:rPr>
          <w:rFonts w:eastAsia="Amiri" w:cs="Amiri" w:ascii="Amiri" w:hAnsi="Amiri"/>
          <w:color w:val="111111"/>
          <w:sz w:val="28"/>
          <w:szCs w:val="28"/>
          <w:rtl w:val="true"/>
          <w:lang w:bidi="ar-SA"/>
        </w:rPr>
        <w:t>.</w:t>
      </w:r>
    </w:p>
    <w:p>
      <w:pPr>
        <w:pStyle w:val="Heading4"/>
        <w:numPr>
          <w:ilvl w:val="3"/>
          <w:numId w:val="1"/>
        </w:numPr>
        <w:rPr/>
      </w:pPr>
      <w:bookmarkStart w:id="2219" w:name="__RefHeading___Toc1048282_3830689328"/>
      <w:bookmarkStart w:id="2220" w:name="_Toc971"/>
      <w:bookmarkEnd w:id="2219"/>
      <w:r>
        <w:rPr/>
        <w:t>8</w:t>
      </w:r>
      <w:r>
        <w:rPr>
          <w:rtl w:val="true"/>
        </w:rPr>
        <w:t xml:space="preserve">- </w:t>
      </w:r>
      <w:r>
        <w:rPr>
          <w:rtl w:val="true"/>
        </w:rPr>
        <w:t>حدیث</w:t>
      </w:r>
      <w:bookmarkEnd w:id="2220"/>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مُحَمَّدِ بْنِ سِنَانٍ وَ عَلِیِّ بْنِ الْحَکَمِ جَمِیعاً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إِلَیْنَا أَلْوَاحٌ مِنْ أَبِی الْحَسَنِ علیه السلام وَ هُوَ فِی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221" w:name="pg13645_129179"/>
    </w:p>
    <w:p>
      <w:pPr>
        <w:pStyle w:val="BookText"/>
        <w:rPr/>
      </w:pPr>
      <w:bookmarkEnd w:id="2221"/>
      <w:r>
        <w:rPr>
          <w:rFonts w:ascii="Amiri" w:hAnsi="Amiri" w:eastAsia="Amiri" w:cs="Amiri"/>
          <w:color w:val="111111"/>
          <w:sz w:val="28"/>
          <w:sz w:val="28"/>
          <w:szCs w:val="28"/>
          <w:rtl w:val="true"/>
          <w:lang w:bidi="ar-SA"/>
        </w:rPr>
        <w:t>الْحَبْسِ عَهْدِی إِلَی أَکْبَرِ وُلْدِی أَنْ یَفْعَلَ کَذَا وَ أَنْ یَفْعَلَ کَذَا وَ فُلَانٌ لَا تُنِلْهُ شَیْئاً حَتَّی أَلْقَاکَ أَوْ یَقْضِیَ اللَّهُ عَلَیَّ الْمَوْتَ</w:t>
      </w:r>
      <w:r>
        <w:rPr>
          <w:rFonts w:eastAsia="Amiri" w:cs="Amiri" w:ascii="Amiri" w:hAnsi="Amiri"/>
          <w:color w:val="111111"/>
          <w:sz w:val="28"/>
          <w:szCs w:val="28"/>
          <w:rtl w:val="true"/>
          <w:lang w:bidi="ar-SA"/>
        </w:rPr>
        <w:t>.</w:t>
      </w:r>
    </w:p>
    <w:p>
      <w:pPr>
        <w:pStyle w:val="Heading4"/>
        <w:numPr>
          <w:ilvl w:val="3"/>
          <w:numId w:val="1"/>
        </w:numPr>
        <w:rPr/>
      </w:pPr>
      <w:bookmarkStart w:id="2222" w:name="__RefHeading___Toc1048284_3830689328"/>
      <w:bookmarkStart w:id="2223" w:name="_Toc972"/>
      <w:bookmarkEnd w:id="2222"/>
      <w:r>
        <w:rPr/>
        <w:t>9</w:t>
      </w:r>
      <w:r>
        <w:rPr>
          <w:rtl w:val="true"/>
        </w:rPr>
        <w:t xml:space="preserve">- </w:t>
      </w:r>
      <w:r>
        <w:rPr>
          <w:rtl w:val="true"/>
        </w:rPr>
        <w:t>حدیث</w:t>
      </w:r>
      <w:bookmarkEnd w:id="2223"/>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عَبْدِ اللَّهِ بْنِ الْمُغِیرَةِ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إِلَیْنَا مِنْ أَبِی الْحَسَنِ علیه السلام بِالْبَصْرَةِ أَلْوَاحٌ مَکْتُوبٌ فِیهَا بِالْعَرْضِ عَهْدِی إِلَی أَکْبَرِ وُلْدِی یُعْطَی فُلَانٌ کَذَا وَ فُلَانٌ کَذَا وَ فُلَانٌ کَذَا وَ فُلَانٌ لَا یُعْطَی حَتَّی أَجِی‌ءَ أَوْ یَقْضِیَ اللَّهُ عَزَّ وَ جَلَّ عَلَیَّ الْمَوْتَ إِنَّ اللَّهَ یَفْعَلُ ما یَشاءُ</w:t>
      </w:r>
      <w:r>
        <w:rPr>
          <w:rFonts w:eastAsia="Amiri" w:cs="Amiri" w:ascii="Amiri" w:hAnsi="Amiri"/>
          <w:color w:val="111111"/>
          <w:sz w:val="28"/>
          <w:szCs w:val="28"/>
          <w:rtl w:val="true"/>
          <w:lang w:bidi="ar-SA"/>
        </w:rPr>
        <w:t>.</w:t>
      </w:r>
    </w:p>
    <w:p>
      <w:pPr>
        <w:pStyle w:val="Heading4"/>
        <w:numPr>
          <w:ilvl w:val="3"/>
          <w:numId w:val="1"/>
        </w:numPr>
        <w:rPr/>
      </w:pPr>
      <w:bookmarkStart w:id="2224" w:name="__RefHeading___Toc1048286_3830689328"/>
      <w:bookmarkStart w:id="2225" w:name="_Toc973"/>
      <w:bookmarkEnd w:id="2224"/>
      <w:r>
        <w:rPr/>
        <w:t>10</w:t>
      </w:r>
      <w:r>
        <w:rPr>
          <w:rtl w:val="true"/>
        </w:rPr>
        <w:t xml:space="preserve">- </w:t>
      </w:r>
      <w:r>
        <w:rPr>
          <w:rtl w:val="true"/>
        </w:rPr>
        <w:t>حدیث</w:t>
      </w:r>
      <w:bookmarkEnd w:id="222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ابْنِ مُحْرِزٍ عَنْ عَلِیِّ بْنِ یَقْطِینٍ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مِنَ الْحَبْسِ أَنَّ فُلَاناً ابْنِی سَیِّدُ وُلْدِی وَ قَدْ نَحَلْتُهُ کُنْیَتِی</w:t>
      </w:r>
      <w:r>
        <w:rPr>
          <w:rFonts w:eastAsia="Amiri" w:cs="Amiri" w:ascii="Amiri" w:hAnsi="Amiri"/>
          <w:color w:val="111111"/>
          <w:sz w:val="28"/>
          <w:szCs w:val="28"/>
          <w:rtl w:val="true"/>
          <w:lang w:bidi="ar-SA"/>
        </w:rPr>
        <w:t>.</w:t>
      </w:r>
    </w:p>
    <w:p>
      <w:pPr>
        <w:pStyle w:val="Heading4"/>
        <w:numPr>
          <w:ilvl w:val="3"/>
          <w:numId w:val="1"/>
        </w:numPr>
        <w:rPr/>
      </w:pPr>
      <w:bookmarkStart w:id="2226" w:name="__RefHeading___Toc1048288_3830689328"/>
      <w:bookmarkStart w:id="2227" w:name="_Toc974"/>
      <w:bookmarkEnd w:id="2226"/>
      <w:r>
        <w:rPr/>
        <w:t>11</w:t>
      </w:r>
      <w:r>
        <w:rPr>
          <w:rtl w:val="true"/>
        </w:rPr>
        <w:t xml:space="preserve">- </w:t>
      </w:r>
      <w:r>
        <w:rPr>
          <w:rtl w:val="true"/>
        </w:rPr>
        <w:t>حدیث</w:t>
      </w:r>
      <w:bookmarkEnd w:id="222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أَبِی عَلِیٍّ الْخَزَّازِ عَنْ دَاوُدَ بْنِ سُلَیْمَانَ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إِنِّی أَخَافُ أَنْ یَحْدُثَ حَدَثٌ وَ لَا أَلْقَاکَ فَأَخْبِرْنِی مَنِ الْإِمَامُ بَعْدَکَ فَقَالَ ابْنِی فُلَانٌ یَعْنِی أَبَا الْحَسَنِ ع</w:t>
      </w:r>
      <w:r>
        <w:rPr>
          <w:rFonts w:eastAsia="Amiri" w:cs="Amiri" w:ascii="Amiri" w:hAnsi="Amiri"/>
          <w:color w:val="111111"/>
          <w:sz w:val="28"/>
          <w:szCs w:val="28"/>
          <w:rtl w:val="true"/>
          <w:lang w:bidi="ar-SA"/>
        </w:rPr>
        <w:t>.</w:t>
      </w:r>
    </w:p>
    <w:p>
      <w:pPr>
        <w:pStyle w:val="Heading4"/>
        <w:numPr>
          <w:ilvl w:val="3"/>
          <w:numId w:val="1"/>
        </w:numPr>
        <w:rPr/>
      </w:pPr>
      <w:bookmarkStart w:id="2228" w:name="__RefHeading___Toc1048290_3830689328"/>
      <w:bookmarkStart w:id="2229" w:name="_Toc975"/>
      <w:bookmarkEnd w:id="2228"/>
      <w:r>
        <w:rPr/>
        <w:t>12</w:t>
      </w:r>
      <w:r>
        <w:rPr>
          <w:rtl w:val="true"/>
        </w:rPr>
        <w:t xml:space="preserve">- </w:t>
      </w:r>
      <w:r>
        <w:rPr>
          <w:rtl w:val="true"/>
        </w:rPr>
        <w:t>حدیث</w:t>
      </w:r>
      <w:bookmarkEnd w:id="222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سَعِیدِ بْنِ أَبِی الْجَهْمِ عَنِ النَّصْرِ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إِبْرَاهِیمَ علیه السلام إِنِّی سَأَلْتُ أَبَاکَ علیه السلام مَنِ الَّذِی یَکُونُ مِنْ بَعْدِکَ فَأَخْبَرَنِی أَنَّکَ أَنْتَ هُوَ فَلَمَّا تُوُفِّیَ أَبُو عَبْدِ اللَّهِ علیه السلام ذَهَبَ النَّاسُ یَمِیناً وَ شِمَالًا وَ قُلْتُ فِیکَ أَنَا وَ أَصْحَابِی فَأَخْبِرْنِی مَنِ الَّذِی یَکُونُ مِنْ بَعْدِکَ مِنْ وُلْدِکَ فَقَالَ ابْنِی فُلَانٌ</w:t>
      </w:r>
      <w:r>
        <w:rPr>
          <w:rFonts w:eastAsia="Amiri" w:cs="Amiri" w:ascii="Amiri" w:hAnsi="Amiri"/>
          <w:color w:val="111111"/>
          <w:sz w:val="28"/>
          <w:szCs w:val="28"/>
          <w:rtl w:val="true"/>
          <w:lang w:bidi="ar-SA"/>
        </w:rPr>
        <w:t>.</w:t>
      </w:r>
    </w:p>
    <w:p>
      <w:pPr>
        <w:pStyle w:val="Heading4"/>
        <w:numPr>
          <w:ilvl w:val="3"/>
          <w:numId w:val="1"/>
        </w:numPr>
        <w:rPr/>
      </w:pPr>
      <w:bookmarkStart w:id="2230" w:name="__RefHeading___Toc1048292_3830689328"/>
      <w:bookmarkStart w:id="2231" w:name="_Toc976"/>
      <w:bookmarkEnd w:id="2230"/>
      <w:r>
        <w:rPr/>
        <w:t>13</w:t>
      </w:r>
      <w:r>
        <w:rPr>
          <w:rtl w:val="true"/>
        </w:rPr>
        <w:t xml:space="preserve">- </w:t>
      </w:r>
      <w:r>
        <w:rPr>
          <w:rtl w:val="true"/>
        </w:rPr>
        <w:t>حدیث</w:t>
      </w:r>
      <w:bookmarkEnd w:id="223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الضَّحَّاکِ بْنِ الْأَشْعَثِ عَنْ دَاوُدَ بْنِ زُرْبِیٍّ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 إِلَی أَبِی إِبْرَاهِیمَ علیه السلام بِمَالٍ فَأَخَذَ بَعْضَهُ وَ تَرَکَ بَعْضَهُ فَقُلْتُ أَصْلَحَکَ اللَّهُ لِأَیِّ شَیْ‌ءٍ تَرَکْتَهُ عِنْدِی قَالَ إِنَّ صَاحِبَ هَذَا الْأَمْرِ یَطْلُبُهُ مِنْکَ فَلَمَّا جَاءَنَا نَعْیُهُ بَعَثَ إِلَیَّ أَبُو الْحَسَنِ علیه السلام ابْنُهُ فَسَأَلَنِی ذَلِکَ الْمَالَ فَدَفَعْتُهُ إِلَیْهِ</w:t>
      </w:r>
      <w:r>
        <w:rPr>
          <w:rFonts w:eastAsia="Amiri" w:cs="Amiri" w:ascii="Amiri" w:hAnsi="Amiri"/>
          <w:color w:val="111111"/>
          <w:sz w:val="28"/>
          <w:szCs w:val="28"/>
          <w:rtl w:val="true"/>
          <w:lang w:bidi="ar-SA"/>
        </w:rPr>
        <w:t>.</w:t>
      </w:r>
    </w:p>
    <w:p>
      <w:pPr>
        <w:pStyle w:val="Heading4"/>
        <w:numPr>
          <w:ilvl w:val="3"/>
          <w:numId w:val="1"/>
        </w:numPr>
        <w:rPr/>
      </w:pPr>
      <w:bookmarkStart w:id="2232" w:name="__RefHeading___Toc1048294_3830689328"/>
      <w:bookmarkStart w:id="2233" w:name="_Toc977"/>
      <w:bookmarkEnd w:id="2232"/>
      <w:r>
        <w:rPr/>
        <w:t>14</w:t>
      </w:r>
      <w:r>
        <w:rPr>
          <w:rtl w:val="true"/>
        </w:rPr>
        <w:t xml:space="preserve">- </w:t>
      </w:r>
      <w:r>
        <w:rPr>
          <w:rtl w:val="true"/>
        </w:rPr>
        <w:t>حدیث</w:t>
      </w:r>
      <w:bookmarkEnd w:id="223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أَبِی الْحَکَمِ الْأَرْمَنِیِّ قَالَ حَدَّثَنِی عَبْدُ اللَّهِ بْنُ إِبْرَاهِیمَ بْنِ عَلِیِّ بْنِ عَبْدِ اللَّهِ بْنِ جَعْفَرِ بْنِ أَبِی طَالِبٍ عَنْ یَزِیدَ بْنِ سَلِیطٍ الزَّیْدِیِّ قَالَ أَبُو الْحَکَمِ وَ أَخْبَرَنِی عَبْدُ اللَّهِ بْنُ مُحَمَّدِ بْنِ عُمَارَةَ الْجَرْمِیُّ عَنْ یَزِیدَ بْنِ 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لَقِیتُ أَبَا إِبْرَاهِیمَ علیه السلام وَ نَحْنُ نُرِیدُ الْعُمْرَةَ فِی بَعْضِ الطَّرِیقِ فَقُلْتُ جُعِلْتُ فِدَاکَ هَلْ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تُثْبِتُ هَذَا الْمَوْضِعَ الَّذِی نَحْنُ فِیهِ قَالَ نَعَمْ فَهَلْ تُثْبِتُهُ أَنْتَ قُلْتُ نَعَمْ إِنِّی أَنَا وَ أَبِی لَقِینَاکَ هَاهُنَا وَ أَنْتَ مَعَ أَبِی عَبْدِ اللَّهِ علیه السلام وَ مَعَهُ إِخْوَتُکَ فَقَالَ لَهُ أَبِی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بِأَبِی أَنْتَ وَ أُمِّی أَنْتُمْ کُلُّکُمْ أَئِمَّةٌ مُطَهَّرُونَ وَ الْمَوْتُ لَا یَعْرَی مِنْهُ أَحَدٌ فَأَحْدِثْ إِلَیَّ شَیْئاً أُحَدِّثُ بِهِ مَنْ یَخْلُفُنِی مِنْ بَعْدِی فَلَا یَضِلَّ قَالَ نَعَمْ یَا أَبَا عَبْدِ اللَّهِ هَؤُلَاءِ وُلْدِی وَ هَذَا سَیِّدُهُمْ وَ أَشَارَ إِلَیْکَ وَ قَدْ عُلِّمَ الْحُکْمَ وَ الْفَهْمَ وَ السَّخَاءَ وَ الْمَعْرِفَةَ بِمَا یَحْتَاجُ إِلَیْهِ النَّاسُ وَ مَا اخْتَلَفُوا فِیهِ مِنْ أَمْرِ دِینِهِمْ وَ دُنْیَاهُمْ وَ فِیهِ حُسْنُ الْخُلُقِ وَ حُسْنُ الْجَوَابِ وَ هُوَ بَابٌ مِنْ أَبْوَابِ اللَّهِ عَزَّ وَ جَلَّ وَ فِیهِ أُخْرَی خَیْرٌ مِنْ هَذَا کُلِّهِ فَقَالَ لَهُ أَبِی وَ مَا هِیَ بِأَبِی أَنْتَ وَ أُمِّی قَالَ علیه السلام یُخْرِجُ اللَّهُ عَزَّ وَ جَلَّ مِنْهُ غَوْثَ هَذِهِ الْأُمَّةِ وَ غِیَاثَهَا وَ عَلَمَهَا وَ نُورَهَا وَ فَضْلَهَا وَ حِکْمَتَهَا خَیْرُ مَوْلُودٍ وَ خَیْرُ نَاشِئٍ یَحْقُنُ اللَّهُ عَزَّ وَ جَلَّ بِهِ الدِّمَاءَ وَ یُصْلِحُ بِهِ ذَاتَ الْبَیْنِ وَ یَلُمُّ بِهِ الشَّعْثَ وَ یَشْعَبُ بِهِ الصَّدْعَ وَ یَکْسُو بِهِ الْعَارِیَ وَ یُشْبِعُ بِهِ الْجَائِعَ وَ یُؤْمِنُ بِهِ الْخَائِفَ وَ یُنْزِلُ اللَّهُ بِهِ الْقَطْرَ وَ یَرْحَمُ بِهِ الْعِبَادَ خَیْرُ کَهْلٍ وَ خَیْرُ نَاشِئٍ قَوْلُهُ حُکْمٌ وَ صَمْتُهُ عِلْمٌ یُبَیِّنُ لِلنَّاسِ مَا یَخْتَلِفُونَ فِیهِ وَ یَسُودُ عَشِیرَتَهُ مِنْ قَبْلِ أَوَانِ حُلُمِهِ فَقَالَ لَهُ أَبِی بِأَبِی أَنْتَ وَ أُمِّی وَ هَلْ وُلِدَ قَالَ نَعَمْ وَ مَرَّتْ بِهِ سِنُونَ قَالَ یَزِیدُ فَجَاءَنَا مَنْ لَمْ نَسْتَطِعْ مَعَهُ کَلَاماً قَالَ یَزِیدُ فَقُلْتُ لِأَبِی إِبْرَاهِیمَ علیه السلام فَأَخْبِرْنِی أَنْتَ بِمِثْلِ مَا أَخْبَرَنِی بِهِ أَبُوکَ علیه السلام فَقَالَ لِی نَعَمْ إِنَّ أَبِی علیه السلام کَانَ فِی زَمَانٍ لَیْسَ هَذَا زَمَانَهُ فَقُلْتُ لَهُ فَمَنْ یَرْضَی مِنْکَ بِهَذَا فَعَلَیْهِ لَعْنَةُ اللَّهِ قَالَ فَضَحِکَ أَبُو إِبْرَاهِیمَ ضَحِکاً شَدِیداً ثُمَّ قَالَ أُخْبِرُکَ یَا أَبَا عُمَارَةَ إِنِّی خَرَجْتُ مِنْ مَنْزِلِی فَأَوْصَیْتُ إِلَی ابْنِی فُلَانٍ وَ أَشْرَکْتُ مَعَهُ بَنِیَّ فِی الظَّاهِرِ وَ أَوْصَیْتُهُ فِی الْبَاطِنِ فَأَفْرَدْتُهُ وَحْدَهُ وَ لَوْ کَانَ الْأَمْرُ إِلَیَّ لَجَعَلْتُهُ فِی الْقَاسِمِ ابْنِی لِحُبِّی إِیَّاهُ وَ رَأْفَتِی عَلَیْهِ وَ لَکِنْ ذَلِکَ إِلَی اللَّهِ عَزَّ وَ جَلَّ یَجْعَلُهُ حَیْثُ یَشَاءُ وَ لَقَدْ جَاءَنِی بِخَبَرِهِ رَسُولُ اللَّهِ صلی الله علیه و آله ثُمَّ أَرَانِیهِ وَ أَرَانِی مَنْ یَکُونُ مَعَهُ وَ کَذَلِکَ لَا یُوصَی إِلَی أَحَدٍ مِنَّا حَتَّی یَأْتِیَ بِخَبَرِهِ رَسُولُ اللَّهِ صلی الله علیه و آله وَ جَدِّی عَلِیٌّ صَلَوَاتُ اللَّهِ عَلَیْهِ وَ رَأَیْتُ مَعَ رَسُولِ اللَّهِ صلی الله علیه و آله خَاتَماً وَ سَیْفاً وَ عَصًا وَ کِتَاباً وَ عِمَامَةً فَقُلْتُ مَا هَذَا یَا رَسُولَ اللَّهِ فَقَالَ لِی أَمَّا الْعِمَامَةُ فَسُلْطَانُ اللَّهِ عَزَّ وَ جَلَّ وَ أَمَّا السَّیْفُ فَعِزُّ اللَّهِ تَبَارَکَ وَ تَعَالَی وَ أَمَّا الْکِتَابُ فَنُورُ اللَّهِ تَبَارَکَ وَ تَعَالَی وَ أَمَّا الْعَصَا فَقُوَّةُ اللَّهِ وَ أَمَّا الْخَاتَمُ فَجَامِعُ هَذِهِ الْأُمُورِ ثُمَّ قَالَ لِی وَ الْأَمْرُ قَدْ خَرَجَ مِنْکَ إِلَی غَیْرِکَ فَقُلْتُ یَا رَسُولَ اللَّهِ أَرِنِیهِ أَیُّهُمْ هُوَ فَقَالَ رَسُولُ اللَّهِ صلی الله علیه و آله مَا رَأَیْتُ مِنَ الْأَئِمَّةِ أَحَداً أَجْزَعَ عَلَی فِرَاقِ هَذَا الْأَمْرِ </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مِنْکَ وَ لَوْ کَانَتِ الْإِمَامَةُ بِالْمَحَبَّةِ لَکَانَ إِسْمَاعِیلُ أَحَبَّ إِلَی أَبِیکَ مِنْکَ وَ لَکِنْ ذَلِکَ مِنَ اللَّهِ عَزَّ وَ جَلَّ ثُمَّ قَالَ أَبُو إِبْرَاهِیمَ وَ رَأَیْتُ وُلْدِی جَمِیعاً الْأَحْیَاءَ مِنْهُمْ وَ الْأَمْوَاتَ فَقَالَ لِی أَمِیرُ الْمُؤْمِنِینَ علیه السلام هَذَا سَیِّدُهُمْ وَ أَشَارَ إِلَی ابْنِی عَلِیٍّ فَهُوَ مِنِّی وَ أَنَا مِنْهُ وَ اللَّهُ مَعَ الْمُحْسِنِینَ قَالَ یَزِیدُ ثُمَّ قَالَ أَبُو إِبْرَاهِیمَ علیه السلام یَا یَزِیدُ إِنَّهَا وَدِیعَةٌ عِنْدَکَ فَلَا تُخْبِرْ بِهَا إِلَّا عَاقِلًا أَوْ عَبْداً تَعْرِفُهُ صَادِقاً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سُئِلْتَ عَنِ الشَّهَادَةِ فَاشْهَدْ بِهَا وَ هُوَ قَوْلُ اللَّهِ عَزَّ وَ جَلَ إِنَّ اللَّهَ یَأْمُرُکُمْ أَنْ تُؤَدُّوا الْأَماناتِ إِلی أَهْلِها </w:t>
      </w:r>
      <w:r>
        <w:rPr>
          <w:rStyle w:val="FootnoteAnchor"/>
          <w:rtl w:val="true"/>
        </w:rPr>
        <w:footnoteReference w:id="1311"/>
      </w:r>
      <w:r>
        <w:rPr>
          <w:rFonts w:ascii="Amiri" w:hAnsi="Amiri" w:eastAsia="Amiri" w:cs="Amiri"/>
          <w:color w:val="111111"/>
          <w:sz w:val="28"/>
          <w:sz w:val="28"/>
          <w:szCs w:val="28"/>
          <w:rtl w:val="true"/>
          <w:lang w:bidi="ar-SA"/>
        </w:rPr>
        <w:t xml:space="preserve">وَ قَالَ لَنَا أَیْضاً وَ مَنْ أَظْلَمُ مِمَّنْ کَتَمَ شَهادَةً عِنْدَهُ مِنَ اللَّهِ </w:t>
      </w:r>
      <w:r>
        <w:rPr>
          <w:rStyle w:val="FootnoteAnchor"/>
          <w:rtl w:val="true"/>
        </w:rPr>
        <w:footnoteReference w:id="1312"/>
      </w:r>
      <w:r>
        <w:rPr>
          <w:rFonts w:ascii="Amiri" w:hAnsi="Amiri" w:eastAsia="Amiri" w:cs="Amiri"/>
          <w:color w:val="111111"/>
          <w:sz w:val="28"/>
          <w:sz w:val="28"/>
          <w:szCs w:val="28"/>
          <w:rtl w:val="true"/>
          <w:lang w:bidi="ar-SA"/>
        </w:rPr>
        <w:t xml:space="preserve">قَالَ فَقَالَ أَبُو إِبْرَاهِیمَ علیه السلام فَأَقْبَلْتُ عَلَی رَسُولِ اللَّهِ صلی الله علیه و آله فَقُلْتُ قَدْ جَمَعْتَهُمْ لِی بِأَبِی وَ أُمِّی فَأَیُّهُمْ هُوَ فَقَالَ هُوَ الَّذِی یَنْظُرُ بِنُورِ اللَّهِ عَزَّ وَ جَلَّ وَ یَسْمَعُ بِفَهْمِهِ وَ یَنْطِقُ بِحِکْمَتِهِ یُصِیبُ فَلَا یُخْطِئُ وَ یَعْلَمُ فَلَا یَجْهَلُ مُعَلَّماً حُکْماً وَ عِلْماً هُوَ هَذَا وَ أَخَذَ بِیَدِ عَلِیٍّ ابْنِی ثُمَّ قَالَ مَا أَقَلَّ مُقَامَکَ مَعَهُ فَإِذَا رَجَعْتَ مِنْ سَفَرِکَ فَأَوْصِ وَ أَصْلِحْ أَمْرَکَ وَ افْرُغْ مِمَّا أَرَدْتَ فَإِنَّکَ مُنْتَقِلٌ عَنْهُمْ وَ مُجَاوِرٌ غَیْرَهُمْ فَإِذَا أَرَدْتَ فَادْعُ عَلِیّاً فَلْیُغَسِّلْکَ وَ لْیُکَفِّنْکَ فَإِنَّهُ طُهْرٌ لَکَ وَ لَا یَسْتَقِیمُ إِلَّا ذَلِکَ وَ ذَلِکَ سُنَّةٌ قَدْ مَضَتْ فَاضْطَجِعْ بَیْنَ یَدَیْهِ وَ صُفَّ إِخْوَتَهُ خَلْفَهُ وَ عُمُومَتَهُ وَ مُرْهُ فَلْیُکَبِّرْ عَلَیْکَ تِسْعاً فَإِنَّهُ قَدِ اسْتَقَامَتْ وَصِیَّتُهُ وَ وَلِیَکَ وَ أَنْتَ حَیٌّ ثُمَّ اجْمَعْ لَهُ وُلْدَکَ مِنْ بَعْدِهِمْ فَأَشْهِدْ عَلَیْهِمْ وَ أَشْهِدِ اللَّهَ عَزَّ وَ جَلَ وَ کَفی بِاللَّهِ شَهِیداً قَالَ یَزِیدُ ثُمَّ قَالَ لِی أَبُو إِبْرَاهِیمَ علیه السلام إِنِّی أُوخَذُ فِی هَذِهِ السَّنَةِ وَ الْأَمْرُ هُوَ إِلَی ابْنِی عَلِیٍّ سَمِیِّ عَلِیٍّ وَ عَلِیٍّ فَأَمَّا عَلِیٌّ الْأَوَّلُ فَعَلِیُّ بْنُ أَبِی طَالِبٍ وَ أَمَّا الْآخِرُ فَعَلِیُّ بْنُ الْحُسَیْنِ علیه السلام أُعْطِیَ فَهْمَ الْأَوَّلِ وَ حِلْمَهُ وَ نَصْرَهُ وَ وُدَّهُ وَ دِینَهُ وَ مِحْنَتَهُ وَ مِحْنَةَ الْآخِرِ وَ صَبْرَهُ عَلَی مَا یَکْرَهُ وَ لَیْسَ لَهُ أَنْ یَتَکَلَّمَ إِلَّا بَعْدَ مَوْتِ هَارُونَ بِأَرْبَعِ سِنِینَ ثُمَّ قَالَ لِی یَا یَزِیدُ وَ إِذَا مَرَرْتَ بِهَذَا الْمَوْضِعِ وَ لَقِیتَهُ وَ سَتَلْقَاهُ فَبَشِّرْهُ أَنَّهُ سَیُولَدُ لَهُ غُلَامٌ أَمِینٌ مَأْمُونٌ مُبَارَکٌ وَ سَیُعْلِمُکَ أَنَّکَ قَدْ لَقِیتَنِی فَأَخْبِرْهُ عِنْدَ ذَلِکَ أَنَّ الْجَارِیَةَ الَّتِی یَکُونُ مِنْهَا هَذَا الْغُلَامُ جَارِیَةٌ مِنْ أَهْلِ بَیْتِ مَارِیَةَ جَارِیَةِ رَسُولِ اللَّهِ صلی الله علیه و آله أُمِّ إِبْرَاهِیمَ فَإِنْ قَدَرْتَ أَنْ تُبَلِّغَهَا مِنِّی السَّلَامَ فَافْعَلْ قَالَ یَزِیدُ فَلَقِیتُ بَعْدَ مُضِیِّ أَبِی إِبْرَاهِیمَ علیه السلام عَلِیّاً علیه السلام فَبَدَأَنِی فَقَالَ لِی یَا یَزِیدُ مَا تَقُولُ فِی الْعُمْرَةِ فَقُلْتُ بِأَبِی أَنْتَ وَ أُمِّی ذَلِکَ </w:t>
      </w:r>
      <w:r>
        <w:rPr>
          <w:rFonts w:eastAsia="Amiri" w:cs="Amiri" w:ascii="Amiri" w:hAnsi="Amiri"/>
          <w:color w:val="111111"/>
          <w:sz w:val="28"/>
          <w:szCs w:val="28"/>
          <w:rtl w:val="true"/>
          <w:lang w:bidi="ar-SA"/>
        </w:rPr>
        <w:t xml:space="preserve">. </w:t>
      </w:r>
      <w:bookmarkStart w:id="2234" w:name="pg13645_129182"/>
    </w:p>
    <w:p>
      <w:pPr>
        <w:pStyle w:val="BookText"/>
        <w:rPr/>
      </w:pPr>
      <w:bookmarkEnd w:id="2234"/>
      <w:r>
        <w:rPr>
          <w:rFonts w:ascii="Amiri" w:hAnsi="Amiri" w:eastAsia="Amiri" w:cs="Amiri"/>
          <w:color w:val="111111"/>
          <w:sz w:val="28"/>
          <w:sz w:val="28"/>
          <w:szCs w:val="28"/>
          <w:rtl w:val="true"/>
          <w:lang w:bidi="ar-SA"/>
        </w:rPr>
        <w:t>إِلَیْکَ وَ مَا عِنْدِی نَفَقَةٌ فَقَالَ سُبْحَانَ اللَّهِ مَا کُنَّا نُکَلِّفُکَ وَ لَا نَکْفِیکَ فَخَرَجْنَا حَتَّی انْتَهَیْنَا إِلَی ذَلِکَ الْمَوْضِعِ فَابْتَدَأَنِی فَقَالَ یَا یَزِیدُ إِنَّ هَذَا الْمَوْضِعَ کَثِیراً مَا لَقِیتَ فِیهِ جِیرَتَکَ وَ عُمُومَتَکَ قُلْتُ نَعَمْ ثُمَّ قَصَصْتُ عَلَیْهِ الْخَبَرَ فَقَالَ لِی أَمَّا الْجَارِیَةُ فَلَمْ تَجِئْ بَعْدُ فَإِذَا جَاءَتْ بَلَّغْتُهَا مِنْهُ السَّلَامَ فَانْطَلَقْنَا إِلَی مَکَّةَ فَاشْتَرَاهَا فِی تِلْکَ السَّنَةِ فَلَمْ تَلْبَثْ إِلَّا قَلِیلًا حَتَّی حَمَلَتْ فَوَلَدَتْ ذَلِکَ الْغُلَامَ قَالَ یَزِیدُ وَ کَانَ إِخْوَةُ عَلِیٍّ یَرْجُونَ أَنْ یَرِثُوهُ فَعَادُونِی إِخْوَتُهُ مِنْ غَیْرِ ذَنْبٍ فَقَالَ لَهُمْ إِسْحَاقُ بْنُ جَعْفَرٍ وَ اللَّهِ لَقَدْ رَأَیْتُهُ وَ إِنَّهُ لَیَقْعُدُ مِنْ أَبِی إِبْرَاهِیمَ بِالْمَجْلِسِ الَّذِی لَا أَجْلِسُ فِیهِ أَنَا</w:t>
      </w:r>
      <w:r>
        <w:rPr>
          <w:rFonts w:eastAsia="Amiri" w:cs="Amiri" w:ascii="Amiri" w:hAnsi="Amiri"/>
          <w:color w:val="111111"/>
          <w:sz w:val="28"/>
          <w:szCs w:val="28"/>
          <w:rtl w:val="true"/>
          <w:lang w:bidi="ar-SA"/>
        </w:rPr>
        <w:t>.</w:t>
      </w:r>
    </w:p>
    <w:p>
      <w:pPr>
        <w:pStyle w:val="Heading4"/>
        <w:numPr>
          <w:ilvl w:val="3"/>
          <w:numId w:val="1"/>
        </w:numPr>
        <w:rPr/>
      </w:pPr>
      <w:bookmarkStart w:id="2235" w:name="__RefHeading___Toc1048296_3830689328"/>
      <w:bookmarkStart w:id="2236" w:name="_Toc978"/>
      <w:bookmarkEnd w:id="2235"/>
      <w:r>
        <w:rPr/>
        <w:t>15</w:t>
      </w:r>
      <w:r>
        <w:rPr>
          <w:rtl w:val="true"/>
        </w:rPr>
        <w:t xml:space="preserve">- </w:t>
      </w:r>
      <w:r>
        <w:rPr>
          <w:rtl w:val="true"/>
        </w:rPr>
        <w:t>حدیث</w:t>
      </w:r>
      <w:bookmarkEnd w:id="223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أَبِی الْحَکَمِ قَالَ حَدَّثَنِی عَبْدُ اللَّهِ بْنُ إِبْرَاهِیمَ الْجَعْفَرِیُّ وَ عَبْدُ اللَّهِ بْنُ مُحَمَّدِ بْنِ عُمَارَةَ عَنْ یَزِیدَ بْنِ سَلِیطٍ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أَوْصَی أَبُو إِبْرَاهِیمَ علیه السلام أَشْهَدَ إِبْرَاهِیمَ بْنَ مُحَمَّدٍ الْجَعْفَرِیَّ وَ إِسْحَاقَ بْنَ مُحَمَّدٍ الْجَعْفَرِیَّ وَ إِسْحَاقَ بْنَ جَعْفَرِ بْنِ مُحَمَّدٍ وَ جَعْفَرَ بْنَ صَالِحٍ وَ مُعَاوِیَةَ الْجَعْفَرِیَّ وَ یَحْیَی بْنَ الْحُسَیْنِ بْنِ زَیْدِ بْنِ عَلِیٍّ وَ سَعْدَ بْنَ عِمْرَانَ الْأَنْصَارِیَّ وَ مُحَمَّدَ بْنَ الْحَارِثِ الْأَنْصَارِیَّ وَ یَزِیدَ بْنَ سَلِیطٍ الْأَنْصَارِیَّ وَ مُحَمَّدَ بْنَ جَعْفَرِ </w:t>
      </w:r>
      <w:r>
        <w:rPr>
          <w:rStyle w:val="FootnoteAnchor"/>
          <w:rtl w:val="true"/>
        </w:rPr>
        <w:footnoteReference w:id="1313"/>
      </w:r>
      <w:r>
        <w:rPr>
          <w:rFonts w:ascii="Amiri" w:hAnsi="Amiri" w:eastAsia="Amiri" w:cs="Amiri"/>
          <w:color w:val="111111"/>
          <w:sz w:val="28"/>
          <w:sz w:val="28"/>
          <w:szCs w:val="28"/>
          <w:rtl w:val="true"/>
          <w:lang w:bidi="ar-SA"/>
        </w:rPr>
        <w:t>بْنِ سَعْدٍ الْأَسْلَمِیَّ وَ هُوَ کَاتِبُ الْوَصِیَّةِ الْأُولَی أَشْهَدَهُمْ أَنَّهُ یَشْهَدُ أَنْ لَا إِلَهَ إِلَّا اللَّهُ وَحْدَهُ لَا شَرِیکَ لَهُ وَ أَنَّ مُحَمَّداً عَبْدُهُ وَ رَسُولُهُ وَ أَنَّ السَّاعَةَ آتِیَةٌ لا رَیْبَ فِیها وَ أَنَّ اللَّهَ یَبْعَثُ مَنْ فِی الْقُبُورِ وَ أَنَّ الْبَعْثَ بَعْدَ الْمَوْتِ حَقٌّ وَ أَنَّ الْوَعْدَ حَقٌّ وَ أَنَّ الْحِسَابَ حَقٌّ وَ الْقَضَاءَ حَقٌّ وَ أَنَّ الْوُقُوفَ بَیْنَ یَدَیِ اللَّهِ حَقٌّ وَ أَنَّ مَا جَاءَ بِهِ مُحَمَّدٌ صلی الله علیه و آله حَقٌّ وَ أَنَّ مَا نَزَلَ بِهِ الرُّوحُ الْأَمِینُ حَقٌّ عَلَی ذَلِکَ أَحْیَا وَ عَلَیْهِ أَمُوتُ وَ عَلَیْهِ أُبْعَثُ إِنْ شَاءَ اللَّهُ وَ أَشْهَدَهُمْ أَنَّ هَذِهِ وَصِیَّتِی بِخَطِّی وَ قَدْ نَسَخْتُ وَصِیَّةَ جَدِّی أَمِیرِ الْمُؤْمِنِینَ عَلِیِّ بْنِ أَبِی طَالِبٍ علیه السلام وَ وَصِیَّةَ مُحَمَّدِ بْنِ عَلِیٍّ قَبْلَ ذَلِکَ نَسَخْتُهَا حَرْفاً بِحَرْفٍ وَ وَصِیَّةَ جَعْفَرِ بْنِ مُحَمَّدٍ عَلَی مِثْلِ ذَلِکَ وَ إِنِّی قَدْ أَوْصَیْتُ إِلَی عَلِیٍّ وَ بَنِیَّ بَعْدُ مَعَهُ إِنْ شَاءَ وَ آنَسَ مِنْهُمْ رُشْداً وَ أَحَبَّ أَنْ یُقِرَّهُمْ فَذَاکَ لَهُ وَ إِنْ کَرِهَهُمْ وَ أَحَبَّ أَنْ یُخْرِجَهُمْ فَذَاکَ لَهُ وَ لَا أَمْرَ لَهُمْ مَعَهُ وَ أَوْصَیْتُ إِلَیْهِ بِصَدَقَاتِی وَ أَمْوَالِی وَ مَوَالِیَّ وَ صِبْیَانِیَ الَّذِینَ خَلَّفْتُ وَ وُلْدِی إِلَی إِبْرَاهِیمَ وَ الْعَبَّاسِ وَ قَاسِمٍ وَ إِسْمَاعِیلَ وَ أَحْمَدَ وَ أُمِّ أَحْمَدَ وَ إِلَی عَلِیٍّ أَمْرُ نِسَائِی دُونَهُمْ وَ ثُلُثُ صَدَقَةِ أَبِی وَ ثُلُثِی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یَضَعُهُ حَیْثُ یَرَی وَ یَجْعَلُ فِیهِ مَا یَجْعَلُ ذُو الْمَالِ فِی مَالِهِ فَإِنْ أَحَبَّ أَنْ یَبِیعَ أَوْ یَهَبَ أَوْ یَنْحَلَ أَوْ یَتَصَدَّقَ بِهَا عَلَی مَنْ سَمَّیْتُ لَهُ وَ عَلَی غَیْرِ مَنْ سَمَّیْتُ فَذَاکَ لَهُ</w:t>
      </w:r>
      <w:r>
        <w:rPr>
          <w:rFonts w:eastAsia="Amiri" w:cs="Amiri" w:ascii="Amiri" w:hAnsi="Amiri"/>
          <w:color w:val="111111"/>
          <w:sz w:val="28"/>
          <w:szCs w:val="28"/>
          <w:rtl w:val="true"/>
          <w:lang w:bidi="ar-SA"/>
        </w:rPr>
        <w:t xml:space="preserve">- ]. </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أَنَا فِی وَصِیَّتِی فِی مَالِی وَ فِی أَهْلِی وَ وُلْدِی وَ إِنْ یَرَی أَنْ یُقِرَّ إِخْوَتَهُ الَّذِینَ سَمَّیْتُهُمْ فِی کِتَابِی هَذَا أَقَرَّهُمْ وَ إِنْ کَرِهَ فَلَهُ أَنْ یُخْرِجَهُمْ غَیْرَ مُثَرَّبٍ عَلَیْهِ </w:t>
      </w:r>
      <w:r>
        <w:rPr>
          <w:rStyle w:val="FootnoteAnchor"/>
          <w:rtl w:val="true"/>
        </w:rPr>
        <w:footnoteReference w:id="1314"/>
      </w:r>
      <w:r>
        <w:rPr>
          <w:rFonts w:ascii="Amiri" w:hAnsi="Amiri" w:eastAsia="Amiri" w:cs="Amiri"/>
          <w:color w:val="111111"/>
          <w:sz w:val="28"/>
          <w:sz w:val="28"/>
          <w:szCs w:val="28"/>
          <w:rtl w:val="true"/>
          <w:lang w:bidi="ar-SA"/>
        </w:rPr>
        <w:t xml:space="preserve">وَ لَا مَرْدُودٍ فَإِنْ آنَسَ مِنْهُمْ غَیْرَ الَّذِی فَارَقْتُهُمْ عَلَیْهِ فَأَحَبَّ أَنْ یَرُدَّهُمْ فِی وَلَایَةٍ فَذَاکَ لَهُ وَ إِنْ أَرَادَ رَجُلٌ مِنْهُمْ أَنْ یُزَوِّجَ أُخْتَهُ فَلَیْسَ لَهُ أَنْ یُزَوِّجَهَا إِلَّا بِإِذْنِهِ وَ أَمْرِهِ فَإِنَّهُ أَعْرَفُ بِمَنَاکِحِ قَوْمِهِ وَ أَیُّ سُلْطَانٍ أَوْ أَحَدٌ مِنَ النَّاسِ کَفَّهُ عَنْ شَیْ‌ءٍ أَوْ حَالَ بَیْنَهُ وَ بَیْنَ شَیْ‌ءٍ مِمَّا ذَکَرْتُ فِی کِتَابِی هَذَا أَوْ أَحَدٍ مِمَّنْ ذَکَرْتُ فَهُوَ مِنَ اللَّهِ وَ مِنْ رَسُولِهِ بَرِی‌ءٌ وَ اللَّهُ وَ رَسُولُهُ مِنْهُ بُرَآءُ وَ عَلَیْهِ لَعْنَةُ اللَّهِ وَ غَضَبُهُ وَ لَعْنَةُ اللَّاعِنِینَ وَ الْمَلَائِکَةِ الْمُقَرَّبِینَ وَ النَّبِیِّینَ وَ الْمُرْسَلِینَ وَ جَمَاعَةِ الْمُؤْمِنِینَ وَ لَیْسَ لِأَحَدٍ مِنَ السَّلَاطِینِ أَنْ یَکُفَّهُ عَنْ شَیْ‌ءٍ وَ لَیْسَ لِی عِنْدَهُ تَبِعَةٌ وَ لَا تِبَاعَةٌ وَ لَا لِأَحَدٍ مِنْ وُلْدِی لَهُ قِبَلِی مَالٌ فَهُوَ مُصَدَّقٌ فِیمَا ذَکَرَ فَإِنْ أَقَلَّ فَهُوَ أَعْلَمُ وَ إِنْ أَکْثَرَ فَهُوَ الصَّادِقُ کَذَلِکَ وَ إِنَّمَا أَرَدْتُ بِإِدْخَالِ الَّذِینَ أَدْخَلْتُهُمْ مَعَهُ مِنْ وُلْدِی التَّنْوِیهَ بِأَسْمَائِهِمْ وَ التَّشْرِیفَ لَهُمْ وَ أُمَّهَاتُ أَوْلَادِی مَنْ أَقَامَتْ مِنْهُنَّ فِی مَنْزِلِهَا وَ حِجَابِهَا فَلَهَا مَا کَانَ یَجْرِی عَلَیْهَا فِی حَیَاتِی إِنْ رَأَی ذَلِکَ وَ مَنْ خَرَجَتْ مِنْهُنَّ إِلَی زَوْجٍ فَلَیْسَ لَهَا أَنْ تَرْجِعَ إِلَی مَحْوَایَ إِلَّا أَنْ یَرَی عَلِیٌّ غَیْرَ ذَلِکَ وَ بَنَاتِی بِمِثْلِ ذَلِکَ وَ لَا یُزَوِّجُ بَنَاتِی أَحَدٌ مِنْ إِخْوَتِهِنَّ مِنْ أُمَّهَاتِهِنَّ وَ لَا سُلْطَانٌ وَ لَا عَمٌّ إِلَّا بِرَأْیِهِ وَ مَشُورَتِهِ فَإِنْ فَعَلُوا غَیْرَ ذَلِکَ فَقَدْ خَالَفُوا اللَّهَ وَ رَسُولَهُ وَ جَاهَدُوهُ فِی مُلْکِهِ وَ هُوَ أَعْرَفُ بِمَنَاکِحِ قَوْمِهِ فَإِنْ أَرَادَ أَنْ یُزَوِّجَ زَوَّجَ وَ إِنْ أَرَادَ أَنْ یَتْرُکَ تَرَکَ وَ قَدْ أَوْصَیْتُهُنَّ بِمِثْلِ مَا ذَکَرْتُ فِی کِتَابِی هَذَا وَ جَعَلْتُ اللَّهَ عَزَّ وَ جَلَّ عَلَیْهِنَّ شَهِیداً وَ هُوَ وَ أُمُّ أَحْمَدَ شَاهِدَانِ وَ لَیْسَ لِأَحَدٍ أَنْ یَکْشِفَ وَصِیَّتِی وَ لَا یَنْشُرَهَا وَ هُوَ مِنْهَا عَلَی غَیْرِ مَا ذَکَرْتُ وَ سَمَّیْتُ فَمَنْ أَسَاءَ فَعَلَیْهِ وَ مَنْ أَحْسَنَ فَلِنَفْسِهِ وَ ما رَبُّکَ بِظَلَّامٍ لِلْعَبِیدِ وَ صَلَّی اللَّهُ عَلَی مُحَمَّدٍ وَ عَلَی آلِهِ وَ لَیْسَ لِأَحَدٍ مِنْ سُلْطَانٍ وَ لَا غَیْرِهِ أَنْ یَفُضَّ کِتَابِی هَذَا الَّذِی خَتَمْتُ عَلَیْهِ الْأَسْفَلَ فَمَنْ فَعَلَ ذَلِکَ فَعَلَیْهِ لَعْنَةُ اللَّهِ وَ غَضَبُهُ وَ لَعْنَةُ اللَّاعِنِینَ وَ الْمَلَائِکَةِ الْمُقَرَّبِینَ وَ جَمَاعَةِ الْمُرْسَلِینَ وَ الْمُؤْمِنِینَ مِنَ الْمُسْلِمِینَ وَ عَلِیٌّ مَنْ فَضَّ کِتَابِی هَذَا وَ کَتَبَ وَ خَتَمَ أَبُو إِبْرَاهِیمَ وَ الشُّهُودُ وَ صَلَّی اللَّهُ عَلَی مُحَمَّدٍ وَ عَلَی آلِهِ قَالَ أَبُو الْحَکَمِ فَحَدَّثَنِی عَبْدُ اللَّهِ بْنُ آدَمَ </w:t>
      </w:r>
      <w:r>
        <w:rPr>
          <w:rStyle w:val="FootnoteAnchor"/>
          <w:rtl w:val="true"/>
        </w:rPr>
        <w:footnoteReference w:id="1315"/>
      </w:r>
      <w:r>
        <w:rPr>
          <w:rFonts w:ascii="Amiri" w:hAnsi="Amiri" w:eastAsia="Amiri" w:cs="Amiri"/>
          <w:color w:val="111111"/>
          <w:sz w:val="28"/>
          <w:sz w:val="28"/>
          <w:szCs w:val="28"/>
          <w:rtl w:val="true"/>
          <w:lang w:bidi="ar-SA"/>
        </w:rPr>
        <w:t>الْجَعْفَرِیُّ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یَزِیدَ بْنِ سَلِیطٍ قَالَ کَانَ أَبُو عِمْرَانَ الطَّلْحِیُّ قَاضِیَ الْمَدِینَةِ فَلَمَّا مَضَی مُوسَی قَدَّمَهُ إِخْوَتُهُ إِلَی الطَّلْحِیِّ الْقَاضِی فَقَالَ الْعَبَّاسُ بْنُ مُوسَی أَصْلَحَکَ اللَّهُ وَ أَمْتَعَ بِکَ إِنَّ فِی أَسْفَلِ هَذَا الْکِتَابِ کَنْزاً وَ جَوْهَراً وَ یُرِیدُ أَنْ یَحْتَجِبَهُ</w:t>
      </w:r>
      <w:r>
        <w:rPr>
          <w:rFonts w:eastAsia="Amiri" w:cs="Amiri" w:ascii="Amiri" w:hAnsi="Amiri"/>
          <w:color w:val="111111"/>
          <w:sz w:val="28"/>
          <w:szCs w:val="28"/>
          <w:rtl w:val="true"/>
          <w:lang w:bidi="ar-SA"/>
        </w:rPr>
        <w:t xml:space="preserve">-. </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یَأْخُذَهُ دُونَنَا وَ لَمْ یَدَعْ أَبُونَا رَحِمَهُ اللَّهُ شَیْئاً إِلَّا أَلْجَأَهُ إِلَیْهِ وَ تَرَکَنَا عَالَةً وَ لَوْ لَا أَنِّی أَکُفُّ نَفْسِی لَأَخْبَرْتُکَ بِشَیْ‌ءٍ عَلَی رُءُوسِ الْمَلَإِ فَوَثَبَ إِلَیْهِ إِبْرَاهِیمُ بْنُ مُحَمَّدٍ فَقَالَ إِذاً وَ اللَّهِ تُخْبِرُ بِمَا لَا نَقْبَلُهُ مِنْکَ وَ لَا نُصَدِّقُکَ عَلَیْهِ ثُمَّ تَکُونُ عِنْدَنَا مَلُوماً مَدْحُوراً نَعْرِفُکَ بِالْکَذِبِ صَغِیراً وَ کَبِیراً وَ کَانَ أَبُوکَ أَعْرَفَ بِکَ لَوْ کَانَ فِیکَ خَیْراً وَ إِنْ کَانَ أَبُوکَ لَعَارِفاً بِکَ فِی الظَّاهِرِ وَ الْبَاطِنِ وَ مَا کَانَ لِیَأْمَنَکَ عَلَی تَمْرَتَیْنِ ثُمَّ وَثَبَ إِلَیْهِ إِسْحَاقُ بْنُ جَعْفَرٍ عَمُّهُ فَأَخَذَ بِتَلْبِیبِهِ فَقَالَ لَهُ إِنَّکَ لَسَفِیهٌ ضَعِیفٌ أَحْمَقُ اجْمَعْ هَذَا مَعَ مَا کَانَ بِالْأَمْسِ مِنْکَ وَ أَعَانَهُ الْقَوْمُ أَجْمَعُونَ فَقَالَ أَبُو عِمْرَانَ الْقَاضِی لِعَلِیٍّ قُمْ یَا أَبَا الْحَسَنِ حَسْبِی مَا لَعَنَنِی أَبُوکَ الْیَوْمَ وَ قَدْ وَسَّعَ لَکَ أَبُوکَ وَ لَا وَ اللَّهِ مَا أَحَدٌ أَعْرَفَ بِالْوَلَدِ مِنْ وَالِدِهِ وَ لَا وَ اللَّهِ مَا کَانَ أَبُوکَ عِنْدَنَا بِمُسْتَخَفٍّ فِی عَقْلِهِ وَ لَا ضَعِیفٍ فِی رَأْیِهِ فَقَالَ الْعَبَّاسُ لِلْقَاضِی أَصْلَحَکَ اللَّهُ فُضَّ الْخَاتَمَ وَ اقْرَأْ مَا تَحْتَهُ فَقَالَ أَبُو عِمْرَانَ لَا أَفُضُّهُ حَسْبِی مَا لَعَنَنِی أَبُوکَ الْیَوْمَ فَقَالَ الْعَبَّاسُ فَأَنَا أَفُضُّهُ فَقَالَ ذَاکَ إِلَیْکَ فَفَضَّ الْعَبَّاسُ الْخَاتَمَ فَإِذَا فِیهِ إِخْرَاجُهُمْ وَ إِقْرَارُ عَلِیٍّ لَهَا وَحْدَهُ وَ إِدْخَالُهُ إِیَّاهُمْ فِی وَلَایَةِ عَلِیٍّ إِنْ أَحَبُّوا أَوْ کَرِهُوا وَ إِخْرَاجُهُمْ مِنْ حَدِّ الصَّدَقَةِ وَ غَیْرِهَا وَ کَانَ فَتْحُهُ عَلَیْهِمْ بَلَاءً وَ فَضِیحَةً وَ ذِلَّةً وَ لِعَلِیٍّ علیه السلام خِیَرَةً وَ کَانَ فِی الْوَصِیَّةِ الَّتِی فَضَّ الْعَبَّاسُ تَحْتَ الْخَاتَمِ هَؤُلَاءِ الشُّهُودُ إِبْرَاهِیمُ بْنُ مُحَمَّدٍ وَ إِسْحَاقُ بْنُ جَعْفَرٍ وَ جَعْفَرُ بْنُ صَالِحٍ وَ سَعِیدُ بْنُ عِمْرَانَ وَ أَبْرَزُوا وَجْهَ أُمِّ أَحْمَدَ فِی مَجْلِسِ الْقَاضِی وَ ادَّعَوْا أَنَّهَا لَیْسَتْ إِیَّاهَا حَتَّی کَشَفُوا عَنْهَا وَ عَرَفُوهَا فَقَالَتْ عِنْدَ ذَلِکَ قَدْ وَ اللَّهِ قَالَ سَیِّدِی هَذَا إِنَّکِ سَتُؤْخَذِینَ جَبْراً وَ تُخْرَجِینَ إِلَی الْمَجَالِسِ فَزَجَرَهَا إِسْحَاقُ بْنُ جَعْفَرٍ وَ قَالَ اسْکُتِی فَإِنَّ النِّسَاءَ إِلَی الضَّعْفِ مَا أَظُنُّهُ قَالَ مِنْ هَذَا شَیْئاً ثُمَّ إِنَّ عَلِیّاً علیه السلام الْتَفَتَ إِلَی الْعَبَّاسِ فَقَالَ یَا أَخِی إِنِّی أَعْلَمُ أَنَّهُ إِنَّمَا حَمَلَکُمْ عَلَی هَذِهِ الْغَرَائِمُ وَ الدُّیُونُ الَّتِی عَلَیْکُمْ فَانْطَلِقْ یَا سَعِیدُ فَتَعَیَّنْ لِی مَا عَلَیْهِمْ ثُمَّ اقْضِ عَنْهُمْ وَ لَا وَ اللَّهِ لَا أَدَعُ مُوَاسَاتَکُمْ وَ بِرَّکُمْ مَا مَشَیْتُ عَلَی الْأَرْضِ فَقُولُوا مَا شِئْتُمْ فَقَالَ الْعَبَّاسُ مَا تُعْطِینَا إِلَّا مِنْ فُضُولِ أَمْوَالِنَا و مَا لَنَا عِنْدَکَ أَکْثَرُ فَقَالَ قُولُوا مَا شِئْتُمْ فَالْعِرْضُ عِرْضُکُمْ </w:t>
      </w:r>
      <w:r>
        <w:rPr>
          <w:rStyle w:val="FootnoteAnchor"/>
          <w:rtl w:val="true"/>
        </w:rPr>
        <w:footnoteReference w:id="1316"/>
      </w:r>
      <w:r>
        <w:rPr>
          <w:rFonts w:ascii="Amiri" w:hAnsi="Amiri" w:eastAsia="Amiri" w:cs="Amiri"/>
          <w:color w:val="111111"/>
          <w:sz w:val="28"/>
          <w:sz w:val="28"/>
          <w:szCs w:val="28"/>
          <w:rtl w:val="true"/>
          <w:lang w:bidi="ar-SA"/>
        </w:rPr>
        <w:t>فَإِنْ تُحْسِنُوا فَذَاکَ لَکُمْ عِنْدَ اللَّهِ وَ إِنْ تُسِیئُوا فَإِنَّ اللَّهَ غَفُورٌ 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إِنَّکُمْ لَتَعْرِفُونَ أَنَّهُ مَا لِی یَوْمِی هَذَا وَلَدٌ وَ لَا وَارِثٌ غَیْرُکُمْ وَ لَئِنْ حَبَسْتُ شَیْئاً مِمَّا تَظُنُّونَ أَوِ ادَّخَرْتُهُ فَإِنَّمَا</w:t>
      </w:r>
      <w:r>
        <w:rPr>
          <w:rFonts w:eastAsia="Amiri" w:cs="Amiri" w:ascii="Amiri" w:hAnsi="Amiri"/>
          <w:color w:val="111111"/>
          <w:sz w:val="28"/>
          <w:szCs w:val="28"/>
          <w:rtl w:val="true"/>
          <w:lang w:bidi="ar-SA"/>
        </w:rPr>
        <w:t xml:space="preserve">. </w:t>
      </w:r>
      <w:bookmarkStart w:id="2237" w:name="pg13645_129185"/>
    </w:p>
    <w:p>
      <w:pPr>
        <w:pStyle w:val="BookText"/>
        <w:rPr/>
      </w:pPr>
      <w:bookmarkEnd w:id="2237"/>
      <w:r>
        <w:rPr>
          <w:rFonts w:ascii="Amiri" w:hAnsi="Amiri" w:eastAsia="Amiri" w:cs="Amiri"/>
          <w:color w:val="111111"/>
          <w:sz w:val="28"/>
          <w:sz w:val="28"/>
          <w:szCs w:val="28"/>
          <w:rtl w:val="true"/>
          <w:lang w:bidi="ar-SA"/>
        </w:rPr>
        <w:t>هُوَ لَکُمْ وَ مَرْجِعُهُ إِلَیْکُمْ وَ اللَّهِ مَا مَلَکْتُ مُنْذُ مَضَی أَبُوکُمْ رَضِیَ اللَّهُ عَنْهُ شَیْئاً إِلَّا وَ قَدْ سَیَّبْتُهُ حَیْثُ رَأَیْتُمْ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فَوَثَبَ الْعَبَّاسُ فَقَالَ وَ اللَّهِ مَا هُوَ کَذَلِکَ وَ مَا جَعَلَ اللَّهُ لَکَ مِنْ رَأْیٍ عَلَیْنَا وَ لَکِنْ حَسَدُ أَبِینَا لَنَا وَ إِرَادَتُهُ مَا أَرَادَ مِمَّا لَا یُسَوِّغُهُ اللَّهُ إِیَّاهُ وَ لَا إِیَّاکَ وَ إِنَّکَ لَتَعْرِفُ أَنِّی أَعْرِفُ صَفْوَانَ بْنَ یَحْیَی بَیَّاعَ السَّابِرِیِّ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بِالْکُوفَةِ وَ لَئِنْ سَلِمْتُ لَأُغْصِصَنَّهُ بِرِیقِهِ وَ أَنْتَ مَعَهُ فَقَالَ عَلِیٌّ علیه السلام لَا حَوْلَ وَ لَا قُوَّةَ إِلَّا بِاللَّهِ الْعَلِیِّ الْعَظِیمِ أَمَّا إِنِّی یَا إِخْوَتِی فَحَرِیصٌ عَلَی مَسَرَّتِکُمْ اللَّهُ یَعْلَمُ اللَّهُمَّ إِنْ کُنْتَ تَعْلَمُ أَنِّی أُحِبُّ صَلَاحَهُمْ وَ أَنِّی بَارٌّ بِهِمْ وَاصِلٌ لَهُمْ رَفِیقٌ عَلَیْهِمْ أُعْنَی بِأُمُورِهِمْ لَیْلًا وَ نَهَاراً فَاجْزِنِی بِهِ خَیْراً وَ إِنْ کُنْتُ عَلَی غَیْرِ ذَلِکَ فَ أَنْتَ عَلَّامُ الْغُیُوبِ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فَاجْزِنِی بِهِ مَا أَنَا أَهْلُهُ إِنْ کَانَ شَرّاً فَشَرّاً وَ إِنْ کَانَ خَیْراً فَخَیْراً اللَّهُمَّ أَصْلِحْهُمْ وَ أَصْلِحْ لَهُمْ وَ اخْسَأْ عَنَّا وَ عَنْهُمُ الشَّیْطَانَ وَ أَعِنْهُمْ عَلَی طَاعَتِکَ وَ وَفِّقْهُمْ لِرُشْدِکَ أَمَّا أَنَا یَا أَخِی فَحَرِیصٌ عَلَی مَسَرَّتِکُمْ جَاهِدٌ عَلَی صَلَاحِکُمْ وَ اللَّهُ عَلی ما نَقُولُ وَکِیلٌ فَقَالَ الْعَبَّاسُ مَا أَعْرَفَنِی بِلِسَانِکَ وَ لَیْسَ لِمِسْحَاتِکَ عِنْدِی طِینٌ فَافْتَرَقَ الْقَوْمُ عَلَی هَذَا وَ صَلَّی اللَّهُ عَلَی مُحَمَّدٍ وَ آلِهِ</w:t>
      </w:r>
      <w:r>
        <w:rPr>
          <w:rFonts w:eastAsia="Amiri" w:cs="Amiri" w:ascii="Amiri" w:hAnsi="Amiri"/>
          <w:color w:val="111111"/>
          <w:sz w:val="28"/>
          <w:szCs w:val="28"/>
          <w:rtl w:val="true"/>
          <w:lang w:bidi="ar-SA"/>
        </w:rPr>
        <w:t>.</w:t>
      </w:r>
    </w:p>
    <w:p>
      <w:pPr>
        <w:pStyle w:val="Heading4"/>
        <w:numPr>
          <w:ilvl w:val="3"/>
          <w:numId w:val="1"/>
        </w:numPr>
        <w:rPr/>
      </w:pPr>
      <w:bookmarkStart w:id="2238" w:name="__RefHeading___Toc1048298_3830689328"/>
      <w:bookmarkStart w:id="2239" w:name="_Toc979"/>
      <w:bookmarkEnd w:id="2238"/>
      <w:r>
        <w:rPr/>
        <w:t>16</w:t>
      </w:r>
      <w:r>
        <w:rPr>
          <w:rtl w:val="true"/>
        </w:rPr>
        <w:t xml:space="preserve">- </w:t>
      </w:r>
      <w:r>
        <w:rPr>
          <w:rtl w:val="true"/>
        </w:rPr>
        <w:t>حدیث</w:t>
      </w:r>
      <w:bookmarkEnd w:id="223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سَهْلِ بْنِ زِیَادٍ عَنْ مُحَمَّدِ بْنِ عَلِیٍّ وَ عُبَیْدِ اللَّهِ بْنِ الْمَرْزُبَانِ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مُوسَی علیه السلام مِنْ قَبْلِ أَنْ یَقْدَمَ الْعِرَاقَ بِسَنَةٍ وَ عَلِیٌّ ابْنُهُ جَالِسٌ بَیْنَ یَدَیْهِ فَنَظَرَ إِلَیَّ فَقَالَ یَا مُحَمَّدُ أَمَا إِنَّهُ سَیَکُونُ فِی هَذِهِ السَّنَةِ حَرَکَةٌ فَلَا تَجْزَعْ لِذَلِکَ قَالَ قُلْتُ وَ مَا یَکُونُ جُعِلْتُ فِدَاکَ فَقَدْ أَقْلَقَنِی مَا ذَکَرْتَ فَقَالَ أَصِیرُ إِلَی الطَّاغِیَةِ أَمَا إِنَّهُ لَا یَبْدَأُنِی مِنْهُ سُوءٌ وَ مِنَ الَّذِی یَکُونُ بَعْدَهُ قَالَ قُلْتُ وَ مَا یَکُونُ جُعِلْتُ فِدَاکَ قَالَ یُضِلُّ اللَّهُ الظَّالِمِینَ وَ یَفْعَلُ اللَّهُ ما یَشاءُ قَالَ قُلْتُ وَ مَا ذَاکَ جُعِلْتُ فِدَاکَ قَالَ مَنْ ظَلَمَ ابْنِی هَذَا حَقَّهُ وَ جَحَدَ إِمَامَتَهُ مِنْ بَعْدِی کَانَ کَمَنْ ظَلَمَ عَلِیَّ بْنَ أَبِی طَالِبٍ حَقَّهُ وَ جَحَدَهُ إِمَامَتَهُ بَعْدَ رَسُولِ اللَّهِ صلی الله علیه و آله قَالَ قُلْتُ وَ اللَّهِ لَئِنْ مَدَّ اللَّهُ لِی فِی الْعُمُرِ لَأُسَلِّمَنَّ لَهُ حَقَّهُ وَ لَأُقِرَّنَّ لَهُ بِإِمَامَتِهِ قَالَ صَدَقْتَ یَا مُحَمَّدُ یَمُدُّ اللَّهُ فِی عُمُرِکَ وَ تُسَلِّمُ لَهُ حَقَّهُ وَ تُقِرُّ لَهُ بِإِمَامَتِهِ وَ إِمَامَةِ مَنْ یَکُونُ مِنْ بَعْدِهِ قَالَ قُلْتُ وَ مَنْ ذَاکَ قَالَ مُحَمَّدٌ ابْنُهُ قَالَ قُلْتُ لَهُ الرِّضَا وَ التَّسْلِیمُ</w:t>
      </w:r>
      <w:r>
        <w:rPr>
          <w:rFonts w:eastAsia="Amiri" w:cs="Amiri" w:ascii="Amiri" w:hAnsi="Amiri"/>
          <w:color w:val="111111"/>
          <w:sz w:val="28"/>
          <w:szCs w:val="28"/>
          <w:rtl w:val="true"/>
          <w:lang w:bidi="ar-SA"/>
        </w:rPr>
        <w:t xml:space="preserve">. </w:t>
      </w:r>
      <w:bookmarkStart w:id="2240" w:name="pg13645_129186"/>
    </w:p>
    <w:p>
      <w:pPr>
        <w:pStyle w:val="Heading3"/>
        <w:numPr>
          <w:ilvl w:val="2"/>
          <w:numId w:val="1"/>
        </w:numPr>
        <w:rPr/>
      </w:pPr>
      <w:bookmarkStart w:id="2241" w:name="__RefHeading___Toc1048300_3830689328"/>
      <w:bookmarkStart w:id="2242" w:name="_Toc980"/>
      <w:bookmarkEnd w:id="2240"/>
      <w:bookmarkEnd w:id="2241"/>
      <w:r>
        <w:rPr>
          <w:rtl w:val="true"/>
        </w:rPr>
        <w:t>بَابُ الْإِشَارَةِ وَ النَّصِّ عَلَی أَبِی جَعْفَرٍ الثَّانِی علیه السلام</w:t>
      </w:r>
      <w:bookmarkEnd w:id="2242"/>
    </w:p>
    <w:p>
      <w:pPr>
        <w:pStyle w:val="Heading4"/>
        <w:numPr>
          <w:ilvl w:val="3"/>
          <w:numId w:val="1"/>
        </w:numPr>
        <w:rPr/>
      </w:pPr>
      <w:bookmarkStart w:id="2243" w:name="__RefHeading___Toc1048302_3830689328"/>
      <w:bookmarkStart w:id="2244" w:name="_Toc981"/>
      <w:bookmarkEnd w:id="2243"/>
      <w:r>
        <w:rPr/>
        <w:t>1</w:t>
      </w:r>
      <w:r>
        <w:rPr>
          <w:rtl w:val="true"/>
        </w:rPr>
        <w:t xml:space="preserve">- </w:t>
      </w:r>
      <w:r>
        <w:rPr>
          <w:rtl w:val="true"/>
        </w:rPr>
        <w:t>حدیث</w:t>
      </w:r>
      <w:bookmarkEnd w:id="22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الْوَلِیدِ عَنْ یَحْیَی بْنِ حَبِیبٍ الزَّیَّاتِ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أَخْبَرَنِی مَنْ کَانَ عِنْدَ أَبِی الْحَسَنِ الرِّضَا علیه السلام جَالِساً فَلَمَّا نَهَضُوا قَالَ لَهُمُ الْقَوْا أَبَا جَعْفَرٍ فَسَلِّمُوا عَلَیْهِ وَ أَحْدِثُوا بِهِ عَهْداً فَلَمَّا نَهَضَ الْقَوْمُ الْتَفَتَ إِلَیَّ فَقَالَ یَرْحَمُ اللَّهُ الْمُفَضَّلَ إِنَّهُ کَانَ لَیَقْنَعُ بِدُونِ هَذَا</w:t>
      </w:r>
      <w:r>
        <w:rPr>
          <w:rFonts w:eastAsia="Amiri" w:cs="Amiri" w:ascii="Amiri" w:hAnsi="Amiri"/>
          <w:color w:val="111111"/>
          <w:sz w:val="28"/>
          <w:szCs w:val="28"/>
          <w:rtl w:val="true"/>
          <w:lang w:bidi="ar-SA"/>
        </w:rPr>
        <w:t>.</w:t>
      </w:r>
    </w:p>
    <w:p>
      <w:pPr>
        <w:pStyle w:val="Heading4"/>
        <w:numPr>
          <w:ilvl w:val="3"/>
          <w:numId w:val="1"/>
        </w:numPr>
        <w:rPr/>
      </w:pPr>
      <w:bookmarkStart w:id="2245" w:name="__RefHeading___Toc1048304_3830689328"/>
      <w:bookmarkStart w:id="2246" w:name="_Toc982"/>
      <w:bookmarkEnd w:id="2245"/>
      <w:r>
        <w:rPr/>
        <w:t>2</w:t>
      </w:r>
      <w:r>
        <w:rPr>
          <w:rtl w:val="true"/>
        </w:rPr>
        <w:t xml:space="preserve">- </w:t>
      </w:r>
      <w:r>
        <w:rPr>
          <w:rtl w:val="true"/>
        </w:rPr>
        <w:t>حدیث</w:t>
      </w:r>
      <w:bookmarkEnd w:id="22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علیه السلام وَ ذَکَرَ شَیْئاً فَقَالَ مَا حَاجَتُکُمْ إِلَی ذَلِکَ هَذَا أَبُو جَعْفَرٍ قَدْ أَجْلَسْتُهُ مَجْلِسِی وَ صَیَّرْتُهُ مَکَانِی وَ قَالَ إِنَّا أَهْلُ بَیْتٍ یَتَوَارَثُ أَصَاغِرُنَا عَنْ أَکَابِرِنَا الْقُذَّةَ بِالْقُذَّةِ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47" w:name="__RefHeading___Toc1048306_3830689328"/>
      <w:bookmarkStart w:id="2248" w:name="_Toc983"/>
      <w:bookmarkEnd w:id="2247"/>
      <w:r>
        <w:rPr/>
        <w:t>3</w:t>
      </w:r>
      <w:r>
        <w:rPr>
          <w:rtl w:val="true"/>
        </w:rPr>
        <w:t xml:space="preserve">- </w:t>
      </w:r>
      <w:r>
        <w:rPr>
          <w:rtl w:val="true"/>
        </w:rPr>
        <w:t>حدیث</w:t>
      </w:r>
      <w:bookmarkEnd w:id="22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أَبِیهِ مُحَمَّدِ بْنِ عِیسَی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الثَّانِی علیه السلام فَنَاظَرَنِی فِی أَشْیَاءَ ثُمَّ قَالَ لِی یَا أَبَا عَلِیٍّ ارْتَفَعَ الشَّکُّ مَا لِأَبِی غَیْرِی</w:t>
      </w:r>
      <w:r>
        <w:rPr>
          <w:rFonts w:eastAsia="Amiri" w:cs="Amiri" w:ascii="Amiri" w:hAnsi="Amiri"/>
          <w:color w:val="111111"/>
          <w:sz w:val="28"/>
          <w:szCs w:val="28"/>
          <w:rtl w:val="true"/>
          <w:lang w:bidi="ar-SA"/>
        </w:rPr>
        <w:t>.</w:t>
      </w:r>
    </w:p>
    <w:p>
      <w:pPr>
        <w:pStyle w:val="Heading4"/>
        <w:numPr>
          <w:ilvl w:val="3"/>
          <w:numId w:val="1"/>
        </w:numPr>
        <w:rPr/>
      </w:pPr>
      <w:bookmarkStart w:id="2249" w:name="__RefHeading___Toc1048308_3830689328"/>
      <w:bookmarkStart w:id="2250" w:name="_Toc984"/>
      <w:bookmarkEnd w:id="2249"/>
      <w:r>
        <w:rPr/>
        <w:t>4</w:t>
      </w:r>
      <w:r>
        <w:rPr>
          <w:rtl w:val="true"/>
        </w:rPr>
        <w:t xml:space="preserve">- </w:t>
      </w:r>
      <w:r>
        <w:rPr>
          <w:rtl w:val="true"/>
        </w:rPr>
        <w:t>حدیث</w:t>
      </w:r>
      <w:bookmarkEnd w:id="225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جَعْفَرِ بْنِ یَحْیَی عَنْ مَالِکِ بْنِ أَشْیَمَ عَنِ الْحُسَیْنِ بْنِ بَشَّارٍ </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ابْنُ قِیَامَا إِلَی أَبِی الْحَسَنِ علیه السلام کِتَاباً یَقُولُ فِیهِ کَیْفَ تَکُونُ إِمَاماً وَ لَیْسَ لَکَ وَلَدٌ فَأَجَابَهُ أَبُو الْحَسَنِ الرِّضَا علیه السلام شِبْهَ الْمُغْضَبِ وَ مَا عَلَّمَکَ أَنَّهُ لَا یَکُونُ لِی وَلَدٌ وَ اللَّهِ لَا تَمْضِی الْأَیَّامُ وَ اللَّیَالِی حَتَّی یَرْزُقَنِیَ اللَّهُ وَلَداً ذَکَراً یَفْرُقُ بِهِ بَیْنَ الْحَقِّ وَ الْبَاطِلِ</w:t>
      </w:r>
      <w:r>
        <w:rPr>
          <w:rFonts w:eastAsia="Amiri" w:cs="Amiri" w:ascii="Amiri" w:hAnsi="Amiri"/>
          <w:color w:val="111111"/>
          <w:sz w:val="28"/>
          <w:szCs w:val="28"/>
          <w:rtl w:val="true"/>
          <w:lang w:bidi="ar-SA"/>
        </w:rPr>
        <w:t>.</w:t>
      </w:r>
    </w:p>
    <w:p>
      <w:pPr>
        <w:pStyle w:val="Heading4"/>
        <w:numPr>
          <w:ilvl w:val="3"/>
          <w:numId w:val="1"/>
        </w:numPr>
        <w:rPr/>
      </w:pPr>
      <w:bookmarkStart w:id="2251" w:name="__RefHeading___Toc1048310_3830689328"/>
      <w:bookmarkStart w:id="2252" w:name="_Toc985"/>
      <w:bookmarkEnd w:id="2251"/>
      <w:r>
        <w:rPr/>
        <w:t>5</w:t>
      </w:r>
      <w:r>
        <w:rPr>
          <w:rtl w:val="true"/>
        </w:rPr>
        <w:t xml:space="preserve">- </w:t>
      </w:r>
      <w:r>
        <w:rPr>
          <w:rtl w:val="true"/>
        </w:rPr>
        <w:t>حدیث</w:t>
      </w:r>
      <w:bookmarkEnd w:id="2252"/>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عَلِیٍّ عَنْ مُعَاوِیَةَ بْنِ حُکَیْمٍ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ابْنُ النَّجَاشِیِّ مَنِ الْإِمَامُ بَعْدَ صَاحِبِکَ فَأَشْتَهِی أَنْ تَسْأَلَهُ حَتَّی أَعْلَمَ فَدَخَلْتُ عَلَی الرِّضَا علیه السلام فَأَخْبَرْتُهُ قَالَ فَقَالَ لِی الْإِمَامُ ابْنِی ثُمَّ قَالَ هَلْ یَتَجَرَّأُ أَحَدٌ أَنْ یَقُولَ ابْنِی وَ لَیْسَ لَهُ وَلَدٌ</w:t>
      </w:r>
      <w:r>
        <w:rPr>
          <w:rFonts w:eastAsia="Amiri" w:cs="Amiri" w:ascii="Amiri" w:hAnsi="Amiri"/>
          <w:color w:val="111111"/>
          <w:sz w:val="28"/>
          <w:szCs w:val="28"/>
          <w:rtl w:val="true"/>
          <w:lang w:bidi="ar-SA"/>
        </w:rPr>
        <w:t xml:space="preserve">. - </w:t>
      </w:r>
      <w:bookmarkStart w:id="2253" w:name="pg13645_129187"/>
    </w:p>
    <w:p>
      <w:pPr>
        <w:pStyle w:val="Heading4"/>
        <w:numPr>
          <w:ilvl w:val="3"/>
          <w:numId w:val="1"/>
        </w:numPr>
        <w:rPr/>
      </w:pPr>
      <w:bookmarkStart w:id="2254" w:name="__RefHeading___Toc1048312_3830689328"/>
      <w:bookmarkStart w:id="2255" w:name="_Toc986"/>
      <w:bookmarkEnd w:id="2253"/>
      <w:bookmarkEnd w:id="2254"/>
      <w:r>
        <w:rPr/>
        <w:t>6</w:t>
      </w:r>
      <w:r>
        <w:rPr>
          <w:rtl w:val="true"/>
        </w:rPr>
        <w:t xml:space="preserve">- </w:t>
      </w:r>
      <w:r>
        <w:rPr>
          <w:rtl w:val="true"/>
        </w:rPr>
        <w:t>حدیث</w:t>
      </w:r>
      <w:bookmarkEnd w:id="22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عِنْدَ أَبِی الْحَسَنِ علیه السلام شَیْئاً بَعْدَ مَا وُلِدَ لَهُ أَبُو جَعْفَرٍ علیه السلام فَقَالَ مَا حَاجَتُکُمْ إِلَی ذَلِکَ هَذَا أَبُو جَعْفَرٍ قَدْ أَجْلَسْتُهُ مَجْلِسِی وَ صَیَّرْتُهُ فِی مَکَانِی</w:t>
      </w:r>
      <w:r>
        <w:rPr>
          <w:rFonts w:eastAsia="Amiri" w:cs="Amiri" w:ascii="Amiri" w:hAnsi="Amiri"/>
          <w:color w:val="111111"/>
          <w:sz w:val="28"/>
          <w:szCs w:val="28"/>
          <w:rtl w:val="true"/>
          <w:lang w:bidi="ar-SA"/>
        </w:rPr>
        <w:t>.</w:t>
      </w:r>
    </w:p>
    <w:p>
      <w:pPr>
        <w:pStyle w:val="Heading4"/>
        <w:numPr>
          <w:ilvl w:val="3"/>
          <w:numId w:val="1"/>
        </w:numPr>
        <w:rPr/>
      </w:pPr>
      <w:bookmarkStart w:id="2256" w:name="__RefHeading___Toc1048314_3830689328"/>
      <w:bookmarkStart w:id="2257" w:name="_Toc987"/>
      <w:bookmarkEnd w:id="2256"/>
      <w:r>
        <w:rPr/>
        <w:t>7</w:t>
      </w:r>
      <w:r>
        <w:rPr>
          <w:rtl w:val="true"/>
        </w:rPr>
        <w:t xml:space="preserve">- </w:t>
      </w:r>
      <w:r>
        <w:rPr>
          <w:rtl w:val="true"/>
        </w:rPr>
        <w:t>حدیث</w:t>
      </w:r>
      <w:bookmarkEnd w:id="22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عَلِیٍّ عَنِ ابْنِ قِیَامَا الْوَاسِطِیِّ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علیه السلام فَقُلْتُ لَهُ أَ یَکُونُ إِمَامَانِ قَالَ لَا إِلَّا وَ أَحَدُهُمَا صَامِتٌ فَقُلْتُ لَهُ هُوَ ذَا أَنْتَ لَیْسَ لَکَ صَامِتٌ وَ لَمْ یَکُنْ وُلِدَ لَهُ أَبُو جَعْفَرٍ علیه السلام بَعْدُ فَقَالَ لِی وَ اللَّهِ لَیَجْعَلَنَّ اللَّهُ مِنِّی مَا یُثْبِتُ بِهِ الْحَقَّ وَ أَهْلَهُ وَ یَمْحَقُ بِهِ الْبَاطِلَ وَ أَهْلَهُ فَوُلِدَ لَهُ بَعْدَ سَنَةٍ أَبُو جَعْفَرٍ علیه السلام وَ کَانَ ابْنُ قِیَامَا وَاقِفِیّاً</w:t>
      </w:r>
      <w:r>
        <w:rPr>
          <w:rFonts w:eastAsia="Amiri" w:cs="Amiri" w:ascii="Amiri" w:hAnsi="Amiri"/>
          <w:color w:val="111111"/>
          <w:sz w:val="28"/>
          <w:szCs w:val="28"/>
          <w:rtl w:val="true"/>
          <w:lang w:bidi="ar-SA"/>
        </w:rPr>
        <w:t>.</w:t>
      </w:r>
    </w:p>
    <w:p>
      <w:pPr>
        <w:pStyle w:val="Heading4"/>
        <w:numPr>
          <w:ilvl w:val="3"/>
          <w:numId w:val="1"/>
        </w:numPr>
        <w:rPr/>
      </w:pPr>
      <w:bookmarkStart w:id="2258" w:name="__RefHeading___Toc1048316_3830689328"/>
      <w:bookmarkStart w:id="2259" w:name="_Toc988"/>
      <w:bookmarkEnd w:id="2258"/>
      <w:r>
        <w:rPr/>
        <w:t>8</w:t>
      </w:r>
      <w:r>
        <w:rPr>
          <w:rtl w:val="true"/>
        </w:rPr>
        <w:t xml:space="preserve">- </w:t>
      </w:r>
      <w:r>
        <w:rPr>
          <w:rtl w:val="true"/>
        </w:rPr>
        <w:t>حدیث</w:t>
      </w:r>
      <w:bookmarkEnd w:id="22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عَلِیٍّ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مَعَ أَبِی الْحَسَنِ علیه السلام جَالِساً فَدَعَا بِابْنِهِ وَ هُوَ صَغِیرٌ فَأَجْلَسَهُ فِی حَجْرِی فَقَالَ لِی جَرِّدْهُ وَ انْزِعْ قَمِیصَهُ فَنَزَعْتُهُ فَقَالَ لِیَ انْظُرْ بَیْنَ کَتِفَیْهِ فَنَظَرْتُ فَإِذَا فِی أَحَدِ کَتِفَیْهِ شَبِیهٌ بِالْخَاتَمِ دَاخِلٌ فِی اللَّحْمِ ثُمَّ قَالَ أَ تَرَی هَذَا کَانَ مِثْلُهُ فِی هَذَا الْمَوْضِعِ مِنْ أَبِی ع</w:t>
      </w:r>
      <w:r>
        <w:rPr>
          <w:rFonts w:eastAsia="Amiri" w:cs="Amiri" w:ascii="Amiri" w:hAnsi="Amiri"/>
          <w:color w:val="111111"/>
          <w:sz w:val="28"/>
          <w:szCs w:val="28"/>
          <w:rtl w:val="true"/>
          <w:lang w:bidi="ar-SA"/>
        </w:rPr>
        <w:t>.</w:t>
      </w:r>
    </w:p>
    <w:p>
      <w:pPr>
        <w:pStyle w:val="Heading4"/>
        <w:numPr>
          <w:ilvl w:val="3"/>
          <w:numId w:val="1"/>
        </w:numPr>
        <w:rPr/>
      </w:pPr>
      <w:bookmarkStart w:id="2260" w:name="__RefHeading___Toc1048318_3830689328"/>
      <w:bookmarkStart w:id="2261" w:name="_Toc989"/>
      <w:bookmarkEnd w:id="2260"/>
      <w:r>
        <w:rPr/>
        <w:t>9</w:t>
      </w:r>
      <w:r>
        <w:rPr>
          <w:rtl w:val="true"/>
        </w:rPr>
        <w:t xml:space="preserve">- </w:t>
      </w:r>
      <w:r>
        <w:rPr>
          <w:rtl w:val="true"/>
        </w:rPr>
        <w:t>حدیث</w:t>
      </w:r>
      <w:bookmarkEnd w:id="226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عَلِیٍّ عَنْ أَبِی یَحْیَی الصَّنْعَانِیِّ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الرِّضَا علیه السلام فَجِی‌ءَ بِابْنِهِ أَبِی جَعْفَرٍ علیه السلام وَ هُوَ صَغِیرٌ فَقَالَ هَذَا الْمَوْلُودُ الَّذِی لَمْ یُولَدْ مَوْلُودٌ أَعْظَمُ بَرَکَةً عَلَی شِیعَتِنَا مِنْهُ</w:t>
      </w:r>
      <w:r>
        <w:rPr>
          <w:rFonts w:eastAsia="Amiri" w:cs="Amiri" w:ascii="Amiri" w:hAnsi="Amiri"/>
          <w:color w:val="111111"/>
          <w:sz w:val="28"/>
          <w:szCs w:val="28"/>
          <w:rtl w:val="true"/>
          <w:lang w:bidi="ar-SA"/>
        </w:rPr>
        <w:t>.</w:t>
      </w:r>
    </w:p>
    <w:p>
      <w:pPr>
        <w:pStyle w:val="Heading4"/>
        <w:numPr>
          <w:ilvl w:val="3"/>
          <w:numId w:val="1"/>
        </w:numPr>
        <w:rPr/>
      </w:pPr>
      <w:bookmarkStart w:id="2262" w:name="__RefHeading___Toc1048320_3830689328"/>
      <w:bookmarkStart w:id="2263" w:name="_Toc990"/>
      <w:bookmarkEnd w:id="2262"/>
      <w:r>
        <w:rPr/>
        <w:t>10</w:t>
      </w:r>
      <w:r>
        <w:rPr>
          <w:rtl w:val="true"/>
        </w:rPr>
        <w:t xml:space="preserve">- </w:t>
      </w:r>
      <w:r>
        <w:rPr>
          <w:rtl w:val="true"/>
        </w:rPr>
        <w:t>حدیث</w:t>
      </w:r>
      <w:bookmarkEnd w:id="226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قَدْ کُنَّا نَسْأَلُکَ قَبْلَ أَنْ یَهَبَ اللَّهُ لَکَ أَبَا جَعْفَرٍ علیه السلام فَکُنْتَ تَقُولُ یَهَبُ اللَّهُ لِی غُلَاماً فَقَدْ وَهَبَهُ اللَّهُ لَکَ فَأَقَرَّ عُیُونَنَا فَلَا أَرَانَا اللَّهُ یَوْمَکَ فَإِنْ کَانَ کَوْنٌ فَإِلَی مَنْ فَأَشَارَ بِیَدِهِ إِلَی أَبِی جَعْفَرٍ علیه السلام وَ هُوَ قَائِمٌ بَیْنَ یَدَیْهِ فَقُلْتُ جُعِلْتُ فِدَاکَ هَذَا ابْنُ ثَلَاثِ سِنِینَ فَقَالَ وَ مَا یَضُرُّهُ مِنْ ذَلِکَ فَقَدْ قَامَ عِیسَی علیه السلام بِالْحُجَّةِ وَ هُوَ ابْنُ ثَلَاثِ سِنِینَ </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264" w:name="__RefHeading___Toc1048322_3830689328"/>
      <w:bookmarkStart w:id="2265" w:name="_Toc991"/>
      <w:bookmarkEnd w:id="2264"/>
      <w:r>
        <w:rPr/>
        <w:t>11</w:t>
      </w:r>
      <w:r>
        <w:rPr>
          <w:rtl w:val="true"/>
        </w:rPr>
        <w:t xml:space="preserve">- </w:t>
      </w:r>
      <w:r>
        <w:rPr>
          <w:rtl w:val="true"/>
        </w:rPr>
        <w:t>حدیث</w:t>
      </w:r>
      <w:bookmarkEnd w:id="226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إِسْمَاعِیلَ بْنَ إِبْرَاهِیمَ یَقُولُ لِلرِّضَا علیه السلام إِنَّ ابْنِی فِی لِسَانِهِ ثِقْلٌ فَأَنَا أَبْعَثُ بِهِ إِلَیْکَ غَداً تَمْسَحُ عَلَی رَأْسِهِ وَ تَدْعُو لَهُ فَإِنَّهُ مَوْلَاکَ فَقَالَ هُوَ مَوْلَی أَبِی جَعْفَرٍ فَابْعَثْ بِهِ غَداً إِلَیْهِ</w:t>
      </w:r>
      <w:r>
        <w:rPr>
          <w:rFonts w:eastAsia="Amiri" w:cs="Amiri" w:ascii="Amiri" w:hAnsi="Amiri"/>
          <w:color w:val="111111"/>
          <w:sz w:val="28"/>
          <w:szCs w:val="28"/>
          <w:rtl w:val="true"/>
          <w:lang w:bidi="ar-SA"/>
        </w:rPr>
        <w:t xml:space="preserve">. . </w:t>
      </w:r>
      <w:bookmarkStart w:id="2266" w:name="pg13645_129188"/>
    </w:p>
    <w:p>
      <w:pPr>
        <w:pStyle w:val="Heading4"/>
        <w:numPr>
          <w:ilvl w:val="3"/>
          <w:numId w:val="1"/>
        </w:numPr>
        <w:rPr/>
      </w:pPr>
      <w:bookmarkStart w:id="2267" w:name="__RefHeading___Toc1048324_3830689328"/>
      <w:bookmarkStart w:id="2268" w:name="_Toc992"/>
      <w:bookmarkEnd w:id="2266"/>
      <w:bookmarkEnd w:id="2267"/>
      <w:r>
        <w:rPr/>
        <w:t>12</w:t>
      </w:r>
      <w:r>
        <w:rPr>
          <w:rtl w:val="true"/>
        </w:rPr>
        <w:t xml:space="preserve">- </w:t>
      </w:r>
      <w:r>
        <w:rPr>
          <w:rtl w:val="true"/>
        </w:rPr>
        <w:t>حدیث</w:t>
      </w:r>
      <w:bookmarkEnd w:id="226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مُحَمَّدِ بْنِ أَحْمَدَ النَّهْدِیِّ عَنْ مُحَمَّدِ بْنِ خَلَّادٍ الصَّیْقَلِ عَنْ مُحَمَّدِ بْنِ الْحَسَنِ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عَلِیِّ بْنِ جَعْفَرِ بْنِ مُحَمَّدٍ جَالِساً بِالْمَدِینَةِ وَ کُنْتُ أَقَمْتُ عِنْدَهُ سَنَتَیْنِ أَکْتُبُ عَنْهُ مَا یَسْمَعُ مِنْ أَخِیهِ یَعْنِی أَبَا الْحَسَنِ علیه السلام إِذْ دَخَلَ عَلَیْهِ أَبُو جَعْفَرٍ مُحَمَّدُ بْنُ عَلِیٍّ الرِّضَا علیه السلام الْمَسْجِدَ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الرَّسُولِ صلی الله علیه و آله فَوَثَبَ عَلِیُّ بْنُ جَعْفَرٍ بِلَا حِذَاءٍ وَ لَا رِدَاءٍ فَقَبَّلَ یَدَهُ وَ عَظَّمَهُ فَقَالَ لَهُ أَبُو جَعْفَرٍ علیه السلام یَا عَمِّ اجْلِسْ رَحِمَکَ اللَّهُ فَقَالَ یَا سَیِّدِی کَیْفَ أَجْلِسُ وَ أَنْتَ قَائِمٌ فَلَمَّا رَجَعَ عَلِیُّ بْنُ جَعْفَرٍ إِلَی مَجْلِسِهِ جَعَلَ أَصْحَابُهُ یُوَبِّخُونَهُ وَ یَقُولُونَ أَنْتَ عَمُّ أَبِیهِ وَ أَنْتَ تَفْعَلُ بِهِ هَذَا الْفِعْلَ فَقَالَ اسْکُتُوا إِذَا کَانَ اللَّهُ عَزَّ وَ جَلَّ وَ قَبَضَ عَلَی لِحْیَتِهِ لَمْ یُؤَهِّلْ هَذِهِ الشَّیْبَةَ وَ أَهَّلَ هَذَا الْفَتَی وَ وَضَعَهُ حَیْثُ وَضَعَهُ أُنْکِرُ فَضْلَهُ نَعُوذُ بِاللَّهِ مِمَّا تَقُولُونَ بَلْ أَنَا لَهُ عَبْدٌ</w:t>
      </w:r>
      <w:r>
        <w:rPr>
          <w:rFonts w:eastAsia="Amiri" w:cs="Amiri" w:ascii="Amiri" w:hAnsi="Amiri"/>
          <w:color w:val="111111"/>
          <w:sz w:val="28"/>
          <w:szCs w:val="28"/>
          <w:rtl w:val="true"/>
          <w:lang w:bidi="ar-SA"/>
        </w:rPr>
        <w:t>.</w:t>
      </w:r>
    </w:p>
    <w:p>
      <w:pPr>
        <w:pStyle w:val="Heading4"/>
        <w:numPr>
          <w:ilvl w:val="3"/>
          <w:numId w:val="1"/>
        </w:numPr>
        <w:rPr/>
      </w:pPr>
      <w:bookmarkStart w:id="2269" w:name="__RefHeading___Toc1048326_3830689328"/>
      <w:bookmarkStart w:id="2270" w:name="_Toc993"/>
      <w:bookmarkEnd w:id="2269"/>
      <w:r>
        <w:rPr/>
        <w:t>13</w:t>
      </w:r>
      <w:r>
        <w:rPr>
          <w:rtl w:val="true"/>
        </w:rPr>
        <w:t xml:space="preserve">- </w:t>
      </w:r>
      <w:r>
        <w:rPr>
          <w:rtl w:val="true"/>
        </w:rPr>
        <w:t>حدیث</w:t>
      </w:r>
      <w:bookmarkEnd w:id="2270"/>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الْخَیْرَانِیِّ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وَاقِفاً بَیْنَ یَدَیْ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فَقَالَ لَهُ قَائِلٌ یَا سَیِّدِی إِنْ کَانَ کَوْنٌ فَإِلَی مَنْ قَالَ إِلَی أَبِی جَعْفَرٍ ابْنِی فَکَأَنَّ الْقَائِلَ اسْتَصْغَرَ سِنَّ أَبِی جَعْفَرٍ علیه السلام فَقَالَ أَبُو الْحَسَنِ علیه السلام إِنَّ اللَّهَ تَبَارَکَ وَ تَعَالَی بَعَثَ عِیسَی ابْنَ مَرْیَمَ رَسُولًا نَبِیّاً صَاحِبَ شَرِیعَةٍ مُبْتَدَأَةٍ فِی أَصْغَرَ مِنَ السِّنِّ الَّذِی فِیهِ أَبُو جَعْفَرٍ ع</w:t>
      </w:r>
      <w:r>
        <w:rPr>
          <w:rFonts w:eastAsia="Amiri" w:cs="Amiri" w:ascii="Amiri" w:hAnsi="Amiri"/>
          <w:color w:val="111111"/>
          <w:sz w:val="28"/>
          <w:szCs w:val="28"/>
          <w:rtl w:val="true"/>
          <w:lang w:bidi="ar-SA"/>
        </w:rPr>
        <w:t>.</w:t>
      </w:r>
    </w:p>
    <w:p>
      <w:pPr>
        <w:pStyle w:val="Heading4"/>
        <w:numPr>
          <w:ilvl w:val="3"/>
          <w:numId w:val="1"/>
        </w:numPr>
        <w:rPr/>
      </w:pPr>
      <w:bookmarkStart w:id="2271" w:name="__RefHeading___Toc1048328_3830689328"/>
      <w:bookmarkStart w:id="2272" w:name="_Toc994"/>
      <w:bookmarkEnd w:id="2271"/>
      <w:r>
        <w:rPr/>
        <w:t>14</w:t>
      </w:r>
      <w:r>
        <w:rPr>
          <w:rtl w:val="true"/>
        </w:rPr>
        <w:t xml:space="preserve">- </w:t>
      </w:r>
      <w:r>
        <w:rPr>
          <w:rtl w:val="true"/>
        </w:rPr>
        <w:t>حدیث</w:t>
      </w:r>
      <w:bookmarkEnd w:id="227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عَلِیِّ بْنِ مُحَمَّدٍ الْقَاسَانِیِّ جَمِیعاً عَنْ زَکَرِیَّا بْنِ یَحْیَی بْنِ النُّعْمَانِ الصَّیْرَفِیِّ قَالَ سَمِعْتُ عَلِیَّ بْنَ جَعْفَرٍ یُحَدِّثُ الْحَسَنَ بْنَ الْحُسَیْنِ بْنِ عَلِیِّ بْنِ الْحُسَیْنِ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لَقَدْ نَصَرَ اللَّهُ أَبَا الْحَسَنِ الرِّضَا علیه السلام فَقَالَ لَهُ الْحَسَنُ إِی وَ اللَّهِ جُعِلْتُ فِدَاکَ لَقَدْ بَغَی عَلَیْهِ إِخْوَتُهُ فَقَالَ عَلِیُّ بْنُ جَعْفَرٍ إِی وَ اللَّهِ وَ نَحْنُ عُمُومَتُهُ بَغَیْنَا عَلَیْهِ فَقَالَ لَهُ الْحَسَنُ جُعِلْتُ فِدَاکَ کَیْفَ صَنَعْتُمْ فَإِنِّی لَمْ أَحْضُرْکُمْ قَالَ قَالَ لَهُ إِخْوَتُهُ وَ نحن أَیْضاً مَا کَانَ فِینَا إِمَامٌ قَطُّ حَائِلَ اللَّوْنِ </w:t>
      </w:r>
      <w:r>
        <w:rPr>
          <w:rStyle w:val="FootnoteAnchor"/>
          <w:rtl w:val="true"/>
        </w:rPr>
        <w:footnoteReference w:id="1320"/>
      </w:r>
      <w:r>
        <w:rPr>
          <w:rFonts w:ascii="Amiri" w:hAnsi="Amiri" w:eastAsia="Amiri" w:cs="Amiri"/>
          <w:color w:val="111111"/>
          <w:sz w:val="28"/>
          <w:sz w:val="28"/>
          <w:szCs w:val="28"/>
          <w:rtl w:val="true"/>
          <w:lang w:bidi="ar-SA"/>
        </w:rPr>
        <w:t xml:space="preserve">فَقَالَ لَهُمُ الرِّضَا علیه السلام هُوَ ابْنِی قَالُوا فَإِنَّ رَسُولَ اللَّهِ صلی الله علیه و آله قَدْ قَضَی بِالْقَافَةِ فَبَیْنَنَا وَ بَیْنَکَ الْقَافَةُ </w:t>
      </w:r>
      <w:r>
        <w:rPr>
          <w:rStyle w:val="FootnoteAnchor"/>
          <w:rtl w:val="true"/>
        </w:rPr>
        <w:footnoteReference w:id="1321"/>
      </w:r>
      <w:r>
        <w:rPr>
          <w:rFonts w:ascii="Amiri" w:hAnsi="Amiri" w:eastAsia="Amiri" w:cs="Amiri"/>
          <w:color w:val="111111"/>
          <w:sz w:val="28"/>
          <w:sz w:val="28"/>
          <w:szCs w:val="28"/>
          <w:rtl w:val="true"/>
          <w:lang w:bidi="ar-SA"/>
        </w:rPr>
        <w:t>قَالَ</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ابْعَثُوا أَنْتُمْ إِلَیْهِمْ فَأَمَّا أَنَا فَلَا وَ لَا تُعْلِمُوهُمْ لِمَا دَعَوْتُمُوهُمْ وَ لْتَکُونُوا فِی بُیُوتِکُمْ فَلَمَّا جَاءُوا أَقْعَدُونَا فِی الْبُسْتَانِ وَ اصْطَفَّ عُمُومَتُهُ وَ إِخْوَتُهُ وَ أَخَوَاتُهُ وَ أَخَذُوا </w:t>
      </w:r>
      <w:bookmarkStart w:id="2273" w:name="pg13645_129189"/>
    </w:p>
    <w:p>
      <w:pPr>
        <w:pStyle w:val="BookText"/>
        <w:rPr/>
      </w:pPr>
      <w:bookmarkEnd w:id="2273"/>
      <w:r>
        <w:rPr>
          <w:rFonts w:ascii="Amiri" w:hAnsi="Amiri" w:eastAsia="Amiri" w:cs="Amiri"/>
          <w:color w:val="111111"/>
          <w:sz w:val="28"/>
          <w:sz w:val="28"/>
          <w:szCs w:val="28"/>
          <w:rtl w:val="true"/>
          <w:lang w:bidi="ar-SA"/>
        </w:rPr>
        <w:t xml:space="preserve">الرِّضَا علیه السلام وَ أَلْبَسُوهُ جُبَّةَ صُوفٍ وَ قَلَنْسُوَةً مِنْهَا وَ وَضَعُوا عَلَی عُنُقِهِ مِسْحَاةً وَ قَالُوا لَهُ ادْخُلِ الْبُسْتَانَ کَأَنَّکَ تَعْمَلُ فِیهِ ثُمَّ جَاءُوا بِأَبِی جَعْفَرٍ علیه السلام فَقَالُوا أَلْحِقُوا هَذَا الْغُلَامَ بِأَبِیهِ فَقَالُوا لَیْسَ لَهُ هَاهُنَا أَبٌ وَ لَکِنَّ هَذَا عَمُّ أَبِیهِ وَ هَذَا عَمُّ أَبِیهِ وَ هَذَا عَمُّهُ وَ هَذِهِ عَمَّتُهُ وَ إِنْ یَکُنْ لَهُ هَاهُنَا أَبٌ فَهُوَ صَاحِبُ الْبُسْتَانِ فَإِنَّ قَدَمَیْهِ وَ قَدَمَیْهِ وَاحِدَةٌ فَلَمَّا رَجَعَ أَبُو الْحَسَنِ علیه السلام قَالُوا هَذَا أَبُوهُ قَالَ عَلِیُّ بْنُ جَعْفَرٍ فَقُمْتُ فَمَصَصْتُ رِیقَ </w:t>
      </w:r>
      <w:r>
        <w:rPr>
          <w:rStyle w:val="FootnoteAnchor"/>
          <w:rtl w:val="true"/>
        </w:rPr>
        <w:footnoteReference w:id="1322"/>
      </w:r>
      <w:r>
        <w:rPr>
          <w:rFonts w:ascii="Amiri" w:hAnsi="Amiri" w:eastAsia="Amiri" w:cs="Amiri"/>
          <w:color w:val="111111"/>
          <w:sz w:val="28"/>
          <w:sz w:val="28"/>
          <w:szCs w:val="28"/>
          <w:rtl w:val="true"/>
          <w:lang w:bidi="ar-SA"/>
        </w:rPr>
        <w:t xml:space="preserve">أَبِی جَعْفَرٍ علیه السلام ثُمَّ قُلْتُ لَهُ أَشْهَدُ أَنَّکَ إِمَامِی عِنْدَ اللَّهِ فَبَکَی الرِّضَا علیه السلام ثُمَّ قَالَ یَا عَمِّ أَ لَمْ تَسْمَعْ أَبِی وَ هُوَ یَقُولُ قَالَ رَسُولُ اللَّهِ صلی الله علیه و آله بِأَبِی ابْنُ خِیَرَةِ الْإِمَاءِ </w:t>
      </w:r>
      <w:r>
        <w:rPr>
          <w:rStyle w:val="FootnoteAnchor"/>
          <w:rtl w:val="true"/>
        </w:rPr>
        <w:footnoteReference w:id="1323"/>
      </w:r>
      <w:r>
        <w:rPr>
          <w:rFonts w:ascii="Amiri" w:hAnsi="Amiri" w:eastAsia="Amiri" w:cs="Amiri"/>
          <w:color w:val="111111"/>
          <w:sz w:val="28"/>
          <w:sz w:val="28"/>
          <w:szCs w:val="28"/>
          <w:rtl w:val="true"/>
          <w:lang w:bidi="ar-SA"/>
        </w:rPr>
        <w:t xml:space="preserve">ابْنُ النُّوبِیَّةِ الطَّیِّبَةِ الْفَمِ الْمُنْتَجَبَةِ الرَّحِمِ وَیْلَهُمْ لَعَنَ اللَّهُ الْأُعَیْبِسَ وَ ذُرِّیَّتَهُ صَاحِبَ الْفِتْنَةِ وَ یَقْتُلُهُمْ سِنِینَ وَ شُهُوراً وَ أَیَّاماً یَسُومُهُمْ خَسْفاً وَ یَسْقِیهِمْ کَأْساً مُصَبَّرَةً وَ هُوَ الطَّرِیدُ الشَّرِیدُ الْمَوْتُورُ </w:t>
      </w:r>
      <w:r>
        <w:rPr>
          <w:rStyle w:val="FootnoteAnchor"/>
          <w:rtl w:val="true"/>
        </w:rPr>
        <w:footnoteReference w:id="1324"/>
      </w:r>
      <w:r>
        <w:rPr>
          <w:rFonts w:ascii="Amiri" w:hAnsi="Amiri" w:eastAsia="Amiri" w:cs="Amiri"/>
          <w:color w:val="111111"/>
          <w:sz w:val="28"/>
          <w:sz w:val="28"/>
          <w:szCs w:val="28"/>
          <w:rtl w:val="true"/>
          <w:lang w:bidi="ar-SA"/>
        </w:rPr>
        <w:t>بِأَبِیهِ وَ جَدِّهِ صَاحِبُ الْغَیْبَةِ یُقَالُ مَاتَ أَوْ هَلَکَ أَیَّ وَادٍ سَلَکَ أَ فَیَکُونُ هَذَا یَا عَمِّ إِلَّا مِنِّی فَقُلْتُ صَدَقْتَ جُعِلْتُ فِدَاکَ</w:t>
      </w:r>
      <w:r>
        <w:rPr>
          <w:rFonts w:eastAsia="Amiri" w:cs="Amiri" w:ascii="Amiri" w:hAnsi="Amiri"/>
          <w:color w:val="111111"/>
          <w:sz w:val="28"/>
          <w:szCs w:val="28"/>
          <w:rtl w:val="true"/>
          <w:lang w:bidi="ar-SA"/>
        </w:rPr>
        <w:t>.</w:t>
      </w:r>
    </w:p>
    <w:p>
      <w:pPr>
        <w:pStyle w:val="Heading3"/>
        <w:numPr>
          <w:ilvl w:val="2"/>
          <w:numId w:val="1"/>
        </w:numPr>
        <w:rPr/>
      </w:pPr>
      <w:bookmarkStart w:id="2274" w:name="__RefHeading___Toc1048330_3830689328"/>
      <w:bookmarkStart w:id="2275" w:name="_Toc995"/>
      <w:bookmarkEnd w:id="2274"/>
      <w:r>
        <w:rPr>
          <w:rtl w:val="true"/>
        </w:rPr>
        <w:t>بَابُ الْإِشَارَةِ وَ النَّصِّ عَلَی أَبِی الْحَسَنِ الثَّالِثِ علیه السلام</w:t>
      </w:r>
      <w:bookmarkEnd w:id="2275"/>
    </w:p>
    <w:p>
      <w:pPr>
        <w:pStyle w:val="Heading4"/>
        <w:numPr>
          <w:ilvl w:val="3"/>
          <w:numId w:val="1"/>
        </w:numPr>
        <w:rPr/>
      </w:pPr>
      <w:bookmarkStart w:id="2276" w:name="__RefHeading___Toc1048332_3830689328"/>
      <w:bookmarkStart w:id="2277" w:name="_Toc996"/>
      <w:bookmarkEnd w:id="2276"/>
      <w:r>
        <w:rPr/>
        <w:t>1</w:t>
      </w:r>
      <w:r>
        <w:rPr>
          <w:rtl w:val="true"/>
        </w:rPr>
        <w:t xml:space="preserve">- </w:t>
      </w:r>
      <w:r>
        <w:rPr>
          <w:rtl w:val="true"/>
        </w:rPr>
        <w:t>حدیث</w:t>
      </w:r>
      <w:bookmarkEnd w:id="227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إِسْمَاعِیلَ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أَبُو جَعْفَرٍ علیه السلام مِنَ الْمَدِینَةِ إِلَی بَغْدَادَ فِی الدَّفْعَةِ الْأُولَی مِنْ خَرْجَتَیْهِ قُلْتُ لَهُ عِنْدَ خُرُوجِهِ جُعِلْتُ فِدَاکَ إِنِّی أَخَافُ عَلَیْکَ فِی هَذَا الْوَجْهِ فَإِلَی مَنِ الْأَمْرُ بَعْدَکَ فَکَرَّ بِوَجْهِهِ إِلَیَّ ضَاحِکاً وَ قَالَ لَیْسَ الْغَیْبَةُ حَیْثُ ظَنَنْتَ فِی هَذِهِ السَّنَةِ فَلَمَّا أُخْرِجَ بِهِ الثَّانِیَةَ إِلَی الْمُعْتَصِمِ صِرْتُ إِلَیْهِ فَقُلْتُ</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جُعِلْتُ فِدَاکَ أَنْتَ خَارِجٌ فَإِلَی مَنْ هَذَا الْأَمْرُ مِنْ بَعْدِکَ فَبَکَی حَتَّی اخْضَلَّتْ لِحْیَتُهُ ثُمَّ الْتَفَتَ إِلَیَّ فَقَالَ عِنْدَ هَذِهِ یُخَافُ عَلَیَّ الْأَمْرُ مِنْ بَعْدِی إِلَی ابْنِی عَلِیٍّ</w:t>
      </w:r>
      <w:r>
        <w:rPr>
          <w:rFonts w:eastAsia="Amiri" w:cs="Amiri" w:ascii="Amiri" w:hAnsi="Amiri"/>
          <w:color w:val="111111"/>
          <w:sz w:val="28"/>
          <w:szCs w:val="28"/>
          <w:rtl w:val="true"/>
          <w:lang w:bidi="ar-SA"/>
        </w:rPr>
        <w:t xml:space="preserve">. . </w:t>
      </w:r>
      <w:bookmarkStart w:id="2278" w:name="pg13645_129190"/>
    </w:p>
    <w:p>
      <w:pPr>
        <w:pStyle w:val="Heading4"/>
        <w:numPr>
          <w:ilvl w:val="3"/>
          <w:numId w:val="1"/>
        </w:numPr>
        <w:rPr/>
      </w:pPr>
      <w:bookmarkStart w:id="2279" w:name="__RefHeading___Toc1048334_3830689328"/>
      <w:bookmarkStart w:id="2280" w:name="_Toc997"/>
      <w:bookmarkEnd w:id="2278"/>
      <w:bookmarkEnd w:id="2279"/>
      <w:r>
        <w:rPr/>
        <w:t>2</w:t>
      </w:r>
      <w:r>
        <w:rPr>
          <w:rtl w:val="true"/>
        </w:rPr>
        <w:t xml:space="preserve">- </w:t>
      </w:r>
      <w:r>
        <w:rPr>
          <w:rtl w:val="true"/>
        </w:rPr>
        <w:t>حدیث</w:t>
      </w:r>
      <w:bookmarkEnd w:id="228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الْخَیْرَانِیِ </w:t>
      </w:r>
      <w:r>
        <w:rPr>
          <w:rStyle w:val="FootnoteAnchor"/>
          <w:rtl w:val="true"/>
        </w:rPr>
        <w:footnoteReference w:id="1325"/>
      </w:r>
      <w:r>
        <w:rPr>
          <w:rFonts w:ascii="Amiri" w:hAnsi="Amiri" w:eastAsia="Amiri" w:cs="Amiri"/>
          <w:color w:val="111111"/>
          <w:sz w:val="28"/>
          <w:sz w:val="28"/>
          <w:szCs w:val="28"/>
          <w:rtl w:val="true"/>
          <w:lang w:bidi="ar-SA"/>
        </w:rPr>
        <w:t xml:space="preserve">عَنْ أَبِیهِ أَنَّهُ قَالَ کَانَ یَلْزَمُ بَابَ أَبِی جَعْفَرٍ علیه السلام لِلْخِدْمَةِ الَّتِی کَانَ وُکِّلَ بِهَا وَ کَانَ أَحْمَدُ بْنُ مُحَمَّدِ بْنِ عِیسَی یَجِی‌ءُ فِی السَّحَرِ فِی کُلِّ لَیْلَةٍ لِیَعْرِفَ خَبَرَ عِلَّةِ أَبِی جَعْفَرٍ علیه السلام وَ کَانَ الرَّسُولُ الَّذِی یَخْتَلِفُ بَیْنَ أَبِی جَعْفَرٍ علیه السلام وَ بَیْنَ أَبِی إِذَا حَضَرَ قَامَ أَحْمَدُ وَ خَلَا بِهِ أَبِی فَخَرَجْتُ ذَاتَ لَیْلَةٍ وَ قَامَ أَحْمَدُ عَنِ الْمَجْلِسِ وَ خَلَا أَبِی بِالرَّسُولِ وَ اسْتَدَارَ أَحْمَدُ فَوَقَفَ حَیْثُ یَسْمَعُ الْکَلَامَ فَقَالَ الرَّسُولُ لِأَبِی إِنَّ مَوْلَاکَ یَقْرَأُ عَلَیْکَ السَّلَامَ وَ یَقُولُ لَکَ إِنِّی مَاضٍ وَ الْأَمْرُ صَائِرٌ إِلَی ابْنِی عَلِیٍّ وَ لَهُ عَلَیْکُمْ بَعْدِی مَا کَانَ لِی عَلَیْکُمْ بَعْدَ أَبِی ثُمَّ مَضَی الرَّسُولُ وَ رَجَعَ أَحْمَدُ إِلَی مَوْضِعِهِ وَ قَالَ لِأَبِی مَا الَّذِی قَدْ قَالَ لَکَ قَالَ خَیْراً قَالَ قَدْ سَمِعْتُ مَا قَالَ فَلِمَ تَکْتُمُهُ وَ أَعَادَ مَا سَمِعَ فَقَالَ لَهُ أَبِی قَدْ حَرَّمَ اللَّهُ عَلَیْکَ مَا فَعَلْتَ لِأَنَّ اللَّهَ تَعَالَی یَقُولُ وَ لا تَجَسَّسُوا </w:t>
      </w:r>
      <w:r>
        <w:rPr>
          <w:rStyle w:val="FootnoteAnchor"/>
          <w:rtl w:val="true"/>
        </w:rPr>
        <w:footnoteReference w:id="1326"/>
      </w:r>
      <w:r>
        <w:rPr>
          <w:rFonts w:ascii="Amiri" w:hAnsi="Amiri" w:eastAsia="Amiri" w:cs="Amiri"/>
          <w:color w:val="111111"/>
          <w:sz w:val="28"/>
          <w:sz w:val="28"/>
          <w:szCs w:val="28"/>
          <w:rtl w:val="true"/>
          <w:lang w:bidi="ar-SA"/>
        </w:rPr>
        <w:t xml:space="preserve">فَاحْفَظِ الشَّهَادَةَ لَعَلَّنَا نَحْتَاجُ إِلَیْهَا یَوْماً مَا وَ إِیَّاکَ أَنْ تُظْهِرَهَا إِلَی وَقْتِهَا فَلَمَّا أَصْبَحَ أَبِی کَتَبَ نُسْخَةَ الرِّسَالَةِ فِی عَشْرِ رِقَاعٍ وَ خَتَمَهَا وَ دَفَعَهَا إِلَی عَشَرَةٍ مِنْ وُجُوهِ الْعِصَابَةِ وَ قَالَ إِنْ حَدَثَ بِی حَدَثُ الْمَوْتِ قَبْلَ أَنْ أُطَالِبَکُمْ بِهَا فَافْتَحُوهَا وَ أَعْلِمُوا بِمَا فِیهَا فَلَمَّا مَضَی أَبُو جَعْفَرٍ علیه السلام ذَکَرَ أَبِی أَنَّهُ لَمْ یَخْرُجْ مِنْ مَنْزِلِهِ حَتَّی قَطَعَ عَلَی یَدَیْهِ نَحْوٌ مِنْ أَرْبَعِمِائَةِ إِنْسَانٍ وَ اجْتَمَعَ رُؤَسَاءُ الْعِصَابَةِ عِنْدَ مُحَمَّدِ بْنِ الْفَرَجِ یَتَفَاوَضُونَ هَذَا الْأَمْرَ </w:t>
      </w:r>
      <w:r>
        <w:rPr>
          <w:rStyle w:val="FootnoteAnchor"/>
          <w:rtl w:val="true"/>
        </w:rPr>
        <w:footnoteReference w:id="1327"/>
      </w:r>
      <w:r>
        <w:rPr>
          <w:rFonts w:ascii="Amiri" w:hAnsi="Amiri" w:eastAsia="Amiri" w:cs="Amiri"/>
          <w:color w:val="111111"/>
          <w:sz w:val="28"/>
          <w:sz w:val="28"/>
          <w:szCs w:val="28"/>
          <w:rtl w:val="true"/>
          <w:lang w:bidi="ar-SA"/>
        </w:rPr>
        <w:t>فَکَتَبَ مُحَمَّدُ بْنُ الْفَرَجِ إِلَی أَبِی یُعْلِمُهُ بِاجْتِمَاعِهِمْ عِنْدَهُ وَ أَنَّهُ لَوْ لَا مَخَافَةُ الشُّهْرَةِ لَصَارَ مَعَهُمْ إِلَیْهِ وَ یَسْأَلُهُ أَنْ یَأْتِیَهُ فَرَکِبَ أَبِی وَ صَارَ إِلَیْهِ فَوَجَدَ الْقَوْمَ مُجْتَمِعِینَ عِنْدَهُ فَقَالُوا لِأَبِی مَا تَقُولُ فِی هَذَا الْأَمْرِ فَقَالَ أَبِی لِمَنْ عِنْدَهُ الرِّقَاعُ أَحْضِرُوا الرِّقَاعَ فَأَحْضَرُوهَا فَقَالَ لَهُمْ هَذَا مَا أُمِرْتُ بِهِ فَقَالَ بَعْضُهُمْ قَدْ کُنَّا نُحِبُّ أَنْ یَکُونَ مَعَکَ فِی هَذَا الْأَمْرِ شَاهِدٌ آخَرُ فَقَالَ لَهُمْ قَدْ أَتَاکُمُ اللَّهُ عَزَّ وَ جَلَّ بِهِ هَذَا أَبُو جَعْفَرٍ الْأَشْعَرِیُّ یَشْهَدُ لِی بِسَمَاعِ</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الرِّسَالَةِ وَ سَأَلَهُ أَنْ یَشْهَدَ بِمَا عِنْدَهُ فَأَنْکَرَ أَحْمَدُ أَنْ یَکُونَ سَمِعَ مِنْ هَذَا شَیْئاً فَدَعَاهُ أَبِی إِلَی الْمُبَاهَلَةِ فَقَالَ لَمَّا حَقَّقَ عَلَیْهِ قَالَ قَدْ سَمِعْتُ ذَلِکَ وَ هَذَا مَکْرُمَةٌ کُنْتُ أُحِبُّ أَنْ تَکُونَ لِرَجُلٍ مِنَ الْعَرَبُ لَا لِرَجُلٍ مِنَ الْعَجَمِ فَلَمْ یَبْرَحِ الْقَوْمُ حَتَّی قَالُوا بِالْحَقِّ جَمِیعاً</w:t>
      </w:r>
      <w:r>
        <w:rPr>
          <w:rFonts w:eastAsia="Amiri" w:cs="Amiri" w:ascii="Amiri" w:hAnsi="Amiri"/>
          <w:color w:val="111111"/>
          <w:sz w:val="28"/>
          <w:szCs w:val="28"/>
          <w:rtl w:val="true"/>
          <w:lang w:bidi="ar-SA"/>
        </w:rPr>
        <w:t xml:space="preserve">. . </w:t>
      </w:r>
      <w:bookmarkStart w:id="2281" w:name="pg13645_129191"/>
    </w:p>
    <w:p>
      <w:pPr>
        <w:pStyle w:val="Heading4"/>
        <w:numPr>
          <w:ilvl w:val="3"/>
          <w:numId w:val="1"/>
        </w:numPr>
        <w:rPr/>
      </w:pPr>
      <w:bookmarkStart w:id="2282" w:name="__RefHeading___Toc1048336_3830689328"/>
      <w:bookmarkStart w:id="2283" w:name="_Toc998"/>
      <w:bookmarkEnd w:id="2281"/>
      <w:bookmarkEnd w:id="2282"/>
      <w:r>
        <w:rPr/>
        <w:t>3</w:t>
      </w:r>
      <w:r>
        <w:rPr>
          <w:rtl w:val="true"/>
        </w:rPr>
        <w:t xml:space="preserve">- </w:t>
      </w:r>
      <w:r>
        <w:rPr>
          <w:rtl w:val="true"/>
        </w:rPr>
        <w:t>حدیث</w:t>
      </w:r>
      <w:bookmarkEnd w:id="22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نُسْخَةِ الصَّفْوَانِیِّ مُحَمَّدُ بْنُ جَعْفَرٍ الْکُوفِیُّ عَنْ مُحَمَّدِ بْنِ عِیسَی بْنِ عُبَیْدٍ عَنْ مُحَمَّدِ بْنِ الْحُسَیْنِ الْوَاسِطِیِّ أَنَّهُ سَمِعَ أَحْمَدَ بْنَ أَبِی خَالِدٍ مَوْلَی أَبِی جَعْفَرٍ یَحْکِی أَنَّهُ أَشْهَدَهُ عَلَی هَذِهِ الْوَصِیَّةِ الْمَنْسُوخَةِ </w:t>
      </w:r>
      <w:r>
        <w:rPr>
          <w:rStyle w:val="FootnoteAnchor"/>
          <w:rtl w:val="true"/>
        </w:rPr>
        <w:footnoteReference w:id="13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أَحْمَدُ بْنُ أَبِی خَالِدٍ مَوْلَی أَبِی جَعْفَرٍ أَنَّ أَبَا جَعْفَرٍ مُحَمَّدَ بْنَ عَلِیِّ بْنِ مُوسَی بْنِ جَعْفَرِ بْنِ مُحَمَّدِ بْنِ عَلِیِّ بْنِ الْحُسَیْنِ بْنِ عَلِیِّ بْنِ أَبِی طَالِبٍ علیه السلام أَشْهَدَهُ أَنَّهُ أَوْصَی إِلَی عَلِیٍّ ابْنِهِ بِنَفْسِهِ وَ أَخَوَاتِهِ وَ جَعَلَ أَمْرَ مُوسَی </w:t>
      </w:r>
      <w:r>
        <w:rPr>
          <w:rStyle w:val="FootnoteAnchor"/>
          <w:rtl w:val="true"/>
        </w:rPr>
        <w:footnoteReference w:id="1329"/>
      </w:r>
      <w:r>
        <w:rPr>
          <w:rFonts w:ascii="Amiri" w:hAnsi="Amiri" w:eastAsia="Amiri" w:cs="Amiri"/>
          <w:color w:val="111111"/>
          <w:sz w:val="28"/>
          <w:sz w:val="28"/>
          <w:szCs w:val="28"/>
          <w:rtl w:val="true"/>
          <w:lang w:bidi="ar-SA"/>
        </w:rPr>
        <w:t xml:space="preserve">إِذَا بَلَغَ إِلَیْهِ وَ جَعَلَ عَبْدَ اللَّهِ بْنَ الْمُسَاوِرِ قَائِماً عَلَی تَرِکَتِهِ مِنَ الضِّیَاعِ وَ الْأَمْوَالِ وَ النَّفَقَاتِ وَ الرَّقِیقِ وَ غَیْرِ ذَلِکَ إِلَی أَنْ یَبْلُغَ عَلِیُّ بْنُ مُحَمَّدٍ صَیَّرَ عَبْدُ اللَّهِ بْنُ الْمُسَاوِرِ </w:t>
      </w:r>
      <w:r>
        <w:rPr>
          <w:rStyle w:val="FootnoteAnchor"/>
          <w:rtl w:val="true"/>
        </w:rPr>
        <w:footnoteReference w:id="1330"/>
      </w:r>
      <w:r>
        <w:rPr>
          <w:rFonts w:ascii="Amiri" w:hAnsi="Amiri" w:eastAsia="Amiri" w:cs="Amiri"/>
          <w:color w:val="111111"/>
          <w:sz w:val="28"/>
          <w:sz w:val="28"/>
          <w:szCs w:val="28"/>
          <w:rtl w:val="true"/>
          <w:lang w:bidi="ar-SA"/>
        </w:rPr>
        <w:t>ذَلِکَ الْیَوْمَ إِلَیْهِ یَقُومُ بِأَمْرِ نَفْسِهِ وَ أَخَوَاتِهِ وَ یُصَیِّرُ أَمْرَ مُوسَی إِلَیْهِ یَقُومُ لِنَفْسِهِ بَعْدَهُمَا عَلَی شَرْطِ أَبِیهِمَا فِی صَدَقَاتِهِ الَّتِی تَصَدَّقَ بِهَا وَ ذَلِکَ یَوْمُ الْأَحَدِ لِثَلَاثِ لَیَالٍ خَلَوْنَ مِنْ ذِی الْحِجَّةِ سَنَةَ عِشْرِینَ وَ مِائَتَیْنِ وَ کَتَبَ أَحْمَدُ بْنُ أَبِی خَالِدٍ شَهَادَتَهُ بِخَطِّهِ وَ شَهِدَ الْحَسَنُ بْنُ مُحَمَّدِ بْنِ عَبْدِ اللَّهِ بْنِ الْحَسَنِ بْنِ عَلِیِّ بْنِ الْحُسَیْنِ بْنِ عَلِیِّ بْنِ أَبِی طَالِبٍ علیه السلام وَ هُوَ الْجَوَّانِیُّ عَلَی مِثْلِ شَهَادَةِ أَحْمَدَ بْنِ أَبِی خَالِدٍ فِی صَدْرِ هَذَا الْکِتَابِ وَ کَتَبَ شَهَادَتَهُ بِیَدِهِ وَ شَهِدَ نَصْرٌ الْخَادِمُ وَ کَتَبَ شَهَادَتَهُ بِیَدِهِ</w:t>
      </w:r>
      <w:r>
        <w:rPr>
          <w:rFonts w:eastAsia="Amiri" w:cs="Amiri" w:ascii="Amiri" w:hAnsi="Amiri"/>
          <w:color w:val="111111"/>
          <w:sz w:val="28"/>
          <w:szCs w:val="28"/>
          <w:rtl w:val="true"/>
          <w:lang w:bidi="ar-SA"/>
        </w:rPr>
        <w:t>.</w:t>
      </w:r>
    </w:p>
    <w:p>
      <w:pPr>
        <w:pStyle w:val="Heading3"/>
        <w:numPr>
          <w:ilvl w:val="2"/>
          <w:numId w:val="1"/>
        </w:numPr>
        <w:rPr/>
      </w:pPr>
      <w:bookmarkStart w:id="2284" w:name="__RefHeading___Toc1048338_3830689328"/>
      <w:bookmarkStart w:id="2285" w:name="_Toc999"/>
      <w:bookmarkEnd w:id="2284"/>
      <w:r>
        <w:rPr>
          <w:rtl w:val="true"/>
        </w:rPr>
        <w:t>بَابُ الْإِشَارَةِ وَ النَّصِّ عَلَی أَبِی مُحَمَّدٍ علیه السلام</w:t>
      </w:r>
      <w:bookmarkEnd w:id="2285"/>
    </w:p>
    <w:p>
      <w:pPr>
        <w:pStyle w:val="Heading4"/>
        <w:numPr>
          <w:ilvl w:val="3"/>
          <w:numId w:val="1"/>
        </w:numPr>
        <w:rPr/>
      </w:pPr>
      <w:bookmarkStart w:id="2286" w:name="__RefHeading___Toc1048340_3830689328"/>
      <w:bookmarkStart w:id="2287" w:name="_Toc1000"/>
      <w:bookmarkEnd w:id="2286"/>
      <w:r>
        <w:rPr/>
        <w:t>1</w:t>
      </w:r>
      <w:r>
        <w:rPr>
          <w:rtl w:val="true"/>
        </w:rPr>
        <w:t xml:space="preserve">- </w:t>
      </w:r>
      <w:r>
        <w:rPr>
          <w:rtl w:val="true"/>
        </w:rPr>
        <w:t>حدیث</w:t>
      </w:r>
      <w:bookmarkEnd w:id="228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مُحَمَّدِ بْنِ أَحْمَدَ النَّهْدِیِّ عَنْ یَحْیَی بْنِ یَسَارٍ الْقَنْبَرِیِ </w:t>
      </w:r>
      <w:r>
        <w:rPr>
          <w:rStyle w:val="FootnoteAnchor"/>
          <w:rtl w:val="true"/>
        </w:rPr>
        <w:footnoteReference w:id="133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أَبُو الْحَسَنِ علیه السلام إِلَی ابْنِهِ الْحَسَنِ قَبْلَ مُضِیِّهِ بِأَرْبَعَةِ أَشْهُرٍ وَ أَشْهَدَنِی عَلَی ذَلِکَ وَ جَمَاعَةً مِنَ الْمَوَالِی</w:t>
      </w:r>
      <w:r>
        <w:rPr>
          <w:rFonts w:eastAsia="Amiri" w:cs="Amiri" w:ascii="Amiri" w:hAnsi="Amiri"/>
          <w:color w:val="111111"/>
          <w:sz w:val="28"/>
          <w:szCs w:val="28"/>
          <w:rtl w:val="true"/>
          <w:lang w:bidi="ar-SA"/>
        </w:rPr>
        <w:t>.</w:t>
      </w:r>
    </w:p>
    <w:p>
      <w:pPr>
        <w:pStyle w:val="Heading4"/>
        <w:numPr>
          <w:ilvl w:val="3"/>
          <w:numId w:val="1"/>
        </w:numPr>
        <w:rPr/>
      </w:pPr>
      <w:bookmarkStart w:id="2288" w:name="__RefHeading___Toc1048342_3830689328"/>
      <w:bookmarkStart w:id="2289" w:name="_Toc1001"/>
      <w:bookmarkEnd w:id="2288"/>
      <w:r>
        <w:rPr/>
        <w:t>2</w:t>
      </w:r>
      <w:r>
        <w:rPr>
          <w:rtl w:val="true"/>
        </w:rPr>
        <w:t xml:space="preserve">- </w:t>
      </w:r>
      <w:r>
        <w:rPr>
          <w:rtl w:val="true"/>
        </w:rPr>
        <w:t>حدیث</w:t>
      </w:r>
      <w:bookmarkEnd w:id="2289"/>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جَعْفَرِ بْنِ مُحَمَّدٍ الْکُوفِیِّ عَنْ بَشَّارِ بْنِ أَحْمَدَ الْبَصْرِیِّ عَنْ عَلِیِّ بْنِ عُمَرَ النَّوْفَلِیِّ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الْحَسَنِ علیه السلام فِی صَحْنِ دَارِهِ فَمَرَّ بِنَا مُحَمَّدٌ ابْنُهُ </w:t>
      </w:r>
      <w:r>
        <w:rPr>
          <w:rStyle w:val="FootnoteAnchor"/>
          <w:rtl w:val="true"/>
        </w:rPr>
        <w:footnoteReference w:id="1332"/>
      </w:r>
      <w:r>
        <w:rPr>
          <w:rFonts w:eastAsia="Times New Roman" w:cs="Times New Roman" w:ascii="Times New Roman" w:hAnsi="Times New Roman"/>
          <w:color w:val="111111"/>
          <w:sz w:val="28"/>
          <w:szCs w:val="28"/>
          <w:rtl w:val="true"/>
          <w:lang w:val="en-US" w:bidi="en-US"/>
        </w:rPr>
        <w:t xml:space="preserve">- . </w:t>
      </w:r>
      <w:bookmarkStart w:id="2290" w:name="pg13645_129192"/>
    </w:p>
    <w:p>
      <w:pPr>
        <w:pStyle w:val="BookText"/>
        <w:rPr/>
      </w:pPr>
      <w:bookmarkEnd w:id="2290"/>
      <w:r>
        <w:rPr>
          <w:rFonts w:ascii="Amiri" w:hAnsi="Amiri" w:eastAsia="Amiri" w:cs="Amiri"/>
          <w:color w:val="111111"/>
          <w:sz w:val="28"/>
          <w:sz w:val="28"/>
          <w:szCs w:val="28"/>
          <w:rtl w:val="true"/>
          <w:lang w:bidi="ar-SA"/>
        </w:rPr>
        <w:t>فَقُلْتُ لَهُ جُعِلْتُ فِدَاکَ هَذَا صَاحِبُنَا بَعْدَکَ فَقَالَ لَا صَاحِبُکُمْ بَعْدِیَ الْحَسَنُ</w:t>
      </w:r>
      <w:r>
        <w:rPr>
          <w:rFonts w:eastAsia="Amiri" w:cs="Amiri" w:ascii="Amiri" w:hAnsi="Amiri"/>
          <w:color w:val="111111"/>
          <w:sz w:val="28"/>
          <w:szCs w:val="28"/>
          <w:rtl w:val="true"/>
          <w:lang w:bidi="ar-SA"/>
        </w:rPr>
        <w:t>.</w:t>
      </w:r>
    </w:p>
    <w:p>
      <w:pPr>
        <w:pStyle w:val="Heading4"/>
        <w:numPr>
          <w:ilvl w:val="3"/>
          <w:numId w:val="1"/>
        </w:numPr>
        <w:rPr/>
      </w:pPr>
      <w:bookmarkStart w:id="2291" w:name="__RefHeading___Toc1048344_3830689328"/>
      <w:bookmarkStart w:id="2292" w:name="_Toc1002"/>
      <w:bookmarkEnd w:id="2291"/>
      <w:r>
        <w:rPr/>
        <w:t>3</w:t>
      </w:r>
      <w:r>
        <w:rPr>
          <w:rtl w:val="true"/>
        </w:rPr>
        <w:t xml:space="preserve">- </w:t>
      </w:r>
      <w:r>
        <w:rPr>
          <w:rtl w:val="true"/>
        </w:rPr>
        <w:t>حدیث</w:t>
      </w:r>
      <w:bookmarkEnd w:id="229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بَشَّارِ بْنِ أَحْمَدَ عَنْ عَبْدِ اللَّهِ بْنِ مُحَمَّدٍ الْأَصْفَهَانِیِّ قَالَ قَالَ أَبُو الْحَسَنِ علیه السلام صَاحِبُکُمْ بَعْدِیَ الَّذِی یُصَلِّی عَلَیَّ قَالَ وَ لَمْ نَعْرِفْ أَبَا مُحَمَّدٍ قَبْلَ ذَلِکَ قَالَ فَخَرَجَ أَبُو مُحَمَّدٍ فَصَلَّی عَلَیْهِ</w:t>
      </w:r>
      <w:r>
        <w:rPr>
          <w:rFonts w:eastAsia="Amiri" w:cs="Amiri" w:ascii="Amiri" w:hAnsi="Amiri"/>
          <w:color w:val="111111"/>
          <w:sz w:val="28"/>
          <w:szCs w:val="28"/>
          <w:rtl w:val="true"/>
          <w:lang w:bidi="ar-SA"/>
        </w:rPr>
        <w:t>.</w:t>
      </w:r>
    </w:p>
    <w:p>
      <w:pPr>
        <w:pStyle w:val="Heading4"/>
        <w:numPr>
          <w:ilvl w:val="3"/>
          <w:numId w:val="1"/>
        </w:numPr>
        <w:rPr/>
      </w:pPr>
      <w:bookmarkStart w:id="2293" w:name="__RefHeading___Toc1048346_3830689328"/>
      <w:bookmarkStart w:id="2294" w:name="_Toc1003"/>
      <w:bookmarkEnd w:id="2293"/>
      <w:r>
        <w:rPr/>
        <w:t>4</w:t>
      </w:r>
      <w:r>
        <w:rPr>
          <w:rtl w:val="true"/>
        </w:rPr>
        <w:t xml:space="preserve">- </w:t>
      </w:r>
      <w:r>
        <w:rPr>
          <w:rtl w:val="true"/>
        </w:rPr>
        <w:t>حدیث</w:t>
      </w:r>
      <w:bookmarkEnd w:id="229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مُوسَی بْنِ جَعْفَرِ بْنِ وَهْبٍ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أَبَا الْحَسَنِ علیه السلام لَمَّا تُوُفِّیَ ابْنُهُ مُحَمَّدٌ فَقَالَ لِلْحَسَنِ یَا بُنَیَّ أَحْدِثْ لِلَّهِ شُکْراً فَقَدْ أَحْدَثَ فِیکَ أَمْراً</w:t>
      </w:r>
      <w:r>
        <w:rPr>
          <w:rFonts w:eastAsia="Amiri" w:cs="Amiri" w:ascii="Amiri" w:hAnsi="Amiri"/>
          <w:color w:val="111111"/>
          <w:sz w:val="28"/>
          <w:szCs w:val="28"/>
          <w:rtl w:val="true"/>
          <w:lang w:bidi="ar-SA"/>
        </w:rPr>
        <w:t>.</w:t>
      </w:r>
    </w:p>
    <w:p>
      <w:pPr>
        <w:pStyle w:val="Heading4"/>
        <w:numPr>
          <w:ilvl w:val="3"/>
          <w:numId w:val="1"/>
        </w:numPr>
        <w:rPr/>
      </w:pPr>
      <w:bookmarkStart w:id="2295" w:name="__RefHeading___Toc1048348_3830689328"/>
      <w:bookmarkStart w:id="2296" w:name="_Toc1004"/>
      <w:bookmarkEnd w:id="2295"/>
      <w:r>
        <w:rPr/>
        <w:t>5</w:t>
      </w:r>
      <w:r>
        <w:rPr>
          <w:rtl w:val="true"/>
        </w:rPr>
        <w:t xml:space="preserve">- </w:t>
      </w:r>
      <w:r>
        <w:rPr>
          <w:rtl w:val="true"/>
        </w:rPr>
        <w:t>حدیث</w:t>
      </w:r>
      <w:bookmarkEnd w:id="229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بْنِ مَرْوَانَ الْأَنْبَارِیِّ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عِنْدَ مُضِیِّ أَبِی جَعْفَرٍ مُحَمَّدِ بْنِ عَلِیٍّ علیه السلام فَجَاءَ أَبُو الْحَسَنِ علیه السلام فَوُضِعَ لَهُ کُرْسِیٌّ فَجَلَسَ عَلَیْهِ وَ حَوْلَهُ أَهْلُ بَیْتِهِ وَ أَبُو مُحَمَّدٍ قَائِمٌ فِی نَاحِیَةٍ فَلَمَّا فَرَغَ مِنْ أَمْرِ أَبِی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الْتَفَتَ إِلَی أَبِی مُحَمَّدٍ علیه السلام فَقَالَ یَا بُنَیَّ أَحْدِثْ لِلَّهِ تَبَارَکَ وَ تَعَالَی شُکْراً فَقَدْ أَحْدَثَ فِیکَ أَمْراً</w:t>
      </w:r>
      <w:r>
        <w:rPr>
          <w:rFonts w:eastAsia="Amiri" w:cs="Amiri" w:ascii="Amiri" w:hAnsi="Amiri"/>
          <w:color w:val="111111"/>
          <w:sz w:val="28"/>
          <w:szCs w:val="28"/>
          <w:rtl w:val="true"/>
          <w:lang w:bidi="ar-SA"/>
        </w:rPr>
        <w:t>.</w:t>
      </w:r>
    </w:p>
    <w:p>
      <w:pPr>
        <w:pStyle w:val="Heading4"/>
        <w:numPr>
          <w:ilvl w:val="3"/>
          <w:numId w:val="1"/>
        </w:numPr>
        <w:rPr/>
      </w:pPr>
      <w:bookmarkStart w:id="2297" w:name="__RefHeading___Toc1048350_3830689328"/>
      <w:bookmarkStart w:id="2298" w:name="_Toc1005"/>
      <w:bookmarkEnd w:id="2297"/>
      <w:r>
        <w:rPr/>
        <w:t>6</w:t>
      </w:r>
      <w:r>
        <w:rPr>
          <w:rtl w:val="true"/>
        </w:rPr>
        <w:t xml:space="preserve">- </w:t>
      </w:r>
      <w:r>
        <w:rPr>
          <w:rtl w:val="true"/>
        </w:rPr>
        <w:t>حدیث</w:t>
      </w:r>
      <w:bookmarkEnd w:id="22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أَحْمَدَ الْقَلَانِسِیِّ عَنْ عَلِیِّ بْنِ الْحُسَیْنِ بْنِ عَمْرٍو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إِنْ کَانَ کَوْنٌ وَ أَعُوذُ بِاللَّهِ فَإِلَی مَنْ قَالَ عَهْدِی إِلَی الْأَکْبَرِ مِنْ وَلَدَیَّ</w:t>
      </w:r>
      <w:r>
        <w:rPr>
          <w:rFonts w:eastAsia="Amiri" w:cs="Amiri" w:ascii="Amiri" w:hAnsi="Amiri"/>
          <w:color w:val="111111"/>
          <w:sz w:val="28"/>
          <w:szCs w:val="28"/>
          <w:rtl w:val="true"/>
          <w:lang w:bidi="ar-SA"/>
        </w:rPr>
        <w:t>.</w:t>
      </w:r>
    </w:p>
    <w:p>
      <w:pPr>
        <w:pStyle w:val="Heading4"/>
        <w:numPr>
          <w:ilvl w:val="3"/>
          <w:numId w:val="1"/>
        </w:numPr>
        <w:rPr/>
      </w:pPr>
      <w:bookmarkStart w:id="2299" w:name="__RefHeading___Toc1048352_3830689328"/>
      <w:bookmarkStart w:id="2300" w:name="_Toc1006"/>
      <w:bookmarkEnd w:id="2299"/>
      <w:r>
        <w:rPr/>
        <w:t>7</w:t>
      </w:r>
      <w:r>
        <w:rPr>
          <w:rtl w:val="true"/>
        </w:rPr>
        <w:t xml:space="preserve">- </w:t>
      </w:r>
      <w:r>
        <w:rPr>
          <w:rtl w:val="true"/>
        </w:rPr>
        <w:t>حدیث</w:t>
      </w:r>
      <w:bookmarkEnd w:id="23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مُحَمَّدٍ الْإِسْبَارِقِینِیِّ عَنْ عَلِیِّ بْنِ عَمْرٍو الْعَطَّارِ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الْعَسْکَرِیِّ علیه السلام وَ أَبُو جَعْفَرٍ ابْنُهُ فِی الْأَحْیَاءِ وَ أَنَا أَظُنُّ أَنَّهُ هُوَ فَقُلْتُ لَهُ جُعِلْتُ فِدَاکَ مَنْ أَخُصُّ مِنْ وُلْدِکَ فَقَالَ لَا تَخُصُّوا أَحَداً حَتَّی یَخْرُجَ إِلَیْکُمْ أَمْرِی قَالَ فَکَتَبْتُ إِلَیْهِ بَعْدُ فِیمَنْ یَکُونُ هَذَا الْأَمْرُ قَالَ فَکَتَبَ إِلَیَّ فِی الْکَبِیرِ مِنْ وَلَدَیَّ قَالَ وَ کَانَ أَبُو مُحَمَّدٍ أَکْبَرَ مِنْ أَبِی جَعْفَرٍ</w:t>
      </w:r>
      <w:r>
        <w:rPr>
          <w:rFonts w:eastAsia="Amiri" w:cs="Amiri" w:ascii="Amiri" w:hAnsi="Amiri"/>
          <w:color w:val="111111"/>
          <w:sz w:val="28"/>
          <w:szCs w:val="28"/>
          <w:rtl w:val="true"/>
          <w:lang w:bidi="ar-SA"/>
        </w:rPr>
        <w:t>.</w:t>
      </w:r>
    </w:p>
    <w:p>
      <w:pPr>
        <w:pStyle w:val="Heading4"/>
        <w:numPr>
          <w:ilvl w:val="3"/>
          <w:numId w:val="1"/>
        </w:numPr>
        <w:rPr/>
      </w:pPr>
      <w:bookmarkStart w:id="2301" w:name="__RefHeading___Toc1048354_3830689328"/>
      <w:bookmarkStart w:id="2302" w:name="_Toc1007"/>
      <w:bookmarkEnd w:id="2301"/>
      <w:r>
        <w:rPr/>
        <w:t>8</w:t>
      </w:r>
      <w:r>
        <w:rPr>
          <w:rtl w:val="true"/>
        </w:rPr>
        <w:t xml:space="preserve">- </w:t>
      </w:r>
      <w:r>
        <w:rPr>
          <w:rtl w:val="true"/>
        </w:rPr>
        <w:t>حدیث</w:t>
      </w:r>
      <w:bookmarkEnd w:id="2302"/>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وَ غَیْرُهُ عَنْ سَعْدِ بْنِ عَبْدِ اللَّهِ عَنْ جَمَاعَةٍ مِنْ بَنِی هَاشِمٍ مِنْهُمُ الْحَسَنُ بْنُ الْحَسَنِ الْأَفْطَسُ أَنَّهُمْ حَضَرُوا یَوْمَ تُوُفِّیَ مُحَمَّدُ بْنُ عَلِیِّ بْنِ مُحَمَّدٍ بَابَ أَبِی الْحَسَنِ یُعَزُّونَهُ وَ قَدْ بُسِطَ لَهُ فِی صَحْنِ دَارِهِ وَ النَّاسُ جُلُوسٌ حَوْلَهُ فَقَالُوا قَدَّرْنَا أَنْ یَکُونَ حَوْلَهُ مِنْ آلِ أَبِی طَالِبٍ وَ بَنِی هَاشِمٍ وَ قُرَیْشٍ مِائَةٌ وَ خَمْسُونَ رَجُلًا سِوَی مَوَالِیهِ وَ سَائِرِ النَّاسِ إِذْ نَظَرَ </w:t>
      </w:r>
      <w:bookmarkStart w:id="2303" w:name="pg13645_129193"/>
    </w:p>
    <w:p>
      <w:pPr>
        <w:pStyle w:val="BookText"/>
        <w:rPr/>
      </w:pPr>
      <w:bookmarkEnd w:id="2303"/>
      <w:r>
        <w:rPr>
          <w:rFonts w:ascii="Amiri" w:hAnsi="Amiri" w:eastAsia="Amiri" w:cs="Amiri"/>
          <w:color w:val="111111"/>
          <w:sz w:val="28"/>
          <w:sz w:val="28"/>
          <w:szCs w:val="28"/>
          <w:rtl w:val="true"/>
          <w:lang w:bidi="ar-SA"/>
        </w:rPr>
        <w:t>إِلَی الْحَسَنِ بْنِ عَلِیٍّ قَدْ جَاءَ مَشْقُوقَ الْجَیْبِ حَتَّی قَامَ عَنْ یَمِینِهِ وَ نَحْنُ لَا نَعْرِفُهُ فَنَظَرَ إِلَیْهِ أَبُو الْحَسَنِ علیه السلام بَعْدَ سَاعَةٍ فَقَالَ یَا بُنَیَّ أَحْدِثْ لِلَّهِ عَزَّ وَ جَلَّ شُکْراً فَقَدْ أَحْدَثَ فِیکَ أَمْراً فَبَکَی الْفَتَی وَ حَمِدَ اللَّهَ وَ اسْتَرْجَعَ وَ قَالَ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أَنَا أَسْأَلُ اللَّهَ تَمَامَ نِعَمِهِ لَنَا فِیکَ </w:t>
      </w:r>
      <w:r>
        <w:rPr>
          <w:rStyle w:val="FootnoteAnchor"/>
          <w:rtl w:val="true"/>
        </w:rPr>
        <w:footnoteReference w:id="1333"/>
      </w:r>
      <w:r>
        <w:rPr>
          <w:rFonts w:ascii="Amiri" w:hAnsi="Amiri" w:eastAsia="Amiri" w:cs="Amiri"/>
          <w:color w:val="111111"/>
          <w:sz w:val="28"/>
          <w:sz w:val="28"/>
          <w:szCs w:val="28"/>
          <w:rtl w:val="true"/>
          <w:lang w:bidi="ar-SA"/>
        </w:rPr>
        <w:t>وَ إِنَّا لِلَّهِ وَ إِنَّا إِلَیْهِ راجِعُونَ فَسَأَلْنَا عَنْهُ فَقِیلَ هَذَا الْحَسَنُ ابْنُهُ وَ قَدَّرْنَا لَهُ فِی ذَلِکَ الْوَقْتِ عِشْرِینَ سَنَةً أَوْ أَرْجَحَ فَیَوْمَئِذٍ عَرَفْنَاهُ وَ عَلِمْنَا أَنَّهُ قَدْ أَشَارَ إِلَیْهِ بِالْإِمَامَةِ وَ أَقَامَهُ مَقَامَهُ</w:t>
      </w:r>
      <w:r>
        <w:rPr>
          <w:rFonts w:eastAsia="Amiri" w:cs="Amiri" w:ascii="Amiri" w:hAnsi="Amiri"/>
          <w:color w:val="111111"/>
          <w:sz w:val="28"/>
          <w:szCs w:val="28"/>
          <w:rtl w:val="true"/>
          <w:lang w:bidi="ar-SA"/>
        </w:rPr>
        <w:t>.</w:t>
      </w:r>
    </w:p>
    <w:p>
      <w:pPr>
        <w:pStyle w:val="Heading4"/>
        <w:numPr>
          <w:ilvl w:val="3"/>
          <w:numId w:val="1"/>
        </w:numPr>
        <w:rPr/>
      </w:pPr>
      <w:bookmarkStart w:id="2304" w:name="__RefHeading___Toc1048356_3830689328"/>
      <w:bookmarkStart w:id="2305" w:name="_Toc1008"/>
      <w:bookmarkEnd w:id="2304"/>
      <w:r>
        <w:rPr/>
        <w:t>9</w:t>
      </w:r>
      <w:r>
        <w:rPr>
          <w:rtl w:val="true"/>
        </w:rPr>
        <w:t xml:space="preserve">- </w:t>
      </w:r>
      <w:r>
        <w:rPr>
          <w:rtl w:val="true"/>
        </w:rPr>
        <w:t>حدیث</w:t>
      </w:r>
      <w:bookmarkEnd w:id="230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إِسْحَاقَ بْنِ مُحَمَّدٍ عَنْ مُحَمَّدِ بْنِ یَحْیَی بْنِ دَرْیَابَ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علیه السلام بَعْدَ مُضِیِّ أَبِی جَعْفَرٍ فَعَزَّیْتُهُ عَنْهُ وَ أَبُو مُحَمَّدٍ علیه السلام جَالِسٌ فَبَکَی أَبُو مُحَمَّدٍ علیه السلام فَأَقْبَلَ عَلَیْهِ أَبُو الْحَسَنِ علیه السلام فَقَالَ لَهُ إِنَّ اللَّهَ تَبَارَکَ وَ تَعَالَی قَدْ جَعَلَ فِیکَ خَلَفاً مِنْهُ فَاحْمَدِ اللَّهَ</w:t>
      </w:r>
      <w:r>
        <w:rPr>
          <w:rFonts w:eastAsia="Amiri" w:cs="Amiri" w:ascii="Amiri" w:hAnsi="Amiri"/>
          <w:color w:val="111111"/>
          <w:sz w:val="28"/>
          <w:szCs w:val="28"/>
          <w:rtl w:val="true"/>
          <w:lang w:bidi="ar-SA"/>
        </w:rPr>
        <w:t>.</w:t>
      </w:r>
    </w:p>
    <w:p>
      <w:pPr>
        <w:pStyle w:val="Heading4"/>
        <w:numPr>
          <w:ilvl w:val="3"/>
          <w:numId w:val="1"/>
        </w:numPr>
        <w:rPr/>
      </w:pPr>
      <w:bookmarkStart w:id="2306" w:name="__RefHeading___Toc1048358_3830689328"/>
      <w:bookmarkStart w:id="2307" w:name="_Toc1009"/>
      <w:bookmarkEnd w:id="2306"/>
      <w:r>
        <w:rPr/>
        <w:t>10</w:t>
      </w:r>
      <w:r>
        <w:rPr>
          <w:rtl w:val="true"/>
        </w:rPr>
        <w:t xml:space="preserve">- </w:t>
      </w:r>
      <w:r>
        <w:rPr>
          <w:rtl w:val="true"/>
        </w:rPr>
        <w:t>حدیث</w:t>
      </w:r>
      <w:bookmarkEnd w:id="2307"/>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إِسْحَاقَ بْنِ مُحَمَّدٍ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الْحَسَنِ علیه السلام بَعْدَ مَا مَضَی ابْنُهُ أَبُو جَعْفَرٍ وَ إِنِّی لَأُفَکِّرُ فِی نَفْسِی أُرِیدُ أَنْ أَقُولَ کَأَنَّهُمَا أَعْنِی أَبَا جَعْفَرٍ وَ أَبَا مُحَمَّدٍ فِی هَذَا الْوَقْتِ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کَأَبِی الْحَسَنِ مُوسَی وَ إِسْمَاعِیلَ ابْنَیْ جَعْفَرِ بْنِ مُحَمَّدٍ علیه السلام وَ إِنَّ قِصَّتَهُمَا کَقِصَّتِهِمَا إِذْ کَانَ أَبُو مُحَمَّدٍ الْمُرْجَی بَعْدَ أَبِی جَعْفَرٍ علیه السلام فَأَقْبَلَ عَلَیَّ أَبُو الْحَسَنِ قَبْلَ أَنْ أَنْطِقَ فَقَالَ نَعَمْ یَا أَبَا هَاشِمٍ بَدَا لِلَّهِ فِی أَبِی مُحَمَّدٍ بَعْدَ أَبِی جَعْفَرٍ علیه السلام </w:t>
      </w:r>
      <w:r>
        <w:rPr>
          <w:rStyle w:val="FootnoteAnchor"/>
          <w:rtl w:val="true"/>
        </w:rPr>
        <w:footnoteReference w:id="1334"/>
      </w:r>
      <w:r>
        <w:rPr>
          <w:rFonts w:ascii="Amiri" w:hAnsi="Amiri" w:eastAsia="Amiri" w:cs="Amiri"/>
          <w:color w:val="111111"/>
          <w:sz w:val="28"/>
          <w:sz w:val="28"/>
          <w:szCs w:val="28"/>
          <w:rtl w:val="true"/>
          <w:lang w:bidi="ar-SA"/>
        </w:rPr>
        <w:t xml:space="preserve">مَا لَمْ یَکُنْ یُعْرَفُ لَهُ کَمَا بَدَا لَهُ فِی مُوسَی بَعْدَ مُضِیِّ إِسْمَاعِیلَ مَا کَشَفَ بِهِ عَنْ حَالِهِ وَ هُوَ کَمَا حَدَّثَتْکَ نَفْسُکَ وَ إِنْ کَرِهَ الْمُبْطِلُونَ وَ أَبُو مُحَمَّدٍ ابْنِی الْخَلَفُ مِنْ بَعْدِی عِنْدَهُ عِلْمُ مَا یُحْتَاجُ إِلَیْهِ وَ مَعَهُ آلَةُ الْإِمَامَةِ </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08" w:name="__RefHeading___Toc1048360_3830689328"/>
      <w:bookmarkStart w:id="2309" w:name="_Toc1010"/>
      <w:bookmarkEnd w:id="2308"/>
      <w:r>
        <w:rPr/>
        <w:t>11</w:t>
      </w:r>
      <w:r>
        <w:rPr>
          <w:rtl w:val="true"/>
        </w:rPr>
        <w:t xml:space="preserve">- </w:t>
      </w:r>
      <w:r>
        <w:rPr>
          <w:rtl w:val="true"/>
        </w:rPr>
        <w:t>حدیث</w:t>
      </w:r>
      <w:bookmarkEnd w:id="2309"/>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إِسْحَاقَ بْنِ مُحَمَّدٍ عَنْ مُحَمَّدِ بْنِ یَحْیَی بْنِ دَرْیَابَ عَنْ أَبِی بَکْرٍ الْفَهْفَکِیِّ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ابْنِی أَنْصَحُ آلِ مُحَمَّدٍ غَرِیزَةً </w:t>
      </w:r>
      <w:r>
        <w:rPr>
          <w:rStyle w:val="FootnoteAnchor"/>
          <w:rtl w:val="true"/>
        </w:rPr>
        <w:footnoteReference w:id="1336"/>
      </w:r>
      <w:r>
        <w:rPr>
          <w:rFonts w:ascii="Amiri" w:hAnsi="Amiri" w:eastAsia="Amiri" w:cs="Amiri"/>
          <w:color w:val="111111"/>
          <w:sz w:val="28"/>
          <w:sz w:val="28"/>
          <w:szCs w:val="28"/>
          <w:rtl w:val="true"/>
          <w:lang w:bidi="ar-SA"/>
        </w:rPr>
        <w:t>وَ أَوْثَقُهُمْ</w:t>
      </w:r>
      <w:r>
        <w:rPr>
          <w:rFonts w:eastAsia="Amiri" w:cs="Amiri" w:ascii="Amiri" w:hAnsi="Amiri"/>
          <w:color w:val="111111"/>
          <w:sz w:val="28"/>
          <w:szCs w:val="28"/>
          <w:rtl w:val="true"/>
          <w:lang w:bidi="ar-SA"/>
        </w:rPr>
        <w:t xml:space="preserve">. </w:t>
      </w:r>
      <w:bookmarkStart w:id="2310" w:name="pg13645_129194"/>
    </w:p>
    <w:p>
      <w:pPr>
        <w:pStyle w:val="BookText"/>
        <w:rPr/>
      </w:pPr>
      <w:bookmarkEnd w:id="2310"/>
      <w:r>
        <w:rPr>
          <w:rFonts w:ascii="Amiri" w:hAnsi="Amiri" w:eastAsia="Amiri" w:cs="Amiri"/>
          <w:color w:val="111111"/>
          <w:sz w:val="28"/>
          <w:sz w:val="28"/>
          <w:szCs w:val="28"/>
          <w:rtl w:val="true"/>
          <w:lang w:bidi="ar-SA"/>
        </w:rPr>
        <w:t xml:space="preserve">حُجَّةً وَ هُوَ الْأَکْبَرُ مِنْ وَلَدَیَّ وَ هُوَ الْخَلَفُ وَ إِلَیْهِ یَنْتَهِی عُرَی الْإِمَامَةِ وَ أَحْکَامُهَا </w:t>
      </w:r>
      <w:r>
        <w:rPr>
          <w:rStyle w:val="FootnoteAnchor"/>
          <w:rtl w:val="true"/>
        </w:rPr>
        <w:footnoteReference w:id="1337"/>
      </w:r>
      <w:r>
        <w:rPr>
          <w:rFonts w:ascii="Amiri" w:hAnsi="Amiri" w:eastAsia="Amiri" w:cs="Amiri"/>
          <w:color w:val="111111"/>
          <w:sz w:val="28"/>
          <w:sz w:val="28"/>
          <w:szCs w:val="28"/>
          <w:rtl w:val="true"/>
          <w:lang w:bidi="ar-SA"/>
        </w:rPr>
        <w:t>فَمَا کُنْتَ سَائِلِی فَسَلْهُ عَنْهُ فَعِنْدَهُ مَا یُحْتَاجُ إِلَیْهِ</w:t>
      </w:r>
      <w:r>
        <w:rPr>
          <w:rFonts w:eastAsia="Amiri" w:cs="Amiri" w:ascii="Amiri" w:hAnsi="Amiri"/>
          <w:color w:val="111111"/>
          <w:sz w:val="28"/>
          <w:szCs w:val="28"/>
          <w:rtl w:val="true"/>
          <w:lang w:bidi="ar-SA"/>
        </w:rPr>
        <w:t>.</w:t>
      </w:r>
    </w:p>
    <w:p>
      <w:pPr>
        <w:pStyle w:val="Heading4"/>
        <w:numPr>
          <w:ilvl w:val="3"/>
          <w:numId w:val="1"/>
        </w:numPr>
        <w:rPr/>
      </w:pPr>
      <w:bookmarkStart w:id="2311" w:name="__RefHeading___Toc1048362_3830689328"/>
      <w:bookmarkStart w:id="2312" w:name="_Toc1011"/>
      <w:bookmarkEnd w:id="2311"/>
      <w:r>
        <w:rPr/>
        <w:t>12</w:t>
      </w:r>
      <w:r>
        <w:rPr>
          <w:rtl w:val="true"/>
        </w:rPr>
        <w:t xml:space="preserve">- </w:t>
      </w:r>
      <w:r>
        <w:rPr>
          <w:rtl w:val="true"/>
        </w:rPr>
        <w:t>حدیث</w:t>
      </w:r>
      <w:bookmarkEnd w:id="2312"/>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إِسْحَاقَ بْنِ مُحَمَّدٍ عَنْ شَاهَوَیْهِ بْنِ عَبْدِ اللَّهِ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إِلَیَّ أَبُو الْحَسَنِ فِی کِتَابٍ أَرَدْتَ أَنْ تَسْأَلَ عَنِ الْخَلَفِ بَعْدَ أَبِی جَعْفَرٍ وَ قَلِقْتَ </w:t>
      </w:r>
      <w:r>
        <w:rPr>
          <w:rStyle w:val="FootnoteAnchor"/>
          <w:rtl w:val="true"/>
        </w:rPr>
        <w:footnoteReference w:id="1338"/>
      </w:r>
      <w:r>
        <w:rPr>
          <w:rFonts w:ascii="Amiri" w:hAnsi="Amiri" w:eastAsia="Amiri" w:cs="Amiri"/>
          <w:color w:val="111111"/>
          <w:sz w:val="28"/>
          <w:sz w:val="28"/>
          <w:szCs w:val="28"/>
          <w:rtl w:val="true"/>
          <w:lang w:bidi="ar-SA"/>
        </w:rPr>
        <w:t>لِذَلِکَ فَلَا تَغْتَمَّ فَإِنَّ اللَّهَ عَزَّ وَ جَلَّ لَا یُضِلُ قَوْماً بَعْدَ إِذْ هَداهُمْ حَتَّی یُبَیِّنَ لَهُمْ ما یَتَّقُونَ وَ صَاحِبُکَ بَعْدِی أَبُو مُحَمَّدٍ ابْنِی وَ عِنْدَهُ مَا تَحْتَاجُونَ إِلَیْهِ یُقَدِّمُ مَا یَشَاءُ اللَّهُ وَ یُؤَخِّرُ مَا یَشَاءُ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نَنْسَخْ مِنْ آیَةٍ أَوْ نُنْسِها نَأْتِ بِخَیْرٍ مِنْها أَوْ مِثْلِها قَدْ کَتَبْتُ بِمَا فِیهِ بَیَانٌ وَ قِنَاعٌ لِذِی عَقْلٍ یَقْظَانَ</w:t>
      </w:r>
      <w:r>
        <w:rPr>
          <w:rFonts w:eastAsia="Amiri" w:cs="Amiri" w:ascii="Amiri" w:hAnsi="Amiri"/>
          <w:color w:val="111111"/>
          <w:sz w:val="28"/>
          <w:szCs w:val="28"/>
          <w:rtl w:val="true"/>
          <w:lang w:bidi="ar-SA"/>
        </w:rPr>
        <w:t>.</w:t>
      </w:r>
    </w:p>
    <w:p>
      <w:pPr>
        <w:pStyle w:val="Heading4"/>
        <w:numPr>
          <w:ilvl w:val="3"/>
          <w:numId w:val="1"/>
        </w:numPr>
        <w:rPr/>
      </w:pPr>
      <w:bookmarkStart w:id="2313" w:name="__RefHeading___Toc1048364_3830689328"/>
      <w:bookmarkStart w:id="2314" w:name="_Toc1012"/>
      <w:bookmarkEnd w:id="2313"/>
      <w:r>
        <w:rPr/>
        <w:t>13</w:t>
      </w:r>
      <w:r>
        <w:rPr>
          <w:rtl w:val="true"/>
        </w:rPr>
        <w:t xml:space="preserve">- </w:t>
      </w:r>
      <w:r>
        <w:rPr>
          <w:rtl w:val="true"/>
        </w:rPr>
        <w:t>حدیث</w:t>
      </w:r>
      <w:bookmarkEnd w:id="2314"/>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عَمَّنْ ذَکَرَهُ عَنْ مُحَمَّدِ بْنِ أَحْمَدَ الْعَلَوِیِّ عَنْ دَاوُدَ بْنِ الْقَاسِمِ قَالَ سَمِعْتُ أَبَا الْحَسَنِ علیه السلام یَقُولُ الْخَلَفُ مِنْ بَعْدِیَ الْحَسَنُ فَکَیْفَ لَکُمْ بِالْخَلَفِ مِنْ بَعْدِ الْخَلَفِ فَقُلْتُ وَ لِمَ جَعَلَنِیَ اللَّهُ فِدَاکَ فَقَالَ إِنَّکُمْ لَا تَرَوْنَ شَخْصَهُ وَ لَا یَحِلُّ لَکُمْ ذِکْرُهُ بِاسْمِهِ فَقُلْتُ فَکَیْفَ نَذْکُرُهُ فَقَالَ قُولُوا الْحُجَّةُ مِنْ آلِ مُحَمَّدٍ عَلَیْهِمُ السَّلَامُ</w:t>
      </w:r>
      <w:r>
        <w:rPr>
          <w:rFonts w:eastAsia="Amiri" w:cs="Amiri" w:ascii="Amiri" w:hAnsi="Amiri"/>
          <w:color w:val="111111"/>
          <w:sz w:val="28"/>
          <w:szCs w:val="28"/>
          <w:rtl w:val="true"/>
          <w:lang w:bidi="ar-SA"/>
        </w:rPr>
        <w:t>.</w:t>
      </w:r>
    </w:p>
    <w:p>
      <w:pPr>
        <w:pStyle w:val="Heading3"/>
        <w:numPr>
          <w:ilvl w:val="2"/>
          <w:numId w:val="1"/>
        </w:numPr>
        <w:rPr/>
      </w:pPr>
      <w:bookmarkStart w:id="2315" w:name="__RefHeading___Toc1048366_3830689328"/>
      <w:bookmarkStart w:id="2316" w:name="_Toc1013"/>
      <w:bookmarkEnd w:id="2315"/>
      <w:r>
        <w:rPr>
          <w:rtl w:val="true"/>
        </w:rPr>
        <w:t>بَابُ الْإِشَارَةِ وَ النَّصِّ إِلَی صَاحِبِ الدَّارِ علیه السلام</w:t>
      </w:r>
      <w:bookmarkEnd w:id="2316"/>
    </w:p>
    <w:p>
      <w:pPr>
        <w:pStyle w:val="Heading4"/>
        <w:numPr>
          <w:ilvl w:val="3"/>
          <w:numId w:val="1"/>
        </w:numPr>
        <w:rPr/>
      </w:pPr>
      <w:bookmarkStart w:id="2317" w:name="__RefHeading___Toc1048368_3830689328"/>
      <w:bookmarkStart w:id="2318" w:name="_Toc1014"/>
      <w:bookmarkEnd w:id="2317"/>
      <w:r>
        <w:rPr/>
        <w:t>1</w:t>
      </w:r>
      <w:r>
        <w:rPr>
          <w:rtl w:val="true"/>
        </w:rPr>
        <w:t xml:space="preserve">- </w:t>
      </w:r>
      <w:r>
        <w:rPr>
          <w:rtl w:val="true"/>
        </w:rPr>
        <w:t>حدیث</w:t>
      </w:r>
      <w:bookmarkEnd w:id="231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عَلِیِّ بْنِ بِلَالٍ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إِلَیَّ مِنْ أَبِی مُحَمَّدٍ قَبْلَ مُضِیِّهِ بِسَنَتَیْنِ یُخْبِرُنِی بِالْخَلَفِ مِنْ بَعْدِهِ ثُمَّ خَرَجَ إِلَیَّ مِنْ قَبْلِ مُضِیِّهِ بِثَلَاثَةِ أَیَّامٍ یُخْبِرُنِی بِالْخَلَفِ مِنْ بَعْدِهِ</w:t>
      </w:r>
      <w:r>
        <w:rPr>
          <w:rFonts w:eastAsia="Amiri" w:cs="Amiri" w:ascii="Amiri" w:hAnsi="Amiri"/>
          <w:color w:val="111111"/>
          <w:sz w:val="28"/>
          <w:szCs w:val="28"/>
          <w:rtl w:val="true"/>
          <w:lang w:bidi="ar-SA"/>
        </w:rPr>
        <w:t>.</w:t>
      </w:r>
    </w:p>
    <w:p>
      <w:pPr>
        <w:pStyle w:val="Heading4"/>
        <w:numPr>
          <w:ilvl w:val="3"/>
          <w:numId w:val="1"/>
        </w:numPr>
        <w:rPr/>
      </w:pPr>
      <w:bookmarkStart w:id="2319" w:name="__RefHeading___Toc1048370_3830689328"/>
      <w:bookmarkStart w:id="2320" w:name="_Toc1015"/>
      <w:bookmarkEnd w:id="2319"/>
      <w:r>
        <w:rPr/>
        <w:t>2</w:t>
      </w:r>
      <w:r>
        <w:rPr>
          <w:rtl w:val="true"/>
        </w:rPr>
        <w:t xml:space="preserve">- </w:t>
      </w:r>
      <w:r>
        <w:rPr>
          <w:rtl w:val="true"/>
        </w:rPr>
        <w:t>حدیث</w:t>
      </w:r>
      <w:bookmarkEnd w:id="232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إِسْحَاقَ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مُحَمَّدٍ علیه السلام جَلَالَتُکَ تَمْنَعُنِی مِنْ مَسْأَلَتِکَ فَتَأْذَنُ لِی أَنْ أَسْأَلَکَ فَقَالَ سَلْ قُلْتُ یَا سَیِّدِی هَلْ لَکَ وَلَدٌ فَقَالَ نَعَمْ فَقُلْتُ فَإِنْ حَدَثَ بِکَ حَدَثٌ فَأَیْنَ أَسْأَلُ عَنْهُ قَالَ بِالْمَدِینَةِ</w:t>
      </w:r>
      <w:r>
        <w:rPr>
          <w:rFonts w:eastAsia="Amiri" w:cs="Amiri" w:ascii="Amiri" w:hAnsi="Amiri"/>
          <w:color w:val="111111"/>
          <w:sz w:val="28"/>
          <w:szCs w:val="28"/>
          <w:rtl w:val="true"/>
          <w:lang w:bidi="ar-SA"/>
        </w:rPr>
        <w:t>.</w:t>
      </w:r>
    </w:p>
    <w:p>
      <w:pPr>
        <w:pStyle w:val="Heading4"/>
        <w:numPr>
          <w:ilvl w:val="3"/>
          <w:numId w:val="1"/>
        </w:numPr>
        <w:rPr/>
      </w:pPr>
      <w:bookmarkStart w:id="2321" w:name="__RefHeading___Toc1048372_3830689328"/>
      <w:bookmarkStart w:id="2322" w:name="_Toc1016"/>
      <w:bookmarkEnd w:id="2321"/>
      <w:r>
        <w:rPr/>
        <w:t>3</w:t>
      </w:r>
      <w:r>
        <w:rPr>
          <w:rtl w:val="true"/>
        </w:rPr>
        <w:t xml:space="preserve">- </w:t>
      </w:r>
      <w:r>
        <w:rPr>
          <w:rtl w:val="true"/>
        </w:rPr>
        <w:t>حدیث</w:t>
      </w:r>
      <w:bookmarkEnd w:id="2322"/>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جَعْفَرِ بْنِ مُحَمَّدٍ الْکُوفِیِّ عَنْ جَعْفَرِ بْنِ مُحَمَّدٍ الْمَکْفُوفِ عَنْ عَمْرٍو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 أَبُو مُحَمَّدٍ ابْنَهُ وَ قَالَ هَذَا صَاحِبُکُمْ مِنْ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w:t>
      </w:r>
      <w:r>
        <w:rPr>
          <w:rFonts w:eastAsia="Amiri" w:cs="Amiri" w:ascii="Amiri" w:hAnsi="Amiri"/>
          <w:color w:val="111111"/>
          <w:sz w:val="28"/>
          <w:szCs w:val="28"/>
          <w:rtl w:val="true"/>
          <w:lang w:bidi="ar-SA"/>
        </w:rPr>
        <w:t xml:space="preserve">. </w:t>
      </w:r>
      <w:bookmarkStart w:id="2323" w:name="pg13645_129195"/>
    </w:p>
    <w:p>
      <w:pPr>
        <w:pStyle w:val="Heading4"/>
        <w:numPr>
          <w:ilvl w:val="3"/>
          <w:numId w:val="1"/>
        </w:numPr>
        <w:rPr/>
      </w:pPr>
      <w:bookmarkStart w:id="2324" w:name="__RefHeading___Toc1048374_3830689328"/>
      <w:bookmarkStart w:id="2325" w:name="_Toc1017"/>
      <w:bookmarkEnd w:id="2323"/>
      <w:bookmarkEnd w:id="2324"/>
      <w:r>
        <w:rPr/>
        <w:t>4</w:t>
      </w:r>
      <w:r>
        <w:rPr>
          <w:rtl w:val="true"/>
        </w:rPr>
        <w:t xml:space="preserve">- </w:t>
      </w:r>
      <w:r>
        <w:rPr>
          <w:rtl w:val="true"/>
        </w:rPr>
        <w:t>حدیث</w:t>
      </w:r>
      <w:bookmarkEnd w:id="232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حَمْدَانَ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لِلْعَمْرِیِّ قَدْ مَضَی أَبُو مُحَمَّدٍ فَقَالَ لِی قَدْ مَضَی وَ لَکِنْ قَدْ خَلَّفَ فِیکُمْ مَنْ رَقَبَتُهُ مِثْلُ هَذِهِ وَ أَشَارَ بِیَدِهِ</w:t>
      </w:r>
      <w:r>
        <w:rPr>
          <w:rFonts w:eastAsia="Amiri" w:cs="Amiri" w:ascii="Amiri" w:hAnsi="Amiri"/>
          <w:color w:val="111111"/>
          <w:sz w:val="28"/>
          <w:szCs w:val="28"/>
          <w:rtl w:val="true"/>
          <w:lang w:bidi="ar-SA"/>
        </w:rPr>
        <w:t>.</w:t>
      </w:r>
    </w:p>
    <w:p>
      <w:pPr>
        <w:pStyle w:val="Heading4"/>
        <w:numPr>
          <w:ilvl w:val="3"/>
          <w:numId w:val="1"/>
        </w:numPr>
        <w:rPr/>
      </w:pPr>
      <w:bookmarkStart w:id="2326" w:name="__RefHeading___Toc1048376_3830689328"/>
      <w:bookmarkStart w:id="2327" w:name="_Toc1018"/>
      <w:bookmarkEnd w:id="2326"/>
      <w:r>
        <w:rPr/>
        <w:t>5</w:t>
      </w:r>
      <w:r>
        <w:rPr>
          <w:rtl w:val="true"/>
        </w:rPr>
        <w:t xml:space="preserve">- </w:t>
      </w:r>
      <w:r>
        <w:rPr>
          <w:rtl w:val="true"/>
        </w:rPr>
        <w:t>حدیث</w:t>
      </w:r>
      <w:bookmarkEnd w:id="2327"/>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عَنْ أَبِی مُحَمَّدٍ علیه السلام حِینَ قُتِلَ الزُّبَیْرِیُّ لَعَنَهُ اللَّهُ </w:t>
      </w:r>
      <w:r>
        <w:rPr>
          <w:rStyle w:val="FootnoteAnchor"/>
          <w:rtl w:val="true"/>
        </w:rPr>
        <w:footnoteReference w:id="1339"/>
      </w:r>
    </w:p>
    <w:p>
      <w:pPr>
        <w:pStyle w:val="BookText"/>
        <w:rPr/>
      </w:pPr>
      <w:r>
        <w:rPr>
          <w:rFonts w:ascii="IRNazanin" w:hAnsi="IRNazanin" w:eastAsia="IRNazanin"/>
          <w:color w:val="111111"/>
          <w:sz w:val="28"/>
          <w:sz w:val="28"/>
          <w:szCs w:val="28"/>
          <w:rtl w:val="true"/>
          <w:lang w:bidi="fa-IR"/>
        </w:rPr>
        <w:t xml:space="preserve">غیره و صحف بعضهم و قرء بفتح الزاء و کسر الباء من الزبیر بمعنی الداهیة کنایة عن المهتدی العباسیّ حیث قتله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جَزَاءُ مَنِ اجْتَرَأَ عَلَی اللَّهِ فِی أَوْلِیَائِهِ یَزْعُمُ أَنَّهُ یَقْتُلُنِی وَ لَیْسَ لِی عَقِبٌ فَکَیْفَ رَأَی قُدْرَةَ اللَّهِ فِیهِ وَ وُلِدَ لَهُ وَلَدٌ سَمَّاهُ م‌ح‌م‌د فِی سَنَةِ سِتٍّ وَ خَمْسِینَ وَ مِائَتَیْنِ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28" w:name="__RefHeading___Toc1048378_3830689328"/>
      <w:bookmarkStart w:id="2329" w:name="_Toc1019"/>
      <w:bookmarkEnd w:id="2328"/>
      <w:r>
        <w:rPr/>
        <w:t>6</w:t>
      </w:r>
      <w:r>
        <w:rPr>
          <w:rtl w:val="true"/>
        </w:rPr>
        <w:t xml:space="preserve">- </w:t>
      </w:r>
      <w:r>
        <w:rPr>
          <w:rtl w:val="true"/>
        </w:rPr>
        <w:t>حدیث</w:t>
      </w:r>
      <w:bookmarkEnd w:id="232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الْحُسَیْنِ وَ مُحَمَّدٍ ابْنَیْ عَلِیِّ بْنِ إِبْرَاهِیمَ عَنْ مُحَمَّدِ بْنِ عَلِیِّ بْنِ عَبْدِ الرَّحْمَنِ الْعَبْدِیِّ مِنْ عَبْدِ قَیْسٍ عَنْ ضَوْءِ بْنِ عَلِیٍّ الْعِجْلِیِّ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سَامَرَّاءَ وَ لَزِمْتُ بَابَ أَبِی مُحَمَّدٍ علیه السلام فَدَعَانِی فَدَخَلْتُ عَلَیْهِ وَ سَلَّمْتُ فَقَالَ مَا الَّذِی أَقْدَمَکَ قَالَ قُلْتُ رَغْبَةٌ فِی خِدْمَتِکَ قَالَ فَقَالَ لِی فَالْزَمِ الْبَابَ قَالَ فَکُنْتُ فِی الدَّارِ مَعَ الْخَدَمِ ثُمَّ صِرْتُ أَشْتَرِی لَهُمُ الْحَوَائِجَ مِنَ السُّوقِ وَ کُنْتُ أَدْخُلُ عَلَیْهِمْ مِنْ غَیْرِ إِذْنٍ إِذَا کَانَ فِی الدَّارِ رِجَالٌ قَالَ فَدَخَلْتُ عَلَیْهِ یَوْماً وَ هُوَ فِی دَارِ الرِّجَالِ فَسَمِعْتُ حَرَکَةً فِی الْبَیْتِ فَنَادَانِی مَکَانَکَ لَا تَبْرَحْ فَلَمْ أَجْسُرْ أَنْ أَدْخُلَ وَ لَا أَخْرُجَ فَخَرَجَتْ عَلَیَّ جَارِیَةٌ مَعَهَا شَیْ‌ءٌ مُغَطًّی ثُمَّ نَادَانِیَ ادْخُلْ فَدَخَلْتُ وَ نَادَی الْجَارِیَةَ فَرَجَعَتْ إِلَیْهِ فَقَالَ لَهَا اکْشِفِی عَمَّا مَعَکِ فَکَشَفَتْ عَنْ غُلَامٍ أَبْیَضَ حَسَنِ الْوَجْهِ وَ کَشَفَ عَنْ بَطْنِهِ فَإِذَا شَعْرٌ نَابِتٌ مِنْ لَبَّتِهِ إِلَی سُرَّتِهِ أَخْضَرُ لَیْسَ بِأَسْوَدَ فَقَالَ هَذَا صَاحِبُکُمْ ثُمَّ أَمَرَهَا فَحَمَلَتْهُ فَمَا رَأَیْتُهُ بَعْدَ ذَلِکَ حَتَّی مَضَی أَبُو مُحَمَّدٍ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تَسْمِیَةِ مَنْ رَآهُ علیه السلام</w:t>
      </w:r>
    </w:p>
    <w:p>
      <w:pPr>
        <w:pStyle w:val="Heading4"/>
        <w:numPr>
          <w:ilvl w:val="3"/>
          <w:numId w:val="1"/>
        </w:numPr>
        <w:rPr/>
      </w:pPr>
      <w:bookmarkStart w:id="2330" w:name="__RefHeading___Toc1048380_3830689328"/>
      <w:bookmarkStart w:id="2331" w:name="_Toc1020"/>
      <w:bookmarkEnd w:id="2330"/>
      <w:r>
        <w:rPr/>
        <w:t>1</w:t>
      </w:r>
      <w:r>
        <w:rPr>
          <w:rtl w:val="true"/>
        </w:rPr>
        <w:t xml:space="preserve">- </w:t>
      </w:r>
      <w:r>
        <w:rPr>
          <w:rtl w:val="true"/>
        </w:rPr>
        <w:t>حدیث</w:t>
      </w:r>
      <w:bookmarkEnd w:id="2331"/>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 اللَّهِ وَ مُحَمَّدُ بْنُ یَحْیَی جَمِیعاً عَنْ عَبْدِ اللَّهِ بْنِ جَعْفَرٍ الْحِمْیَرِیِّ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اجْتَمَعْتُ أَنَا وَ الشَّیْخُ أَبُو عَمْرٍو رَحِمَهُ اللَّهُ عِنْدَ أَحْمَدَ بْنِ إِسْحَاقَ فَغَمَزَنِی أَحْمَدُ بْنُ إِسْحَاقَ أَنْ أَسْأَلَهُ عَنِ الْخَلَفِ فَقُلْتُ لَهُ یَا أَبَا عَمْرٍو إِنِّی أُرِیدُ أَنْ أَسْأَلَکَ عَنْ شَیْ‌ءٍ وَ مَا أَنَا بِشَاکٍّ فِیمَا أُرِیدُ أَنْ </w:t>
      </w:r>
      <w:r>
        <w:rPr>
          <w:rFonts w:eastAsia="Amiri" w:cs="Amiri" w:ascii="Amiri" w:hAnsi="Amiri"/>
          <w:color w:val="111111"/>
          <w:sz w:val="28"/>
          <w:szCs w:val="28"/>
          <w:rtl w:val="true"/>
          <w:lang w:bidi="ar-SA"/>
        </w:rPr>
        <w:t xml:space="preserve">. </w:t>
      </w:r>
      <w:bookmarkStart w:id="2332" w:name="pg13645_129196"/>
    </w:p>
    <w:p>
      <w:pPr>
        <w:pStyle w:val="BookText"/>
        <w:rPr/>
      </w:pPr>
      <w:bookmarkEnd w:id="2332"/>
      <w:r>
        <w:rPr>
          <w:rFonts w:ascii="Amiri" w:hAnsi="Amiri" w:eastAsia="Amiri" w:cs="Amiri"/>
          <w:color w:val="111111"/>
          <w:sz w:val="28"/>
          <w:sz w:val="28"/>
          <w:szCs w:val="28"/>
          <w:rtl w:val="true"/>
          <w:lang w:bidi="ar-SA"/>
        </w:rPr>
        <w:t xml:space="preserve">أَسْأَلَکَ عَنْهُ فَإِنَّ اعْتِقَادِی وَ دِینِی أَنَّ الْأَرْضَ لَا تَخْلُو مِنْ حُجَّةٍ إِلَّا إِذَا کَانَ قَبْلَ یَوْمِ الْقِیَامَةِ بِأَرْبَعِینَ یَوْماً فَإِذَا کَانَ ذَلِکَ رُفِعَتِ الْحُجَّةُ </w:t>
      </w:r>
      <w:r>
        <w:rPr>
          <w:rStyle w:val="FootnoteAnchor"/>
          <w:rtl w:val="true"/>
        </w:rPr>
        <w:footnoteReference w:id="1340"/>
      </w:r>
      <w:r>
        <w:rPr>
          <w:rFonts w:ascii="Amiri" w:hAnsi="Amiri" w:eastAsia="Amiri" w:cs="Amiri"/>
          <w:color w:val="111111"/>
          <w:sz w:val="28"/>
          <w:sz w:val="28"/>
          <w:szCs w:val="28"/>
          <w:rtl w:val="true"/>
          <w:lang w:bidi="ar-SA"/>
        </w:rPr>
        <w:t>وَ أُغْلِقَ بَابُ التَّوْبَةِ فَلَمْ یَکُ یَنْفَعُ نَفْساً إِیمانُها لَمْ تَکُنْ آمَنَتْ مِنْ قَبْلُ أَوْ کَسَبَتْ فِی إِیمانِها خَیْراً فَأُولَئِکَ أَشْرَارٌ مِنْ خَلْقِ اللَّهِ عَزَّ وَ جَلَّ وَ هُمُ الَّذِینَ تَقُومُ عَلَیْهِمُ الْقِیَامَةُ وَ لَکِنِّی أَحْبَبْتُ أَنْ أَزْدَادَ یَقِیناً وَ إِنَّ إِبْرَاهِیمَ علیه السلام سَأَلَ رَبَّهُ عَزَّ وَ جَلَّ أَنْ یُرِیَهُ کَیْفَ یُحْیِی الْمَوْتَی قالَ أَ وَ لَمْ تُؤْمِنْ قالَ بَلی وَ لکِنْ لِیَطْمَئِنَّ قَلْبِی وَ قَدْ أَخْبَرَنِی أَبُو عَلِیٍّ أَحْمَدُ بْنُ إِسْحَاقَ عَنْ أَبِی الْحَسَنِ علیه السلام قَالَ سَأَلْتُهُ وَ قُلْتُ مَنْ أُعَامِلُ أَوْ عَمَّنْ آخُذُ وَ قَوْلَ مَنْ أَقْبَلُ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ثِقَتِی فَمَا أَدَّی إِلَیْکَ عَنِّی فَعَنِّی یُؤَدِّی وَ مَا قَالَ لَکَ عَنِّی فَعَنِّی یَقُولُ فَاسْمَعْ لَهُ وَ أَطِعْ فَإِنَّهُ الثِّقَةُ الْمَأْمُونُ وَ أَخْبَرَنِی أَبُو عَلِیٍّ أَنَّهُ سَأَلَ أَبَا مُحَمَّدٍ علیه السلام عَنْ مِثْلِ ذَلِکَ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الْعَمْرِیُّ وَ ابْنُهُ ثِقَتَانِ فَمَا أَدَّیَا إِلَیْکَ عَنِّی فَعَنِّی یُؤَدِّیَانِ وَ مَا قَالا لَکَ فَعَنِّی یَقُولَانِ فَاسْمَعْ لَهُمَا وَ أَطِعْهُمَا فَإِنَّهُمَا الثِّقَتَانِ الْمَأْمُونَانِ فَهَذَا قَوْلُ إِمَامَیْنِ قَدْ مَضَیَا فِیکَ قَالَ فَخَرَّ أَبُو عَمْرٍو سَاجِداً وَ بَکَی ثُمَّ قَالَ سَلْ حَاجَتَکَ فَقُلْتُ لَهُ أَنْتَ رَأَیْتَ الْخَلَفَ مِنْ بَعْدِ أَبِی مُحَمَّدٍ علیه السلام فَقَالَ إِی وَ اللَّهِ وَ رَقَبَتُهُ مِثْلُ ذَا وَ أَوْمَأَ بِیَدِهِ فَقُلْتُ لَهُ فَبَقِیَتْ وَاحِدَةٌ فَقَالَ لِی هَاتِ قُلْتُ فَالاسْمُ قَالَ مُحَرَّمٌ عَلَیْکُمْ أَنْ تَسْأَلُوا عَنْ ذَلِکَ وَ لَا أَقُولُ هَذَا مِنْ عِنْدِی فَلَیْسَ لِی أَنْ أُحَلِّلَ وَ لَا أُحَرِّمَ وَ لَکِنْ عَنْهُ علیه السلام فَإِنَّ الْأَمْرَ عِنْدَ السُّلْطَانِ أَنَّ أَبَا مُحَمَّدٍ مَضَی وَ لَمْ یُخَلِّفْ وَلَداً وَ قَسَّمَ مِیرَاثَهُ وَ أَخَذَهُ مَنْ لَا حَقَّ لَهُ فِیهِ وَ هُوَ ذَا عِیَالُهُ یَجُولُونَ لَیْسَ أَحَدٌ یَجْسُرُ أَنْ یَتَعَرَّفَ إِلَیْهِمْ أَوْ یُنِیلَهُمْ شَیْئاً وَ إِذَا وَقَعَ الِاسْمُ وَقَعَ الطَّلَبُ فَاتَّقُوا اللَّهَ وَ أَمْسِکُوا عَنْ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الْکُلَیْنِیُّ رَحِمَهُ اللَّهُ وَ حَدَّثَنِی شَیْخٌ مِنْ أَصْحَابِنَا ذَهَبَ عَنِّی اسْمُهُ أَنَّ أَبَا عَمْرٍو سَأَلَ عَنْ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مِثْلِ هَذَا فَأَجَابَ بِمِثْلِ هَذَا</w:t>
      </w:r>
      <w:r>
        <w:rPr>
          <w:rFonts w:eastAsia="Amiri" w:cs="Amiri" w:ascii="Amiri" w:hAnsi="Amiri"/>
          <w:color w:val="111111"/>
          <w:sz w:val="28"/>
          <w:szCs w:val="28"/>
          <w:rtl w:val="true"/>
          <w:lang w:bidi="ar-SA"/>
        </w:rPr>
        <w:t>.</w:t>
      </w:r>
    </w:p>
    <w:p>
      <w:pPr>
        <w:pStyle w:val="Heading4"/>
        <w:numPr>
          <w:ilvl w:val="3"/>
          <w:numId w:val="1"/>
        </w:numPr>
        <w:rPr/>
      </w:pPr>
      <w:bookmarkStart w:id="2333" w:name="__RefHeading___Toc1048382_3830689328"/>
      <w:bookmarkStart w:id="2334" w:name="_Toc1021"/>
      <w:bookmarkEnd w:id="2333"/>
      <w:r>
        <w:rPr/>
        <w:t>2</w:t>
      </w:r>
      <w:r>
        <w:rPr>
          <w:rtl w:val="true"/>
        </w:rPr>
        <w:t xml:space="preserve">- </w:t>
      </w:r>
      <w:r>
        <w:rPr>
          <w:rtl w:val="true"/>
        </w:rPr>
        <w:t>حدیث</w:t>
      </w:r>
      <w:bookmarkEnd w:id="233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إِسْمَاعِیلَ بْنِ مُوسَی بْنِ جَعْفَرٍ وَ کَانَ أَسَنَّ شَیْخٍ مِنْ وُلْدِ رَسُولِ اللَّهِ صلی الله علیه و آله بِالْعِرَاقِ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بَیْنَ الْمَسْجِدَیْنِ وَ هُوَ غُلَامٌ ع</w:t>
      </w:r>
      <w:r>
        <w:rPr>
          <w:rFonts w:eastAsia="Amiri" w:cs="Amiri" w:ascii="Amiri" w:hAnsi="Amiri"/>
          <w:color w:val="111111"/>
          <w:sz w:val="28"/>
          <w:szCs w:val="28"/>
          <w:rtl w:val="true"/>
          <w:lang w:bidi="ar-SA"/>
        </w:rPr>
        <w:t>.</w:t>
      </w:r>
    </w:p>
    <w:p>
      <w:pPr>
        <w:pStyle w:val="Heading4"/>
        <w:numPr>
          <w:ilvl w:val="3"/>
          <w:numId w:val="1"/>
        </w:numPr>
        <w:rPr/>
      </w:pPr>
      <w:bookmarkStart w:id="2335" w:name="__RefHeading___Toc1048384_3830689328"/>
      <w:bookmarkStart w:id="2336" w:name="_Toc1022"/>
      <w:bookmarkEnd w:id="2335"/>
      <w:r>
        <w:rPr/>
        <w:t>3</w:t>
      </w:r>
      <w:r>
        <w:rPr>
          <w:rtl w:val="true"/>
        </w:rPr>
        <w:t xml:space="preserve">- </w:t>
      </w:r>
      <w:r>
        <w:rPr>
          <w:rtl w:val="true"/>
        </w:rPr>
        <w:t>حدیث</w:t>
      </w:r>
      <w:bookmarkEnd w:id="2336"/>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الْحُسَیْنِ بْنِ رِزْقِ اللَّهِ أَبُو عَبْدِ اللَّهِ </w:t>
      </w:r>
      <w:r>
        <w:rPr>
          <w:rStyle w:val="FootnoteAnchor"/>
          <w:rtl w:val="true"/>
        </w:rPr>
        <w:footnoteReference w:id="1341"/>
      </w:r>
      <w:r>
        <w:rPr>
          <w:rFonts w:ascii="Amiri" w:hAnsi="Amiri" w:eastAsia="Amiri" w:cs="Amiri"/>
          <w:color w:val="111111"/>
          <w:sz w:val="28"/>
          <w:sz w:val="28"/>
          <w:szCs w:val="28"/>
          <w:rtl w:val="true"/>
          <w:lang w:bidi="ar-SA"/>
        </w:rPr>
        <w:t xml:space="preserve">قَالَ حَدَّثَنِی مُوسَی بْنُ </w:t>
      </w:r>
      <w:r>
        <w:rPr>
          <w:rFonts w:eastAsia="Amiri" w:cs="Amiri" w:ascii="Amiri" w:hAnsi="Amiri"/>
          <w:color w:val="111111"/>
          <w:sz w:val="28"/>
          <w:szCs w:val="28"/>
          <w:rtl w:val="true"/>
          <w:lang w:bidi="ar-SA"/>
        </w:rPr>
        <w:t xml:space="preserve">. </w:t>
      </w:r>
      <w:bookmarkStart w:id="2337" w:name="pg13645_129197"/>
    </w:p>
    <w:p>
      <w:pPr>
        <w:pStyle w:val="BookText"/>
        <w:rPr/>
      </w:pPr>
      <w:bookmarkEnd w:id="2337"/>
      <w:r>
        <w:rPr>
          <w:rFonts w:ascii="Amiri" w:hAnsi="Amiri" w:eastAsia="Amiri" w:cs="Amiri"/>
          <w:color w:val="111111"/>
          <w:sz w:val="28"/>
          <w:sz w:val="28"/>
          <w:szCs w:val="28"/>
          <w:rtl w:val="true"/>
          <w:lang w:bidi="ar-SA"/>
        </w:rPr>
        <w:t>مُحَمَّدِ بْنِ الْقَاسِمِ بْنِ حَمْزَةَ بْنِ مُوسَی بْنِ جَعْفَرٍ قَالَ حَدَّثَتْنِی حَکِیمَةُ ابْنَةُ مُحَمَّدِ بْنِ عَلِیٍّ وَ هِیَ عَمَّةُ أَبِیهِ أَنَّهَا رَأَتْهُ لَیْلَةَ مَوْلِدِهِ وَ بَعْدَ ذَلِکَ</w:t>
      </w:r>
      <w:r>
        <w:rPr>
          <w:rFonts w:eastAsia="Amiri" w:cs="Amiri" w:ascii="Amiri" w:hAnsi="Amiri"/>
          <w:color w:val="111111"/>
          <w:sz w:val="28"/>
          <w:szCs w:val="28"/>
          <w:rtl w:val="true"/>
          <w:lang w:bidi="ar-SA"/>
        </w:rPr>
        <w:t>.</w:t>
      </w:r>
    </w:p>
    <w:p>
      <w:pPr>
        <w:pStyle w:val="Heading4"/>
        <w:numPr>
          <w:ilvl w:val="3"/>
          <w:numId w:val="1"/>
        </w:numPr>
        <w:rPr/>
      </w:pPr>
      <w:bookmarkStart w:id="2338" w:name="__RefHeading___Toc1048386_3830689328"/>
      <w:bookmarkStart w:id="2339" w:name="_Toc1023"/>
      <w:bookmarkEnd w:id="2338"/>
      <w:r>
        <w:rPr/>
        <w:t>4</w:t>
      </w:r>
      <w:r>
        <w:rPr>
          <w:rtl w:val="true"/>
        </w:rPr>
        <w:t xml:space="preserve">- </w:t>
      </w:r>
      <w:r>
        <w:rPr>
          <w:rtl w:val="true"/>
        </w:rPr>
        <w:t>حدیث</w:t>
      </w:r>
      <w:bookmarkEnd w:id="233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حَمْدَانَ الْقَلَانِسِیِّ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لِلْعَمْرِیِّ قَدْ مَضَی أَبُو مُحَمَّدٍ علیه السلام فَقَالَ قَدْ مَضَی وَ لَکِنْ قَدْ خَلَّفَ فِیکُمْ مَنْ رَقَبَتُهُ مِثْلُ هَذَا وَ أَشَارَ بِیَدِهِ</w:t>
      </w:r>
      <w:r>
        <w:rPr>
          <w:rFonts w:eastAsia="Amiri" w:cs="Amiri" w:ascii="Amiri" w:hAnsi="Amiri"/>
          <w:color w:val="111111"/>
          <w:sz w:val="28"/>
          <w:szCs w:val="28"/>
          <w:rtl w:val="true"/>
          <w:lang w:bidi="ar-SA"/>
        </w:rPr>
        <w:t>.</w:t>
      </w:r>
    </w:p>
    <w:p>
      <w:pPr>
        <w:pStyle w:val="Heading4"/>
        <w:numPr>
          <w:ilvl w:val="3"/>
          <w:numId w:val="1"/>
        </w:numPr>
        <w:rPr/>
      </w:pPr>
      <w:bookmarkStart w:id="2340" w:name="__RefHeading___Toc1048388_3830689328"/>
      <w:bookmarkStart w:id="2341" w:name="_Toc1024"/>
      <w:bookmarkEnd w:id="2340"/>
      <w:r>
        <w:rPr/>
        <w:t>5</w:t>
      </w:r>
      <w:r>
        <w:rPr>
          <w:rtl w:val="true"/>
        </w:rPr>
        <w:t xml:space="preserve">- </w:t>
      </w:r>
      <w:r>
        <w:rPr>
          <w:rtl w:val="true"/>
        </w:rPr>
        <w:t>حدیث</w:t>
      </w:r>
      <w:bookmarkEnd w:id="234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فَتْحٍ مَوْلَی الزُّرَارِیِ </w:t>
      </w:r>
      <w:r>
        <w:rPr>
          <w:rStyle w:val="FootnoteAnchor"/>
          <w:rtl w:val="true"/>
        </w:rPr>
        <w:footnoteReference w:id="134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عَلِیِّ بْنَ مُطَهَّرٍ یَذْکُرُ أَنَّهُ قَدْ رَآهُ وَ وَصَفَ لَهُ قَدَّهُ</w:t>
      </w:r>
      <w:r>
        <w:rPr>
          <w:rFonts w:eastAsia="Amiri" w:cs="Amiri" w:ascii="Amiri" w:hAnsi="Amiri"/>
          <w:color w:val="111111"/>
          <w:sz w:val="28"/>
          <w:szCs w:val="28"/>
          <w:rtl w:val="true"/>
          <w:lang w:bidi="ar-SA"/>
        </w:rPr>
        <w:t>.</w:t>
      </w:r>
    </w:p>
    <w:p>
      <w:pPr>
        <w:pStyle w:val="Heading4"/>
        <w:numPr>
          <w:ilvl w:val="3"/>
          <w:numId w:val="1"/>
        </w:numPr>
        <w:rPr/>
      </w:pPr>
      <w:bookmarkStart w:id="2342" w:name="__RefHeading___Toc1048390_3830689328"/>
      <w:bookmarkStart w:id="2343" w:name="_Toc1025"/>
      <w:bookmarkEnd w:id="2342"/>
      <w:r>
        <w:rPr/>
        <w:t>6</w:t>
      </w:r>
      <w:r>
        <w:rPr>
          <w:rtl w:val="true"/>
        </w:rPr>
        <w:t xml:space="preserve">- </w:t>
      </w:r>
      <w:r>
        <w:rPr>
          <w:rtl w:val="true"/>
        </w:rPr>
        <w:t>حدیث</w:t>
      </w:r>
      <w:bookmarkEnd w:id="23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مُحَمَّدِ بْنِ شَاذَانَ بْنِ نُعَیْمٍ عَنْ خَادِمٍ لِإِبْرَاهِیمَ بْنِ عَبْدَةَ النَّیْسَابُورِیِ </w:t>
      </w:r>
      <w:r>
        <w:rPr>
          <w:rStyle w:val="FootnoteAnchor"/>
          <w:rtl w:val="true"/>
        </w:rPr>
        <w:footnoteReference w:id="1343"/>
      </w:r>
      <w:r>
        <w:rPr>
          <w:rFonts w:ascii="Amiri" w:hAnsi="Amiri" w:eastAsia="Amiri" w:cs="Amiri"/>
          <w:color w:val="111111"/>
          <w:sz w:val="28"/>
          <w:sz w:val="28"/>
          <w:szCs w:val="28"/>
          <w:rtl w:val="true"/>
          <w:lang w:bidi="ar-SA"/>
        </w:rPr>
        <w:t>أَنَّهَا قَالَتْ کُنْتُ وَاقِفَةً مَعَ إِبْرَاهِیمَ عَلَی الصَّفَا فَجَاءَ علیه السلام حَتَّی وَقَفَ عَلَی إِبْرَاهِیمَ وَ قَبَضَ عَلَی کِتَابِ مَنَاسِکِهِ وَ حَدَّثَهُ بِأَشْیَاءَ</w:t>
      </w:r>
      <w:r>
        <w:rPr>
          <w:rFonts w:eastAsia="Amiri" w:cs="Amiri" w:ascii="Amiri" w:hAnsi="Amiri"/>
          <w:color w:val="111111"/>
          <w:sz w:val="28"/>
          <w:szCs w:val="28"/>
          <w:rtl w:val="true"/>
          <w:lang w:bidi="ar-SA"/>
        </w:rPr>
        <w:t>.</w:t>
      </w:r>
    </w:p>
    <w:p>
      <w:pPr>
        <w:pStyle w:val="Heading4"/>
        <w:numPr>
          <w:ilvl w:val="3"/>
          <w:numId w:val="1"/>
        </w:numPr>
        <w:rPr/>
      </w:pPr>
      <w:bookmarkStart w:id="2344" w:name="__RefHeading___Toc1048392_3830689328"/>
      <w:bookmarkStart w:id="2345" w:name="_Toc1026"/>
      <w:bookmarkEnd w:id="2344"/>
      <w:r>
        <w:rPr/>
        <w:t>7</w:t>
      </w:r>
      <w:r>
        <w:rPr>
          <w:rtl w:val="true"/>
        </w:rPr>
        <w:t xml:space="preserve">- </w:t>
      </w:r>
      <w:r>
        <w:rPr>
          <w:rtl w:val="true"/>
        </w:rPr>
        <w:t>حدیث</w:t>
      </w:r>
      <w:bookmarkEnd w:id="234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عَلِیِّ بْنِ إِبْرَاهِیمَ عَنْ أَبِی عَبْدِ اللَّهِ بْنِ صَالِحٍ أَنَّهُ رَآهُ عِنْدَ الْحَجَرِ الْأَسْوَدِ وَ النَّاسُ یَتَجَاذَبُونَ عَلَیْهِ وَ هُوَ یَقُولُ مَا بِهَذَا أُمِرُوا</w:t>
      </w:r>
      <w:r>
        <w:rPr>
          <w:rFonts w:eastAsia="Amiri" w:cs="Amiri" w:ascii="Amiri" w:hAnsi="Amiri"/>
          <w:color w:val="111111"/>
          <w:sz w:val="28"/>
          <w:szCs w:val="28"/>
          <w:rtl w:val="true"/>
          <w:lang w:bidi="ar-SA"/>
        </w:rPr>
        <w:t>.</w:t>
      </w:r>
    </w:p>
    <w:p>
      <w:pPr>
        <w:pStyle w:val="Heading4"/>
        <w:numPr>
          <w:ilvl w:val="3"/>
          <w:numId w:val="1"/>
        </w:numPr>
        <w:rPr/>
      </w:pPr>
      <w:bookmarkStart w:id="2346" w:name="__RefHeading___Toc1048394_3830689328"/>
      <w:bookmarkStart w:id="2347" w:name="_Toc1027"/>
      <w:bookmarkEnd w:id="2346"/>
      <w:r>
        <w:rPr/>
        <w:t>8</w:t>
      </w:r>
      <w:r>
        <w:rPr>
          <w:rtl w:val="true"/>
        </w:rPr>
        <w:t xml:space="preserve">- </w:t>
      </w:r>
      <w:r>
        <w:rPr>
          <w:rtl w:val="true"/>
        </w:rPr>
        <w:t>حدیث</w:t>
      </w:r>
      <w:bookmarkEnd w:id="234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 عَلِیٍّ أَحْمَدَ بْنِ إِبْرَاهِیمَ بْنِ إِدْرِیسَ عَنْ أَبِیهِ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علیه السلام بَعْدَ مُضِیِّ أَبِی مُحَمَّدٍ حِینَ أَیْفَعَ وَ قَبَّلْتُ یَدَیْهِ وَ رَأْسَهُ</w:t>
      </w:r>
      <w:r>
        <w:rPr>
          <w:rFonts w:eastAsia="Amiri" w:cs="Amiri" w:ascii="Amiri" w:hAnsi="Amiri"/>
          <w:color w:val="111111"/>
          <w:sz w:val="28"/>
          <w:szCs w:val="28"/>
          <w:rtl w:val="true"/>
          <w:lang w:bidi="ar-SA"/>
        </w:rPr>
        <w:t>.</w:t>
      </w:r>
    </w:p>
    <w:p>
      <w:pPr>
        <w:pStyle w:val="Heading4"/>
        <w:numPr>
          <w:ilvl w:val="3"/>
          <w:numId w:val="1"/>
        </w:numPr>
        <w:rPr/>
      </w:pPr>
      <w:bookmarkStart w:id="2348" w:name="__RefHeading___Toc1048396_3830689328"/>
      <w:bookmarkStart w:id="2349" w:name="_Toc1028"/>
      <w:bookmarkEnd w:id="2348"/>
      <w:r>
        <w:rPr/>
        <w:t>9</w:t>
      </w:r>
      <w:r>
        <w:rPr>
          <w:rtl w:val="true"/>
        </w:rPr>
        <w:t xml:space="preserve">- </w:t>
      </w:r>
      <w:r>
        <w:rPr>
          <w:rtl w:val="true"/>
        </w:rPr>
        <w:t>حدیث</w:t>
      </w:r>
      <w:bookmarkEnd w:id="234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 عَبْدِ اللَّهِ بْنِ صَالِحٍ وَ أَحْمَدَ بْنِ النَّضْرِ عَنِ الْقَنْبَرِیِّ رَجُلٌ مِنْ وُلْدِ قَنْبَرٍ الْکَبِیرِ مَوْلَی أَبِی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جَرَی حَدِیثُ جَعْفَرِ بْنِ عَلِیٍّ فَذَمَّهُ فَقُلْتُ لَهُ فَلَیْسَ غَیْرُهُ فَهَلْ رَأَیْتَهُ فَقَالَ لَمْ أَرَهُ وَ لَکِنْ رَآهُ غَیْرِی قُلْتُ وَ مَنْ رَآهُ قَالَ قَدْ رَآهُ جَعْفَرٌ مَرَّتَیْنِ وَ لَهُ حَدِیثٌ</w:t>
      </w:r>
      <w:r>
        <w:rPr>
          <w:rFonts w:eastAsia="Amiri" w:cs="Amiri" w:ascii="Amiri" w:hAnsi="Amiri"/>
          <w:color w:val="111111"/>
          <w:sz w:val="28"/>
          <w:szCs w:val="28"/>
          <w:rtl w:val="true"/>
          <w:lang w:bidi="ar-SA"/>
        </w:rPr>
        <w:t>.</w:t>
      </w:r>
    </w:p>
    <w:p>
      <w:pPr>
        <w:pStyle w:val="Heading4"/>
        <w:numPr>
          <w:ilvl w:val="3"/>
          <w:numId w:val="1"/>
        </w:numPr>
        <w:rPr/>
      </w:pPr>
      <w:bookmarkStart w:id="2350" w:name="__RefHeading___Toc1048398_3830689328"/>
      <w:bookmarkStart w:id="2351" w:name="_Toc1029"/>
      <w:bookmarkEnd w:id="2350"/>
      <w:r>
        <w:rPr/>
        <w:t>10</w:t>
      </w:r>
      <w:r>
        <w:rPr>
          <w:rtl w:val="true"/>
        </w:rPr>
        <w:t xml:space="preserve">- </w:t>
      </w:r>
      <w:r>
        <w:rPr>
          <w:rtl w:val="true"/>
        </w:rPr>
        <w:t>حدیث</w:t>
      </w:r>
      <w:bookmarkEnd w:id="235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مُحَمَّدٍ الْوَجْنَانِیِّ أَنَّهُ أَخْبَرَنِی عَمَّنْ رَآهُ أَنَّهُ خَرَجَ مِنَ الدَّارِ قَبْلَ الْحَادِثِ بِعَشَرَةِ أَیَّامٍ وَ هُوَ یَقُولُ اللَّهُمَّ إِنَّکَ تَعْلَمُ أَنَّهَا مِنْ أَحَبِّ الْبِقَاعِ لَوْ لَا الطَّرْدُ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کَلَامٌ هَذَا نَحْوُهُ</w:t>
      </w:r>
      <w:r>
        <w:rPr>
          <w:rFonts w:eastAsia="Amiri" w:cs="Amiri" w:ascii="Amiri" w:hAnsi="Amiri"/>
          <w:color w:val="111111"/>
          <w:sz w:val="28"/>
          <w:szCs w:val="28"/>
          <w:rtl w:val="true"/>
          <w:lang w:bidi="ar-SA"/>
        </w:rPr>
        <w:t>".</w:t>
      </w:r>
    </w:p>
    <w:p>
      <w:pPr>
        <w:pStyle w:val="Heading4"/>
        <w:numPr>
          <w:ilvl w:val="3"/>
          <w:numId w:val="1"/>
        </w:numPr>
        <w:rPr/>
      </w:pPr>
      <w:bookmarkStart w:id="2352" w:name="__RefHeading___Toc1048400_3830689328"/>
      <w:bookmarkStart w:id="2353" w:name="_Toc1030"/>
      <w:bookmarkEnd w:id="2352"/>
      <w:r>
        <w:rPr/>
        <w:t>11</w:t>
      </w:r>
      <w:r>
        <w:rPr>
          <w:rtl w:val="true"/>
        </w:rPr>
        <w:t xml:space="preserve">- </w:t>
      </w:r>
      <w:r>
        <w:rPr>
          <w:rtl w:val="true"/>
        </w:rPr>
        <w:t>حدیث</w:t>
      </w:r>
      <w:bookmarkEnd w:id="235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قَیْسٍ عَنْ بَعْضِ جَلَاوِزَةِ السَّوَادِ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شَاهَدْتُ سِیمَاءَ </w:t>
      </w:r>
      <w:r>
        <w:rPr>
          <w:rStyle w:val="FootnoteAnchor"/>
          <w:rtl w:val="true"/>
        </w:rPr>
        <w:footnoteReference w:id="1344"/>
      </w:r>
      <w:r>
        <w:rPr>
          <w:rFonts w:ascii="Amiri" w:hAnsi="Amiri" w:eastAsia="Amiri" w:cs="Amiri"/>
          <w:color w:val="111111"/>
          <w:sz w:val="28"/>
          <w:sz w:val="28"/>
          <w:szCs w:val="28"/>
          <w:rtl w:val="true"/>
          <w:lang w:bidi="ar-SA"/>
        </w:rPr>
        <w:t>آنِفاً بِسُرَّ مَنْ رَأَی وَ قَدْ کَسَرَ بَابَ الدَّارِ فَخَرَجَ عَلَیْهِ وَ بِیَدِهِ طَبَرْزِینٌ فَقَالَ لَهُ</w:t>
      </w:r>
      <w:r>
        <w:rPr>
          <w:rFonts w:eastAsia="Amiri" w:cs="Amiri" w:ascii="Amiri" w:hAnsi="Amiri"/>
          <w:color w:val="111111"/>
          <w:sz w:val="28"/>
          <w:szCs w:val="28"/>
          <w:rtl w:val="true"/>
          <w:lang w:bidi="ar-SA"/>
        </w:rPr>
        <w:t xml:space="preserve">- . </w:t>
      </w:r>
      <w:bookmarkStart w:id="2354" w:name="pg13645_129198"/>
    </w:p>
    <w:p>
      <w:pPr>
        <w:pStyle w:val="BookText"/>
        <w:rPr/>
      </w:pPr>
      <w:bookmarkEnd w:id="2354"/>
      <w:r>
        <w:rPr>
          <w:rFonts w:ascii="Amiri" w:hAnsi="Amiri" w:eastAsia="Amiri" w:cs="Amiri"/>
          <w:color w:val="111111"/>
          <w:sz w:val="28"/>
          <w:sz w:val="28"/>
          <w:szCs w:val="28"/>
          <w:rtl w:val="true"/>
          <w:lang w:bidi="ar-SA"/>
        </w:rPr>
        <w:t>مَا تَصْنَعُ فِی دَارِی فَقَالَ سِیمَاءُ إِنَّ جَعْفَراً زَعَمَ أَنَّ أَبَاکَ مَضَی وَ لَا وَلَدَ لَهُ فَإِنْ کَانَتْ دَارَکَ فَقَدِ انْصَرَفْتُ عَنْکَ فَخَرَجَ عَنِ الدَّارِ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قَیْسٍ فَخَرَجَ عَلَیْنَا خَادِمٌ مِنْ خَدَمِ الدَّارِ فَسَأَلْتُهُ عَنْ هَذَا الْخَبَرِ فَقَالَ لِی مَنْ حَدَّثَکَ بِهَذَا فَقُلْتُ لَهُ حَدَّثَنِی بَعْضُ جَلَاوِزَةِ السَّوَادِ فَقَالَ لِی لَا یَکَادُ یَخْفَی عَلَی النَّاسِ شَیْ‌ءٌ</w:t>
      </w:r>
      <w:r>
        <w:rPr>
          <w:rFonts w:eastAsia="Amiri" w:cs="Amiri" w:ascii="Amiri" w:hAnsi="Amiri"/>
          <w:color w:val="111111"/>
          <w:sz w:val="28"/>
          <w:szCs w:val="28"/>
          <w:rtl w:val="true"/>
          <w:lang w:bidi="ar-SA"/>
        </w:rPr>
        <w:t>.</w:t>
      </w:r>
    </w:p>
    <w:p>
      <w:pPr>
        <w:pStyle w:val="Heading4"/>
        <w:numPr>
          <w:ilvl w:val="3"/>
          <w:numId w:val="1"/>
        </w:numPr>
        <w:rPr/>
      </w:pPr>
      <w:bookmarkStart w:id="2355" w:name="__RefHeading___Toc1048402_3830689328"/>
      <w:bookmarkStart w:id="2356" w:name="_Toc1031"/>
      <w:bookmarkEnd w:id="2355"/>
      <w:r>
        <w:rPr/>
        <w:t>12</w:t>
      </w:r>
      <w:r>
        <w:rPr>
          <w:rtl w:val="true"/>
        </w:rPr>
        <w:t xml:space="preserve">- </w:t>
      </w:r>
      <w:r>
        <w:rPr>
          <w:rtl w:val="true"/>
        </w:rPr>
        <w:t>حدیث</w:t>
      </w:r>
      <w:bookmarkEnd w:id="235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جَعْفَرِ بْنِ مُحَمَّدٍ الْکُوفِیِّ عَنْ جَعْفَرِ بْنِ مُحَمَّدٍ الْمَکْفُوفِ عَنْ عَمْرٍو الْأَهْوَازِیِّ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أَرَانِیهِ أَبُو مُحَمَّدٍ علیه السلام وَ قَالَ هَذَا صَاحِبُکُمْ</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Heading4"/>
        <w:numPr>
          <w:ilvl w:val="3"/>
          <w:numId w:val="1"/>
        </w:numPr>
        <w:rPr/>
      </w:pPr>
      <w:bookmarkStart w:id="2357" w:name="__RefHeading___Toc1048404_3830689328"/>
      <w:bookmarkStart w:id="2358" w:name="_Toc1032"/>
      <w:bookmarkEnd w:id="2357"/>
      <w:r>
        <w:rPr/>
        <w:t>13</w:t>
      </w:r>
      <w:r>
        <w:rPr>
          <w:rtl w:val="true"/>
        </w:rPr>
        <w:t xml:space="preserve">- </w:t>
      </w:r>
      <w:r>
        <w:rPr>
          <w:rtl w:val="true"/>
        </w:rPr>
        <w:t>حدیث</w:t>
      </w:r>
      <w:bookmarkEnd w:id="235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الْحَسَنِ بْنِ عَلِیٍّ النَّیْسَابُورِیِّ عَنْ إِبْرَاهِیمَ بْنِ مُحَمَّدِ بْنِ عَبْدِ اللَّهِ بْنِ مُوسَی بْنِ جَعْفَرٍ عَنْ أَبِی نَصْرٍ ظَرِیفٍ الْخَادِمِ أَنَّهُ رَآهُ</w:t>
      </w:r>
      <w:r>
        <w:rPr>
          <w:rFonts w:eastAsia="Amiri" w:cs="Amiri" w:ascii="Amiri" w:hAnsi="Amiri"/>
          <w:color w:val="111111"/>
          <w:sz w:val="28"/>
          <w:szCs w:val="28"/>
          <w:rtl w:val="true"/>
          <w:lang w:bidi="ar-SA"/>
        </w:rPr>
        <w:t>.</w:t>
      </w:r>
    </w:p>
    <w:p>
      <w:pPr>
        <w:pStyle w:val="Heading4"/>
        <w:numPr>
          <w:ilvl w:val="3"/>
          <w:numId w:val="1"/>
        </w:numPr>
        <w:rPr/>
      </w:pPr>
      <w:bookmarkStart w:id="2359" w:name="__RefHeading___Toc1048406_3830689328"/>
      <w:bookmarkStart w:id="2360" w:name="_Toc1033"/>
      <w:bookmarkEnd w:id="2359"/>
      <w:r>
        <w:rPr/>
        <w:t>14</w:t>
      </w:r>
      <w:r>
        <w:rPr>
          <w:rtl w:val="true"/>
        </w:rPr>
        <w:t xml:space="preserve">- </w:t>
      </w:r>
      <w:r>
        <w:rPr>
          <w:rtl w:val="true"/>
        </w:rPr>
        <w:t>حدیث</w:t>
      </w:r>
      <w:bookmarkEnd w:id="236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وَ الْحَسَنِ ابْنَیْ عَلِیِّ بْنِ إِبْرَاهِیمَ أَنَّهُمَا حَدَّثَاهُ فِی سَنَةِ تِسْعٍ وَ سَبْعِینَ وَ مِائَتَیْنِ عَنْ مُحَمَّدِ بْنِ عَبْدِ الرَّحْمَنِ الْعَبْدِیِّ عَنْ ضَوْءِ بْنِ عَلِیٍّ الْعِجْلِیِّ عَنْ رَجُلٍ مِنْ أَهْلِ فَارِسَ سَمَّاهُ أَنَّ أَبَا مُحَمَّدٍ أَرَاهُ إِیَّاهُ</w:t>
      </w:r>
      <w:r>
        <w:rPr>
          <w:rFonts w:eastAsia="Amiri" w:cs="Amiri" w:ascii="Amiri" w:hAnsi="Amiri"/>
          <w:color w:val="111111"/>
          <w:sz w:val="28"/>
          <w:szCs w:val="28"/>
          <w:rtl w:val="true"/>
          <w:lang w:bidi="ar-SA"/>
        </w:rPr>
        <w:t>.</w:t>
      </w:r>
    </w:p>
    <w:p>
      <w:pPr>
        <w:pStyle w:val="Heading4"/>
        <w:numPr>
          <w:ilvl w:val="3"/>
          <w:numId w:val="1"/>
        </w:numPr>
        <w:rPr/>
      </w:pPr>
      <w:bookmarkStart w:id="2361" w:name="__RefHeading___Toc1048408_3830689328"/>
      <w:bookmarkStart w:id="2362" w:name="_Toc1034"/>
      <w:bookmarkEnd w:id="2361"/>
      <w:r>
        <w:rPr/>
        <w:t>15</w:t>
      </w:r>
      <w:r>
        <w:rPr>
          <w:rtl w:val="true"/>
        </w:rPr>
        <w:t xml:space="preserve">- </w:t>
      </w:r>
      <w:r>
        <w:rPr>
          <w:rtl w:val="true"/>
        </w:rPr>
        <w:t>حدیث</w:t>
      </w:r>
      <w:bookmarkEnd w:id="2362"/>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أَحْمَدَ بْنِ رَاشِدٍ عَنْ بَعْضِ أَهْلِ الْمَدَائِنِ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حَاجّاً مَعَ رَفِیقٍ لِی فَوَافَیْنَا إِلَی الْمَوْقِفِ فَإِذَا شَابٌّ قَاعِدٌ عَلَیْهِ إِزَارٌ وَ رِدَاءٌ وَ فِی رِجْلَیْهِ نَعْلٌ صَفْرَاءُ قَوَّمْتُ الْإِزَارَ وَ الرِّدَاءَ بِمِائَةٍ وَ خَمْسِینَ دِینَاراً وَ لَیْسَ عَلَیْهِ أَثَرُ السَّفَرِ فَدَنَا مِنَّا سَائِلٌ فَرَدَدْنَاهُ فَدَنَا مِنَ الشَّابِّ فَسَأَلَهُ فَحَمَلَ شَیْئاً مِنَ الْأَرْضِ وَ نَاوَلَهُ فَدَعَا لَهُ السَّائِلُ وَ اجْتَهَدَ فِی الدُّعَاءِ وَ أَطَالَ فَقَامَ الشَّابُّ وَ غَابَ عَنَّا فَدَنَوْنَا مِنَ السَّائِلِ فَقُلْنَا لَهُ وَیْحَکَ مَا أَعْطَاکَ فَأَرَانَا حَصَاةَ ذَهَبٍ مُضَرَّسَةً قَدَّرْنَاهَا عِشْرِینَ مِثْقَالًا فَقُلْتُ لِصَاحِبِی مَوْلَانَا عِنْدَنَا وَ نَحْنُ لَا نَدْرِی ثُمَّ ذَهَبْنَا فِی طَلَبِهِ فَدُرْنَا الْمَوْقِفَ کُلَّهُ فَلَمْ نَقْدِرْ عَلَیْهِ فَسَأَلْنَا کُلَّ مَنْ کَانَ حَوْلَهُ مِنْ أَهْلِ مَکَّةَ وَ الْمَدِینَةِ فَقَالُوا شَابٌّ عَلَوِیٌّ یَحُجُّ فِی کُلِّ سَنَةٍ مَاشِیاً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النَّهْیِ عَنِ الِاسْمِ</w:t>
      </w:r>
    </w:p>
    <w:p>
      <w:pPr>
        <w:pStyle w:val="Heading4"/>
        <w:numPr>
          <w:ilvl w:val="3"/>
          <w:numId w:val="1"/>
        </w:numPr>
        <w:rPr/>
      </w:pPr>
      <w:bookmarkStart w:id="2363" w:name="__RefHeading___Toc1048410_3830689328"/>
      <w:bookmarkStart w:id="2364" w:name="_Toc1035"/>
      <w:bookmarkEnd w:id="2363"/>
      <w:r>
        <w:rPr/>
        <w:t>1</w:t>
      </w:r>
      <w:r>
        <w:rPr>
          <w:rtl w:val="true"/>
        </w:rPr>
        <w:t xml:space="preserve">- </w:t>
      </w:r>
      <w:r>
        <w:rPr>
          <w:rtl w:val="true"/>
        </w:rPr>
        <w:t>حدیث</w:t>
      </w:r>
      <w:bookmarkEnd w:id="2364"/>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عَمَّنْ ذَکَرَهُ عَنْ مُحَمَّدِ بْنِ أَحْمَدَ الْعَلَوِیِّ عَنْ دَاوُدَ بْنِ الْقَاسِمِ الْجَعْفَرِیِّ قَالَ سَمِعْتُ أَبَا الْحَسَنِ الْعَسْکَرِیَّ علیه السلام یَقُولُ الْخَلَفُ مِنْ بَعْدِی الْحَسَنُ فَکَیْفَ لَکُمْ بِالْخَلَفِ مِنْ بَعْدِ الْخَلَفِ فَقُلْتُ وَ لِمَ جَعَلَنِیَ اللَّهُ فِدَاکَ قَالَ إِنَّکُمْ لَا تَرَوْنَ شَخْصَهُ</w:t>
      </w:r>
      <w:r>
        <w:rPr>
          <w:rFonts w:eastAsia="Amiri" w:cs="Amiri" w:ascii="Amiri" w:hAnsi="Amiri"/>
          <w:color w:val="111111"/>
          <w:sz w:val="28"/>
          <w:szCs w:val="28"/>
          <w:rtl w:val="true"/>
          <w:lang w:bidi="ar-SA"/>
        </w:rPr>
        <w:t xml:space="preserve">- . </w:t>
      </w:r>
      <w:bookmarkStart w:id="2365" w:name="pg13645_129199"/>
    </w:p>
    <w:p>
      <w:pPr>
        <w:pStyle w:val="BookText"/>
        <w:rPr/>
      </w:pPr>
      <w:bookmarkEnd w:id="2365"/>
      <w:r>
        <w:rPr>
          <w:rFonts w:ascii="Amiri" w:hAnsi="Amiri" w:eastAsia="Amiri" w:cs="Amiri"/>
          <w:color w:val="111111"/>
          <w:sz w:val="28"/>
          <w:sz w:val="28"/>
          <w:szCs w:val="28"/>
          <w:rtl w:val="true"/>
          <w:lang w:bidi="ar-SA"/>
        </w:rPr>
        <w:t>وَ لَا یَحِلُّ لَکُمْ ذِکْرُهُ بِاسْمِهِ فَقُلْتُ فَکَیْفَ نَذْکُرُهُ فَقَالَ قُولُوا الْحُجَّةُ مِنْ آلِ مُحَمَّدٍ صَلَوَاتُ اللَّهِ عَلَیْهِ وَ سَلَامُهُ</w:t>
      </w:r>
      <w:r>
        <w:rPr>
          <w:rFonts w:eastAsia="Amiri" w:cs="Amiri" w:ascii="Amiri" w:hAnsi="Amiri"/>
          <w:color w:val="111111"/>
          <w:sz w:val="28"/>
          <w:szCs w:val="28"/>
          <w:rtl w:val="true"/>
          <w:lang w:bidi="ar-SA"/>
        </w:rPr>
        <w:t>.</w:t>
      </w:r>
    </w:p>
    <w:p>
      <w:pPr>
        <w:pStyle w:val="Heading4"/>
        <w:numPr>
          <w:ilvl w:val="3"/>
          <w:numId w:val="1"/>
        </w:numPr>
        <w:rPr/>
      </w:pPr>
      <w:bookmarkStart w:id="2366" w:name="__RefHeading___Toc1048412_3830689328"/>
      <w:bookmarkStart w:id="2367" w:name="_Toc1036"/>
      <w:bookmarkEnd w:id="2366"/>
      <w:r>
        <w:rPr/>
        <w:t>2</w:t>
      </w:r>
      <w:r>
        <w:rPr>
          <w:rtl w:val="true"/>
        </w:rPr>
        <w:t xml:space="preserve">- </w:t>
      </w:r>
      <w:r>
        <w:rPr>
          <w:rtl w:val="true"/>
        </w:rPr>
        <w:t>حدیث</w:t>
      </w:r>
      <w:bookmarkEnd w:id="236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عَبْدِ اللَّهِ الصَّالِحِیِّ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سَأَلَنِی أَصْحَابُنَا بَعْدَ مُضِیِّ أَبِی مُحَمَّدٍ علیه السلام أَنْ أَسْأَلَ عَنِ الِاسْمِ وَ الْمَکَانِ فَخَرَجَ الْجَوَابُ إِنْ دَلَلْتُهُمْ عَلَی الِاسْمِ أَذَاعُوهُ وَ إِنْ عَرَفُوا الْمَکَانَ دَلُّوا عَلَیْهِ</w:t>
      </w:r>
      <w:r>
        <w:rPr>
          <w:rFonts w:eastAsia="Amiri" w:cs="Amiri" w:ascii="Amiri" w:hAnsi="Amiri"/>
          <w:color w:val="111111"/>
          <w:sz w:val="28"/>
          <w:szCs w:val="28"/>
          <w:rtl w:val="true"/>
          <w:lang w:bidi="ar-SA"/>
        </w:rPr>
        <w:t>.</w:t>
      </w:r>
    </w:p>
    <w:p>
      <w:pPr>
        <w:pStyle w:val="Heading4"/>
        <w:numPr>
          <w:ilvl w:val="3"/>
          <w:numId w:val="1"/>
        </w:numPr>
        <w:rPr/>
      </w:pPr>
      <w:bookmarkStart w:id="2368" w:name="__RefHeading___Toc1048414_3830689328"/>
      <w:bookmarkStart w:id="2369" w:name="_Toc1037"/>
      <w:bookmarkEnd w:id="2368"/>
      <w:r>
        <w:rPr/>
        <w:t>3</w:t>
      </w:r>
      <w:r>
        <w:rPr>
          <w:rtl w:val="true"/>
        </w:rPr>
        <w:t xml:space="preserve">- </w:t>
      </w:r>
      <w:r>
        <w:rPr>
          <w:rtl w:val="true"/>
        </w:rPr>
        <w:t>حدیث</w:t>
      </w:r>
      <w:bookmarkEnd w:id="236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جَعْفَرِ بْنِ مُحَمَّدٍ عَنِ ابْنِ فَضَّالٍ عَنِ الرَّیَّانِ بْنِ الصَّلْتِ قَالَ سَمِعْتُ أَبَا الْحَسَنِ الرِّضَا علیه السلام یَقُولُ وَ سُئِلَ عَنِ الْقَائِمِ فَقَالَ لَا یُرَی جِسْمُهُ وَ لَا یُسَمَّی اسْمُهُ</w:t>
      </w:r>
      <w:r>
        <w:rPr>
          <w:rFonts w:eastAsia="Amiri" w:cs="Amiri" w:ascii="Amiri" w:hAnsi="Amiri"/>
          <w:color w:val="111111"/>
          <w:sz w:val="28"/>
          <w:szCs w:val="28"/>
          <w:rtl w:val="true"/>
          <w:lang w:bidi="ar-SA"/>
        </w:rPr>
        <w:t>.</w:t>
      </w:r>
    </w:p>
    <w:p>
      <w:pPr>
        <w:pStyle w:val="Heading4"/>
        <w:numPr>
          <w:ilvl w:val="3"/>
          <w:numId w:val="1"/>
        </w:numPr>
        <w:rPr/>
      </w:pPr>
      <w:bookmarkStart w:id="2370" w:name="__RefHeading___Toc1048416_3830689328"/>
      <w:bookmarkStart w:id="2371" w:name="_Toc1038"/>
      <w:bookmarkEnd w:id="2370"/>
      <w:r>
        <w:rPr/>
        <w:t>4</w:t>
      </w:r>
      <w:r>
        <w:rPr>
          <w:rtl w:val="true"/>
        </w:rPr>
        <w:t xml:space="preserve">- </w:t>
      </w:r>
      <w:r>
        <w:rPr>
          <w:rtl w:val="true"/>
        </w:rPr>
        <w:t>حدیث</w:t>
      </w:r>
      <w:bookmarkEnd w:id="237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الْحَسَنِ بْنِ مَحْبُوبٍ عَنِ ابْنِ رِئَابٍ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هَذَا الْأَمْرِ لَا یُسَمِّیهِ بِاسْمِهِ إِلَّا کَافِرٌ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نَادِرٌ فِی حَالِ الْغَیْبَةِ</w:t>
      </w:r>
    </w:p>
    <w:p>
      <w:pPr>
        <w:pStyle w:val="Heading4"/>
        <w:numPr>
          <w:ilvl w:val="3"/>
          <w:numId w:val="1"/>
        </w:numPr>
        <w:rPr/>
      </w:pPr>
      <w:bookmarkStart w:id="2372" w:name="__RefHeading___Toc1048418_3830689328"/>
      <w:bookmarkStart w:id="2373" w:name="_Toc1039"/>
      <w:bookmarkEnd w:id="2372"/>
      <w:r>
        <w:rPr/>
        <w:t>1</w:t>
      </w:r>
      <w:r>
        <w:rPr>
          <w:rtl w:val="true"/>
        </w:rPr>
        <w:t xml:space="preserve">- </w:t>
      </w:r>
      <w:r>
        <w:rPr>
          <w:rtl w:val="true"/>
        </w:rPr>
        <w:t>حدیث</w:t>
      </w:r>
      <w:bookmarkEnd w:id="237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بْنِ خَالِدٍ عَمَّنْ حَدَّثَهُ عَنِ الْمُفَضَّلِ بْنِ عُمَرَ وَ مُحَمَّدُ بْنُ یَحْیَی عَنْ عَبْدِ اللَّهِ بْنِ مُحَمَّدِ بْنِ عِیسَی عَنْ أَبِیهِ عَنْ بَعْضِ أَصْحَابِهِ عَنِ الْمُفَضَّلِ بْنِ عُمَرَ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یَکُونُ الْعِبَادُ مِنَ اللَّهِ جَلَّ ذِکْرُهُ وَ أَرْضَی مَا یَکُونُ عَنْهُمْ إِذَا افْتَقَدُوا حُجَّةَ اللَّهِ جَلَّ وَ عَزَّ وَ لَمْ یَظْهَرْ لَهُمْ وَ لَمْ یَعْلَمُوا مَکَانَهُ وَ هُمْ فِی ذَلِکَ یَعْلَمُونَ أَنَّهُ لَمْ تَبْطُلْ حُجَّةُ اللَّهِ جَلَّ ذِکْرُهُ وَ لَا مِیثَاقُهُ فَعِنْدَهَا فَتَوَقَّعُوا الْفَرَجَ صَبَاحاً وَ مَسَاءً فَإِنَّ أَشَدَّ مَا یَکُونُ غَضَبُ اللَّهِ عَلَی أَعْدَائِهِ إِذَا افْتَقَدُوا حُجَّتَهُ وَ لَمْ یَظْهَرْ لَهُمْ وَ قَدْ عَلِمَ أَنَّ أَوْلِیَاءَهُ لَا یَرْتَابُونَ وَ لَوْ عَلِمَ أَنَّهُمْ یَرْتَابُونَ مَا غَیَّبَ حُجَّتَهُ عَنْهُمْ طَرْفَةَ عَیْنٍ وَ لَا یَکُونُ ذَلِکَ إِلَّا عَلَی رَأْسِ شِرَارِ النَّاسِ</w:t>
      </w:r>
      <w:r>
        <w:rPr>
          <w:rFonts w:eastAsia="Amiri" w:cs="Amiri" w:ascii="Amiri" w:hAnsi="Amiri"/>
          <w:color w:val="111111"/>
          <w:sz w:val="28"/>
          <w:szCs w:val="28"/>
          <w:rtl w:val="true"/>
          <w:lang w:bidi="ar-SA"/>
        </w:rPr>
        <w:t>.</w:t>
      </w:r>
    </w:p>
    <w:p>
      <w:pPr>
        <w:pStyle w:val="Heading4"/>
        <w:numPr>
          <w:ilvl w:val="3"/>
          <w:numId w:val="1"/>
        </w:numPr>
        <w:rPr/>
      </w:pPr>
      <w:bookmarkStart w:id="2374" w:name="__RefHeading___Toc1048420_3830689328"/>
      <w:bookmarkStart w:id="2375" w:name="_Toc1040"/>
      <w:bookmarkEnd w:id="2374"/>
      <w:r>
        <w:rPr/>
        <w:t>2</w:t>
      </w:r>
      <w:r>
        <w:rPr>
          <w:rtl w:val="true"/>
        </w:rPr>
        <w:t xml:space="preserve">- </w:t>
      </w:r>
      <w:r>
        <w:rPr>
          <w:rtl w:val="true"/>
        </w:rPr>
        <w:t>حدیث</w:t>
      </w:r>
      <w:bookmarkEnd w:id="2375"/>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عَلِیِّ بْنِ مِرْدَاسٍ عَنْ صَفْوَانَ بْنِ یَحْیَی وَ الْحَسَنِ 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أَیُّمَا أَفْضَلُ الْعِبَادَةُ فِی السِّرِّ مَعَ الْإِمَامِ مِنْکُمُ الْمُسْتَتِرِ فِی دَوْلَةِ الْبَاطِلِ أَوِ الْعِبَادَةُ فِی ظُهُورِ الْحَقِّ وَ دَوْلَتِهِ مَعَ الْإِمَامِ مِنْکُمُ الظَّاهِرِ فَقَالَ یَا عَمَّارُ الصَّدَقَةُ فِی السِّرِّ وَ اللَّهِ أَفْضَلُ مِنَ الصَّدَقَةِ فِی الْعَلَانِیَةِ وَ کَذَلِکَ وَ اللَّهِ عِبَادَتُکُمْ فِی السِّرِّ مَعَ إِمَامِکُمُ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الْمُسْتَتِرِ فِی دَوْلَةِ الْبَاطِلِ وَ تَخَوُّفُکُمْ مِنْ عَدُوِّکُمْ فِی دَوْلَةِ الْبَاطِلِ وَ حَالِ الْهُدْنَةِ أَفْضَلُ مِمَّنْ یَعْبُدُ اللَّهَ عَزَّ وَ جَلَّ ذِکْرُهُ فِی ظُهُورِ الْحَقِّ مَعَ إِمَامِ الْحَقِّ الظَّاهِرِ فِی دَوْلَةِ الْحَقِّ وَ لَیْسَتِ الْعِبَادَةُ مَعَ الْخَوْفِ فِی دَوْلَةِ الْبَاطِلِ مِثْلَ الْعِبَادَةِ وَ الْأَمْنِ فِی دَوْلَةِ الْحَقِّ وَ اعْلَمُوا أَنَّ مَنْ صَلَّی مِنْکُمُ الْیَوْمَ صَلَاةً فَرِیضَةً فِی جَمَاعَةٍ مُسْتَتِرٍ بِهَا مِنْ عَدُوِّهِ فِی وَقْتِهَا فَأَتَمَّهَا کَتَبَ اللَّهُ لَهُ خَمْسِینَ صَلَاةً فَرِیضَةً فِی جَمَاعَةٍ وَ مَنْ صَلَّی مِنْکُمْ صَلَاةً فَرِیضَةً وَحْدَهُ مُسْتَتِراً بِهَا مِنْ عَدُوِّهِ فِی وَقْتِهَا فَأَتَمَّهَا کَتَبَ اللَّهُ عَزَّ وَ جَلَّ بِهَا لَهُ خَمْساً وَ عِشْرِینَ صَلَاةً فَرِیضَةً وَحْدَانِیَّةً وَ مَنْ صَلَّی مِنْکُمْ صَلَاةً نَافِلَةً لِوَقْتِهَا فَأَتَمَّهَا کَتَبَ اللَّهُ لَهُ بِهَا عَشْرَ صَلَوَاتٍ نَوَافِلَ وَ مَنْ عَمِلَ مِنْکُمْ حَسَنَةً کَتَبَ اللَّهُ عَزَّ وَ جَلَّ لَهُ بِهَا عِشْرِینَ حَسَنَةً وَ یُضَاعِفُ اللَّهُ عَزَّ وَ جَلَّ حَسَنَاتِ الْمُؤْمِنِ مِنْکُمْ إِذَا أَحْسَنَ أَعْمَالَهُ وَ دَانَ بِالتَّقِیَّةِ عَلَی دِینِهِ وَ إِمَامِهِ وَ نَفْسِهِ وَ أَمْسَکَ مِنْ لِسَانِهِ أَضْعَافاً مُضَاعَفَةً إِنَّ اللَّهَ عَزَّ وَ جَلَّ کَرِیمٌ قُلْتُ جُعِلْتُ فِدَاکَ قَدْ وَ اللَّهِ رَغَّبْتَنِی فِی الْعَمَلِ وَ حَثَثْتَنِی عَلَیْهِ وَ لَکِنْ أُحِبُّ أَنْ أَعْلَمَ کَیْفَ صِرْنَا نَحْنُ الْیَوْمَ أَفْضَلَ أَعْمَالًا مِنْ أَصْحَابِ الْإِمَامِ الظَّاهِرِ مِنْکُمْ فِی دَوْلَةِ الْحَقِّ وَ نَحْنُ عَلَی دِینٍ وَاحِدٍ فَقَالَ إِنَّکُمْ سَبَقْتُمُوهُمْ إِلَی الدُّخُولِ فِی دِینِ اللَّهِ عَزَّ وَ جَلَّ وَ إِلَی الصَّلَاةِ وَ الصَّوْمِ وَ الْحَجِّ وَ إِلَی کُلِّ خَیْرٍ وَ فِقْهٍ وَ إِلَی عِبَادَةِ اللَّهِ عَزَّ ذِکْرُهُ سِرّاً مِنْ عَدُوِّکُمْ مَعَ إِمَامِکُمُ الْمُسْتَتِرِ مُطِیعِینَ لَهُ صَابِرِینَ مَعَهُ مُنْتَظِرِینَ لِدَوْلَةِ الْحَقِّ خَائِفِینَ عَلَی إِمَامِکُمْ وَ أَنْفُسِکُمْ مِنَ الْمُلُوکِ الظَّلَمَةِ تَنْتَظِرُونَ إِلَی حَقِّ إِمَامِکُمْ وَ حُقُوقِکُمْ فِی أَیْدِی الظَّلَمَةِ قَدْ مَنَعُوکُمْ ذَلِکَ وَ اضْطَرُّوکُمْ إِلَی حَرْثِ الدُّنْیَا وَ طَلَبِ الْمَعَاشِ مَعَ الصَّبْرِ عَلَی دِینِکُمْ وَ عِبَادَتِکُمْ وَ طَاعَةِ إِمَامِکُمْ وَ الْخَوْفِ مَعَ عَدُوِّکُمْ فَبِذَلِکَ ضَاعَفَ اللَّهُ عَزَّ وَ جَلَّ لَکُمُ الْأَعْمَالَ فَهَنِیئاً لَکُمْ قُلْتُ جُعِلْتُ فِدَاکَ فَمَا تَرَی إِذاً أَنْ نَکُونَ مِنْ أَصْحَابِ الْقَائِمِ وَ یَظْهَرَ الْحَقُّ وَ نَحْنُ الْیَوْمَ فِی إِمَامَتِکَ وَ طَاعَتِکَ أَفْضَلُ أَعْمَالًا مِنْ أَصْحَابِ دَوْلَةِ الْحَقِّ وَ الْعَدْلِ فَقَالَ سُبْحَانَ اللَّهِ أَ مَا تُحِبُّونَ أَنْ یُظْهِرَ اللَّهُ تَبَارَکَ وَ تَعَالَی الْحَقَّ وَ الْعَدْلَ فِی الْبِلَادِ وَ یَجْمَعَ اللَّهُ الْکَلِمَةَ وَ یُؤَلِّفَ اللَّهُ بَیْنَ قُلُوبٍ مُخْتَلِفَةٍ وَ لَا یَعْصُونَ اللَّهَ عَزَّ وَ جَلَّ فِی أَرْضِهِ وَ تُقَامَ حُدُودُهُ فِی خَلْقِهِ وَ یَرُدَّ اللَّهُ الْحَقَّ إِلَی أَهْلِهِ فَیَظْهَرَ حَتَّی لَا یَسْتَخْفِیَ بِشَیْ‌ءٍ مِنَ الْحَقِّ مَخَافَةَ أَحَدٍ مِنَ الْخَلْقِ أَمَا وَ اللَّهِ یَا عَمَّارُ لَا یَمُوتُ مِنْکُمْ مَیِّتٌ عَلَی الْحَالِ الَّتِی أَنْتُمْ عَلَیْهَا</w:t>
      </w:r>
      <w:r>
        <w:rPr>
          <w:rFonts w:eastAsia="Amiri" w:cs="Amiri" w:ascii="Amiri" w:hAnsi="Amiri"/>
          <w:color w:val="111111"/>
          <w:sz w:val="28"/>
          <w:szCs w:val="28"/>
          <w:rtl w:val="true"/>
          <w:lang w:bidi="ar-SA"/>
        </w:rPr>
        <w:t xml:space="preserve">- </w:t>
      </w:r>
      <w:bookmarkStart w:id="2376" w:name="pg13645_129201"/>
    </w:p>
    <w:p>
      <w:pPr>
        <w:pStyle w:val="BookText"/>
        <w:rPr/>
      </w:pPr>
      <w:bookmarkEnd w:id="2376"/>
      <w:r>
        <w:rPr>
          <w:rFonts w:ascii="Amiri" w:hAnsi="Amiri" w:eastAsia="Amiri" w:cs="Amiri"/>
          <w:color w:val="111111"/>
          <w:sz w:val="28"/>
          <w:sz w:val="28"/>
          <w:szCs w:val="28"/>
          <w:rtl w:val="true"/>
          <w:lang w:bidi="ar-SA"/>
        </w:rPr>
        <w:t>إِلَّا کَانَ أَفْضَلَ عِنْدَ اللَّهِ مِنْ کَثِیرٍ مِنْ شُهَدَاءِ بَدْرٍ وَ أُحُدٍ فَأَبْشِرُوا</w:t>
      </w:r>
      <w:r>
        <w:rPr>
          <w:rFonts w:eastAsia="Amiri" w:cs="Amiri" w:ascii="Amiri" w:hAnsi="Amiri"/>
          <w:color w:val="111111"/>
          <w:sz w:val="28"/>
          <w:szCs w:val="28"/>
          <w:rtl w:val="true"/>
          <w:lang w:bidi="ar-SA"/>
        </w:rPr>
        <w:t>.</w:t>
      </w:r>
    </w:p>
    <w:p>
      <w:pPr>
        <w:pStyle w:val="Heading4"/>
        <w:numPr>
          <w:ilvl w:val="3"/>
          <w:numId w:val="1"/>
        </w:numPr>
        <w:rPr/>
      </w:pPr>
      <w:bookmarkStart w:id="2377" w:name="__RefHeading___Toc1048422_3830689328"/>
      <w:bookmarkStart w:id="2378" w:name="_Toc1041"/>
      <w:bookmarkEnd w:id="2377"/>
      <w:r>
        <w:rPr/>
        <w:t>3</w:t>
      </w:r>
      <w:r>
        <w:rPr>
          <w:rtl w:val="true"/>
        </w:rPr>
        <w:t xml:space="preserve">- </w:t>
      </w:r>
      <w:r>
        <w:rPr>
          <w:rtl w:val="true"/>
        </w:rPr>
        <w:t>حدیث</w:t>
      </w:r>
      <w:bookmarkEnd w:id="237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مَحْبُوبٍ عَنْ أَبِی أُسَامَةَ عَنْ هِشَامٍ وَ مُحَمَّدُ بْنُ یَحْیَی عَنْ أَحْمَدَ بْنِ مُحَمَّدٍ عَنِ ابْنِ مَحْبُوبٍ عَنْ هِشَامِ بْنِ سَالِمٍ عَنْ أَبِی حَمْزَةَ عَنْ أَبِی إِسْحَاقَ قَالَ حَدَّثَنِی الثِّقَةُ مِنْ أَصْحَابِ أَمِیرِ الْمُؤْمِنِینَ علیه السلام أَنَّهُمْ سَمِعُوا أَمِیرَ الْمُؤْمِنِینَ علیه السلام یَقُولُ فِی خُطْبَةٍ لَهُ اللَّهُمَّ وَ إِنِّی لَأَعْلَمُ أَنَّ الْعِلْمَ لَا یَأْرِزُ کُلُّهُ وَ لَا یَنْقَطِعُ مَوَادُّهُ وَ أَنَّکَ لَا تُخْلِی أَرْضَکَ مِنْ حُجَّةٍ لَکَ عَلَی خَلْقِکَ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لَیْسَ بِالْمُطَاعِ أَوْ خَائِفٍ مَغْمُورٍ کَیْلَا تَبْطُلَ حُجَجُکَ وَ لَا یَضِلَّ أَوْلِیَاؤُکَ بَعْدَ إِذْ هَدَیْتَهُمْ بَلْ أَیْنَ هُمْ وَ کَمْ أُولَئِکَ الْأَقَلُّونَ عَدَداً وَ الْأَعْظَمُونَ عِنْدَ اللَّهِ جَلَّ ذِکْرُهُ قَدْراً الْمُتَّبِعُونَ لِقَادَةِ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الْهَادِینَ الَّذِینَ یَتَأَدَّبُونَ بِآدَابِهِمْ وَ یَنْهَجُونَ نَهْجَهُمْ فَعِنْدَ ذَلِکَ یَهْجُمُ بِهِمُ الْعِلْمُ عَلَی حَقِیقَةِ الْإِیمَانِ فَتَسْتَجِیبُ أَرْوَاحُهُمْ لِقَادَةِ الْعِلْمِ وَ یَسْتَلِینُونَ مِنْ حَدِیثِهِمْ مَا اسْتَوْعَرَ عَلَی غَیْرِهِمْ وَ یَأْنَسُونَ بِمَا اسْتَوْحَشَ مِنْهُ الْمُکَذِّبُونَ وَ أَبَاهُ الْمُسْرِفُونَ أُولَئِکَ أَتْبَاعُ الْعُلَمَاءِ صَحِبُوا أَهْلَ الدُّنْیَا بِطَاعَةِ اللَّهِ تَبَارَکَ وَ تَعَالَی وَ أَوْلِیَائِهِ وَ دَانُوا بِالتَّقِیَّةِ عَنْ دِینِهِمْ وَ الْخَوْفِ مِنْ عَدُوِّهِمْ فَأَرْوَاحُهُمْ مُعَلَّقَةٌ بِالْمَحَلِّ الْأَعْلَی فَعُلَمَاؤُهُمْ وَ أَتْبَاعُهُمْ خُرْسٌ صُمْتٌ </w:t>
      </w:r>
      <w:r>
        <w:rPr>
          <w:rStyle w:val="FootnoteAnchor"/>
          <w:rtl w:val="true"/>
        </w:rPr>
        <w:footnoteReference w:id="1346"/>
      </w:r>
      <w:r>
        <w:rPr>
          <w:rFonts w:ascii="Amiri" w:hAnsi="Amiri" w:eastAsia="Amiri" w:cs="Amiri"/>
          <w:color w:val="111111"/>
          <w:sz w:val="28"/>
          <w:sz w:val="28"/>
          <w:szCs w:val="28"/>
          <w:rtl w:val="true"/>
          <w:lang w:bidi="ar-SA"/>
        </w:rPr>
        <w:t>فِی دَوْلَةِ الْبَاطِلِ مُنْتَظِرُونَ لِدَوْلَةِ الْحَقِّ وَ سَ یُحِقُّ اللَّهُ الْحَقَ بِکَلِماتِهِ وَ یَمْحَقُ الْبَاطِلَ هَا هَا طُوبَی لَهُمْ عَلَی صَبْرِهِمْ عَلَی دِینِهِمْ فِی حَالِ هُدْنَتِهِمْ وَ یَا شَوْقَاهْ إِلَی رُؤْیَتِهِمْ فِی حَالِ ظُهُورِ دَوْلَتِهِمْ وَ سَیَجْمَعُنَا اللَّهُ وَ إِیَّاهُمْ فِی جَنَّاتِ عَدْنٍ وَ مَنْ صَلَحَ مِنْ آبائِهِمْ وَ أَزْواجِهِمْ وَ ذُرِّیَّاتِهِمْ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الْغَیْبَةِ</w:t>
      </w:r>
    </w:p>
    <w:p>
      <w:pPr>
        <w:pStyle w:val="Heading4"/>
        <w:numPr>
          <w:ilvl w:val="3"/>
          <w:numId w:val="1"/>
        </w:numPr>
        <w:rPr/>
      </w:pPr>
      <w:bookmarkStart w:id="2379" w:name="__RefHeading___Toc1048424_3830689328"/>
      <w:bookmarkStart w:id="2380" w:name="_Toc1042"/>
      <w:bookmarkEnd w:id="2379"/>
      <w:r>
        <w:rPr/>
        <w:t>1</w:t>
      </w:r>
      <w:r>
        <w:rPr>
          <w:rtl w:val="true"/>
        </w:rPr>
        <w:t xml:space="preserve">- </w:t>
      </w:r>
      <w:r>
        <w:rPr>
          <w:rtl w:val="true"/>
        </w:rPr>
        <w:t>حدیث</w:t>
      </w:r>
      <w:bookmarkEnd w:id="2380"/>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الْحَسَنُ بْنُ مُحَمَّدٍ جَمِیعاً عَنْ جَعْفَرِ بْنِ مُحَمَّدٍ الْکُوفِیِّ عَنِ الْحَسَنِ بْنِ مُحَمَّدٍ الصَّیْرَفِیِّ عَنْ صَالِحِ بْنِ خَالِدٍ عَنْ یَمَانٍ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عِنْدَ أَبِی عَبْدِ اللَّهِ علیه السلام جُلُوساً فَقَالَ لَنَا إِنَّ لِصَاحِبِ هَذَا الْأَمْرِ غَیْبَةً الْمُتَمَسِّکُ فِیهَا بِدِینِهِ کَالْخَارِطِ لِلْقَتَادِ ثُمَّ قَالَ هَکَذَا بِیَدِهِ </w:t>
      </w:r>
      <w:r>
        <w:rPr>
          <w:rStyle w:val="FootnoteAnchor"/>
          <w:rtl w:val="true"/>
        </w:rPr>
        <w:footnoteReference w:id="1347"/>
      </w:r>
      <w:r>
        <w:rPr>
          <w:rFonts w:ascii="Amiri" w:hAnsi="Amiri" w:eastAsia="Amiri" w:cs="Amiri"/>
          <w:color w:val="111111"/>
          <w:sz w:val="28"/>
          <w:sz w:val="28"/>
          <w:szCs w:val="28"/>
          <w:rtl w:val="true"/>
          <w:lang w:bidi="ar-SA"/>
        </w:rPr>
        <w:t>فَأَیُّکُمْ یُمْسِکُ شَوْکَ الْقَتَادِ بِیَدِهِ ثُمَّ أَطْرَقَ مَلِیّاً ثُمَّ قَالَ إِنَ ک</w:t>
      </w:r>
      <w:r>
        <w:rPr>
          <w:rFonts w:eastAsia="Amiri" w:cs="Amiri" w:ascii="Amiri" w:hAnsi="Amiri"/>
          <w:color w:val="111111"/>
          <w:sz w:val="28"/>
          <w:szCs w:val="28"/>
          <w:rtl w:val="true"/>
          <w:lang w:bidi="ar-SA"/>
        </w:rPr>
        <w:t xml:space="preserve">. </w:t>
      </w:r>
      <w:bookmarkStart w:id="2381" w:name="pg13645_129202"/>
    </w:p>
    <w:p>
      <w:pPr>
        <w:pStyle w:val="BookText"/>
        <w:rPr/>
      </w:pPr>
      <w:bookmarkEnd w:id="2381"/>
      <w:r>
        <w:rPr>
          <w:rFonts w:ascii="Amiri" w:hAnsi="Amiri" w:eastAsia="Amiri" w:cs="Amiri"/>
          <w:color w:val="111111"/>
          <w:sz w:val="28"/>
          <w:sz w:val="28"/>
          <w:szCs w:val="28"/>
          <w:rtl w:val="true"/>
          <w:lang w:bidi="ar-SA"/>
        </w:rPr>
        <w:t>لِصَاحِبِ هَذَا الْأَمْرِ غَیْبَةً فَلْیَتَّقِ اللَّهَ عَبْدٌ وَ لْیَتَمَسَّکْ بِدِینِهِ</w:t>
      </w:r>
      <w:r>
        <w:rPr>
          <w:rFonts w:eastAsia="Amiri" w:cs="Amiri" w:ascii="Amiri" w:hAnsi="Amiri"/>
          <w:color w:val="111111"/>
          <w:sz w:val="28"/>
          <w:szCs w:val="28"/>
          <w:rtl w:val="true"/>
          <w:lang w:bidi="ar-SA"/>
        </w:rPr>
        <w:t>.</w:t>
      </w:r>
    </w:p>
    <w:p>
      <w:pPr>
        <w:pStyle w:val="Heading4"/>
        <w:numPr>
          <w:ilvl w:val="3"/>
          <w:numId w:val="1"/>
        </w:numPr>
        <w:rPr/>
      </w:pPr>
      <w:bookmarkStart w:id="2382" w:name="__RefHeading___Toc1048426_3830689328"/>
      <w:bookmarkStart w:id="2383" w:name="_Toc1043"/>
      <w:bookmarkEnd w:id="2382"/>
      <w:r>
        <w:rPr/>
        <w:t>2</w:t>
      </w:r>
      <w:r>
        <w:rPr>
          <w:rtl w:val="true"/>
        </w:rPr>
        <w:t xml:space="preserve">- </w:t>
      </w:r>
      <w:r>
        <w:rPr>
          <w:rtl w:val="true"/>
        </w:rPr>
        <w:t>حدیث</w:t>
      </w:r>
      <w:bookmarkEnd w:id="238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الْحَسَنِ بْنِ عِیسَی بْنِ مُحَمَّدِ بْنِ عَلِیِّ بْنِ جَعْفَرٍ عَنْ أَبِیهِ عَنْ جَدِّهِ عَنْ عَلِیِّ بْنِ جَعْفَرٍ عَنْ أَخِیهِ مُوسَی بْنِ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فُقِدَ الْخَامِسُ مِنْ وُلْدِ السَّابِعِ فَاللَّهَ اللَّهَ فِی أَدْیَانِکُمْ </w:t>
      </w:r>
      <w:r>
        <w:rPr>
          <w:rStyle w:val="FootnoteAnchor"/>
          <w:rtl w:val="true"/>
        </w:rPr>
        <w:footnoteReference w:id="13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یُزِیلُکُمْ عَنْهَا أَحَدٌ یَا بُنَیَّ إِنَّهُ لَا بُدَّ لِصَاحِبِ هَذَا الْأَمْرِ مِنْ غَیْبَةٍ حَتَّی یَرْجِعَ عَنْ هَذَا الْأَمْرِ مَنْ کَانَ یَقُولُ بِهِ إِنَّمَا هِیَ مِحْنَةٌ مِنَ اللَّهِ عَزَّ وَ جَلَّ امْتَحَنَ بِهَا خَلْقَهُ لَوْ عَلِمَ آبَاؤُکُمْ وَ أَجْدَادُکُمْ دِیناً أَصَحَّ مِنْ هَذَا لَاتَّبَعُوهُ قَالَ فَقُلْتُ یَا سَیِّدِی مَنِ الْخَامِسُ مِنْ وُلْدِ السَّابِعِ فَقَالَ یَا بُنَیَّ عُقُولُکُمْ تَصْغُرُ عَنْ هَذَا وَ أَحْلَامُکُمْ تَضِیقُ عَنْ حَمْلِهِ وَ لَکِنْ إِنْ تَعِیشُوا فَسَوْفَ تُدْرِکُونَهُ</w:t>
      </w:r>
      <w:r>
        <w:rPr>
          <w:rFonts w:eastAsia="Amiri" w:cs="Amiri" w:ascii="Amiri" w:hAnsi="Amiri"/>
          <w:color w:val="111111"/>
          <w:sz w:val="28"/>
          <w:szCs w:val="28"/>
          <w:rtl w:val="true"/>
          <w:lang w:bidi="ar-SA"/>
        </w:rPr>
        <w:t>.</w:t>
      </w:r>
    </w:p>
    <w:p>
      <w:pPr>
        <w:pStyle w:val="Heading4"/>
        <w:numPr>
          <w:ilvl w:val="3"/>
          <w:numId w:val="1"/>
        </w:numPr>
        <w:rPr/>
      </w:pPr>
      <w:bookmarkStart w:id="2384" w:name="__RefHeading___Toc1048428_3830689328"/>
      <w:bookmarkStart w:id="2385" w:name="_Toc1044"/>
      <w:bookmarkEnd w:id="2384"/>
      <w:r>
        <w:rPr/>
        <w:t>3</w:t>
      </w:r>
      <w:r>
        <w:rPr>
          <w:rtl w:val="true"/>
        </w:rPr>
        <w:t xml:space="preserve">- </w:t>
      </w:r>
      <w:r>
        <w:rPr>
          <w:rtl w:val="true"/>
        </w:rPr>
        <w:t>حدیث</w:t>
      </w:r>
      <w:bookmarkEnd w:id="238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أَبِی نَجْرَانَ عَنْ مُحَمَّدِ بْنِ الْمُسَاوِرِ عَنِ الْمُفَضَّلِ بْنِ عُمَرَ قَالَ سَمِعْتُ أَبَا عَبْدِ اللَّهِ علیه السلام یَقُولُ إِیَّاکُمْ وَ التَّنْوِیهَ </w:t>
      </w:r>
      <w:r>
        <w:rPr>
          <w:rStyle w:val="FootnoteAnchor"/>
          <w:rtl w:val="true"/>
        </w:rPr>
        <w:footnoteReference w:id="1349"/>
      </w:r>
      <w:r>
        <w:rPr>
          <w:rFonts w:ascii="Amiri" w:hAnsi="Amiri" w:eastAsia="Amiri" w:cs="Amiri"/>
          <w:color w:val="111111"/>
          <w:sz w:val="28"/>
          <w:sz w:val="28"/>
          <w:szCs w:val="28"/>
          <w:rtl w:val="true"/>
          <w:lang w:bidi="ar-SA"/>
        </w:rPr>
        <w:t xml:space="preserve">أَمَا وَ اللَّهِ لَیَغِیبَنَّ إِمَامُکُمْ سِنِیناً مِنْ دَهْرِکُمْ وَ لَتُمَحَّصُنَّ حَتَّی یُقَالَ مَاتَ قُتِلَ هَلَکَ بِأَیِّ وَادٍ سَلَکَ وَ لَتَدْمَعَنَّ عَلَیْهِ عُیُونُ الْمُؤْمِنِینَ وَ لَتُکْفَؤُنَ </w:t>
      </w:r>
      <w:r>
        <w:rPr>
          <w:rStyle w:val="FootnoteAnchor"/>
          <w:rtl w:val="true"/>
        </w:rPr>
        <w:footnoteReference w:id="1350"/>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تُکْفَأُ السُّفُنُ فِی أَمْوَاجِ الْبَحْرِ فَلَا یَنْجُو إِلَّا مَنْ أَخَذَ اللَّهُ مِیثَاقَهُ وَ کَتَبَ فِی قَلْبِهِ الْإِیمَانَ وَ أَیَّدَهُ بِرُوحٍ مِنْهُ وَ لَتُرْفَعَنَّ اثْنَتَا عَشْرَةَ رَایَةً مُشْتَبِهَةً لَا یُدْرَی أَیٌّ مِنْ أَیٍّ قَالَ فَبَکَیْتُ ثُمَّ قُلْتُ فَکَیْفَ نَصْنَعُ قَالَ فَنَظَرَ إِلَی شَمْسٍ دَاخِلَةٍ فِی الصُّفَّةِ فَقَالَ یَا أَبَا عَبْدِ اللَّهِ تَرَی هَذِهِ الشَّمْسَ قُلْتُ نَعَمْ فَقَالَ وَ اللَّهِ لَأَمْرُنَا أَبْیَنُ مِنْ هَذِهِ الشَّمْسِ</w:t>
      </w:r>
      <w:r>
        <w:rPr>
          <w:rFonts w:eastAsia="Amiri" w:cs="Amiri" w:ascii="Amiri" w:hAnsi="Amiri"/>
          <w:color w:val="111111"/>
          <w:sz w:val="28"/>
          <w:szCs w:val="28"/>
          <w:rtl w:val="true"/>
          <w:lang w:bidi="ar-SA"/>
        </w:rPr>
        <w:t>.</w:t>
      </w:r>
    </w:p>
    <w:p>
      <w:pPr>
        <w:pStyle w:val="Heading4"/>
        <w:numPr>
          <w:ilvl w:val="3"/>
          <w:numId w:val="1"/>
        </w:numPr>
        <w:rPr/>
      </w:pPr>
      <w:bookmarkStart w:id="2386" w:name="__RefHeading___Toc1048430_3830689328"/>
      <w:bookmarkStart w:id="2387" w:name="_Toc1045"/>
      <w:bookmarkEnd w:id="2386"/>
      <w:r>
        <w:rPr/>
        <w:t>4</w:t>
      </w:r>
      <w:r>
        <w:rPr>
          <w:rtl w:val="true"/>
        </w:rPr>
        <w:t xml:space="preserve">- </w:t>
      </w:r>
      <w:r>
        <w:rPr>
          <w:rtl w:val="true"/>
        </w:rPr>
        <w:t>حدیث</w:t>
      </w:r>
      <w:bookmarkEnd w:id="2387"/>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الْحُسَیْنِ عَنِ ابْنِ أَبِی نَجْرَانَ عَنْ فَضَالَةَ بْنِ أَیُّوبَ عَنْ سَدِیرٍ الصَّیْرَفِیِّ قَالَ سَمِعْتُ أَبَا عَبْدِ اللَّهِ علیه السلام یَقُولُ إِنَّ فِی صَاحِبِ هَذَا الْأَمْرِ شَبَهاً مِنْ یُوسُفَ علیه السلام قَالَ قُلْتُ لَهُ کَأَنَّکَ تَذْکُرُهُ حَیَاتَهُ أَوْ غَیْبَتَهُ قَالَ فَقَالَ لِی وَ مَا یُنْکَرُ مِنْ ذَلِکَ هَذِهِ الْأُمَّةُ أَشْبَاهُ الْخَنَازِیرِ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إِخْوَةَ یُوسُفَ علیه السلام کَانُوا أَسْبَاطاً أَوْلَادَ الْأَنْبِیَاءِ تَاجَرُوا یُوسُفَ وَ بَایَعُوهُ وَ خَاطَبُوهُ وَ هُمْ إِخْوَتُهُ وَ هُوَ أَخُوهُمْ</w:t>
      </w:r>
      <w:r>
        <w:rPr>
          <w:rFonts w:eastAsia="Amiri" w:cs="Amiri" w:ascii="Amiri" w:hAnsi="Amiri"/>
          <w:color w:val="111111"/>
          <w:sz w:val="28"/>
          <w:szCs w:val="28"/>
          <w:rtl w:val="true"/>
          <w:lang w:bidi="ar-SA"/>
        </w:rPr>
        <w:t xml:space="preserve">- - </w:t>
      </w:r>
      <w:bookmarkStart w:id="2388" w:name="pg13645_129203"/>
    </w:p>
    <w:p>
      <w:pPr>
        <w:pStyle w:val="BookText"/>
        <w:rPr/>
      </w:pPr>
      <w:bookmarkEnd w:id="2388"/>
      <w:r>
        <w:rPr>
          <w:rFonts w:ascii="Amiri" w:hAnsi="Amiri" w:eastAsia="Amiri" w:cs="Amiri"/>
          <w:color w:val="111111"/>
          <w:sz w:val="28"/>
          <w:sz w:val="28"/>
          <w:szCs w:val="28"/>
          <w:rtl w:val="true"/>
          <w:lang w:bidi="ar-SA"/>
        </w:rPr>
        <w:t>فَلَمْ یَعْرِفُوهُ حَتَّی قَالَ أَنَا یُوسُفُ وَ هذا أَخِی فَمَا تُنْکِرُ هَذِهِ الْأُمَّةُ الْمَلْعُونَةُ أَنْ یَفْعَلَ اللَّهُ عَزَّ وَ جَلَّ بِحُجَّتِهِ فِی وَقْتٍ مِنَ الْأَوْقَاتِ کَمَا فَعَلَ بِیُوسُفَ إِنَّ یُوسُفَ علیه السلام کَانَ إِلَیْهِ مُلْکُ مِصْرَ وَ کَانَ بَیْنَهُ وَ بَیْنَ وَالِدِهِ مَسِیرَةُ ثَمَانِیَةَ عَشَرَ یَوْماً فَلَوْ أَرَادَ أَنْ یُعْلِمَهُ لَقَدَرَ عَلَی ذَلِکَ لَقَدْ سَارَ یَعْقُوبُ علیه السلام وَ وُلْدُهُ عِنْدَ الْبِشَارَةِ تِسْعَةَ أَیَّامٍ مِنْ بَدْوِهِمْ إِلَی مِصْرَ فَمَا تُنْکِرُ هَذِهِ الْأُمَّةُ أَنْ یَفْعَلَ اللَّهُ جَلَّ وَ عَزَّ بِحُجَّتِهِ کَمَا فَعَلَ بِیُوسُفَ أَنْ یَمْشِیَ فِی أَسْوَاقِهِمْ وَ یَطَأَ بُسُطَهُمْ حَتَّی یَأْذَنَ اللَّهُ فِی ذَلِکَ لَهُ کَمَا أَذِنَ لِیُوسُفَ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إِنَّکَ لَأَنْتَ یُوسُفُ قالَ أَنَا یُوسُفُ</w:t>
      </w:r>
      <w:r>
        <w:rPr>
          <w:rFonts w:eastAsia="Amiri" w:cs="Amiri" w:ascii="Amiri" w:hAnsi="Amiri"/>
          <w:color w:val="111111"/>
          <w:sz w:val="28"/>
          <w:szCs w:val="28"/>
          <w:rtl w:val="true"/>
          <w:lang w:bidi="ar-SA"/>
        </w:rPr>
        <w:t>.</w:t>
      </w:r>
    </w:p>
    <w:p>
      <w:pPr>
        <w:pStyle w:val="Heading4"/>
        <w:numPr>
          <w:ilvl w:val="3"/>
          <w:numId w:val="1"/>
        </w:numPr>
        <w:rPr/>
      </w:pPr>
      <w:bookmarkStart w:id="2389" w:name="__RefHeading___Toc1048432_3830689328"/>
      <w:bookmarkStart w:id="2390" w:name="_Toc1046"/>
      <w:bookmarkEnd w:id="2389"/>
      <w:r>
        <w:rPr/>
        <w:t>5</w:t>
      </w:r>
      <w:r>
        <w:rPr>
          <w:rtl w:val="true"/>
        </w:rPr>
        <w:t xml:space="preserve">- </w:t>
      </w:r>
      <w:r>
        <w:rPr>
          <w:rtl w:val="true"/>
        </w:rPr>
        <w:t>حدیث</w:t>
      </w:r>
      <w:bookmarkEnd w:id="239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الْحَسَنِ بْنِ مُوسَی الْخَشَّابِ عَنْ عَبْدِ اللَّهِ بْنِ مُوسَی عَنْ عَبْدِ اللَّهِ بْنِ بُکَیْرٍ عَنْ زُرَارَةَ قَالَ سَمِعْتُ أَبَا عَبْدِ اللَّهِ علیه السلام یَقُولُ إِنَّ لِلْغُلَامِ غَیْبَةً قَبْلَ أَنْ یَقُومَ قَالَ قُلْتُ وَ لِمَ قَالَ یَخَافُ وَ أَوْمَأَ بِیَدِهِ إِلَی بَطْنِهِ ثُمَّ قَالَ یَا زُرَارَةُ وَ هُوَ الْمُنْتَظَرُ وَ هُوَ الَّذِی یُشَکُّ فِی وِلَادَتِهِ مِنْهُمْ مَنْ یَقُولُ مَاتَ أَبُوهُ بِلَا خَلَفٍ وَ مِنْهُمْ مَنْ یَقُولُ حَمْلٌ </w:t>
      </w:r>
      <w:r>
        <w:rPr>
          <w:rStyle w:val="FootnoteAnchor"/>
          <w:rtl w:val="true"/>
        </w:rPr>
        <w:footnoteReference w:id="1351"/>
      </w:r>
      <w:r>
        <w:rPr>
          <w:rFonts w:ascii="Amiri" w:hAnsi="Amiri" w:eastAsia="Amiri" w:cs="Amiri"/>
          <w:color w:val="111111"/>
          <w:sz w:val="28"/>
          <w:sz w:val="28"/>
          <w:szCs w:val="28"/>
          <w:rtl w:val="true"/>
          <w:lang w:bidi="ar-SA"/>
        </w:rPr>
        <w:t xml:space="preserve">وَ مِنْهُمْ مَنْ یَقُولُ إِنَّهُ وُلِدَ قَبْلَ مَوْتِ أَبِیهِ بِسَنَتَیْنِ وَ هُوَ الْمُنْتَظَرُ غَیْرَ أَنَّ اللَّهَ عَزَّ وَ جَلَّ یُحِبُّ أَنْ یَمْتَحِنَ الشِّیعَةَ فَعِنْدَ ذَلِکَ یَرْتَابُ الْمُبْطِلُونَ یَا زُرَارَةُ قَالَ قُلْتُ جُعِلْتُ فِدَاکَ إِنْ أَدْرَکْتُ ذَلِکَ الزَّمَانَ أَیَّ شَیْ‌ءٍ أَعْمَلُ قَالَ یَا زُرَارَةُ إِذَا أَدْرَکْتَ هَذَا الزَّمَانَ فَادْعُ بِهَذَا الدُّعَاءِ اللَّهُمَّ عَرِّفْنِی نَفْسَکَ فَإِنَّکَ إِنْ لَمْ تُعَرِّفْنِی نَفْسَکَ لَمْ أَعْرِفْ نَبِیَّکَ اللَّهُمَّ عَرِّفْنِی رَسُولَکَ فَإِنَّکَ إِنْ لَمْ تُعَرِّفْنِی رَسُولَکَ لَمْ أَعْرِفْ حُجَّتَکَ اللَّهُمَّ عَرِّفْنِی حُجَّتَکَ فَإِنَّکَ إِنْ لَمْ تُعَرِّفْنِی حُجَّتَکَ ضَلَلْتُ عَنْ دِینِی ثُمَّ قَالَ یَا زُرَارَةُ لَا بُدَّ مِنْ قَتْلِ غُلَامٍ بِالْمَدِینَةِ قُلْتُ جُعِلْتُ فِدَاکَ أَ لَیْسَ یَقْتُلُهُ جَیْشُ السُّفْیَانِیِّ قَالَ لَا وَ لَکِنْ یَقْتُلُهُ جَیْشُ آلِ بَنِی فُلَانٍ </w:t>
      </w:r>
      <w:r>
        <w:rPr>
          <w:rStyle w:val="FootnoteAnchor"/>
          <w:rtl w:val="true"/>
        </w:rPr>
        <w:footnoteReference w:id="1352"/>
      </w:r>
      <w:r>
        <w:rPr>
          <w:rFonts w:ascii="Amiri" w:hAnsi="Amiri" w:eastAsia="Amiri" w:cs="Amiri"/>
          <w:color w:val="111111"/>
          <w:sz w:val="28"/>
          <w:sz w:val="28"/>
          <w:szCs w:val="28"/>
          <w:rtl w:val="true"/>
          <w:lang w:bidi="ar-SA"/>
        </w:rPr>
        <w:t>یَجِی‌ءُ حَتَّی یَدْخُلَ الْمَدِینَةَ فَیَأْخُذُ الْغُلَامَ فَیَقْتُلُهُ فَإِذَا قَتَلَهُ بَغْیاً وَ عُدْوَاناً وَ ظُلْماً لَا یُمْهَلُونَ فَعِنْدَ ذَلِکَ تَوَقُّعُ الْفَرَجِ إِنْ شَاءَ اللَّهُ</w:t>
      </w:r>
      <w:r>
        <w:rPr>
          <w:rFonts w:eastAsia="Amiri" w:cs="Amiri" w:ascii="Amiri" w:hAnsi="Amiri"/>
          <w:color w:val="111111"/>
          <w:sz w:val="28"/>
          <w:szCs w:val="28"/>
          <w:rtl w:val="true"/>
          <w:lang w:bidi="ar-SA"/>
        </w:rPr>
        <w:t>.</w:t>
      </w:r>
    </w:p>
    <w:p>
      <w:pPr>
        <w:pStyle w:val="Heading4"/>
        <w:numPr>
          <w:ilvl w:val="3"/>
          <w:numId w:val="1"/>
        </w:numPr>
        <w:rPr/>
      </w:pPr>
      <w:bookmarkStart w:id="2391" w:name="__RefHeading___Toc1048434_3830689328"/>
      <w:bookmarkStart w:id="2392" w:name="_Toc1047"/>
      <w:bookmarkEnd w:id="2391"/>
      <w:r>
        <w:rPr/>
        <w:t>6</w:t>
      </w:r>
      <w:r>
        <w:rPr>
          <w:rtl w:val="true"/>
        </w:rPr>
        <w:t xml:space="preserve">- </w:t>
      </w:r>
      <w:r>
        <w:rPr>
          <w:rtl w:val="true"/>
        </w:rPr>
        <w:t>حدیث</w:t>
      </w:r>
      <w:bookmarkEnd w:id="2392"/>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جَعْفَرِ بْنِ مُحَمَّدٍ عَنْ إِسْحَاقَ بْنِ مُحَمَّدٍ عَنْ یَحْیَی بْنِ الْمُثَنَّی عَنْ عَبْدِ اللَّهِ بْنِ بُکَیْرٍ عَنْ عُبَیْدِ بْنِ زُرَارَةَ قَالَ سَمِعْتُ أَبَا عَبْدِ اللَّهِ علیه السلام یَقُولُ یَفْقِدُ </w:t>
      </w:r>
      <w:r>
        <w:rPr>
          <w:rFonts w:eastAsia="Amiri" w:cs="Amiri" w:ascii="Amiri" w:hAnsi="Amiri"/>
          <w:color w:val="111111"/>
          <w:sz w:val="28"/>
          <w:szCs w:val="28"/>
          <w:rtl w:val="true"/>
          <w:lang w:bidi="ar-SA"/>
        </w:rPr>
        <w:t xml:space="preserve">. </w:t>
      </w:r>
      <w:bookmarkStart w:id="2393" w:name="pg13645_129204"/>
    </w:p>
    <w:p>
      <w:pPr>
        <w:pStyle w:val="BookText"/>
        <w:rPr/>
      </w:pPr>
      <w:bookmarkEnd w:id="2393"/>
      <w:r>
        <w:rPr>
          <w:rFonts w:ascii="Amiri" w:hAnsi="Amiri" w:eastAsia="Amiri" w:cs="Amiri"/>
          <w:color w:val="111111"/>
          <w:sz w:val="28"/>
          <w:sz w:val="28"/>
          <w:szCs w:val="28"/>
          <w:rtl w:val="true"/>
          <w:lang w:bidi="ar-SA"/>
        </w:rPr>
        <w:t>النَّاسُ إِمَامَهُمْ یَشْهَدُ الْمَوْسِمَ فَیَرَاهُمْ وَ لَا یَرَوْنَهُ</w:t>
      </w:r>
      <w:r>
        <w:rPr>
          <w:rFonts w:eastAsia="Amiri" w:cs="Amiri" w:ascii="Amiri" w:hAnsi="Amiri"/>
          <w:color w:val="111111"/>
          <w:sz w:val="28"/>
          <w:szCs w:val="28"/>
          <w:rtl w:val="true"/>
          <w:lang w:bidi="ar-SA"/>
        </w:rPr>
        <w:t>.</w:t>
      </w:r>
    </w:p>
    <w:p>
      <w:pPr>
        <w:pStyle w:val="Heading4"/>
        <w:numPr>
          <w:ilvl w:val="3"/>
          <w:numId w:val="1"/>
        </w:numPr>
        <w:rPr/>
      </w:pPr>
      <w:bookmarkStart w:id="2394" w:name="__RefHeading___Toc1048436_3830689328"/>
      <w:bookmarkStart w:id="2395" w:name="_Toc1048"/>
      <w:bookmarkEnd w:id="2394"/>
      <w:r>
        <w:rPr/>
        <w:t>7</w:t>
      </w:r>
      <w:r>
        <w:rPr>
          <w:rtl w:val="true"/>
        </w:rPr>
        <w:t xml:space="preserve">- </w:t>
      </w:r>
      <w:r>
        <w:rPr>
          <w:rtl w:val="true"/>
        </w:rPr>
        <w:t>حدیث</w:t>
      </w:r>
      <w:bookmarkEnd w:id="23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عَبْدِ اللَّهِ بْنِ مُحَمَّدِ بْنِ خَالِدٍ قَالَ حَدَّثَنِی مُنْذِرُ بْنُ مُحَمَّدِ بْنِ قَابُوسَ عَنْ مَنْصُورِ بْنِ السِّنْدِیِّ عَنْ أَبِی دَاوُدَ الْمُسْتَرِقِّ عَنْ ثَعْلَبَةَ بْنِ مَیْمُونٍ عَنْ مَالِکٍ الْجُهَنِیِّ عَنِ الْحَارِثِ بْنِ الْمُغِیرَةِ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أَمِیرَ الْمُؤْمِنِینَ علیه السلام فَوَجَدْتُهُ مُتَفَکِّراً یَنْکُتُ فِی الْأَرْضِ فَقُلْتُ یَا أَمِیرَ الْمُؤْمِنِینَ مَا لِی أَرَاکَ مُتَفَکِّراً تَنْکُتُ فِی الْأَرْضِ أَ رَغْبَةً مِنْکَ فِیهَا فَقَالَ لَا وَ اللَّهِ مَا رَغِبْتُ فِیهَا وَ لَا فِی الدُّنْیَا یَوْماً قَطُّ وَ لَکِنِّی فَکَّرْتُ فِی مَوْلُودٍ یَکُونُ مِنْ ظَهْرِی الْحَادِیَ عَشَرَ مِنْ وُلْدِی هُوَ الْمَهْدِیُّ الَّذِی یَمْلَأُ الْأَرْضَ عَدْلًا وَ قِسْطاً کَمَا مُلِئَتْ جَوْراً وَ ظُلْماً تَکُونُ لَهُ غَیْبَةٌ وَ حَیْرَةٌ یَضِلُّ فِیهَا أَقْوَامٌ وَ یَهْتَدِی فِیهَا آخَرُونَ فَقُلْتُ یَا أَمِیرَ الْمُؤْمِنِینَ وَ کَمْ تَکُونُ الْحَیْرَةُ وَ الْغَیْبَةُ قَالَ سِتَّةَ أَیَّامٍ أَوْ سِتَّةَ أَشْهُرٍ أَوْ سِتَّ سِنِینَ فَقُلْتُ وَ إِنَّ هَذَا لَکَائِنٌ فَقَالَ نَعَمْ کَمَا أَنَّهُ مَخْلُوقٌ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أَنَّی لَکَ بِهَذَا الْأَمْرِ یَا أَصْبَغُ أُولَئِکَ خِیَارُ هَذِهِ الْأُمَّةِ مَعَ خِیَارِ أَبْرَارِ هَذِهِ الْعِتْرَةِ فَقُلْتُ ثُمَّ مَا یَکُونُ بَعْدَ ذَلِکَ فَقَالَ ثُمَ یَفْعَلُ اللَّهُ ما یَشاءُ فَإِنَّ لَهُ بَدَاءَاتٍ وَ إِرَادَاتٍ وَ غَایَاتٍ وَ نِهَایَاتٍ</w:t>
      </w:r>
      <w:r>
        <w:rPr>
          <w:rFonts w:eastAsia="Amiri" w:cs="Amiri" w:ascii="Amiri" w:hAnsi="Amiri"/>
          <w:color w:val="111111"/>
          <w:sz w:val="28"/>
          <w:szCs w:val="28"/>
          <w:rtl w:val="true"/>
          <w:lang w:bidi="ar-SA"/>
        </w:rPr>
        <w:t>.</w:t>
      </w:r>
    </w:p>
    <w:p>
      <w:pPr>
        <w:pStyle w:val="Heading4"/>
        <w:numPr>
          <w:ilvl w:val="3"/>
          <w:numId w:val="1"/>
        </w:numPr>
        <w:rPr/>
      </w:pPr>
      <w:bookmarkStart w:id="2396" w:name="__RefHeading___Toc1048438_3830689328"/>
      <w:bookmarkStart w:id="2397" w:name="_Toc1049"/>
      <w:bookmarkEnd w:id="2396"/>
      <w:r>
        <w:rPr/>
        <w:t>8</w:t>
      </w:r>
      <w:r>
        <w:rPr>
          <w:rtl w:val="true"/>
        </w:rPr>
        <w:t xml:space="preserve">- </w:t>
      </w:r>
      <w:r>
        <w:rPr>
          <w:rtl w:val="true"/>
        </w:rPr>
        <w:t>حدیث</w:t>
      </w:r>
      <w:bookmarkEnd w:id="239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حَنَانِ بْنِ سَدِیرٍ عَنْ مَعْرُوفِ بْنِ خَرَّبُوذَ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کَنُجُومِ السَّمَاءِ کُلَّمَا غَابَ نَجْمٌ طَلَعَ نَجْمٌ حَتَّی إِذَا أَشَرْتُمْ بِأَصَابِعِکُمْ وَ مِلْتُمْ بِأَعْنَاقِکُمْ غَیَّبَ اللَّهُ عَنْکُمْ نَجْمَکُمْ فَاسْتَوَتْ بَنُو عَبْدِ الْمُطَّلِبِ فَلَمْ یُعْرَفْ أَیٌّ مِنْ أَیٍّ فَإِذَا طَلَعَ نَجْمُکُمْ فَاحْمَدُوا رَبَّکُمْ</w:t>
      </w:r>
      <w:r>
        <w:rPr>
          <w:rFonts w:eastAsia="Amiri" w:cs="Amiri" w:ascii="Amiri" w:hAnsi="Amiri"/>
          <w:color w:val="111111"/>
          <w:sz w:val="28"/>
          <w:szCs w:val="28"/>
          <w:rtl w:val="true"/>
          <w:lang w:bidi="ar-SA"/>
        </w:rPr>
        <w:t>.</w:t>
      </w:r>
    </w:p>
    <w:p>
      <w:pPr>
        <w:pStyle w:val="Heading4"/>
        <w:numPr>
          <w:ilvl w:val="3"/>
          <w:numId w:val="1"/>
        </w:numPr>
        <w:rPr/>
      </w:pPr>
      <w:bookmarkStart w:id="2398" w:name="__RefHeading___Toc1048440_3830689328"/>
      <w:bookmarkStart w:id="2399" w:name="_Toc1050"/>
      <w:bookmarkEnd w:id="2398"/>
      <w:r>
        <w:rPr/>
        <w:t>9</w:t>
      </w:r>
      <w:r>
        <w:rPr>
          <w:rtl w:val="true"/>
        </w:rPr>
        <w:t xml:space="preserve">- </w:t>
      </w:r>
      <w:r>
        <w:rPr>
          <w:rtl w:val="true"/>
        </w:rPr>
        <w:t>حدیث</w:t>
      </w:r>
      <w:bookmarkEnd w:id="239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جَعْفَرِ بْنِ مُحَمَّدٍ عَنِ الْحَسَنِ بْنِ مُعَاوِیَةَ عَنْ عَبْدِ اللَّهِ بْنِ جَبَلَةَ عَنْ عَبْدِ اللَّهِ بْنِ بُکَیْرٍ عَنْ زُرَارَةَ قَالَ سَمِعْتُ أَبَا عَبْدِ اللَّهِ علیه السلام یَقُولُ إِنَّ لِلْقَائِمِ علیه السلام غَیْبَةً قَبْلَ أَنْ یَقُومَ قُلْتُ وَ لِمَ قَالَ إِنَّهُ یَخَافُ وَ أَوْمَأَ بِیَدِهِ إِلَی بَطْنِهِ یَعْنِی الْقَتْلَ</w:t>
      </w:r>
      <w:r>
        <w:rPr>
          <w:rFonts w:eastAsia="Amiri" w:cs="Amiri" w:ascii="Amiri" w:hAnsi="Amiri"/>
          <w:color w:val="111111"/>
          <w:sz w:val="28"/>
          <w:szCs w:val="28"/>
          <w:rtl w:val="true"/>
          <w:lang w:bidi="ar-SA"/>
        </w:rPr>
        <w:t>.</w:t>
      </w:r>
    </w:p>
    <w:p>
      <w:pPr>
        <w:pStyle w:val="Heading4"/>
        <w:numPr>
          <w:ilvl w:val="3"/>
          <w:numId w:val="1"/>
        </w:numPr>
        <w:rPr/>
      </w:pPr>
      <w:bookmarkStart w:id="2400" w:name="__RefHeading___Toc1048442_3830689328"/>
      <w:bookmarkStart w:id="2401" w:name="_Toc1051"/>
      <w:bookmarkEnd w:id="2400"/>
      <w:r>
        <w:rPr/>
        <w:t>10</w:t>
      </w:r>
      <w:r>
        <w:rPr>
          <w:rtl w:val="true"/>
        </w:rPr>
        <w:t xml:space="preserve">- </w:t>
      </w:r>
      <w:r>
        <w:rPr>
          <w:rtl w:val="true"/>
        </w:rPr>
        <w:t>حدیث</w:t>
      </w:r>
      <w:bookmarkEnd w:id="240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أَبِی أَیُّوبَ الْخَزَّازِ عَنْ مُحَمَّدِ بْنِ مُسْلِمٍ قَالَ سَمِعْتُ أَبَا عَبْدِ اللَّهِ علیه السلام یَقُولُ إِنْ بَلَغَکُمْ عَنْ صَاحِبِ هَذَا الْأَمْرِ غَیْبَةٌ فَلَا تُنْکِرُوهَا</w:t>
      </w:r>
      <w:r>
        <w:rPr>
          <w:rFonts w:eastAsia="Amiri" w:cs="Amiri" w:ascii="Amiri" w:hAnsi="Amiri"/>
          <w:color w:val="111111"/>
          <w:sz w:val="28"/>
          <w:szCs w:val="28"/>
          <w:rtl w:val="true"/>
          <w:lang w:bidi="ar-SA"/>
        </w:rPr>
        <w:t>.</w:t>
      </w:r>
    </w:p>
    <w:p>
      <w:pPr>
        <w:pStyle w:val="Heading4"/>
        <w:numPr>
          <w:ilvl w:val="3"/>
          <w:numId w:val="1"/>
        </w:numPr>
        <w:rPr/>
      </w:pPr>
      <w:bookmarkStart w:id="2402" w:name="__RefHeading___Toc1048444_3830689328"/>
      <w:bookmarkStart w:id="2403" w:name="_Toc1052"/>
      <w:bookmarkEnd w:id="2402"/>
      <w:r>
        <w:rPr/>
        <w:t>11</w:t>
      </w:r>
      <w:r>
        <w:rPr>
          <w:rtl w:val="true"/>
        </w:rPr>
        <w:t xml:space="preserve">- </w:t>
      </w:r>
      <w:r>
        <w:rPr>
          <w:rtl w:val="true"/>
        </w:rPr>
        <w:t>حدیث</w:t>
      </w:r>
      <w:bookmarkEnd w:id="240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وَ مُحَمَّدُ بْنُ یَحْیَی عَنْ جَعْفَرِ بْنِ مُحَمَّدٍ عَنِ الْحَسَنِ بْنِ مُعَاوِیَةَ عَنْ عَبْدِ اللَّهِ بْنِ جَبَلَةَ عَنْ إِبْرَاهِیمَ بْنِ خَلَفِ بْنِ عَبَّادٍ الْأَنْمَاطِیِّ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عَبْدِ اللَّهِ علیه السلام وَ عِنْدَهُ فِی الْبَیْتِ أُنَاسٌ فَظَنَنْتُ أَنَّهُ إِنَّمَا أَرَادَ بِذَلِکَ غَیْرِی فَقَالَ أَمَا وَ اللَّهِ </w:t>
      </w:r>
      <w:bookmarkStart w:id="2404" w:name="pg13645_129205"/>
    </w:p>
    <w:p>
      <w:pPr>
        <w:pStyle w:val="BookText"/>
        <w:rPr/>
      </w:pPr>
      <w:bookmarkEnd w:id="2404"/>
      <w:r>
        <w:rPr>
          <w:rFonts w:ascii="Amiri" w:hAnsi="Amiri" w:eastAsia="Amiri" w:cs="Amiri"/>
          <w:color w:val="111111"/>
          <w:sz w:val="28"/>
          <w:sz w:val="28"/>
          <w:szCs w:val="28"/>
          <w:rtl w:val="true"/>
          <w:lang w:bidi="ar-SA"/>
        </w:rPr>
        <w:t>لَیَغِیبَنَّ عَنْکُمْ صَاحِبُ هَذَا الْأَمْرِ وَ لَیَخْمُلَنَّ هَذَا حَتَّی یُقَالَ مَاتَ هَلَکَ فِی أَیِّ وَادٍ سَلَکَ وَ لَتُکْفَؤُنَّ کَمَا تُکْفَأُ السَّفِینَةُ فِی أَمْوَاجِ الْبَحْرِ لَا یَنْجُو إِلَّا مَنْ أَخَذَ اللَّهُ مِیثَاقَهُ وَ کَتَبَ الْإِیمَانَ فِی قَلْبِهِ وَ أَیَّدَهُ بِرُوحٍ مِنْهُ وَ لَتُرْفَعَنَّ اثْنَتَا عَشْرَةَ رَایَةً مُشْتَبِهَةً لَا یُدْرَی أَیٌّ مِنْ أَیٍّ قَالَ فَبَکَیْتُ فَقَالَ مَا یُبْکِیکَ یَا أَبَا عَبْدِ اللَّهِ فَقُلْتُ جُعِلْتُ فِدَاکَ کَیْفَ لَا أَبْکِی وَ أَنْتَ تَقُولُ اثْنَتَا عَشْرَةَ رَایَةً مُشْتَبِهَةً لَا یُدْرَی أَیٌّ مِنْ أَیٍّ قَالَ وَ فِی مَجْلِسِهِ کَوَّةٌ تَدْخُلُ فِیهَا الشَّمْسُ فَقَالَ أَ بَیِّنَةٌ هَذِهِ فَقُلْتُ نَعَمْ قَالَ أَمْرُنَا أَبْیَنُ مِنْ هَذِهِ الشَّمْسِ</w:t>
      </w:r>
      <w:r>
        <w:rPr>
          <w:rFonts w:eastAsia="Amiri" w:cs="Amiri" w:ascii="Amiri" w:hAnsi="Amiri"/>
          <w:color w:val="111111"/>
          <w:sz w:val="28"/>
          <w:szCs w:val="28"/>
          <w:rtl w:val="true"/>
          <w:lang w:bidi="ar-SA"/>
        </w:rPr>
        <w:t>.</w:t>
      </w:r>
    </w:p>
    <w:p>
      <w:pPr>
        <w:pStyle w:val="Heading4"/>
        <w:numPr>
          <w:ilvl w:val="3"/>
          <w:numId w:val="1"/>
        </w:numPr>
        <w:rPr/>
      </w:pPr>
      <w:bookmarkStart w:id="2405" w:name="__RefHeading___Toc1048446_3830689328"/>
      <w:bookmarkStart w:id="2406" w:name="_Toc1053"/>
      <w:bookmarkEnd w:id="2405"/>
      <w:r>
        <w:rPr/>
        <w:t>12</w:t>
      </w:r>
      <w:r>
        <w:rPr>
          <w:rtl w:val="true"/>
        </w:rPr>
        <w:t xml:space="preserve">- </w:t>
      </w:r>
      <w:r>
        <w:rPr>
          <w:rtl w:val="true"/>
        </w:rPr>
        <w:t>حدیث</w:t>
      </w:r>
      <w:bookmarkEnd w:id="240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جَعْفَرِ بْنِ مُحَمَّدٍ عَنِ الْقَاسِمِ بْنِ إِسْمَاعِیلَ الْأَنْبَارِیِّ عَنْ یَحْیَی بْنِ الْمُثَنَّی عَنْ عَبْدِ اللَّهِ بْنِ بُکَیْرٍ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لِلْقَائِمِ غَیْبَتَانِ یَشْهَدُ فِی إِحْدَاهُمَا الْمَوَاسِمَ یَرَی النَّاسَ وَ لَا یَرَوْنَهُ</w:t>
      </w:r>
      <w:r>
        <w:rPr>
          <w:rFonts w:eastAsia="Amiri" w:cs="Amiri" w:ascii="Amiri" w:hAnsi="Amiri"/>
          <w:color w:val="111111"/>
          <w:sz w:val="28"/>
          <w:szCs w:val="28"/>
          <w:rtl w:val="true"/>
          <w:lang w:bidi="ar-SA"/>
        </w:rPr>
        <w:t>.</w:t>
      </w:r>
    </w:p>
    <w:p>
      <w:pPr>
        <w:pStyle w:val="Heading4"/>
        <w:numPr>
          <w:ilvl w:val="3"/>
          <w:numId w:val="1"/>
        </w:numPr>
        <w:rPr/>
      </w:pPr>
      <w:bookmarkStart w:id="2407" w:name="__RefHeading___Toc1048448_3830689328"/>
      <w:bookmarkStart w:id="2408" w:name="_Toc1054"/>
      <w:bookmarkEnd w:id="2407"/>
      <w:r>
        <w:rPr/>
        <w:t>13</w:t>
      </w:r>
      <w:r>
        <w:rPr>
          <w:rtl w:val="true"/>
        </w:rPr>
        <w:t xml:space="preserve">- </w:t>
      </w:r>
      <w:r>
        <w:rPr>
          <w:rtl w:val="true"/>
        </w:rPr>
        <w:t>حدیث</w:t>
      </w:r>
      <w:bookmarkEnd w:id="240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وَ مُحَمَّدُ بْنُ یَحْیَی وَ غَیْرُهُ عَنْ أَحْمَدَ بْنِ مُحَمَّدٍ وَ عَلِیُّ بْنُ إِبْرَاهِیمَ عَنْ أَبِیهِ جَمِیعاً عَنِ ابْنِ مَحْبُوبٍ عَنْ هِشَامِ بْنِ سَالِمٍ عَنْ أَبِی حَمْزَةَ عَنْ أَبِی إِسْحَاقَ السَّبِیعِیِّ عَنْ بَعْضِ أَصْحَابِ أَمِیرِ الْمُؤْمِنِینَ علیه السلام مِمَّنْ یُوثَقُ بِهِ أَنَّ أَمِیرَ الْمُؤْمِنِینَ علیه السلام تَکَلَّمَ بِهَذَا الْکَلَامِ وَ حُفِظَ عَنْهُ وَ خَطَبَ بِهِ عَلَی مِنْبَرِ الْکُوفَةِ اللَّهُمَّ إِنَّهُ لَا بُدَّ لَکَ مِنْ حُجَجٍ فِی أَرْضِکَ حُجَّةٍ بَعْدَ حُجَّةٍ عَلَی خَلْقِکَ یَهْدُونَهُمْ إِلَی دِینِکَ وَ یُعَلِّمُونَهُمْ عِلْمَکَ کَیْلَا یَتَفَرَّقَ أَتْبَاعُ أَوْلِیَائِکَ</w:t>
      </w:r>
    </w:p>
    <w:p>
      <w:pPr>
        <w:pStyle w:val="BookText"/>
        <w:rPr/>
      </w:pPr>
      <w:r>
        <w:rPr>
          <w:rFonts w:ascii="Amiri" w:hAnsi="Amiri" w:eastAsia="Amiri" w:cs="Amiri"/>
          <w:color w:val="111111"/>
          <w:sz w:val="28"/>
          <w:sz w:val="28"/>
          <w:szCs w:val="28"/>
          <w:rtl w:val="true"/>
          <w:lang w:bidi="ar-SA"/>
        </w:rPr>
        <w:t xml:space="preserve">ظَاهِرٍ غَیْرِ مُطَاعٍ أَوْ مُکْتَتَمٍ یُتَرَقَّبُ إِنْ غَابَ عَنِ النَّاسِ شَخْصُهُمْ فِی حَالِ هُدْنَتِهِمْ فَلَمْ یَغِبْ عَنْهُمْ قَدِیمُ مَبْثُوثِ عِلْمِهِمْ وَ آدَابُهُمْ فِی قُلُوبِ الْمُؤْمِنِینَ مُثْبَتَةٌ فَهُمْ بِهَا عَامِلُونَ وَ یَقُولُ علیه السلام فِی هَذِهِ الْخُطْبَةِ فِی مَوْضِعٍ آخَرَ فِیمَنْ هَذَا وَ لِهَذَا یَأْرِزُ الْعِلْمُ إِذَا لَمْ یُوجَدْ لَهُ حَمَلَةٌ یَحْفَظُونَهُ وَ یَرْوُونَهُ کَمَا سَمِعُوهُ مِنَ الْعُلَمَاءِ وَ یَصْدُقُونَ عَلَیْهِمْ فِیهِ اللَّهُمَّ فَإِنِّی لَأَعْلَمُ أَنَّ الْعِلْمَ لَا یَأْرِزُ کُلُّهُ وَ لَا یَنْقَطِعُ مَوَادُّهُ وَ إِنَّکَ لَا تُخْلِی أَرْضَکَ مِنْ حُجَّةٍ لَکَ عَلَی خَلْقِکَ ظَاهِرٍ لَیْسَ بِالْمُطَاعِ أَوْ خَائِفٍ مَغْمُورٍ </w:t>
      </w:r>
      <w:r>
        <w:rPr>
          <w:rStyle w:val="FootnoteAnchor"/>
          <w:rtl w:val="true"/>
        </w:rPr>
        <w:footnoteReference w:id="1353"/>
      </w:r>
      <w:r>
        <w:rPr>
          <w:rFonts w:ascii="Amiri" w:hAnsi="Amiri" w:eastAsia="Amiri" w:cs="Amiri"/>
          <w:color w:val="111111"/>
          <w:sz w:val="28"/>
          <w:sz w:val="28"/>
          <w:szCs w:val="28"/>
          <w:rtl w:val="true"/>
          <w:lang w:bidi="ar-SA"/>
        </w:rPr>
        <w:t xml:space="preserve">کَیْلَا تَبْطُلَ حُجَّتُکَ </w:t>
      </w:r>
      <w:r>
        <w:rPr>
          <w:rStyle w:val="FootnoteAnchor"/>
          <w:rtl w:val="true"/>
        </w:rPr>
        <w:footnoteReference w:id="1354"/>
      </w:r>
      <w:r>
        <w:rPr>
          <w:rFonts w:ascii="Amiri" w:hAnsi="Amiri" w:eastAsia="Amiri" w:cs="Amiri"/>
          <w:color w:val="111111"/>
          <w:sz w:val="28"/>
          <w:sz w:val="28"/>
          <w:szCs w:val="28"/>
          <w:rtl w:val="true"/>
          <w:lang w:bidi="ar-SA"/>
        </w:rPr>
        <w:t>وَ لَا یَضِلَّ أَوْلِیَاؤُکَ بَعْدَ إِذْ هَدَیْتَهُمْ بَلْ أَیْنَ هُمْ وَ کَمْ هُمْ أُولَئِکَ الْأَقَلُّونَ عَدَداً الْأَعْظَمُونَ عِنْدَ اللَّهِ قَدْراً</w:t>
      </w:r>
      <w:r>
        <w:rPr>
          <w:rFonts w:eastAsia="Amiri" w:cs="Amiri" w:ascii="Amiri" w:hAnsi="Amiri"/>
          <w:color w:val="111111"/>
          <w:sz w:val="28"/>
          <w:szCs w:val="28"/>
          <w:rtl w:val="true"/>
          <w:lang w:bidi="ar-SA"/>
        </w:rPr>
        <w:t>.</w:t>
      </w:r>
    </w:p>
    <w:p>
      <w:pPr>
        <w:pStyle w:val="Heading4"/>
        <w:numPr>
          <w:ilvl w:val="3"/>
          <w:numId w:val="1"/>
        </w:numPr>
        <w:rPr/>
      </w:pPr>
      <w:bookmarkStart w:id="2409" w:name="__RefHeading___Toc1048450_3830689328"/>
      <w:bookmarkStart w:id="2410" w:name="_Toc1055"/>
      <w:bookmarkEnd w:id="2409"/>
      <w:r>
        <w:rPr/>
        <w:t>14</w:t>
      </w:r>
      <w:r>
        <w:rPr>
          <w:rtl w:val="true"/>
        </w:rPr>
        <w:t xml:space="preserve">- </w:t>
      </w:r>
      <w:r>
        <w:rPr>
          <w:rtl w:val="true"/>
        </w:rPr>
        <w:t>حدیث</w:t>
      </w:r>
      <w:bookmarkEnd w:id="2410"/>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مُوسَی بْنِ الْقَاسِمِ بْنِ مُعَاوِیَةَ الْبَجَلِیِ </w:t>
      </w:r>
      <w:r>
        <w:rPr>
          <w:rFonts w:eastAsia="Amiri" w:cs="Amiri" w:ascii="Amiri" w:hAnsi="Amiri"/>
          <w:color w:val="111111"/>
          <w:sz w:val="28"/>
          <w:szCs w:val="28"/>
          <w:rtl w:val="true"/>
          <w:lang w:bidi="ar-SA"/>
        </w:rPr>
        <w:t xml:space="preserve">. </w:t>
      </w:r>
      <w:bookmarkStart w:id="2411" w:name="pg13645_129206"/>
    </w:p>
    <w:p>
      <w:pPr>
        <w:pStyle w:val="BookText"/>
        <w:rPr/>
      </w:pPr>
      <w:bookmarkEnd w:id="2411"/>
      <w:r>
        <w:rPr>
          <w:rFonts w:ascii="Amiri" w:hAnsi="Amiri" w:eastAsia="Amiri" w:cs="Amiri"/>
          <w:color w:val="111111"/>
          <w:sz w:val="28"/>
          <w:sz w:val="28"/>
          <w:szCs w:val="28"/>
          <w:rtl w:val="true"/>
          <w:lang w:bidi="ar-SA"/>
        </w:rPr>
        <w:t>عَنْ عَلِیِّ بْنِ جَعْفَرٍ عَنْ أَخِیهِ مُوسَی بْنِ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أَ رَأَیْتُمْ إِنْ أَصْبَحَ ماؤُکُمْ غَوْراً فَمَنْ یَأْتِیکُمْ بِماءٍ مَعِینٍ </w:t>
      </w:r>
      <w:r>
        <w:rPr>
          <w:rStyle w:val="FootnoteAnchor"/>
          <w:rtl w:val="true"/>
        </w:rPr>
        <w:footnoteReference w:id="1355"/>
      </w:r>
      <w:r>
        <w:rPr>
          <w:rFonts w:ascii="Amiri" w:hAnsi="Amiri" w:eastAsia="Amiri" w:cs="Amiri"/>
          <w:color w:val="111111"/>
          <w:sz w:val="28"/>
          <w:sz w:val="28"/>
          <w:szCs w:val="28"/>
          <w:rtl w:val="true"/>
          <w:lang w:bidi="ar-SA"/>
        </w:rPr>
        <w:t>قَالَ إِذَا غَابَ عَنْکُمْ إِمَامُکُمْ فَمَنْ یَأْتِیکُمْ بِإِمَامٍ جَدِیدٍ</w:t>
      </w:r>
      <w:r>
        <w:rPr>
          <w:rFonts w:eastAsia="Amiri" w:cs="Amiri" w:ascii="Amiri" w:hAnsi="Amiri"/>
          <w:color w:val="111111"/>
          <w:sz w:val="28"/>
          <w:szCs w:val="28"/>
          <w:rtl w:val="true"/>
          <w:lang w:bidi="ar-SA"/>
        </w:rPr>
        <w:t>.</w:t>
      </w:r>
    </w:p>
    <w:p>
      <w:pPr>
        <w:pStyle w:val="Heading4"/>
        <w:numPr>
          <w:ilvl w:val="3"/>
          <w:numId w:val="1"/>
        </w:numPr>
        <w:rPr/>
      </w:pPr>
      <w:bookmarkStart w:id="2412" w:name="__RefHeading___Toc1048452_3830689328"/>
      <w:bookmarkStart w:id="2413" w:name="_Toc1056"/>
      <w:bookmarkEnd w:id="2412"/>
      <w:r>
        <w:rPr/>
        <w:t>15</w:t>
      </w:r>
      <w:r>
        <w:rPr>
          <w:rtl w:val="true"/>
        </w:rPr>
        <w:t xml:space="preserve">- </w:t>
      </w:r>
      <w:r>
        <w:rPr>
          <w:rtl w:val="true"/>
        </w:rPr>
        <w:t>حدیث</w:t>
      </w:r>
      <w:bookmarkEnd w:id="2413"/>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أَبِی أَیُّوبَ الْخَزَّازِ عَنْ مُحَمَّدِ بْنِ مُسْلِمٍ قَالَ سَمِعْتُ أَبَا عَبْدِ اللَّهِ علیه السلام یَقُولُ إِنْ بَلَغَکُمْ عَنْ صَاحِبِکُمْ غَیْبَةٌ فَلَا تُنْکِرُوهَا</w:t>
      </w:r>
      <w:r>
        <w:rPr>
          <w:rFonts w:eastAsia="Amiri" w:cs="Amiri" w:ascii="Amiri" w:hAnsi="Amiri"/>
          <w:color w:val="111111"/>
          <w:sz w:val="28"/>
          <w:szCs w:val="28"/>
          <w:rtl w:val="true"/>
          <w:lang w:bidi="ar-SA"/>
        </w:rPr>
        <w:t>.</w:t>
      </w:r>
    </w:p>
    <w:p>
      <w:pPr>
        <w:pStyle w:val="Heading4"/>
        <w:numPr>
          <w:ilvl w:val="3"/>
          <w:numId w:val="1"/>
        </w:numPr>
        <w:rPr/>
      </w:pPr>
      <w:bookmarkStart w:id="2414" w:name="__RefHeading___Toc1048454_3830689328"/>
      <w:bookmarkStart w:id="2415" w:name="_Toc1057"/>
      <w:bookmarkEnd w:id="2414"/>
      <w:r>
        <w:rPr/>
        <w:t>16</w:t>
      </w:r>
      <w:r>
        <w:rPr>
          <w:rtl w:val="true"/>
        </w:rPr>
        <w:t xml:space="preserve">- </w:t>
      </w:r>
      <w:r>
        <w:rPr>
          <w:rtl w:val="true"/>
        </w:rPr>
        <w:t>حدیث</w:t>
      </w:r>
      <w:bookmarkEnd w:id="241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عَلِیٍّ الْوَشَّاءِ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لِصَاحِبِ هَذَا الْأَمْرِ مِنْ غَیْبَةٍ وَ لَا بُدَّ لَهُ فِی غَیْبَتِهِ مِنْ عُزْلَةٍ وَ نِعْمَ الْمَنْزِلُ طَیْبَةُ </w:t>
      </w:r>
      <w:r>
        <w:rPr>
          <w:rStyle w:val="FootnoteAnchor"/>
          <w:rtl w:val="true"/>
        </w:rPr>
        <w:footnoteReference w:id="1356"/>
      </w:r>
      <w:r>
        <w:rPr>
          <w:rFonts w:ascii="Amiri" w:hAnsi="Amiri" w:eastAsia="Amiri" w:cs="Amiri"/>
          <w:color w:val="111111"/>
          <w:sz w:val="28"/>
          <w:sz w:val="28"/>
          <w:szCs w:val="28"/>
          <w:rtl w:val="true"/>
          <w:lang w:bidi="ar-SA"/>
        </w:rPr>
        <w:t>وَ مَا بِثَلَاثِینَ مِنْ وَحْشَةٍ</w:t>
      </w:r>
      <w:r>
        <w:rPr>
          <w:rFonts w:eastAsia="Amiri" w:cs="Amiri" w:ascii="Amiri" w:hAnsi="Amiri"/>
          <w:color w:val="111111"/>
          <w:sz w:val="28"/>
          <w:szCs w:val="28"/>
          <w:rtl w:val="true"/>
          <w:lang w:bidi="ar-SA"/>
        </w:rPr>
        <w:t>.</w:t>
      </w:r>
    </w:p>
    <w:p>
      <w:pPr>
        <w:pStyle w:val="Heading4"/>
        <w:numPr>
          <w:ilvl w:val="3"/>
          <w:numId w:val="1"/>
        </w:numPr>
        <w:rPr/>
      </w:pPr>
      <w:bookmarkStart w:id="2416" w:name="__RefHeading___Toc1048456_3830689328"/>
      <w:bookmarkStart w:id="2417" w:name="_Toc1058"/>
      <w:bookmarkEnd w:id="2416"/>
      <w:r>
        <w:rPr/>
        <w:t>17</w:t>
      </w:r>
      <w:r>
        <w:rPr>
          <w:rtl w:val="true"/>
        </w:rPr>
        <w:t xml:space="preserve">- </w:t>
      </w:r>
      <w:r>
        <w:rPr>
          <w:rtl w:val="true"/>
        </w:rPr>
        <w:t>حدیث</w:t>
      </w:r>
      <w:bookmarkEnd w:id="241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عَنِ الْوَشَّاءِ عَنْ عَلِیِّ بْنِ الْحَسَنِ </w:t>
      </w:r>
      <w:r>
        <w:rPr>
          <w:rStyle w:val="FootnoteAnchor"/>
          <w:rtl w:val="true"/>
        </w:rPr>
        <w:footnoteReference w:id="1357"/>
      </w:r>
      <w:r>
        <w:rPr>
          <w:rFonts w:ascii="Amiri" w:hAnsi="Amiri" w:eastAsia="Amiri" w:cs="Amiri"/>
          <w:color w:val="111111"/>
          <w:sz w:val="28"/>
          <w:sz w:val="28"/>
          <w:szCs w:val="28"/>
          <w:rtl w:val="true"/>
          <w:lang w:bidi="ar-SA"/>
        </w:rPr>
        <w:t>عَنْ أَبَانِ بْنِ تَغْلِبَ قَالَ قَالَ أَبُو عَبْدِ اللَّهِ علیه السلام کَیْفَ أَنْتَ إِذَا وَقَعَتِ الْبَطْشَةُ بَیْنَ الْمَسْجِدَیْنِ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فَیَأْرِزُ الْعِلْمُ کَمَا تَأْرِزُ الْحَیَّةُ فِی جُحْرِهَا وَ اخْتَلَفَتِ الشِّیعَةُ وَ سَمَّی بَعْضُهُمْ بَعْضاً کَذَّابِینَ وَ تَفَلَ بَعْضُهُمْ فِی وُجُوهِ بَعْضٍ قُلْتُ جُعِلْتُ فِدَاکَ مَا عِنْدَ ذَلِکَ مِنْ خَیْرٍ فَقَالَ لِی الْخَیْرُ کُلُّهُ عِنْدَ ذَلِکَ ثَلَاثاً</w:t>
      </w:r>
      <w:r>
        <w:rPr>
          <w:rFonts w:eastAsia="Amiri" w:cs="Amiri" w:ascii="Amiri" w:hAnsi="Amiri"/>
          <w:color w:val="111111"/>
          <w:sz w:val="28"/>
          <w:szCs w:val="28"/>
          <w:rtl w:val="true"/>
          <w:lang w:bidi="ar-SA"/>
        </w:rPr>
        <w:t>.</w:t>
      </w:r>
    </w:p>
    <w:p>
      <w:pPr>
        <w:pStyle w:val="Heading4"/>
        <w:numPr>
          <w:ilvl w:val="3"/>
          <w:numId w:val="1"/>
        </w:numPr>
        <w:rPr/>
      </w:pPr>
      <w:bookmarkStart w:id="2418" w:name="__RefHeading___Toc1048458_3830689328"/>
      <w:bookmarkStart w:id="2419" w:name="_Toc1059"/>
      <w:bookmarkEnd w:id="2418"/>
      <w:r>
        <w:rPr/>
        <w:t>18</w:t>
      </w:r>
      <w:r>
        <w:rPr>
          <w:rtl w:val="true"/>
        </w:rPr>
        <w:t xml:space="preserve">- </w:t>
      </w:r>
      <w:r>
        <w:rPr>
          <w:rtl w:val="true"/>
        </w:rPr>
        <w:t>حدیث</w:t>
      </w:r>
      <w:bookmarkEnd w:id="241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أَبِیهِ مُحَمَّدِ بْنِ عِیسَی عَنِ ابْنِ بُکَیْرٍ عَنْ زُرَارَةَ قَالَ سَمِعْتُ أَبَا عَبْدِ اللَّهِ علیه السلام یَقُولُ إِنَّ لِلْقَائِمِ غَیْبَةً قَبْلَ أَنْ یَقُومَ إِنَّهُ یَخَافُ وَ أَوْمَأَ بِیَدِهِ إِلَی بَطْنِهِ یَعْنِی الْقَتْلَ</w:t>
      </w:r>
      <w:r>
        <w:rPr>
          <w:rFonts w:eastAsia="Amiri" w:cs="Amiri" w:ascii="Amiri" w:hAnsi="Amiri"/>
          <w:color w:val="111111"/>
          <w:sz w:val="28"/>
          <w:szCs w:val="28"/>
          <w:rtl w:val="true"/>
          <w:lang w:bidi="ar-SA"/>
        </w:rPr>
        <w:t>.</w:t>
      </w:r>
    </w:p>
    <w:p>
      <w:pPr>
        <w:pStyle w:val="Heading4"/>
        <w:numPr>
          <w:ilvl w:val="3"/>
          <w:numId w:val="1"/>
        </w:numPr>
        <w:rPr/>
      </w:pPr>
      <w:bookmarkStart w:id="2420" w:name="__RefHeading___Toc1048460_3830689328"/>
      <w:bookmarkStart w:id="2421" w:name="_Toc1060"/>
      <w:bookmarkEnd w:id="2420"/>
      <w:r>
        <w:rPr/>
        <w:t>19</w:t>
      </w:r>
      <w:r>
        <w:rPr>
          <w:rtl w:val="true"/>
        </w:rPr>
        <w:t xml:space="preserve">- </w:t>
      </w:r>
      <w:r>
        <w:rPr>
          <w:rtl w:val="true"/>
        </w:rPr>
        <w:t>حدیث</w:t>
      </w:r>
      <w:bookmarkEnd w:id="242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مَحْبُوبٍ عَنْ إِسْحَاقَ بْنِ عَمَّارٍ قَالَ قَالَ أَبُو عَبْدِ اللَّهِ علیه السلام لِلْقَائِمِ غَیْبَتَانِ إِحْدَاهُمَا قَصِیرَةٌ وَ الْأُخْرَی طَوِیلَةٌ الْغَیْبَةُ الْأُولَی لَا یَعْلَمُ بِمَکَانِهِ فِیهَا إِلَّا خَاصَّةُ شِیعَتِهِ وَ الْأُخْرَی لَا یَعْلَمُ بِمَکَانِهِ فِیهَا إِلَّا خَاصَّةُ مَوَالِیهِ</w:t>
      </w:r>
      <w:r>
        <w:rPr>
          <w:rFonts w:eastAsia="Amiri" w:cs="Amiri" w:ascii="Amiri" w:hAnsi="Amiri"/>
          <w:color w:val="111111"/>
          <w:sz w:val="28"/>
          <w:szCs w:val="28"/>
          <w:rtl w:val="true"/>
          <w:lang w:bidi="ar-SA"/>
        </w:rPr>
        <w:t>.</w:t>
      </w:r>
    </w:p>
    <w:p>
      <w:pPr>
        <w:pStyle w:val="Heading4"/>
        <w:numPr>
          <w:ilvl w:val="3"/>
          <w:numId w:val="1"/>
        </w:numPr>
        <w:rPr/>
      </w:pPr>
      <w:bookmarkStart w:id="2422" w:name="__RefHeading___Toc1048462_3830689328"/>
      <w:bookmarkStart w:id="2423" w:name="_Toc1061"/>
      <w:bookmarkEnd w:id="2422"/>
      <w:r>
        <w:rPr/>
        <w:t>20</w:t>
      </w:r>
      <w:r>
        <w:rPr>
          <w:rtl w:val="true"/>
        </w:rPr>
        <w:t xml:space="preserve">- </w:t>
      </w:r>
      <w:r>
        <w:rPr>
          <w:rtl w:val="true"/>
        </w:rPr>
        <w:t>حدیث</w:t>
      </w:r>
      <w:bookmarkEnd w:id="2423"/>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إِدْرِیسَ عَنِ الْحَسَنِ بْنِ عَلِیٍّ الْکُوفِیِّ عَنْ عَلِیِّ بْنِ حَسَّانَ عَنْ عَمِّهِ عَبْدِ الرَّحْمَنِ بْنِ کَثِیرٍ عَنْ مُفَضَّلِ بْنِ عُمَرَ قَالَ سَمِعْتُ أَبَا عَبْدِ اللَّهِ علیه السلام یَقُولُ لِصَاحِبِ هَذَا الْأَمْرِ غَیْبَتَانِ إِحْدَاهُمَا یَرْجِعُ مِنْهَا إِلَی أَهْلِهِ وَ الْأُخْرَی یُقَالُ هَلَکَ فِی أَیِّ وَادٍ سَلَکَ قُلْتُ کَیْفَ نَصْنَعُ إِذَا کَانَ کَذَلِکَ قَالَ إِذَا ادَّعَاهَا مُدَّعٍ فَاسْأَلُوهُ عَنْ أَشْیَاءَ یُجِیبُ فِیهَا مِثْلَهُ</w:t>
      </w:r>
      <w:r>
        <w:rPr>
          <w:rFonts w:eastAsia="Amiri" w:cs="Amiri" w:ascii="Amiri" w:hAnsi="Amiri"/>
          <w:color w:val="111111"/>
          <w:sz w:val="28"/>
          <w:szCs w:val="28"/>
          <w:rtl w:val="true"/>
          <w:lang w:bidi="ar-SA"/>
        </w:rPr>
        <w:t xml:space="preserve">. ) </w:t>
      </w:r>
      <w:bookmarkStart w:id="2424" w:name="pg13645_129207"/>
    </w:p>
    <w:p>
      <w:pPr>
        <w:pStyle w:val="Heading4"/>
        <w:numPr>
          <w:ilvl w:val="3"/>
          <w:numId w:val="1"/>
        </w:numPr>
        <w:rPr/>
      </w:pPr>
      <w:bookmarkStart w:id="2425" w:name="__RefHeading___Toc1048464_3830689328"/>
      <w:bookmarkStart w:id="2426" w:name="_Toc1062"/>
      <w:bookmarkEnd w:id="2424"/>
      <w:bookmarkEnd w:id="2425"/>
      <w:r>
        <w:rPr/>
        <w:t>21</w:t>
      </w:r>
      <w:r>
        <w:rPr>
          <w:rtl w:val="true"/>
        </w:rPr>
        <w:t xml:space="preserve">- </w:t>
      </w:r>
      <w:r>
        <w:rPr>
          <w:rtl w:val="true"/>
        </w:rPr>
        <w:t>حدیث</w:t>
      </w:r>
      <w:bookmarkEnd w:id="242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أَحْمَدَ عَنْ جَعْفَرِ بْنِ الْقَاسِمِ عَنْ مُحَمَّدِ بْنِ الْوَلِیدِ الْخَزَّازِ عَنِ الْوَلِیدِ بْنِ عُقْبَةَ عَنِ الْحَارِثِ بْنِ زِیَادٍ عَنْ شُعَیْبٍ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عَبْدِ اللَّهِ علیه السلام فَقُلْتُ لَهُ أَنْتَ صَاحِبُ هَذَا الْأَمْرِ</w:t>
      </w:r>
    </w:p>
    <w:p>
      <w:pPr>
        <w:pStyle w:val="BookText"/>
        <w:rPr/>
      </w:pPr>
      <w:r>
        <w:rPr>
          <w:rFonts w:ascii="Amiri" w:hAnsi="Amiri" w:eastAsia="Amiri" w:cs="Amiri"/>
          <w:color w:val="111111"/>
          <w:sz w:val="28"/>
          <w:sz w:val="28"/>
          <w:szCs w:val="28"/>
          <w:rtl w:val="true"/>
          <w:lang w:bidi="ar-SA"/>
        </w:rPr>
        <w:t>فَقَالَ لَا فَقُلْتُ فَوَلَدُکَ فَقَالَ لَا فَقُلْتُ فَوَلَدُ وَلَدِکَ هُوَ قَالَ لَا فَقُلْتُ فَوَلَدُ وَلَدِ وَلَدِکَ فَقَالَ لَا قُلْتُ مَنْ هُوَ قَالَ الَّذِی یَمْلَأُهَا عَدْلًا کَمَا مُلِئَتْ ظُلْماً وَ جَوْراً عَلَی فَتْرَةٍ مِنَ الْأَئِمَّةِ کَمَا أَنَّ رَسُولَ اللَّهِ صلی الله علیه و آله بُعِثَ عَلی فَتْرَةٍ مِنَ الرُّسُلِ</w:t>
      </w:r>
      <w:r>
        <w:rPr>
          <w:rFonts w:eastAsia="Amiri" w:cs="Amiri" w:ascii="Amiri" w:hAnsi="Amiri"/>
          <w:color w:val="111111"/>
          <w:sz w:val="28"/>
          <w:szCs w:val="28"/>
          <w:rtl w:val="true"/>
          <w:lang w:bidi="ar-SA"/>
        </w:rPr>
        <w:t>.</w:t>
      </w:r>
    </w:p>
    <w:p>
      <w:pPr>
        <w:pStyle w:val="Heading4"/>
        <w:numPr>
          <w:ilvl w:val="3"/>
          <w:numId w:val="1"/>
        </w:numPr>
        <w:rPr/>
      </w:pPr>
      <w:bookmarkStart w:id="2427" w:name="__RefHeading___Toc1048466_3830689328"/>
      <w:bookmarkStart w:id="2428" w:name="_Toc1063"/>
      <w:bookmarkEnd w:id="2427"/>
      <w:r>
        <w:rPr/>
        <w:t>22</w:t>
      </w:r>
      <w:r>
        <w:rPr>
          <w:rtl w:val="true"/>
        </w:rPr>
        <w:t xml:space="preserve">- </w:t>
      </w:r>
      <w:r>
        <w:rPr>
          <w:rtl w:val="true"/>
        </w:rPr>
        <w:t>حدیث</w:t>
      </w:r>
      <w:bookmarkEnd w:id="242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جَعْفَرِ بْنِ مُحَمَّدٍ عَنْ مُوسَی بْنِ جَعْفَرٍ الْبَغْدَادِیِّ عَنْ وَهْبِ بْنِ شَاذَانَ عَنِ الْحَسَنِ بْنِ أَبِی الرَّبِیعِ عَنْ مُحَمَّدِ بْنِ إِسْحَاقَ عَنْ أُمِّ هَانِئٍ قَالَتْ سَأَلْتُ أَبَا جَعْفَرٍ مُحَمَّدَ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تَعَالَی فَلا أُقْسِمُ بِالْخُنَّسِ الْجَوارِ الْکُنَّسِ </w:t>
      </w:r>
      <w:r>
        <w:rPr>
          <w:rStyle w:val="FootnoteAnchor"/>
          <w:rtl w:val="true"/>
        </w:rPr>
        <w:footnoteReference w:id="1358"/>
      </w:r>
      <w:r>
        <w:rPr>
          <w:rFonts w:ascii="Amiri" w:hAnsi="Amiri" w:eastAsia="Amiri" w:cs="Amiri"/>
          <w:color w:val="111111"/>
          <w:sz w:val="28"/>
          <w:sz w:val="28"/>
          <w:szCs w:val="28"/>
          <w:rtl w:val="true"/>
          <w:lang w:bidi="ar-SA"/>
        </w:rPr>
        <w:t>قَالَتْ فَقَالَ إِمَامٌ یَخْنِسُ سَنَةَ سِتِّینَ وَ مِائَتَیْنِ ثُمَّ یَظْهَرُ کَالشِّهَابِ یَتَوَقَّدُ فِی اللَّیْلَةِ الظَّلْمَاءِ فَإِنْ أَدْرَکْتِ زَمَانَهُ قَرَّتْ عَیْنُکِ</w:t>
      </w:r>
      <w:r>
        <w:rPr>
          <w:rFonts w:eastAsia="Amiri" w:cs="Amiri" w:ascii="Amiri" w:hAnsi="Amiri"/>
          <w:color w:val="111111"/>
          <w:sz w:val="28"/>
          <w:szCs w:val="28"/>
          <w:rtl w:val="true"/>
          <w:lang w:bidi="ar-SA"/>
        </w:rPr>
        <w:t>.</w:t>
      </w:r>
    </w:p>
    <w:p>
      <w:pPr>
        <w:pStyle w:val="Heading4"/>
        <w:numPr>
          <w:ilvl w:val="3"/>
          <w:numId w:val="1"/>
        </w:numPr>
        <w:rPr/>
      </w:pPr>
      <w:bookmarkStart w:id="2429" w:name="__RefHeading___Toc1048468_3830689328"/>
      <w:bookmarkStart w:id="2430" w:name="_Toc1064"/>
      <w:bookmarkEnd w:id="2429"/>
      <w:r>
        <w:rPr/>
        <w:t>23</w:t>
      </w:r>
      <w:r>
        <w:rPr>
          <w:rtl w:val="true"/>
        </w:rPr>
        <w:t xml:space="preserve">- </w:t>
      </w:r>
      <w:r>
        <w:rPr>
          <w:rtl w:val="true"/>
        </w:rPr>
        <w:t>حدیث</w:t>
      </w:r>
      <w:bookmarkEnd w:id="243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سَعْدِ بْنِ عَبْدِ اللَّهِ عَنْ أَحْمَدَ بْنِ الْحَسَنِ عَنْ عُمَرَ بْنِ یَزِیدَ عَنِ الْحَسَنِ بْنِ الرَّبِیعِ الْهَمْدَانِیِّ قَالَ حَدَّثَنَا مُحَمَّدُ بْنُ إِسْحَاقَ عَنْ أُسَیْدِ بْنِ ثَعْلَبَةَ عَنْ أُمِّ هَانِئٍ قَالَتْ لَقِیتُ أَبَا جَعْفَرٍ مُحَمَّدَ بْنَ عَلِیٍّ علیه السلام فَسَأَلْتُهُ عَنْ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أُقْسِمُ بِالْخُنَّسِ الْجَوارِ الْکُنَّسِ قَالَ الْخُنَّسُ إِمَامٌ یَخْنِسُ فِی زَمَانِهِ عِنْدَ انْقِطَاعٍ مِنْ عِلْمِهِ عِنْدَ النَّاسِ سَنَةَ سِتِّینَ وَ مِائَتَیْنِ ثُمَّ یَبْدُو کَالشِّهَابِ الْوَاقِدِ فِی ظُلْمَةِ اللَّیْلِ فَإِنْ أَدْرَکْتِ ذَلِکِ قَرَّتْ عَیْنُکِ</w:t>
      </w:r>
      <w:r>
        <w:rPr>
          <w:rFonts w:eastAsia="Amiri" w:cs="Amiri" w:ascii="Amiri" w:hAnsi="Amiri"/>
          <w:color w:val="111111"/>
          <w:sz w:val="28"/>
          <w:szCs w:val="28"/>
          <w:rtl w:val="true"/>
          <w:lang w:bidi="ar-SA"/>
        </w:rPr>
        <w:t>.</w:t>
      </w:r>
    </w:p>
    <w:p>
      <w:pPr>
        <w:pStyle w:val="Heading4"/>
        <w:numPr>
          <w:ilvl w:val="3"/>
          <w:numId w:val="1"/>
        </w:numPr>
        <w:rPr/>
      </w:pPr>
      <w:bookmarkStart w:id="2431" w:name="__RefHeading___Toc1048470_3830689328"/>
      <w:bookmarkStart w:id="2432" w:name="_Toc1065"/>
      <w:bookmarkEnd w:id="2431"/>
      <w:r>
        <w:rPr/>
        <w:t>24</w:t>
      </w:r>
      <w:r>
        <w:rPr>
          <w:rtl w:val="true"/>
        </w:rPr>
        <w:t xml:space="preserve">- </w:t>
      </w:r>
      <w:r>
        <w:rPr>
          <w:rtl w:val="true"/>
        </w:rPr>
        <w:t>حدیث</w:t>
      </w:r>
      <w:bookmarkEnd w:id="243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أَیُّوبَ بْنِ نُوحٍ عَنْ أَبِی الْحَسَنِ الثَّالِثِ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رُفِعَ عَلَمُکُمْ مِنْ بَیْنِ أَظْهُرِکُمْ فَتَوَقَّعُوا الْفَرَجَ مِنْ تَحْتِ أَقْدَامِکُمْ</w:t>
      </w:r>
      <w:r>
        <w:rPr>
          <w:rFonts w:eastAsia="Amiri" w:cs="Amiri" w:ascii="Amiri" w:hAnsi="Amiri"/>
          <w:color w:val="111111"/>
          <w:sz w:val="28"/>
          <w:szCs w:val="28"/>
          <w:rtl w:val="true"/>
          <w:lang w:bidi="ar-SA"/>
        </w:rPr>
        <w:t>.</w:t>
      </w:r>
    </w:p>
    <w:p>
      <w:pPr>
        <w:pStyle w:val="Heading4"/>
        <w:numPr>
          <w:ilvl w:val="3"/>
          <w:numId w:val="1"/>
        </w:numPr>
        <w:rPr/>
      </w:pPr>
      <w:bookmarkStart w:id="2433" w:name="__RefHeading___Toc1048472_3830689328"/>
      <w:bookmarkStart w:id="2434" w:name="_Toc1066"/>
      <w:bookmarkEnd w:id="2433"/>
      <w:r>
        <w:rPr/>
        <w:t>25</w:t>
      </w:r>
      <w:r>
        <w:rPr>
          <w:rtl w:val="true"/>
        </w:rPr>
        <w:t xml:space="preserve">- </w:t>
      </w:r>
      <w:r>
        <w:rPr>
          <w:rtl w:val="true"/>
        </w:rPr>
        <w:t>حدیث</w:t>
      </w:r>
      <w:bookmarkEnd w:id="2434"/>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سَعْدِ بْنِ عَبْدِ اللَّهِ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الرِّضَا علیه السلام إِنِّی أَرْجُو أَنْ تَکُونَ صَاحِبَ هَذَا الْأَمْرِ وَ أَنْ یَسُوقَهُ اللَّهُ إِلَیْکَ بِغَیْرِ سَیْفٍ فَقَدْ بُویِعَ لَکَ وَ ضُرِبَتِ الدَّرَاهِمُ بِاسْمِکَ فَقَالَ مَا مِنَّا أَحَدٌ اخْتَلَفَتْ إِلَیْهِ الْکُتُبُ وَ أُشِیرَ إِلَیْهِ بِالْأَصَابِعِ وَ سُئِلَ عَنِ الْمَسَائِلِ وَ حُمِلَتْ إِلَیْهِ الْأَمْوَالُ إِلَّا اغْتِیلَ </w:t>
      </w:r>
      <w:r>
        <w:rPr>
          <w:rStyle w:val="FootnoteAnchor"/>
          <w:rtl w:val="true"/>
        </w:rPr>
        <w:footnoteReference w:id="1359"/>
      </w:r>
      <w:r>
        <w:rPr>
          <w:rFonts w:ascii="Amiri" w:hAnsi="Amiri" w:eastAsia="Amiri" w:cs="Amiri"/>
          <w:color w:val="111111"/>
          <w:sz w:val="28"/>
          <w:sz w:val="28"/>
          <w:szCs w:val="28"/>
          <w:rtl w:val="true"/>
          <w:lang w:bidi="ar-SA"/>
        </w:rPr>
        <w:t>أَوْ مَاتَ عَلَی فِرَاشِهِ حَتَّی یَبْعَثَ اللَّهُ لِهَذَا الْأَمْرِ غُلَاماً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bookmarkStart w:id="2435" w:name="pg13645_129208"/>
    </w:p>
    <w:p>
      <w:pPr>
        <w:pStyle w:val="BookText"/>
        <w:rPr/>
      </w:pPr>
      <w:bookmarkEnd w:id="2435"/>
      <w:r>
        <w:rPr>
          <w:rFonts w:ascii="Amiri" w:hAnsi="Amiri" w:eastAsia="Amiri" w:cs="Amiri"/>
          <w:color w:val="111111"/>
          <w:sz w:val="28"/>
          <w:sz w:val="28"/>
          <w:szCs w:val="28"/>
          <w:rtl w:val="true"/>
          <w:lang w:bidi="ar-SA"/>
        </w:rPr>
        <w:t>خَفِیَّ الْوِلَادَةِ وَ الْمَنْشَإِ غَیْرَ خَفِیٍّ فِی نَسَبِهِ</w:t>
      </w:r>
      <w:r>
        <w:rPr>
          <w:rFonts w:eastAsia="Amiri" w:cs="Amiri" w:ascii="Amiri" w:hAnsi="Amiri"/>
          <w:color w:val="111111"/>
          <w:sz w:val="28"/>
          <w:szCs w:val="28"/>
          <w:rtl w:val="true"/>
          <w:lang w:bidi="ar-SA"/>
        </w:rPr>
        <w:t>.</w:t>
      </w:r>
    </w:p>
    <w:p>
      <w:pPr>
        <w:pStyle w:val="Heading4"/>
        <w:numPr>
          <w:ilvl w:val="3"/>
          <w:numId w:val="1"/>
        </w:numPr>
        <w:rPr/>
      </w:pPr>
      <w:bookmarkStart w:id="2436" w:name="__RefHeading___Toc1048474_3830689328"/>
      <w:bookmarkStart w:id="2437" w:name="_Toc1067"/>
      <w:bookmarkEnd w:id="2436"/>
      <w:r>
        <w:rPr/>
        <w:t>26</w:t>
      </w:r>
      <w:r>
        <w:rPr>
          <w:rtl w:val="true"/>
        </w:rPr>
        <w:t xml:space="preserve">- </w:t>
      </w:r>
      <w:r>
        <w:rPr>
          <w:rtl w:val="true"/>
        </w:rPr>
        <w:t>حدیث</w:t>
      </w:r>
      <w:bookmarkEnd w:id="2437"/>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وَ غَیْرُهُ عَنْ جَعْفَرِ بْنِ مُحَمَّدٍ عَنْ عَلِیِّ بْنِ الْعَبَّاسِ بْنِ عَامِرٍ عَنْ مُوسَی بْنِ هِلَالٍ الْکِنْدِیِّ عَنْ عَبْدِ اللَّهِ بْنِ عَطَاءٍ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إِنَّ شِیعَتَکَ بِالْعِرَاقِ کَثِیرَةٌ وَ اللَّهِ مَا فِی أَهْلِ بَیْتِکَ مِثْلُکَ فَکَیْفَ لَا تَخْرُجُ قَالَ فَقَالَ یَا عَبْدَ اللَّهِ بْنَ عَطَاءٍ قَدْ أَخَذْتَ تَفْرُشُ أُذُنَیْکَ لِلنَّوْکَی </w:t>
      </w:r>
      <w:r>
        <w:rPr>
          <w:rStyle w:val="FootnoteAnchor"/>
          <w:rtl w:val="true"/>
        </w:rPr>
        <w:footnoteReference w:id="1360"/>
      </w:r>
      <w:r>
        <w:rPr>
          <w:rFonts w:ascii="Amiri" w:hAnsi="Amiri" w:eastAsia="Amiri" w:cs="Amiri"/>
          <w:color w:val="111111"/>
          <w:sz w:val="28"/>
          <w:sz w:val="28"/>
          <w:szCs w:val="28"/>
          <w:rtl w:val="true"/>
          <w:lang w:bidi="ar-SA"/>
        </w:rPr>
        <w:t xml:space="preserve">إِی وَ اللَّهِ مَا أَنَا بِصَاحِبِکُمْ قَالَ قُلْتُ لَهُ فَمَنْ صَاحِبُنَا قَالَ انْظُرُوا مَنْ عَمِیَ عَلَی النَّاسِ وِلَادَتُهُ فَذَاکَ صَاحِبُکُمْ إِنَّهُ لَیْسَ مِنَّا أَحَدٌ یُشَارُ إِلَیْهِ بِالْإِصْبَعِ وَ یُمْضَغُ بِالْأَلْسُنِ </w:t>
      </w:r>
      <w:r>
        <w:rPr>
          <w:rStyle w:val="FootnoteAnchor"/>
          <w:rtl w:val="true"/>
        </w:rPr>
        <w:footnoteReference w:id="1361"/>
      </w:r>
      <w:r>
        <w:rPr>
          <w:rFonts w:ascii="Amiri" w:hAnsi="Amiri" w:eastAsia="Amiri" w:cs="Amiri"/>
          <w:color w:val="111111"/>
          <w:sz w:val="28"/>
          <w:sz w:val="28"/>
          <w:szCs w:val="28"/>
          <w:rtl w:val="true"/>
          <w:lang w:bidi="ar-SA"/>
        </w:rPr>
        <w:t>إِلَّا مَاتَ غَیْظاً أَوْ رَغِمَ أَنْفُهُ</w:t>
      </w:r>
      <w:r>
        <w:rPr>
          <w:rFonts w:eastAsia="Amiri" w:cs="Amiri" w:ascii="Amiri" w:hAnsi="Amiri"/>
          <w:color w:val="111111"/>
          <w:sz w:val="28"/>
          <w:szCs w:val="28"/>
          <w:rtl w:val="true"/>
          <w:lang w:bidi="ar-SA"/>
        </w:rPr>
        <w:t>.</w:t>
      </w:r>
    </w:p>
    <w:p>
      <w:pPr>
        <w:pStyle w:val="Heading4"/>
        <w:numPr>
          <w:ilvl w:val="3"/>
          <w:numId w:val="1"/>
        </w:numPr>
        <w:rPr/>
      </w:pPr>
      <w:bookmarkStart w:id="2438" w:name="__RefHeading___Toc1048476_3830689328"/>
      <w:bookmarkStart w:id="2439" w:name="_Toc1068"/>
      <w:bookmarkEnd w:id="2438"/>
      <w:r>
        <w:rPr/>
        <w:t>27</w:t>
      </w:r>
      <w:r>
        <w:rPr>
          <w:rtl w:val="true"/>
        </w:rPr>
        <w:t xml:space="preserve">- </w:t>
      </w:r>
      <w:r>
        <w:rPr>
          <w:rtl w:val="true"/>
        </w:rPr>
        <w:t>حدیث</w:t>
      </w:r>
      <w:bookmarkEnd w:id="243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یَقُومُ الْقَائِمُ وَ لَیْسَ لِأَحَدٍ فِی عُنُقِهِ عَهْدٌ وَ لَا عَقْدٌ وَ لَا بَیْعَةٌ</w:t>
      </w:r>
      <w:r>
        <w:rPr>
          <w:rFonts w:eastAsia="Amiri" w:cs="Amiri" w:ascii="Amiri" w:hAnsi="Amiri"/>
          <w:color w:val="111111"/>
          <w:sz w:val="28"/>
          <w:szCs w:val="28"/>
          <w:rtl w:val="true"/>
          <w:lang w:bidi="ar-SA"/>
        </w:rPr>
        <w:t>.</w:t>
      </w:r>
    </w:p>
    <w:p>
      <w:pPr>
        <w:pStyle w:val="Heading4"/>
        <w:numPr>
          <w:ilvl w:val="3"/>
          <w:numId w:val="1"/>
        </w:numPr>
        <w:rPr/>
      </w:pPr>
      <w:bookmarkStart w:id="2440" w:name="__RefHeading___Toc1048478_3830689328"/>
      <w:bookmarkStart w:id="2441" w:name="_Toc1069"/>
      <w:bookmarkEnd w:id="2440"/>
      <w:r>
        <w:rPr/>
        <w:t>28</w:t>
      </w:r>
      <w:r>
        <w:rPr>
          <w:rtl w:val="true"/>
        </w:rPr>
        <w:t xml:space="preserve">- </w:t>
      </w:r>
      <w:r>
        <w:rPr>
          <w:rtl w:val="true"/>
        </w:rPr>
        <w:t>حدیث</w:t>
      </w:r>
      <w:bookmarkEnd w:id="244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الْحَسَنِ بْنِ عَلِیٍّ الْعَطَّارِ عَنْ جَعْفَرِ بْنِ مُحَمَّدٍ عَنْ مَنْصُورٍ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إِذَا أَصْبَحْتُ وَ أَمْسَیْتُ لَا أَرَی إِمَاماً أَئْتَمُّ بِهِ مَا أَصْنَعُ قَالَ فَأَحِبَّ مَنْ کُنْتَ تُحِبُّ وَ أَبْغِضْ مَنْ کُنْتَ تُبْغِضُ حَتَّی یُظْهِرَهُ اللَّهُ عَزَّ وَ جَلَّ</w:t>
      </w:r>
      <w:r>
        <w:rPr>
          <w:rFonts w:eastAsia="Amiri" w:cs="Amiri" w:ascii="Amiri" w:hAnsi="Amiri"/>
          <w:color w:val="111111"/>
          <w:sz w:val="28"/>
          <w:szCs w:val="28"/>
          <w:rtl w:val="true"/>
          <w:lang w:bidi="ar-SA"/>
        </w:rPr>
        <w:t>.</w:t>
      </w:r>
    </w:p>
    <w:p>
      <w:pPr>
        <w:pStyle w:val="Heading4"/>
        <w:numPr>
          <w:ilvl w:val="3"/>
          <w:numId w:val="1"/>
        </w:numPr>
        <w:rPr/>
      </w:pPr>
      <w:bookmarkStart w:id="2442" w:name="__RefHeading___Toc1048480_3830689328"/>
      <w:bookmarkStart w:id="2443" w:name="_Toc1070"/>
      <w:bookmarkEnd w:id="2442"/>
      <w:r>
        <w:rPr/>
        <w:t>29</w:t>
      </w:r>
      <w:r>
        <w:rPr>
          <w:rtl w:val="true"/>
        </w:rPr>
        <w:t xml:space="preserve">- </w:t>
      </w:r>
      <w:r>
        <w:rPr>
          <w:rtl w:val="true"/>
        </w:rPr>
        <w:t>حدیث</w:t>
      </w:r>
      <w:bookmarkEnd w:id="2443"/>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أَحْمَدَ عَنْ أَحْمَدَ بْنِ هِلَالٍ قَالَ حَدَّثَنَا عُثْمَانُ بْنُ عِیسَی عَنْ خَالِدِ بْنِ نَجِیحٍ عَنْ زُرَارَةَ بْنِ أَعْیَنَ قَالَ قَالَ أَبُو عَبْدِ اللَّهِ علیه السلام لَا بُدَّ لِلْغُلَامِ مِنْ غَیْبَةٍ قُلْتُ وَ لِمَ قَالَ یَخَافُ وَ أَوْمَأَ بِیَدِهِ إِلَی بَطْنِهِ وَ هُوَ الْمُنْتَظَرُ وَ هُوَ الَّذِی یَشُکُّ النَّاسُ فِی وِلَادَتِهِ فَمِنْهُمْ مَنْ یَقُولُ حَمْلٌ وَ مِنْهُمْ مَنْ یَقُولُ مَاتَ أَبُوهُ وَ لَمْ یُخَلِّفْ وَ مِنْهُمْ مَنْ یَقُولُ وُلِدَ قَبْلَ مَوْتِ أَبِیهِ بِسَنَتَیْنِ قَالَ زُرَارَةُ فَقُلْتُ وَ مَا تَأْمُرُنِی لَوْ أَدْرَکْتُ ذَلِکَ الزَّمَانَ قَالَ ادْعُ اللَّهَ بِهَذَا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عَرِّفْنِی نَفْسَکَ فَإِنَّکَ إِنْ لَمْ تُعَرِّفْنِی نَفْسَکَ لَمْ أَعْرِفْکَ اللَّهُمَّ عَرِّفْنِی نَبِیَّکَ فَإِنَّکَ إِنْ لَمْ تُعَرِّفْنِی نَبِیَّکَ لَمْ أَعْرِفْهُ قَطُّ اللَّهُمَّ عَرِّفْنِی حُجَّتَکَ فَإِنَّکَ إِنْ لَمْ تُعَرِّفْنِی حُجَّتَکَ ضَلَلْتُ عَنْ دِینِی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أَحْمَدُ بْنُ الْهِلَالِ سَمِعْتُ هَذَا الْحَدِیثَ مُنْذُ سِتٍّ وَ خَمْسِینَ سَنَةً</w:t>
      </w:r>
      <w:r>
        <w:rPr>
          <w:rFonts w:eastAsia="Amiri" w:cs="Amiri" w:ascii="Amiri" w:hAnsi="Amiri"/>
          <w:color w:val="111111"/>
          <w:sz w:val="28"/>
          <w:szCs w:val="28"/>
          <w:rtl w:val="true"/>
          <w:lang w:bidi="ar-SA"/>
        </w:rPr>
        <w:t xml:space="preserve">". . </w:t>
      </w:r>
      <w:bookmarkStart w:id="2444" w:name="pg13645_129209"/>
    </w:p>
    <w:p>
      <w:pPr>
        <w:pStyle w:val="Heading4"/>
        <w:numPr>
          <w:ilvl w:val="3"/>
          <w:numId w:val="1"/>
        </w:numPr>
        <w:rPr/>
      </w:pPr>
      <w:bookmarkStart w:id="2445" w:name="__RefHeading___Toc1048482_3830689328"/>
      <w:bookmarkStart w:id="2446" w:name="_Toc1071"/>
      <w:bookmarkEnd w:id="2444"/>
      <w:bookmarkEnd w:id="2445"/>
      <w:r>
        <w:rPr/>
        <w:t>30</w:t>
      </w:r>
      <w:r>
        <w:rPr>
          <w:rtl w:val="true"/>
        </w:rPr>
        <w:t xml:space="preserve">- </w:t>
      </w:r>
      <w:r>
        <w:rPr>
          <w:rtl w:val="true"/>
        </w:rPr>
        <w:t>حدیث</w:t>
      </w:r>
      <w:bookmarkEnd w:id="2446"/>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عَلِیٍّ الْأَشْعَرِیُّ عَنْ مُحَمَّدِ بْنِ حَسَّانَ عَنْ مُحَمَّدِ بْنِ عَلِیٍّ عَنْ عَبْدِ اللَّهِ بْنِ الْقَاسِمِ عَنِ الْمُفَضَّلِ بْنِ عُمَرَ عَنْ أَبِی عَبْدِ اللَّهِ علیه السلام فِی قَوْلِ اللَّهِ عَزَّ وَ جَلَ فَإِذا نُقِرَ فِی النَّاقُورِ </w:t>
      </w:r>
      <w:r>
        <w:rPr>
          <w:rStyle w:val="FootnoteAnchor"/>
          <w:rtl w:val="true"/>
        </w:rPr>
        <w:footnoteReference w:id="1362"/>
      </w:r>
      <w:r>
        <w:rPr>
          <w:rFonts w:ascii="Amiri" w:hAnsi="Amiri" w:eastAsia="Amiri" w:cs="Amiri"/>
          <w:color w:val="111111"/>
          <w:sz w:val="28"/>
          <w:sz w:val="28"/>
          <w:szCs w:val="28"/>
          <w:rtl w:val="true"/>
          <w:lang w:bidi="ar-SA"/>
        </w:rPr>
        <w:t>قَالَ إِنَّ مِنَّا إِمَاماً مُظَفَّراً مُسْتَتِراً فَإِذَا أَرَادَ اللَّهُ عَزَّ ذِکْرُهُ إِظْهَارَ أَمْرِهِ نَکَتَ فِی قَلْبِهِ نُکْتَةً فَظَهَرَ فَقَامَ بِأَمْرِ اللَّهِ تَبَارَکَ وَ تَعَالَی</w:t>
      </w:r>
      <w:r>
        <w:rPr>
          <w:rFonts w:eastAsia="Amiri" w:cs="Amiri" w:ascii="Amiri" w:hAnsi="Amiri"/>
          <w:color w:val="111111"/>
          <w:sz w:val="28"/>
          <w:szCs w:val="28"/>
          <w:rtl w:val="true"/>
          <w:lang w:bidi="ar-SA"/>
        </w:rPr>
        <w:t>.</w:t>
      </w:r>
    </w:p>
    <w:p>
      <w:pPr>
        <w:pStyle w:val="Heading4"/>
        <w:numPr>
          <w:ilvl w:val="3"/>
          <w:numId w:val="1"/>
        </w:numPr>
        <w:rPr/>
      </w:pPr>
      <w:bookmarkStart w:id="2447" w:name="__RefHeading___Toc1048484_3830689328"/>
      <w:bookmarkStart w:id="2448" w:name="_Toc1072"/>
      <w:bookmarkEnd w:id="2447"/>
      <w:r>
        <w:rPr/>
        <w:t>31</w:t>
      </w:r>
      <w:r>
        <w:rPr>
          <w:rtl w:val="true"/>
        </w:rPr>
        <w:t xml:space="preserve">- </w:t>
      </w:r>
      <w:r>
        <w:rPr>
          <w:rtl w:val="true"/>
        </w:rPr>
        <w:t>حدیث</w:t>
      </w:r>
      <w:bookmarkEnd w:id="2448"/>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جَعْفَرِ بْنِ مُحَمَّدٍ عَنْ أَحْمَدَ بْنِ الْحُسَیْنِ عَنْ مُحَمَّدِ بْنِ عَبْدِ اللَّهِ عَنْ مُحَمَّدِ بْنِ الْفَرَجِ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إِلَیَّ أَبُو جَعْفَرٍ علیه السلام إِذَا غَضِبَ اللَّهُ تَبَارَکَ وَ تَعَالَی عَلَی خَلْقِهِ نَحَّانَا عَنْ جِوَارِهِمْ</w:t>
      </w:r>
      <w:r>
        <w:rPr>
          <w:rFonts w:eastAsia="Amiri" w:cs="Amiri" w:ascii="Amiri" w:hAnsi="Amiri"/>
          <w:color w:val="111111"/>
          <w:sz w:val="28"/>
          <w:szCs w:val="28"/>
          <w:rtl w:val="true"/>
          <w:lang w:bidi="ar-SA"/>
        </w:rPr>
        <w:t>.</w:t>
      </w:r>
    </w:p>
    <w:p>
      <w:pPr>
        <w:pStyle w:val="Heading3"/>
        <w:numPr>
          <w:ilvl w:val="2"/>
          <w:numId w:val="1"/>
        </w:numPr>
        <w:rPr/>
      </w:pPr>
      <w:bookmarkStart w:id="2449" w:name="__RefHeading___Toc1048486_3830689328"/>
      <w:bookmarkStart w:id="2450" w:name="_Toc1073"/>
      <w:bookmarkEnd w:id="2449"/>
      <w:r>
        <w:rPr>
          <w:rtl w:val="true"/>
        </w:rPr>
        <w:t>بَابُ مَا یُفْصَلُ بِهِ بَیْنَ دَعْوَی الْمُحِقِّ وَ الْمُبْطِلِ فِی أَمْرِ الْإِمَامَةِ</w:t>
      </w:r>
      <w:bookmarkEnd w:id="2450"/>
    </w:p>
    <w:p>
      <w:pPr>
        <w:pStyle w:val="Heading4"/>
        <w:numPr>
          <w:ilvl w:val="3"/>
          <w:numId w:val="1"/>
        </w:numPr>
        <w:rPr/>
      </w:pPr>
      <w:bookmarkStart w:id="2451" w:name="__RefHeading___Toc1048488_3830689328"/>
      <w:bookmarkStart w:id="2452" w:name="_Toc1074"/>
      <w:bookmarkEnd w:id="2451"/>
      <w:r>
        <w:rPr/>
        <w:t>1</w:t>
      </w:r>
      <w:r>
        <w:rPr>
          <w:rtl w:val="true"/>
        </w:rPr>
        <w:t xml:space="preserve">- </w:t>
      </w:r>
      <w:r>
        <w:rPr>
          <w:rtl w:val="true"/>
        </w:rPr>
        <w:t>حدیث</w:t>
      </w:r>
      <w:bookmarkEnd w:id="245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ابْنِ مَحْبُوبٍ عَنْ سَلَامِ بْنِ عَبْدِ اللَّهِ وَ مُحَمَّدُ بْنُ الْحَسَنِ وَ عَلِیُّ بْنُ مُحَمَّدٍ عَنْ سَهْلِ بْنِ زِیَادٍ وَ أَبُو عَلِیٍّ الْأَشْعَرِیُّ عَنْ مُحَمَّدِ بْنِ حَسَّانَ جَمِیعاً عَنْ مُحَمَّدِ بْنِ عَلِیٍّ عَنْ عَلِیِّ بْنِ أَسْبَاطٍ عَنْ سَلَامِ بْنِ عَبْدِ اللَّهِ الْهَاشِمِیِّ قَالَ مُحَمَّدُ بْنُ عَلِیٍّ وَ قَدْ سَمِعْتُهُ مِنْهُ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طَلْحَةُ وَ الزُّبَیْرُ رَجُلًا مِنْ عَبْدِ الْقَیْسِ یُقَالُ لَهُ خِدَاشٌ إِلَی أَمِیرِ الْمُؤْمِنِینَ صلی الله علیه و آله وَ قَالا لَهُ إِنَّا نَبْعَثُکَ إِلَی رَجُلٍ طَالَ مَا کُنَّا نَعْرِفُهُ وَ أَهْلَ بَیْتِهِ بِالسِّحْرِ وَ الْکِهَانَةِ وَ أَنْتَ أَوْثَقُ مَنْ بِحَضْرَتِنَا مِنْ أَنْفُسِنَا مِنْ أَنْ تَمْتَنِعَ مِنْ ذَلِکَ وَ أَنْ تُحَاجَّهُ لَنَا حَتَّی تَقِفَهُ عَلَی أَمْرٍ مَعْلُومٍ وَ اعْلَمْ أَنَّهُ أَعْظَمُ النَّاسِ دَعْوَی فَلَا یَکْسِرَنَّکَ ذَلِکَ عَنْهُ وَ مِنَ الْأَبْوَابِ الَّتِی یَخْدَعُ النَّاسَ بِهَا الطَّعَامُ وَ الشَّرَابُ وَ الْعَسَلُ وَ الدُّهْنُ وَ أَنْ یُخَالِیَ الرَّجُلَ فَلَا تَأْکُلْ لَهُ طَعَاماً وَ لَا تَشْرَبْ لَهُ شَرَاباً وَ لَا تَمَسَّ لَهُ عَسَلًا وَ لَا دُهْناً وَ لَا تَخْلُ مَعَهُ وَ احْذَرْ هَذَا کُلَّهُ مِنْهُ وَ انْطَلِقْ عَلَی بَرَکَةِ اللَّهِ فَإِذَا رَأَیْتَهُ فَاقْرَأْ آیَةَ السُّخْرَةِ وَ تَعَوَّذْ بِاللَّهِ مِنْ کَیْدِهِ وَ کَیْدِ الشَّیْطَانِ فَإِذَا جَلَسْتَ إِلَیْهِ فَلَا تُمَکِّنْهُ مِنْ بَصَرِکَ کُلِّهِ وَ لَا تَسْتَأْنِسْ بِهِ ثُمَّ قُلْ لَهُ إِنَّ أَخَوَیْکَ فِی الدِّینِ وَ ابْنَیْ عَمِّکَ فِی الْقَرَابَةِ یُنَاشِدَانِکَ الْقَطِیعَةَ وَ یَقُولَانِ لَکَ أَ مَا تَعْلَمُ أَنَّا تَرَکْنَا النَّاسَ لَکَ وَ خَالَفْنَا عَشَائِرَنَا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قَبَضَ اللَّهُ عَزَّ وَ جَلَّ مُحَمَّداً صلی الله علیه و آله فَلَمَّا نِلْتَ أَدْنَی مَنَالٍ ضَیَّعْتَ حُرْمَتَنَا وَ قَطَعْتَ رَجَاءَنَا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قَدْ رَأَیْتَ أَفْعَالَنَا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فِیکَ وَ قُدْرَتَنَا عَلَی النَّأْیِ عَنْکَ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سَعَةَ الْبِلَادِ دُونَکَ وَ أَنَّ مَنْ کَانَ یَصْرِفُکَ عَنَّا وَ عَنْ صِلَتِنَا کَانَ أَقَلَّ لَکَ نَفْعاً وَ أَضْعَفَ عَنْکَ دَفْعاً مِنَّا وَ قَدْ وَضَحَ الصُّبْحُ لِذِی عَیْنَیْنِ وَ قَدْ بَلَغَنَا عَنْکَ انْتِهَاکٌ لَنَا وَ دُعَاءٌ عَلَیْنَا فَمَا الَّذِی یَحْمِلُکَ عَلَی ذَلِکَ فَقَدْ کُنَّا نَرَی أَنَّکَ أَشْجَعُ فُرْسَانِ الْعَرَبِ أَ تَتَّخِذُ اللَّعْنَ لَنَا دِیناً وَ تَرَی أَنَّ ذَلِکَ یَکْسِرُنَا عَنْکَ فَلَمَّا أَتَی خِدَاشٌ أَمِیرَ الْمُؤْمِنِینَ علیه السلام صَنَعَ مَا أَمَرَاهُ فَلَمَّا نَظَرَ إِلَیْهِ عَلِیٌّ علیه السلام وَ هُوَ یُنَاجِی نَفْسَهُ ضَحِکَ وَ قَالَ هَاهُنَا یَا أَخَا عَبْدِ قَیْسٍ وَ أَشَارَ لَهُ إِلَی مَجْلِسٍ قَرِیبٍ مِنْهُ فَقَالَ مَا أَوْسَعَ الْمَکَانَ أُرِیدُ أَنْ أُؤَدِّیَ إِلَیْکَ رِسَالَةً قَالَ بَلْ تَطْعَمُ وَ تَشْرَبُ وَ تَحُلُّ ثِیَابَکَ وَ تَدَّهِنُ ثُمَّ تُؤَدِّی رِسَالَتَکَ قُمْ یَا قَنْبَرُ فَأَنْزِلْهُ قَالَ مَا بِی إِلَی شَیْ‌ءٍ مِمَّا ذَکَرْتَ حَاجَةٌ قَالَ فَأَخْلُو بِکَ قَالَ کُلُّ سِرٍّ لِی عَلَانِیَةٌ قَالَ فَأَنْشُدُکَ بِاللَّهِ الَّذِی هُوَ أَقْرَبُ إِلَیْکَ مِنْ نَفْسِکَ الْحَائِلِ بَیْنَکَ وَ بَیْنَ قَلْبِکَ الَّذِی یَعْلَمُ خائِنَةَ الْأَعْیُنِ وَ ما تُخْفِی الصُّدُورُ أَ تَقَدَّمَ إِلَیْکَ الزُّبَیْرُ بِمَا عَرَضْتُ عَلَیْکَ قَالَ اللَّهُمَّ نَعَمْ قَالَ لَوْ کَتَمْتَ بَعْدَ مَا سَأَلْتُکَ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ارْتَدَّ إِلَیْکَ طَرْفُکَ فَأَنْشُدُکَ اللَّهَ هَلْ عَلَّمَکَ کَلَاماً تَقُولُهُ إِذَا أَتَیْتَنِی قَالَ اللَّهُمَّ نَعَمْ قَالَ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آیَةَ السُّخْرَةِ قَالَ نَعَمْ قَالَ فَاقْرَأْهَا فَقَرَأَهَا وَ جَعَلَ عَلِیٌّ علیه السلام یُکَرِّرُهَا وَ یُرَدِّدُهَا وَ یَفْتَحُ عَلَیْهِ إِذَا أَخْطَأَ حَتَّی إِذَا قَرَأَهَا سَبْعِینَ مَرَّةً قَالَ الرَّجُلُ مَا یَرَی أَمِیرُ الْمُؤْمِنِینَ علیه السلام أَمْرَهُ بِتَرَدُّدِهَا سَبْعِینَ مَرَّةً ثُمَّ قَالَ لَهُ أَ تَجِدُ قَلْبَکَ اطْمَأَنَّ قَالَ إِی وَ الَّذِی نَفْسِی بِیَدِهِ قَالَ فَمَا قَالا لَکَ فَأَخْبَرَهُ فَقَالَ قُلْ لَهُمَا کَفَی بِمَنْطِقِکُمَا حُجَّةً عَلَیْکُمَا وَ لَکِنَ اللَّهَ لا یَهْدِی الْقَوْمَ الظَّالِمِینَ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زَعَمْتُمَا أَنَّکُمَا أَخَوَایَ فِی الدِّینِ وَ ابْنَا عَمِّی فِی النَّسَبِ فَأَمَّا النَّسَبُ فَلَا أُنْکِرُهُ وَ إِنْ کَانَ النَّسَبُ مَقْطُوعاً إِلَّا مَا وَصَلَهُ اللَّهُ بِالْإِسْلَامِ وَ أَمَّا قَوْلُکُمَا إِنَّکُمَا أَخَوَایَ فِی الدِّینِ فَإِنْ کُنْتُمَا صَادِقَیْنِ فَقَدْ فَارَقْتُمَا کِتَابَ اللَّهِ عَزَّ وَ جَلَّ وَ عَصَیْتُمَا أَمْرَهُ بِأَفْعَالِکُمَا فِی أَخِیکُمَا فِی الدِّینِ وَ إِلَّا فَقَدْ کَذَبْتُمَا وَ افْتَرَیْتُمَا بِادِّعَائِکُمَا أَنَّکُمَا أَخَوَایَ فِی الدِّینِ وَ أَمَّا مُفَارَقَتُکُمَا النَّاسَ مُنْذُ قَبَضَ اللَّهُ مُحَمَّداً صلی الله علیه و آله فَإِنْ کُنْتُمَا فَارَقْتُمَاهُمْ بِحَقٍّ فَقَدْ نَقَضْتُمَا ذَلِکَ الْحَقَّ بِفِرَاقِکُمَا إِیَّایَ أَخِیراً وَ إِنْ فَارَقْتُمَاهُمْ بِبَاطِلٍ فَقَدْ وَقَعَ إِثْمُ ذَلِکَ الْبَاطِلِ عَلَیْکُمَا مَعَ الْحَدَثِ الَّذِی أَحْدَثْتُمَا مَعَ أَنَّ صَفْقَتَکُمَا بِمُفَارَقَتِکُمَا النَّاسَ لَمْ تَکُنْ </w:t>
      </w:r>
      <w:bookmarkStart w:id="2453" w:name="pg13645_129211"/>
    </w:p>
    <w:p>
      <w:pPr>
        <w:pStyle w:val="BookText"/>
        <w:rPr/>
      </w:pPr>
      <w:bookmarkEnd w:id="2453"/>
      <w:r>
        <w:rPr>
          <w:rFonts w:ascii="Amiri" w:hAnsi="Amiri" w:eastAsia="Amiri" w:cs="Amiri"/>
          <w:color w:val="111111"/>
          <w:sz w:val="28"/>
          <w:sz w:val="28"/>
          <w:szCs w:val="28"/>
          <w:rtl w:val="true"/>
          <w:lang w:bidi="ar-SA"/>
        </w:rPr>
        <w:t>إِلَّا لِطَمَعِ الدُّنْیَا زَعَمْتُمَا وَ ذَلِکَ قَوْلُکُمَا فَقَطَعْتَ رَجَاءَنَا لَا تَعِیبَانِ بِحَمْدِ اللَّهِ مِنْ دِینِی شَیْئاً وَ أَمَّا الَّذِی صَرَفَنِی عَنْ صِلَتِکُمَا فَالَّذِی صَرَفَکُمَا عَنِ الْحَقِّ وَ حَمَلَکُمَا عَلَی خَلْعِهِ مِنْ رِقَابِکُمَا کَمَا یَخْلَعُ الْحَرُونُ لِجَامَهُ وَ هُوَ اللَّهُ رَبِّی لَا</w:t>
      </w:r>
    </w:p>
    <w:p>
      <w:pPr>
        <w:pStyle w:val="BookText"/>
        <w:rPr/>
      </w:pPr>
      <w:r>
        <w:rPr>
          <w:rFonts w:ascii="Amiri" w:hAnsi="Amiri" w:eastAsia="Amiri" w:cs="Amiri"/>
          <w:color w:val="111111"/>
          <w:sz w:val="28"/>
          <w:sz w:val="28"/>
          <w:szCs w:val="28"/>
          <w:rtl w:val="true"/>
          <w:lang w:bidi="ar-SA"/>
        </w:rPr>
        <w:t>أُشْرِکُ بِهِ شَیْئاً فَلَا تَقُولَا أَقَلَّ نَفْعاً وَ أَضْعَفَ دَفْعاً فَتَسْتَحِقَّا اسْمَ الشِّرْکِ مَعَ النِّفَاقِ وَ أَمَّا قَوْلُکُمَا إِنِّی أَشْجَعُ فُرْسَانِ الْعَرَبِ وَ هَرْبُکُمَا مِنْ لَعْنِی وَ دُعَائِی فَإِنَّ لِکُلِّ مَوْقِفٍ عَمَلًا إِذَا اخْتَلَفَتِ الْأَسِنَّةُ وَ مَاجَتْ لُبُودُ الْخَیْلِ وَ مَلَأَ سَحْرَاکُمَا أَجْوَافَکُمَا فَثَمَّ یَکْفِینِیَ اللَّهُ بِکَمَالِ الْقَلْبِ وَ أَمَّا إِذَا أَبَیْتُمَا بِأَنِّی أَدْعُو اللَّهَ فَلَا تَجْزَعَا مِنْ أَنْ یَدْعُوَ عَلَیْکُمَا رَجُلٌ سَاحِرٌ مِنْ قَوْمٍ سَحَرَةٍ زَعَمْتُمَا اللَّهُمَّ أَقْعِصِ الزُّبَیْرَ بِشَرِّ قِتْلَةٍ وَ اسْفِکْ دَمَهُ عَلَی ضَلَالَةٍ وَ عَرِّفْ طَلْحَةَ الْمَذَلَّةَ وَ ادَّخِرْ لَهُمَا فِی الْآخِرَةِ شَرّاً مِنْ ذَلِکَ إِنْ کَانَا ظَلَمَانِی وَ افْتَرَیَا عَلَیَّ وَ کَتَمَا شَهَادَتَهُمَا وَ عَصَیَاکَ وَ عَصَیَا رَسُولَکَ فِیَّ قُلْ آمِینَ قَالَ خِدَاشٌ آمِینَ ثُمَّ قَالَ خِدَاشٌ لِنَفْسِهِ وَ اللَّهِ مَا رَأَیْتُ لِحْیَةً قَطُّ أَبْیَنَ خَطَأً مِنْکَ حَامِلَ حُجَّةٍ یَنْقُضُ بَعْضُهَا بَعْضاً لَمْ یَجْعَلِ اللَّهُ لَهَا مِسَاکاً أَنَا أَبْرَأُ إِلَی اللَّهِ مِنْهُمَا قَالَ عَلِیٌّ علیه السلام ارْجِعْ إِلَیْهِمَا وَ أَعْلِمْهُمَا مَا قُلْتُ قَالَ لَا وَ اللَّهِ حَتَّی تَسْأَلَ اللَّهَ أَنْ یَرُدَّنِی إِلَیْکَ عَاجِلًا وَ أَنْ یُوَفِّقَنِی لِرِضَاهُ فِیکَ فَفَعَلَ فَلَمْ یَلْبَثْ أَنِ انْصَرَفَ وَ قُتِلَ مَعَهُ یَوْمَ الْجَمَلِ رَحِمَهُ اللَّهُ</w:t>
      </w:r>
      <w:r>
        <w:rPr>
          <w:rFonts w:eastAsia="Amiri" w:cs="Amiri" w:ascii="Amiri" w:hAnsi="Amiri"/>
          <w:color w:val="111111"/>
          <w:sz w:val="28"/>
          <w:szCs w:val="28"/>
          <w:rtl w:val="true"/>
          <w:lang w:bidi="ar-SA"/>
        </w:rPr>
        <w:t>.</w:t>
      </w:r>
    </w:p>
    <w:p>
      <w:pPr>
        <w:pStyle w:val="Heading4"/>
        <w:numPr>
          <w:ilvl w:val="3"/>
          <w:numId w:val="1"/>
        </w:numPr>
        <w:rPr/>
      </w:pPr>
      <w:bookmarkStart w:id="2454" w:name="__RefHeading___Toc1048490_3830689328"/>
      <w:bookmarkStart w:id="2455" w:name="_Toc1075"/>
      <w:bookmarkEnd w:id="2454"/>
      <w:r>
        <w:rPr/>
        <w:t>2</w:t>
      </w:r>
      <w:r>
        <w:rPr>
          <w:rtl w:val="true"/>
        </w:rPr>
        <w:t xml:space="preserve">- </w:t>
      </w:r>
      <w:r>
        <w:rPr>
          <w:rtl w:val="true"/>
        </w:rPr>
        <w:t>حدیث</w:t>
      </w:r>
      <w:bookmarkEnd w:id="2455"/>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الْحَسَنِ عَنْ سَهْلِ بْنِ زِیَادٍ وَ أَبُو عَلِیٍّ الْأَشْعَرِیُّ عَنْ مُحَمَّدِ بْنِ حَسَّانَ جَمِیعاً عَنْ مُحَمَّدِ بْنِ عَلِیٍّ عَنْ نَصْرِ بْنِ مُزَاحِمٍ عَنْ عَمْرِو بْنِ سَعِیدٍ عَنْ جَرَّاحِ بْنِ عَبْدِ اللَّهِ عَنْ رَافِعِ بْنِ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عَلِیِّ بْنِ أَبِی طَالِبٍ صَلَوَاتُ اللَّهِ عَلَیْهِ یَوْمَ النَّهْرَوَانِ فَبَیْنَا عَلِیٌّ علیه السلام جَالِسٌ إِذْ جَاءَ فَارِسٌ فَقَالَ السَّلَامُ عَلَیْکَ یَا عَلِیُّ فَقَالَ لَهُ عَلِیٌّ علیه السلام وَ عَلَیْکَ السَّلَامُ مَا لَکَ ثَکِلَتْکَ أُمُّکَ لَمْ تُسَلِّمْ عَلَیَّ بِإِمْرَةِ الْمُؤْمِنِینَ قَالَ بَلَی سَأُخْبِرُکَ عَنْ ذَلِکَ کُنْتُ إِذْ کُنْتَ عَلَی الْحَقِّ بِصِفِّینَ فَلَمَّا حَکَّمْتَ الْحَکَمَیْنِ بَرِئْتُ مِنْکَ وَ سَمَّیْتُکَ مُشْرِکاً فَأَصْبَحْتُ لَا أَدْرِی إِلَی أَیْنَ أَصْرِفُ وَلَایَتِی وَ اللَّهِ لَأَنْ أَعْرِفَ هُدَاکَ مِنْ ضَلَالَتِکَ أَحَبُّ إِلَیَّ مِنَ الدُّنْیَا وَ مَا فِیهَا فَقَالَ لَهُ عَلِیٌّ علیه السلام ثَکِلَتْکَ أُمُّکَ قِفْ مِنِّی قَرِیباً أُرِیکَ عَلَامَاتِ الْهُدَی مِنْ عَلَامَاتِ الضَّلَالَةِ فَوَقَفَ الرَّجُلُ قَرِیباً مِنْهُ فَبَیْنَمَا هُوَ کَذَلِکَ إِذْ أَقْبَلَ فَارِسٌ یَرْکُضُ حَتَّی أَتَی عَلِیّاً علیه السلام فَقَالَ یَا أَمِیرَ الْمُؤْمِنِینَ أَبْشِرْ بِالْفَتْحِ أَقَرَّ اللَّهُ عَیْنَکَ قَدْ وَ اللَّهِ </w:t>
      </w:r>
      <w:bookmarkStart w:id="2456" w:name="pg13645_129212"/>
    </w:p>
    <w:p>
      <w:pPr>
        <w:pStyle w:val="BookText"/>
        <w:rPr/>
      </w:pPr>
      <w:bookmarkEnd w:id="2456"/>
      <w:r>
        <w:rPr>
          <w:rFonts w:ascii="Amiri" w:hAnsi="Amiri" w:eastAsia="Amiri" w:cs="Amiri"/>
          <w:color w:val="111111"/>
          <w:sz w:val="28"/>
          <w:sz w:val="28"/>
          <w:szCs w:val="28"/>
          <w:rtl w:val="true"/>
          <w:lang w:bidi="ar-SA"/>
        </w:rPr>
        <w:t>قُتِلَ الْقَوْمُ أَجْمَعُونَ فَقَالَ لَهُ مِنْ دُونِ النَّهَرِ أَوْ مِنْ خَلْفِهِ قَالَ بَلْ مِنْ دُونِهِ فَقَالَ کَذَبْتَ وَ الَّذِی فَلَقَ الْحَبَّةَ وَ بَرَأَ النَّسَمَةَ لَا یَعْبُرُونَ أَبَداً حَتَّی یُقْتَلُوا فَقَالَ الرَّجُلُ فَازْدَدْتُ فِیهِ بَصِیرَةً فَجَاءَ آخَرُ یَرْکُضُ عَلَی فَرَسٍ لَهُ فَقَالَ لَهُ مِثْلَ ذَلِکَ فَرَدَّ عَلَیْهِ أَمِیرُ الْمُؤْمِنِینَ علیه السلام مِثْلَ الَّذِی رَدَّ عَلَی صَاحِبِهِ قَالَ الرَّجُلُ الشَّاکُّ وَ هَمَمْتُ أَنْ أَحْمِلَ عَلَی عَلِیٍّ علیه السلام فَأَفْلَقَ هَامَتَهُ بِالسَّیْفِ ثُمَّ جَاءَ فَارِسَانِ یَرْکُضَانِ قَدْ أَعْرَقَا فَرَسَیْهِمَا فَقَالا أَقَرَّ اللَّهُ عَیْنَکَ یَا أَمِیرَ الْمُؤْمِنِینَ أَبْشِرْ بِالْفَتْحِ قَدْ وَ اللَّهِ قُتِلَ الْقَوْمُ أَجْمَعُونَ فَقَالَ عَلِیٌّ علیه السلام أَ مِنْ خَلْفِ النَّهَرِ أَوْ مِنْ دُونِهِ قَالا لَا بَلْ مِنْ خَلْفِهِ إِنَّهُمْ لَمَّا اقْتَحَمُوا خَیْلَهُمُ النَّهْرَوَانَ وَ ضَرَبَ</w:t>
      </w:r>
    </w:p>
    <w:p>
      <w:pPr>
        <w:pStyle w:val="BookText"/>
        <w:rPr/>
      </w:pPr>
      <w:r>
        <w:rPr>
          <w:rFonts w:ascii="Amiri" w:hAnsi="Amiri" w:eastAsia="Amiri" w:cs="Amiri"/>
          <w:color w:val="111111"/>
          <w:sz w:val="28"/>
          <w:sz w:val="28"/>
          <w:szCs w:val="28"/>
          <w:rtl w:val="true"/>
          <w:lang w:bidi="ar-SA"/>
        </w:rPr>
        <w:t>الْمَاءُ لَبَّاتِ خُیُولِهِمْ رَجَعُوا فَأُصِیبُوا فَقَالَ أَمِیرُ الْمُؤْمِنِینَ علیه السلام صَدَقْتُمَا فَنَزَلَ الرَّجُلُ عَنْ فَرَسِهِ فَأَخَذَ بِیَدِ أَمِیرِ الْمُؤْمِنِینَ علیه السلام وَ بِرِجْلِهِ فَقَبَّلَهُمَا فَقَالَ عَلِیٌّ علیه السلام هَذِهِ لَکَ آیَةٌ</w:t>
      </w:r>
      <w:r>
        <w:rPr>
          <w:rFonts w:eastAsia="Amiri" w:cs="Amiri" w:ascii="Amiri" w:hAnsi="Amiri"/>
          <w:color w:val="111111"/>
          <w:sz w:val="28"/>
          <w:szCs w:val="28"/>
          <w:rtl w:val="true"/>
          <w:lang w:bidi="ar-SA"/>
        </w:rPr>
        <w:t>.</w:t>
      </w:r>
    </w:p>
    <w:p>
      <w:pPr>
        <w:pStyle w:val="Heading4"/>
        <w:numPr>
          <w:ilvl w:val="3"/>
          <w:numId w:val="1"/>
        </w:numPr>
        <w:rPr/>
      </w:pPr>
      <w:bookmarkStart w:id="2457" w:name="__RefHeading___Toc1048492_3830689328"/>
      <w:bookmarkStart w:id="2458" w:name="_Toc1076"/>
      <w:bookmarkEnd w:id="2457"/>
      <w:r>
        <w:rPr/>
        <w:t>3</w:t>
      </w:r>
      <w:r>
        <w:rPr>
          <w:rtl w:val="true"/>
        </w:rPr>
        <w:t xml:space="preserve">- </w:t>
      </w:r>
      <w:r>
        <w:rPr>
          <w:rtl w:val="true"/>
        </w:rPr>
        <w:t>حدیث</w:t>
      </w:r>
      <w:bookmarkEnd w:id="2458"/>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أَبِی عَلِیٍّ مُحَمَّدِ بْنِ إِسْمَاعِیلَ بْنِ مُوسَی بْنِ جَعْفَرٍ عَنْ أَحْمَدَ بْنِ الْقَاسِمِ الْعِجْلِیِّ عَنْ أَحْمَدَ بْنِ یَحْیَی الْمَعْرُوفِ بِکُرْدٍ عَنْ مُحَمَّدِ بْنِ خُدَاهِیِّ عَنْ عَبْدِ اللَّهِ بْنِ أَیُّوبَ عَنْ عَبْدِ اللَّهِ بْنِ هَاشِمٍ عَنْ عَبْدِ الْکَرِیمِ بْنِ عَمْرٍو الْخَثْعَمِیِّ عَنْ حَبَابَةَ الْوَالِبِیَّةِ قَالَتْ رَأَیْتُ أَمِیرَ الْمُؤْمِنِینَ علیه السلام فِی شُرْطَةِ الْخَمِیسِ وَ مَعَهُ دِرَّةٌ لَهَا سَبَابَتَانِ یَضْرِبُ بِهَا بَیَّاعِی الْجِرِّیِّ وَ الْمَارْمَاهِی وَ الزِّمَّارِ وَ یَقُولُ لَهُمْ یَا بَیَّاعِی مُسُوخِ بَنِی إِسْرَائِیلَ وَ جُنْدِ بَنِی مَرْوَانَ فَقَامَ إِلَیْهِ فُرَاتُ بْنُ أَحْنَفَ فَقَالَ یَا أَمِیرَ الْمُؤْمِنِینَ وَ مَا جُنْدُ بَنِی مَرْوَانَ قَالَ فَقَالَ لَهُ أَقْوَامٌ حَلَقُوا اللِّحَی وَ فَتَلُوا الشَّوَارِبَ فَمُسِخُوا فَلَمْ أَرَ نَاطِقاً أَحْسَنَ نُطْقاً مِنْهُ ثُمَّ اتَّبَعْتُهُ فَلَمْ أَزَلْ أَقْفُو أَثَرَهُ حَتَّی قَعَدَ فِی رَحَبَةِ الْمَسْجِدِ فَقُلْتُ لَهُ یَا أَمِیرَ الْمُؤْمِنِینَ مَا دَلَالَةُ الْإِمَامَةِ یَرْحَمُکَ اللَّهُ قَالَتْ فَقَالَ ائْتِینِی بِتِلْکِ الْحَصَاةِ وَ أَشَارَ بِیَدِهِ إِلَی حَصَاةٍ فَأَتَیْتُهُ بِهَا فَطَبَعَ لِی فِیهَا بِخَاتَمِهِ ثُمَّ قَالَ لِی یَا حَبَابَةُ إِذَا ادَّعَی مُدَّعٍ الْإِمَامَةَ فَقَدَرَ أَنْ یَطْبَعَ کَمَا رَأَیْتِ فَاعْلَمِی أَنَّهُ إِمَامٌ مُفْتَرَضُ الطَّاعَةِ وَ الْإِمَامُ لَا یَعْزُبُ عَنْهُ شَیْ‌ءٌ یُرِیدُهُ قَالَتْ ثُمَّ انْصَرَفْتُ حَتَّی قُبِضَ أَمِیرُ الْمُؤْمِنِینَ علیه السلام فَجِئْتُ إِلَی الْحَسَنِ علیه السلام وَ هُوَ فِی مَجْلِسِ أَمِیرِ الْمُؤْمِنِینَ علیه السلام وَ النَّاسُ یَسْأَلُونَهُ فَقَالَ یَا حَبَابَةُ الْوَالِبِیَّةُ فَقُلْتُ نَعَمْ یَا مَوْلَایَ فَقَالَ هَاتِی مَا مَعَکِ قَالَ فَأَعْطَیْتُهُ فَطَبَعَ فِیهَا کَمَا طَبَعَ أَمِیرُ الْمُؤْمِنِینَ علیه السلام قَالَتْ ثُمَّ أَتَیْتُ الْحُسَیْنَ علیه السلام وَ هُوَ فِی مَسْجِدِ رَسُولِ اللَّهِ صلی الله علیه و آله فَقَرَّبَ وَ رَحَّبَ ثُمَّ قَالَ لِی إِنَ </w:t>
      </w:r>
      <w:bookmarkStart w:id="2459" w:name="pg13645_129213"/>
    </w:p>
    <w:p>
      <w:pPr>
        <w:pStyle w:val="BookText"/>
        <w:rPr/>
      </w:pPr>
      <w:bookmarkEnd w:id="2459"/>
      <w:r>
        <w:rPr>
          <w:rFonts w:ascii="Amiri" w:hAnsi="Amiri" w:eastAsia="Amiri" w:cs="Amiri"/>
          <w:color w:val="111111"/>
          <w:sz w:val="28"/>
          <w:sz w:val="28"/>
          <w:szCs w:val="28"/>
          <w:rtl w:val="true"/>
          <w:lang w:bidi="ar-SA"/>
        </w:rPr>
        <w:t>فِی الدَّلَالَةِ دَلِیلًا عَلَی مَا تُرِیدِینَ أَ فَتُرِیدِینَ دَلَالَةَ الْإِمَامَةِ فَقُلْتُ نَعَمْ یَا سَیِّدِی فَقَالَ هَاتِی مَا مَعَکِ فَنَاوَلْتُهُ الْحَصَاةَ فَطَبَعَ لِی فِیهَا قَالَتْ ثُمَّ أَتَیْتُ عَلِیَّ بْنَ الْحُسَیْنِ علیه السلام وَ قَدْ بَلَغَ بِیَ الْکِبَرُ إِلَی أَنْ أُرْعِشْتُ وَ أَنَا أَعُدُّ یَوْمَئِذٍ مِائَةً وَ ثَلَاثَ عَشْرَةَ سَنَةً فَرَأَیْتُهُ رَاکِعاً وَ سَاجِداً وَ مَشْغُولًا بِالْعِبَادَةِ فَیَئِسْتُ مِنَ الدَّلَالَةِ فَأَوْمَأَ إِلَیَّ بِالسَّبَّابَةِ فَعَادَ إِلَیَّ شَبَابِی قَالَتْ فَقُلْتُ یَا سَیِّدِی کَمْ مَضَی مِنَ الدُّنْیَا وَ کَمْ بَقِیَ فَقَالَ أَمَّا مَا مَضَی فَنَعَمْ وَ أَمَّا مَا بَقِیَ فَلَا قَالَتْ ثُمَّ قَالَ لِی هَاتِی مَا مَعَکِ فَأَعْطَیْتُهُ الْحَصَاةَ فَطَبَعَ لِی فِیهَا ثُمَّ أَتَیْتُ أَبَا جَعْفَرٍ علیه السلام فَطَبَعَ لِی فِیهَا ثُمَّ أَتَیْتُ أَبَا عَبْدِ اللَّهِ علیه السلام فَطَبَعَ لِی فِیهَا ثُمَّ أَتَیْتُ أَبَا الْحَسَنِ مُوسَی علیه السلام فَطَبَعَ لِی فِیهَا ثُمَّ أَتَیْتُ الرِّضَا علیه السلام فَطَبَعَ لِی فِیهَا وَ عَاشَتْ حَبَابَةُ بَعْدَ ذَلِکَ تِسْعَةَ أَشْهُرٍ عَلَی مَا ذَکَرَ مُحَمَّدُ بْنُ هِشَامٍ</w:t>
      </w:r>
      <w:r>
        <w:rPr>
          <w:rFonts w:eastAsia="Amiri" w:cs="Amiri" w:ascii="Amiri" w:hAnsi="Amiri"/>
          <w:color w:val="111111"/>
          <w:sz w:val="28"/>
          <w:szCs w:val="28"/>
          <w:rtl w:val="true"/>
          <w:lang w:bidi="ar-SA"/>
        </w:rPr>
        <w:t>.</w:t>
      </w:r>
    </w:p>
    <w:p>
      <w:pPr>
        <w:pStyle w:val="Heading4"/>
        <w:numPr>
          <w:ilvl w:val="3"/>
          <w:numId w:val="1"/>
        </w:numPr>
        <w:rPr/>
      </w:pPr>
      <w:bookmarkStart w:id="2460" w:name="__RefHeading___Toc1048494_3830689328"/>
      <w:bookmarkStart w:id="2461" w:name="_Toc1077"/>
      <w:bookmarkEnd w:id="2460"/>
      <w:r>
        <w:rPr/>
        <w:t>4</w:t>
      </w:r>
      <w:r>
        <w:rPr>
          <w:rtl w:val="true"/>
        </w:rPr>
        <w:t xml:space="preserve">- </w:t>
      </w:r>
      <w:r>
        <w:rPr>
          <w:rtl w:val="true"/>
        </w:rPr>
        <w:t>حدیث</w:t>
      </w:r>
      <w:bookmarkEnd w:id="246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أَبِی عَبْدِ اللَّهِ وَ عَلِیُّ بْنُ مُحَمَّدٍ عَنْ إِسْحَاقَ بْنِ مُحَمَّدٍ النَّخَعِیِّ عَنْ أَبِی هَاشِمٍ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مُحَمَّدٍ علیه السلام فَاسْتُؤْذِنَ لِرَجُلٍ مِنْ أَهْلِ الْیَمَنِ عَلَیْهِ فَدَخَلَ رَجُلٌ عَبْلٌ طَوِیلٌ جَسِیمٌ فَسَلَّمَ عَلَیْهِ بِالْوَلَایَةِ فَرَدَّ عَلَیْهِ بِالْقَبُولِ وَ أَمَرَهُ بِالْجُلُوسِ فَجَلَسَ مُلَاصِقاً لِی فَقُلْتُ فِی نَفْسِی لَیْتَ شِعْرِی مَنْ هَذَا فَقَالَ أَبُو مُحَمَّدٍ علیه السلام هَذَا مِنْ وُلْدِ الْأَعْرَابِیَّةِ صَاحِبَةِ الْحَصَاةِ الَّتِی طَبَعَ آبَائِی علیه السلام فِیهَا بِخَوَاتِیمِهِمْ فَانْطَبَعَتْ وَ قَدْ جَاءَ بِهَا مَعَهُ یُرِیدُ أَنْ أَطْبَعَ فِیهَا ثُمَّ قَالَ هَاتِهَا فَأَخْرَجَ حَصَاةً وَ فِی جَانِبٍ مِنْهَا مَوْضِعٌ أَمْلَسُ فَأَخَذَهَا أَبُو مُحَمَّدٍ علیه السلام ثُمَّ أَخْرَجَ خَاتَمَهُ فَطَبَعَ فِیهَا فَانْطَبَعَ فَکَأَنِّی أَرَی نَقْشَ خَاتَمِهِ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فَقُلْتُ لِلْیَمَانِیِّ رَأَیْتَهُ قَبْلَ هَذَا قَطُّ قَالَ لَا وَ اللَّهِ وَ إِنِّی لَمُنْذُ دَهْرٍ حَرِیصٌ عَلَی رُؤْیَتِهِ حَتَّی کَانَ السَّاعَةَ أَتَانِی شَابٌّ لَسْتُ أَرَاهُ فَقَالَ لِی قُمْ فَادْخُلْ فَدَخَلْتُ ثُمَّ نَهَضَ الْیَمَانِیُّ وَ هُوَ یَقُولُ رَحْمَتُ اللَّهِ وَ بَرَکاتُهُ عَلَیْکُمْ أَهْلَ الْبَیْتِ ذُرِّیَّةً بَعْضُها مِنْ بَعْضٍ أَشْهَدُ بِاللَّهِ إِنَّ حَقَّکَ لَوَاجِبٌ کَوُجُوبِ حَقِّ أَمِیرِ الْمُؤْمِنِینَ علیه السلام وَ الْأَئِمَّةِ مِنْ بَعْدِهِ صَلَوَاتُ اللَّهِ عَلَیْهِمْ أَجْمَعِینَ ثُمَّ مَضَی فَلَمْ أَرَهُ بَعْدَ ذَلِکَ قَالَ إِسْحَاقُ قَالَ أَبُو هَاشِمٍ الْجَعْفَرِیُّ وَ سَأَلْتُهُ عَنِ اسْمِهِ فَقَالَ اسْمِی مِهْجَعُ بْنُ الصَّلْتِ بْنِ عُقْبَةَ بْنِ سِمْعَانَ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 غَانِمِ ابْنِ أُمِّ غَانِمٍ وَ هِیَ الْأَعْرَابِیَّةُ الْیَمَانِیَّةُ صَاحِبَةُ الْحَصَاةِ الَّتِی طَبَعَ فِیهَا أَمِیرُ الْمُؤْمِنِینَ علیه السلام وَ السِّبْطُ إِلَی وَقْتِ أَبِی الْحَسَنِ ع</w:t>
      </w:r>
      <w:r>
        <w:rPr>
          <w:rFonts w:eastAsia="Amiri" w:cs="Amiri" w:ascii="Amiri" w:hAnsi="Amiri"/>
          <w:color w:val="111111"/>
          <w:sz w:val="28"/>
          <w:szCs w:val="28"/>
          <w:rtl w:val="true"/>
          <w:lang w:bidi="ar-SA"/>
        </w:rPr>
        <w:t xml:space="preserve">. </w:t>
      </w:r>
      <w:bookmarkStart w:id="2462" w:name="pg13645_129214"/>
    </w:p>
    <w:p>
      <w:pPr>
        <w:pStyle w:val="Heading4"/>
        <w:numPr>
          <w:ilvl w:val="3"/>
          <w:numId w:val="1"/>
        </w:numPr>
        <w:rPr/>
      </w:pPr>
      <w:bookmarkStart w:id="2463" w:name="__RefHeading___Toc1048496_3830689328"/>
      <w:bookmarkStart w:id="2464" w:name="_Toc1078"/>
      <w:bookmarkEnd w:id="2462"/>
      <w:bookmarkEnd w:id="2463"/>
      <w:r>
        <w:rPr/>
        <w:t>5</w:t>
      </w:r>
      <w:r>
        <w:rPr>
          <w:rtl w:val="true"/>
        </w:rPr>
        <w:t xml:space="preserve">- </w:t>
      </w:r>
      <w:r>
        <w:rPr>
          <w:rtl w:val="true"/>
        </w:rPr>
        <w:t>حدیث</w:t>
      </w:r>
      <w:bookmarkEnd w:id="24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عَلِیِّ بْنِ رِئَابٍ عَنْ أَبِی عُبَیْدَةَ وَ زُرَارَةَ جَمِیعاً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الْحُسَیْنُ علیه السلام أَرْسَلَ مُحَمَّدُ بْنُ الْحَنَفِیَّةِ إِلَی عَلِیِّ بْنِ الْحُسَیْنِ علیه السلام فَخَلَا بِهِ فَقَالَ لَهُ یَا ابْنَ أَخِی قَدْ عَلِمْتَ أَنَّ رَسُولَ اللَّهِ صلی الله علیه و آله دَفَعَ الْوَصِیَّةَ وَ الْإِمَامَةَ مِنْ بَعْدِهِ إِلَی أَمِیرِ الْمُؤْمِنِینَ علیه السلام ثُمَّ إِلَی الْحَسَنِ علیه السلام ثُمَّ إِلَی الْحُسَیْنِ علیه السلام وَ قَدْ قُتِلَ أَبُوکَ رَضِیَ اللَّهُ عَنْهُ وَ صَلَّی عَلَی رُوحِهِ وَ لَمْ یُوصِ وَ أَنَا عَمُّکَ وَ صِنْوُ أَبِیکَ وَ وِلَادَتِی مِنْ عَلِیٍّ علیه السلام فِی سِنِّی وَ قَدِیمِی أَحَقُّ بِهَا مِنْکَ فِی حَدَاثَتِکَ فَلَا تُنَازِعْنِی فِی الْوَصِیَّةِ وَ الْإِمَامَةِ وَ لَا تُحَاجَّنِی فَقَالَ لَهُ عَلِیُّ بْنُ الْحُسَیْنِ علیه السلام یَا عَمِّ اتَّقِ اللَّهَ وَ لَا تَدَّعِ مَا لَیْسَ لَکَ بِحَقٍ إِنِّی أَعِظُکَ أَنْ تَکُونَ مِنَ الْجاهِلِینَ إِنَّ أَبِی یَا عَمِّ صَلَوَاتُ اللَّهِ عَلَیْهِ أَوْصَی إِلَیَّ قَبْلَ أَنْ یَتَوَجَّهَ إِلَی الْعِرَاقِ وَ عَهِدَ إِلَیَّ فِی ذَلِکَ قَبْلَ أَنْ یُسْتَشْهَدَ بِسَاعَةٍ وَ هَذَا سِلَاحُ رَسُولِ اللَّهِ صلی الله علیه و آله عِنْدِی فَلَا تَتَعَرَّضْ لِهَذَا فَإِنِّی أَخَافُ عَلَیْکَ نَقْصَ الْعُمُرِ وَ تَشَتُّتَ الْحَالِ إِنَّ اللَّهَ عَزَّ وَ جَلَّ جَعَلَ الْوَصِیَّةَ وَ الْإِمَامَةَ فِی عَقِبِ الْحُسَیْنِ علیه السلام فَإِذَا أَرَدْتَ أَنْ تَعْلَمَ ذَلِکَ فَانْطَلِقْ بِنَا إِلَی الْحَجَرِ الْأَسْوَدِ حَتَّی نَتَحَاکَمَ إِلَیْهِ وَ نَسْأَلَهُ عَنْ ذَلِکَ قَالَ أَبُو جَعْفَرٍ علیه السلام وَ کَانَ الْکَلَامُ بَیْنَهُمَا بِمَکَّةَ فَانْطَلَقَا حَتَّی أَتَیَا الْحَجَرَ الْأَسْوَدَ فَقَالَ عَلِیُّ بْنُ الْحُسَیْنِ لِمُحَمَّدِ بْنِ الْحَنَفِیَّةِ ابْدَأْ أَنْتَ فَابْتَهِلْ إِلَی اللَّهِ عَزَّ وَ جَلَّ وَ سَلْهُ أَنْ یُنْطِقَ لَکَ الْحَجَرَ ثُمَّ سَلْ فَابْتَهَلَ مُحَمَّدٌ فِی الدُّعَاءِ وَ سَأَلَ اللَّهَ ثُمَّ دَعَا الْحَجَرَ فَلَمْ یُجِبْهُ فَقَالَ</w:t>
      </w:r>
    </w:p>
    <w:p>
      <w:pPr>
        <w:pStyle w:val="BookText"/>
        <w:rPr/>
      </w:pPr>
      <w:r>
        <w:rPr>
          <w:rFonts w:ascii="Amiri" w:hAnsi="Amiri" w:eastAsia="Amiri" w:cs="Amiri"/>
          <w:color w:val="111111"/>
          <w:sz w:val="28"/>
          <w:sz w:val="28"/>
          <w:szCs w:val="28"/>
          <w:rtl w:val="true"/>
          <w:lang w:bidi="ar-SA"/>
        </w:rPr>
        <w:t>عَلِیُّ بْنُ الْحُسَیْنِ علیه السلام یَا عَمِّ لَوْ کُنْتَ وَصِیّاً وَ إِمَاماً لَأَجَابَکَ قَالَ لَهُ مُحَمَّدٌ فَادْعُ اللَّهَ أَنْتَ یَا ابْنَ أَخِی وَ سَلْهُ فَدَعَا اللَّهَ عَلِیُّ بْنُ الْحُسَیْنِ علیه السلام بِمَا أَرَادَ ثُمَّ قَالَ أَسْأَلُکَ بِالَّذِی جَعَلَ فِیکَ مِیثَاقَ الْأَنْبِیَاءِ وَ مِیثَاقَ الْأَوْصِیَاءِ وَ مِیثَاقَ النَّاسِ أَجْمَعِینَ لَمَّا أَخْبَرْتَنَا مَنِ الْوَصِیُّ وَ الْإِمَامُ بَعْدَ الْحُسَیْنِ بْنِ عَلِیٍّ علیه السلام قَالَ فَتَحَرَّکَ الْحَجَرُ حَتَّی کَادَ أَنْ یَزُولَ عَنْ مَوْضِعِهِ ثُمَّ أَنْطَقَهُ اللَّهُ عَزَّ وَ جَلَّ بِلِسَانٍ عَرَبِیٍّ مُبِینٍ فَقَالَ اللَّهُمَّ إِنَّ الْوَصِیَّةَ وَ الْإِمَامَةَ بَعْدَ الْحُسَیْنِ بْنِ عَلِیٍّ علیه السلام إِلَی عَلِیِّ بْنِ الْحُسَیْنِ بْنِ عَلِیِّ بْنِ أَبِی طَالِبٍ وَ ابْنِ فَاطِمَةَ بِنْتِ رَسُولِ اللَّهِ صلی الله علیه و آله قَالَ فَانْصَرَفَ مُحَمَّدُ بْنُ عَلِیٍّ وَ هُوَ یَتَوَلَّی عَلِیَّ بْنَ الْحُسَیْنِ 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بْنُ إِبْرَاهِیمَ عَنْ أَبِیهِ عَنْ حَمَّادِ بْنِ عِیسَی عَنْ حَرِیزٍ عَنْ زُرَارَةَ عَنْ أَبِی جَعْفَرٍ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2465" w:name="__RefHeading___Toc1048498_3830689328"/>
      <w:bookmarkStart w:id="2466" w:name="_Toc1079"/>
      <w:bookmarkEnd w:id="2465"/>
      <w:r>
        <w:rPr/>
        <w:t>6</w:t>
      </w:r>
      <w:r>
        <w:rPr>
          <w:rtl w:val="true"/>
        </w:rPr>
        <w:t xml:space="preserve">- </w:t>
      </w:r>
      <w:r>
        <w:rPr>
          <w:rtl w:val="true"/>
        </w:rPr>
        <w:t>حدیث</w:t>
      </w:r>
      <w:bookmarkEnd w:id="2466"/>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الْمُعَلَّی بْنِ مُحَمَّدٍ عَنْ مُحَمَّدِ بْنِ عَلِیٍّ قَالَ أَخْبَرَنِی سَمَاعَةُ بْنُ </w:t>
      </w:r>
    </w:p>
    <w:p>
      <w:pPr>
        <w:pStyle w:val="BookText"/>
        <w:rPr/>
      </w:pPr>
      <w:r>
        <w:rPr>
          <w:rFonts w:ascii="Amiri" w:hAnsi="Amiri" w:eastAsia="Amiri" w:cs="Amiri"/>
          <w:color w:val="111111"/>
          <w:sz w:val="28"/>
          <w:sz w:val="28"/>
          <w:szCs w:val="28"/>
          <w:rtl w:val="true"/>
          <w:lang w:bidi="ar-SA"/>
        </w:rPr>
        <w:t>مِهْرَانَ قَالَ أَخْبَرَنِی الْکَلْبِیُّ النَّسَّابَةُ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الْمَدِینَةَ وَ لَسْتُ أَعْرِفُ شَیْئاً مِنْ هَذَا الْأَمْرِ فَأَتَیْتُ الْمَسْجِدَ فَإِذَا جَمَاعَةٌ مِنْ قُرَیْشٍ فَقُلْتُ أَخْبِرُونِی عَنْ عَالِمِ أَهْلِ هَذَا الْبَیْتِ فَقَالُوا عَبْدُ اللَّهِ بْنُ الْحَسَنِ فَأَتَیْتُ مَنْزِلَهُ فَاسْتَأْذَنْتُ فَخَرَجَ إِلَیَّ رَجُلٌ ظَنَنْتُ أَنَّهُ غُلَامٌ لَهُ فَقُلْتُ لَهُ اسْتَأْذِنْ لِی عَلَی مَوْلَاکَ فَدَخَلَ ثُمَّ خَرَجَ فَقَالَ لِیَ ادْخُلْ فَدَخَلْتُ فَإِذَا أَنَا بِشَیْخٍ مُعْتَکِفٍ شَدِیدِ الِاجْتِهَادِ فَسَلَّمْتُ عَلَیْهِ فَقَالَ لِی مَنْ أَنْتَ فَقُلْتُ أَنَا الْکَلْبِیُّ النَّسَّابَةُ فَقَالَ مَا حَاجَتُکَ فَقُلْتُ جِئْتُ أَسْأَلُکَ فَقَالَ أَ مَرَرْتَ بِابْنِی مُحَمَّدٍ قُلْتُ بَدَأْتُ بِکَ فَقَالَ سَلْ فَقُلْتُ أَخْبِرْنِی عَنْ رَجُلٍ قَالَ لِامْرَأَتِهِ أَنْتِ طَالِقٌ عَدَدَ نُجُومِ السَّمَاءِ فَقَالَ تَبِینُ بِرَأْسِ الْجَوْزَاءِ </w:t>
      </w:r>
      <w:r>
        <w:rPr>
          <w:rStyle w:val="FootnoteAnchor"/>
          <w:rtl w:val="true"/>
        </w:rPr>
        <w:footnoteReference w:id="1363"/>
      </w:r>
      <w:r>
        <w:rPr>
          <w:rFonts w:ascii="Amiri" w:hAnsi="Amiri" w:eastAsia="Amiri" w:cs="Amiri"/>
          <w:color w:val="111111"/>
          <w:sz w:val="28"/>
          <w:sz w:val="28"/>
          <w:szCs w:val="28"/>
          <w:rtl w:val="true"/>
          <w:lang w:bidi="ar-SA"/>
        </w:rPr>
        <w:t xml:space="preserve">وَ الْبَاقِی وِزْرٌ عَلَیْهِ وَ عُقُوبَةٌ فَقُلْتُ فِی نَفْسِی وَاحِدَةٌ فَقُلْتُ مَا یَقُولُ الشَّیْخُ فِی الْمَسْحِ عَلَی الْخُفَّیْنِ فَقَالَ قَدْ مَسَحَ قَوْمٌ صَالِحُونَ وَ نَحْنُ أَهْلَ الْبَیْتِ لَا نَمْسَحُ فَقُلْتُ فِی نَفْسِی ثِنْتَانِ فَقُلْتُ مَا تَقُولُ فِی أَکْلِ الْجِرِّیِّ أَ حَلَالٌ هُوَ أَمْ حَرَامٌ فَقَالَ حَلَالٌ إِلَّا أَنَّا أَهْلَ الْبَیْتِ نَعَافُهُ فَقُلْتُ فِی نَفْسِی ثَلَاثٌ فَقُلْتُ فَمَا تَقُولُ فِی شُرْبِ النَّبِیذِ فَقَالَ حَلَالٌ إِلَّا أَنَّا أَهْلَ الْبَیْتِ لَا نَشْرَبُهُ فَقُمْتُ فَخَرَجْتُ مِنْ عِنْدِهِ وَ أَنَا أَقُولُ هَذِهِ الْعِصَابَةُ تَکْذِبُ عَلَی أَهْلِ هَذَا الْبَیْتِ فَدَخَلْتُ الْمَسْجِدَ فَنَظَرْتُ إِلَی جَمَاعَةٍ مِنْ قُرَیْشٍ وَ غَیْرِهِمْ مِنَ النَّاسِ فَسَلَّمْتُ عَلَیْهِمْ ثُمَّ قُلْتُ لَهُمْ مَنْ أَعْلَمُ أَهْلِ هَذَا الْبَیْتِ فَقَالُوا عَبْدُ اللَّهِ بْنُ الْحَسَنِ فَقُلْتُ قَدْ أَتَیْتُهُ فَلَمْ أَجِدْ عِنْدَهُ شَیْئاً فَرَفَعَ رَجُلٌ مِنَ الْقَوْمِ رَأْسَهُ فَقَالَ ائْتِ جَعْفَرَ بْنَ مُحَمَّدٍ علیه السلام فَهُوَ أَعْلَمُ أَهْلِ هَذَا الْبَیْتِ فَلَامَهُ بَعْضُ مَنْ کَانَ بِالْحَضْرَةِ فَقُلْتُ </w:t>
      </w:r>
      <w:r>
        <w:rPr>
          <w:rStyle w:val="FootnoteAnchor"/>
          <w:rtl w:val="true"/>
        </w:rPr>
        <w:footnoteReference w:id="1364"/>
      </w:r>
      <w:r>
        <w:rPr>
          <w:rFonts w:ascii="Amiri" w:hAnsi="Amiri" w:eastAsia="Amiri" w:cs="Amiri"/>
          <w:color w:val="111111"/>
          <w:sz w:val="28"/>
          <w:sz w:val="28"/>
          <w:szCs w:val="28"/>
          <w:rtl w:val="true"/>
          <w:lang w:bidi="ar-SA"/>
        </w:rPr>
        <w:t xml:space="preserve">إِنَّ الْقَوْمَ إِنَّمَا مَنَعَهُمْ مِنْ إِرْشَادِی إِلَیْهِ أَوَّلَ مَرَّةٍ الْحَسَدُ فَقُلْتُ لَهُ وَیْحَکَ إِیَّاهُ أَرَدْتُ فَمَضَیْتُ حَتَّی صِرْتُ إِلَی مَنْزِلِهِ فَقَرَعْتُ الْبَابَ فَخَرَجَ غُلَامٌ لَهُ فَقَالَ ادْخُلْ یَا أَخَا کَلْبٍ فَوَ اللَّهِ لَقَدْ أَدْهَشَنِی فَدَخَلْتُ وَ أَنَا مُضْطَرِبٌ وَ نَظَرْتُ فَإِذَا شَیْخٌ عَلَی مُصَلًّی بِلَا مِرْفَقَةٍ </w:t>
      </w:r>
      <w:r>
        <w:rPr>
          <w:rStyle w:val="FootnoteAnchor"/>
          <w:rtl w:val="true"/>
        </w:rPr>
        <w:footnoteReference w:id="1365"/>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بَرْدَعَةٍ فَابْتَدَأَنِی بَعْدَ أَنْ سَلَّمْتُ عَلَیْهِ فَقَالَ لِی مَنْ أَنْتَ فَقُلْتُ فِی نَفْسِی یَا سُبْحَانَ اللَّهِ غُلَامُهُ یَقُولُ لِی بِالْبَابِ ادْخُلْ یَا أَخَا کَلْبٍ وَ یَسْأَلُنِی الْمَوْلَی مَنْ أَنْتَ فَقُلْتُ لَهُ أَنَا الْکَلْبِیُ </w:t>
      </w:r>
    </w:p>
    <w:p>
      <w:pPr>
        <w:pStyle w:val="BookText"/>
        <w:rPr/>
      </w:pPr>
      <w:r>
        <w:rPr>
          <w:rFonts w:ascii="Amiri" w:hAnsi="Amiri" w:eastAsia="Amiri" w:cs="Amiri"/>
          <w:color w:val="111111"/>
          <w:sz w:val="28"/>
          <w:sz w:val="28"/>
          <w:szCs w:val="28"/>
          <w:rtl w:val="true"/>
          <w:lang w:bidi="ar-SA"/>
        </w:rPr>
        <w:t>النَّسَّابَةُ فَضَرَبَ بِیَدِهِ عَلَی جَبْهَتِهِ وَ قَالَ کَذَبَ الْعَادِلُونَ بِاللَّهِ وَ ضَلُّوا ضَلالًا بَعِیداً وَ خَسِرُوا خُسْراناً مُبِیناً یَا أَخَا کَلْبٍ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عاداً وَ ثَمُودَ وَ أَصْحابَ الرَّسِّ وَ قُرُوناً بَیْنَ ذلِکَ کَثِیراً </w:t>
      </w:r>
      <w:r>
        <w:rPr>
          <w:rStyle w:val="FootnoteAnchor"/>
          <w:rtl w:val="true"/>
        </w:rPr>
        <w:footnoteReference w:id="1366"/>
      </w:r>
      <w:r>
        <w:rPr>
          <w:rFonts w:ascii="Amiri" w:hAnsi="Amiri" w:eastAsia="Amiri" w:cs="Amiri"/>
          <w:color w:val="111111"/>
          <w:sz w:val="28"/>
          <w:sz w:val="28"/>
          <w:szCs w:val="28"/>
          <w:rtl w:val="true"/>
          <w:lang w:bidi="ar-SA"/>
        </w:rPr>
        <w:t>أَ فَتَنْسُبُهَا أَنْتَ فَقُلْتُ لَا جُعِلْتُ فِدَاکَ فَقَالَ لِی أَ فَتَنْسُبُ نَفْسَکَ قُلْتُ نَعَمْ أَنَا فُلَانُ بْنُ فُلَانِ بْنِ فُلَانٍ حَتَّی ارْتَفَعْتُ فَقَالَ لِی قِفْ لَیْسَ حَیْثُ تَذْهَبُ وَیْحَکَ أَ تَدْرِی مَنْ فُلَانُ بْنُ فُلَانٍ قُلْتُ نَعَمْ فُلَانُ بْنُ فُلَانٍ قَالَ إِنَّ فُلَانَ بْنَ فُلَانٍ ابْنُ فُلَانٍ الرَّاعِی الْکُرْدِیِّ إِنَّمَا کَانَ فُلَانٌ الرَّاعِی الْکُرْدِیُّ عَلَی جَبَلِ آلِ فُلَانٍ فَنَزَلَ إِلَی فُلَانَةَ امْرَأَةِ فُلَانٍ مِنْ جَبَلِهِ الَّذِی کَانَ یَرْعَی غَنَمَهُ عَلَیْهِ فَأَطْعَمَهَا شَیْئاً وَ غَشِیَهَا فَوَلَدَتْ فُلَاناً وَ فُلَانُ بْنُ فُلَانٍ مِنْ فُلَانَةَ وَ فُلَانِ بْنِ فُلَانٍ ثُمَّ قَالَ أَ تَعْرِفُ هَذِهِ الْأَسَامِیَ قُلْتُ لَا وَ اللَّهِ جُعِلْتُ فِدَاکَ فَإِنْ رَأَیْتَ أَنْ تَکُفَّ عَنْ هَذَا فَعَلْتَ فَقَالَ إِنَّمَا قُلْتَ فَقُلْتُ فَقُلْتُ إِنِّی لَا أَعُودُ قَالَ لَا نَعُودُ إِذاً وَ اسْأَلْ عَمَّا جِئْتَ لَهُ‌فَقُلْتُ لَهُ أَخْبِرْنِی عَنْ رَجُلٍ قَالَ لِامْرَأَتِهِ أَنْتِ طَالِقٌ عَدَدَ نُجُومِ السَّمَاءِ فَقَالَ وَیْحَکَ أَ مَا تَقْرَأُ سُورَةَ الطَّلَاقِ قُلْتُ بَلَی قَالَ فَاقْرَأْ فَقَرَأْتُ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فَطَلِّقُوهُنَّ لِعِدَّتِهِنَ وَ أَحْصُوا الْعِدَّةَ قَالَ أَ تَرَی هَاهُنَا نُجُومَ السَّمَاءِ قُلْتُ لَا قُلْتُ فَرَجُلٌ قَالَ لِامْرَأَتِهِ أَنْتِ طَالِقٌ ثَلَاثاً قَالَ تُرَدُّ إِلَی کِتَابِ اللَّهِ وَ سُنَّةِ نَبِیِّهِ صلی الله علیه و آله ثُمَّ قَالَ لَا طَلَاقَ إِلَّا عَلَی طُهْرٍ مِنْ غَیْرِ جِمَاعٍ بِشَاهِدَیْنِ مَقْبُولَیْنِ فَقُلْتُ فِی نَفْسِی وَاحِدَةٌ ثُمَّ قَالَ سَلْ قُلْتُ مَا تَقُولُ فِی الْمَسْحِ عَلَی الْخُفَّیْنِ فَتَبَسَّمَ ثُمَّ قَالَ إِذَا کَانَ یَوْمُ الْقِیَامَةِ وَ رَدَّ اللَّهُ کُلَّ شَیْ‌ءٍ إِلَی شَیْئِهِ وَ رَدَّ الْجِلْدَ إِلَی الْغَنَمِ فَتَرَی أَصْحَابَ الْمَسْحِ أَیْنَ یَذْهَبُ وُضُوؤُهُمْ فَقُلْتُ فِی نَفْسِی ثِنْتَانِ ثُمَّ الْتَفَتَ إِلَیَّ فَقَالَ سَلْ فَقُلْتُ أَخْبِرْنِی عَنْ أَکْلِ الْجِرِّیِّ فَقَالَ إِنَّ اللَّهَ عَزَّ وَ جَلَّ مَسَخَ طَائِفَةً مِنْ بَنِی إِسْرَائِیلَ فَمَا أَخَذَ مِنْهُمْ بَحْراً</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الْجِرِّیُّ وَ الْمَارْمَاهِی وَ الزِّمَّارُ وَ مَا سِوَی ذَلِکَ وَ مَا أَخَذَ مِنْهُمْ بَرّاً فَالْقِرَدَةُ وَ الْخَنَازِیرُ وَ الْوَبْرُ وَ الْوَرَکُ </w:t>
      </w:r>
      <w:r>
        <w:rPr>
          <w:rStyle w:val="FootnoteAnchor"/>
          <w:rtl w:val="true"/>
        </w:rPr>
        <w:footnoteReference w:id="1367"/>
      </w:r>
      <w:r>
        <w:rPr>
          <w:rFonts w:ascii="Amiri" w:hAnsi="Amiri" w:eastAsia="Amiri" w:cs="Amiri"/>
          <w:color w:val="111111"/>
          <w:sz w:val="28"/>
          <w:sz w:val="28"/>
          <w:szCs w:val="28"/>
          <w:rtl w:val="true"/>
          <w:lang w:bidi="ar-SA"/>
        </w:rPr>
        <w:t xml:space="preserve">وَ مَا سِوَی ذَلِکَ فَقُلْتُ فِی نَفْسِی ثَلَاثٌ ثُمَّ الْتَفَتَ إِلَیَّ فَقَالَ سَلْ وَ قُمْ فَقُلْتُ مَا تَقُولُ فِی النَّبِیذِ فَقَالَ حَلَالٌ فَقُلْتُ إِنَّا نَنْبِذُ فَنَطْرَحُ فِیهِ الْعَکَرَ </w:t>
      </w:r>
      <w:r>
        <w:rPr>
          <w:rStyle w:val="FootnoteAnchor"/>
          <w:rtl w:val="true"/>
        </w:rPr>
        <w:footnoteReference w:id="1368"/>
      </w:r>
      <w:r>
        <w:rPr>
          <w:rFonts w:ascii="Amiri" w:hAnsi="Amiri" w:eastAsia="Amiri" w:cs="Amiri"/>
          <w:color w:val="111111"/>
          <w:sz w:val="28"/>
          <w:sz w:val="28"/>
          <w:szCs w:val="28"/>
          <w:rtl w:val="true"/>
          <w:lang w:bidi="ar-SA"/>
        </w:rPr>
        <w:t xml:space="preserve">وَ مَا سِوَی ذَلِکَ وَ نَشْرَبُهُ فَقَالَ شَهْ شَهْ </w:t>
      </w:r>
      <w:r>
        <w:rPr>
          <w:rStyle w:val="FootnoteAnchor"/>
          <w:rtl w:val="true"/>
        </w:rPr>
        <w:footnoteReference w:id="1369"/>
      </w:r>
      <w:r>
        <w:rPr>
          <w:rFonts w:ascii="Amiri" w:hAnsi="Amiri" w:eastAsia="Amiri" w:cs="Amiri"/>
          <w:color w:val="111111"/>
          <w:sz w:val="28"/>
          <w:sz w:val="28"/>
          <w:szCs w:val="28"/>
          <w:rtl w:val="true"/>
          <w:lang w:bidi="ar-SA"/>
        </w:rPr>
        <w:t xml:space="preserve">تِلْکَ الْخَمْرَةُ الْمُنْتِنَةُ فَقُلْتُ جُعِلْتُ فِدَاکَ فَأَیَّ نَبِیذٍ تَعْنِی فَقَالَ إِنَّ أَهْلَ </w:t>
      </w:r>
      <w:r>
        <w:rPr>
          <w:rFonts w:eastAsia="Amiri" w:cs="Amiri" w:ascii="Amiri" w:hAnsi="Amiri"/>
          <w:color w:val="111111"/>
          <w:sz w:val="28"/>
          <w:szCs w:val="28"/>
          <w:rtl w:val="true"/>
          <w:lang w:bidi="ar-SA"/>
        </w:rPr>
        <w:t xml:space="preserve">) </w:t>
      </w:r>
      <w:bookmarkStart w:id="2467" w:name="pg13645_129217"/>
    </w:p>
    <w:p>
      <w:pPr>
        <w:pStyle w:val="BookText"/>
        <w:rPr/>
      </w:pPr>
      <w:bookmarkEnd w:id="2467"/>
      <w:r>
        <w:rPr>
          <w:rFonts w:ascii="Amiri" w:hAnsi="Amiri" w:eastAsia="Amiri" w:cs="Amiri"/>
          <w:color w:val="111111"/>
          <w:sz w:val="28"/>
          <w:sz w:val="28"/>
          <w:szCs w:val="28"/>
          <w:rtl w:val="true"/>
          <w:lang w:bidi="ar-SA"/>
        </w:rPr>
        <w:t xml:space="preserve">الْمَدِینَةِ شَکَوْا إِلَی رَسُولِ اللَّهِ صلی الله علیه و آله تَغْیِیرَ الْمَاءِ وَ فَسَادَ طَبَائِعِهِمْ فَأَمَرَهُمْ أَنْ یَنْبِذُوا فَکَانَ الرَّجُلُ یَأْمُرُ خَادِمَهُ أَنْ یَنْبِذَ لَهُ فَیَعْمِدُ إِلَی کَفٍّ مِنَ التَّمْرِ فَیَقْذِفُ بِهِ فِی الشَّنِ </w:t>
      </w:r>
      <w:r>
        <w:rPr>
          <w:rStyle w:val="FootnoteAnchor"/>
          <w:rtl w:val="true"/>
        </w:rPr>
        <w:footnoteReference w:id="1370"/>
      </w:r>
      <w:r>
        <w:rPr>
          <w:rFonts w:ascii="Amiri" w:hAnsi="Amiri" w:eastAsia="Amiri" w:cs="Amiri"/>
          <w:color w:val="111111"/>
          <w:sz w:val="28"/>
          <w:sz w:val="28"/>
          <w:szCs w:val="28"/>
          <w:rtl w:val="true"/>
          <w:lang w:bidi="ar-SA"/>
        </w:rPr>
        <w:t>فَمِنْهُ شُرْبُهُ وَ مِنْهُ طَهُورُهُ فَقُلْتُ وَ کَمْ کَانَ عَدَدُ التَّمْرِ الَّذِی کَانَ فِی الْکَفِّ فَقَالَ مَا حَمَلَ الْکَفُّ فَقُلْتُ وَاحِدَةٌ وَ ثِنْتَانِ فَقَالَ رُبَّمَا کَانَتْ وَاحِدَةً وَ رُبَّمَا کَانَتْ ثِنْتَیْنِ فَقُلْتُ وَ کَمْ کَانَ یَسَعُ الشَّنُّ فَقَالَ مَا بَیْنَ الْأَرْبَعِینَ إِلَی الثَّمَانِینَ إِلَی مَا فَوْقَ ذَلِکَ فَقُلْتُ بِالْأَرْطَالِ فَقَالَ نَعَمْ أَرْطَالٌ بِمِکْیَالِ الْعِرَاقِ قَالَ سَمَاعَةُ قَالَ الْکَلْبِیُّ ثُمَّ نَهَضَ علیه السلام وَ قُمْتُ فَخَرَجْتُ وَ أَنَا أَضْرِبُ بِیَدِی عَلَی الْأُخْرَی وَ أَنَا أَقُولُ إِنْ کَانَ شَیْ‌ءٌ فَهَذَا فَلَمْ یَزَلِ الْکَلْبِیُّ یَدِینُ اللَّهَ بِحُبِّ آلِ هَذَا الْبَیْتِ حَتَّی مَاتَ</w:t>
      </w:r>
      <w:r>
        <w:rPr>
          <w:rFonts w:eastAsia="Amiri" w:cs="Amiri" w:ascii="Amiri" w:hAnsi="Amiri"/>
          <w:color w:val="111111"/>
          <w:sz w:val="28"/>
          <w:szCs w:val="28"/>
          <w:rtl w:val="true"/>
          <w:lang w:bidi="ar-SA"/>
        </w:rPr>
        <w:t>.</w:t>
      </w:r>
    </w:p>
    <w:p>
      <w:pPr>
        <w:pStyle w:val="Heading4"/>
        <w:numPr>
          <w:ilvl w:val="3"/>
          <w:numId w:val="1"/>
        </w:numPr>
        <w:rPr/>
      </w:pPr>
      <w:bookmarkStart w:id="2468" w:name="__RefHeading___Toc1048500_3830689328"/>
      <w:bookmarkStart w:id="2469" w:name="_Toc1080"/>
      <w:bookmarkEnd w:id="2468"/>
      <w:r>
        <w:rPr/>
        <w:t>7</w:t>
      </w:r>
      <w:r>
        <w:rPr>
          <w:rtl w:val="true"/>
        </w:rPr>
        <w:t xml:space="preserve">- </w:t>
      </w:r>
      <w:r>
        <w:rPr>
          <w:rtl w:val="true"/>
        </w:rPr>
        <w:t>حدیث</w:t>
      </w:r>
      <w:bookmarkEnd w:id="2469"/>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أَبِی یَحْیَی الْوَاسِطِیِّ 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بِالْمَدِینَةِ بَعْدَ وَفَاةِ أَبِی عَبْدِ اللَّهِ علیه السلام أَنَا وَ صَاحِبُ الطَّاقِ وَ النَّاسُ مُجْتَمِعُونَ عَلَی عَبْدِ اللَّهِ بْنِ جَعْفَرٍ أَنَّهُ صَاحِبُ الْأَمْرِ بَعْدَ أَبِیهِ</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فَدَخَلْنَا عَلَیْهِ أَنَا وَ صَاحِبُ الطَّاقِ وَ النَّاسُ عِنْدَهُ وَ ذَلِکَ أَنَّهُمْ رَوَوْا عَنْ أَبِی عَبْدِ اللَّهِ علیه السلام أَنَّهُ قَالَ إِنَّ الْأَمْرَ فِی الْکَبِیرِ مَا لَمْ تَکُنْ بِهِ عَاهَةٌ فَدَخَلْنَا عَلَیْهِ نَسْأَلُهُ عَمَّا کُنَّا نَسْأَلُ عَنْهُ أَبَاهُ فَسَأَلْنَاهُ عَنِ الزَّکَاةِ فِی کَمْ تَجِبُ فَقَالَ فِی مِائَتَیْنِ خَمْسَةٌ فَقُلْنَا فَفِی مِائَةٍ فَقَالَ دِرْهَمَانِ وَ نِصْفٌ فَقُلْنَا وَ اللَّهِ مَا تَقُولُ الْمُرْجِئَةُ هَذَا قَالَ فَرَفَعَ یَدَهُ إِلَی السَّمَاءِ فَقَالَ وَ اللَّهِ مَا أَدْرِی مَا تَقُولُ الْمُرْجِئَةُ قَالَ فَخَرَجْنَا مِنْ عِنْدِهِ ضُلَّالًا لَا نَدْرِی إِلَی أَیْنَ نَتَوَجَّهُ أَنَا وَ أَبُو جَعْفَرٍ الْأَحْوَلُ فَقَعَدْنَا فِی بَعْضِ أَزِقَّةِ الْمَدِینَةِ بَاکِینَ حَیَارَی لَا نَدْرِی إِلَی أَیْنَ نَتَوَجَّهُ وَ لَا مَنْ نَقْصِدُ وَ نَقُولُ إِلَی الْمُرْجِئَةِ إِلَی الْقَدَرِیَّةِ إِلَی الزَّیْدِیَّةِ إِلَی الْمُعْتَزِلَةِ إِلَی الْخَوَارِجِ فَنَحْنُ کَذَلِکَ إِذْ رَأَیْتُ رَجُلًا شَیْخاً لَا أَعْرِفُهُ یُومِئُ إِلَیَّ بِیَدِهِ فَخِفْتُ أَنْ یَکُونَ عَیْناً مِنْ عُیُونِ أَبِی جَعْفَرٍ الْمَنْصُورِ وَ ذَلِکَ أَنَّهُ کَانَ لَهُ بِالْمَدِینَةِ جَوَاسِیسُ یَنْظُرُونَ إِلَی مَنِ اتَّفَقَتْ شِیعَةُ جَعْفَرٍ علیه السلام عَلَیْهِ فَیَضْرِبُونَ عُنُقَهُ فَخِفْتُ أَنْ یَکُونَ مِنْهُمْ فَقُلْتُ لِلْأَحْوَلِ تَنَحَّ فَإِنِّی خَائِفٌ عَلَی نَفْسِی وَ عَلَیْکَ وَ إِنَّمَا یُرِیدُنِی لَا یُرِیدُکَ فَتَنَحَّ عَنِّی لَا تَهْلِکْ وَ تُعِینَ عَلَی نَفْسِکَ فَتَنَحَّی غَیْرَ بَعِیدٍ وَ تَبِعْتُ الشَّیْخَ وَ ذَلِکَ أَنِّی ظَنَنْتُ</w:t>
      </w:r>
      <w:r>
        <w:rPr>
          <w:rFonts w:eastAsia="Amiri" w:cs="Amiri" w:ascii="Amiri" w:hAnsi="Amiri"/>
          <w:color w:val="111111"/>
          <w:sz w:val="28"/>
          <w:szCs w:val="28"/>
          <w:rtl w:val="true"/>
          <w:lang w:bidi="ar-SA"/>
        </w:rPr>
        <w:t xml:space="preserve">- . </w:t>
      </w:r>
      <w:bookmarkStart w:id="2470" w:name="pg13645_129218"/>
    </w:p>
    <w:p>
      <w:pPr>
        <w:pStyle w:val="BookText"/>
        <w:rPr/>
      </w:pPr>
      <w:bookmarkEnd w:id="2470"/>
      <w:r>
        <w:rPr>
          <w:rFonts w:ascii="Amiri" w:hAnsi="Amiri" w:eastAsia="Amiri" w:cs="Amiri"/>
          <w:color w:val="111111"/>
          <w:sz w:val="28"/>
          <w:sz w:val="28"/>
          <w:szCs w:val="28"/>
          <w:rtl w:val="true"/>
          <w:lang w:bidi="ar-SA"/>
        </w:rPr>
        <w:t>أَنِّی لَا أَقْدِرُ عَلَی التَّخَلُّصِ مِنْهُ فَمَا زِلْتُ أَتْبَعُهُ وَ قَدْ عَزَمْتُ عَلَی الْمَوْتِ حَتَّی وَرَدَ بِی عَلَی بَابِ أَبِی الْحَسَنِ علیه السلام ثُمَّ خَلَّانِی وَ مَضَی فَإِذَا خَادِمٌ بِالْبَابِ فَقَالَ لِیَ ادْخُلْ رَحِمَکَ اللَّهُ فَدَخَلْتُ فَإِذَا أَبُو الْحَسَنِ مُوسَی علیه السلام فَقَالَ لِیَ ابْتِدَاءً مِنْهُ لَا إِلَی الْمُرْجِئَةِ وَ لَا إِلَی الْقَدَرِیَّةِ وَ لَا إِلَی الزَّیْدِیَّةِ وَ لَا إِلَی الْمُعْتَزِلَةِ وَ لَا إِلَی الْخَوَارِجِ إِلَیَّ إِلَیَّ فَقُلْتُ جُعِلْتُ فِدَاکَ مَضَی أَبُوکَ قَالَ نَعَمْ قُلْتُ مَضَی مَوْتاً قَالَ نَعَمْ قُلْتُ فَمَنْ لَنَا مِنْ بَعْدِهِ فَقَالَ إِنْ شَاءَ اللَّهُ أَنْ یَهْدِیَکَ هَدَاکَ قُلْتُ جُعِلْتُ فِدَاکَ إِنَّ عَبْدَ اللَّهِ یَزْعُمُ أَنَّهُ مِنْ بَعْدِ أَبِیهِ قَالَ یُرِیدُ عَبْدُ اللَّهِ أَنْ لَا یُعْبَدَ اللَّهُ قَالَ قُلْتُ جُعِلْتُ فِدَاکَ فَمَنْ لَنَا مِنْ بَعْدِهِ قَالَ إِنْ شَاءَ اللَّهُ أَنْ یَهْدِیَکَ هَدَاکَ قَالَ قُلْتُ جُعِلْتُ فِدَاکَ فَأَنْتَ هُوَ قَالَ لَا مَا أَقُولُ ذَلِکَ قَالَ فَقُلْتُ فِی نَفْسِی لَمْ أُصِبْ طَرِیقَ الْمَسْأَلَةِ ثُمَّ قُلْتُ لَهُ جُعِلْتُ فِدَاکَ عَلَیْکَ إِمَامٌ قَالَ لَا فَدَاخَلَنِی شَیْ‌ءٌ لَا یَعْلَمُ إِلَّا اللَّهُ عَزَّ وَ جَلَّ إِعْظَاماً لَهُ وَ هَیْبَةً أَکْثَرَ مِمَّا کَانَ یَحُلُّ بِی مِنْ أَبِیهِ إِذَا دَخَلْتُ عَلَیْهِ ثُمَّ قُلْتُ لَهُ جُعِلْتُ فِدَاکَ أَسْأَلُکَ عَمَّا کُنْتُ أَسْأَلُ أَبَاکَ فَقَالَ سَلْ تُخْبَرْ وَ لَا تُذِعْ فَإِنْ أَذَعْتَ فَهُوَ الذَّبْحُ فَسَأَلْتُهُ فَإِذَا هُوَ بَحْرٌ لَا یُنْزَفُ قُلْتُ جُعِلْتُ فِدَاکَ شِیعَتُکَ وَ شِیعَةُ أَبِیکَ ضُلَّالٌ فَأُلْقِی إِلَیْهِمْ</w:t>
      </w:r>
    </w:p>
    <w:p>
      <w:pPr>
        <w:pStyle w:val="BookText"/>
        <w:rPr/>
      </w:pPr>
      <w:r>
        <w:rPr>
          <w:rFonts w:ascii="Amiri" w:hAnsi="Amiri" w:eastAsia="Amiri" w:cs="Amiri"/>
          <w:color w:val="111111"/>
          <w:sz w:val="28"/>
          <w:sz w:val="28"/>
          <w:szCs w:val="28"/>
          <w:rtl w:val="true"/>
          <w:lang w:bidi="ar-SA"/>
        </w:rPr>
        <w:t>وَ أَدْعُوهُمْ إِلَیْکَ وَ قَدْ أَخَذْتَ عَلَیَّ الْکِتْمَانَ قَالَ مَنْ آنَسْتَ مِنْهُ رُشْداً فَأَلْقِ إِلَیْهِ وَ خُذْ عَلَیْهِ الْکِتْمَانَ فَإِنْ أَذَاعُوا فَهُوَ الذَّبْحُ وَ أَشَارَ بِیَدِهِ إِلَی حَلْقِهِ قَالَ فَخَرَجْتُ مِنْ عِنْدِهِ فَلَقِیتُ أَبَا جَعْفَرٍ الْأَحْوَلَ فَقَالَ لِی مَا وَرَاءَکَ قُلْتُ الْهُدَی فَحَدَّثْتُهُ بِالْقِصَّةِ قَالَ ثُمَّ لَقِینَا الْفُضَیْلَ وَ أَبَا بَصِیرٍ فَدَخَلَا عَلَیْهِ وَ سَمِعَا کَلَامَهُ وَ سَاءَلَاهُ وَ قَطَعَا عَلَیْهِ بِالْإِمَامَةِ ثُمَّ لَقِینَا النَّاسَ أَفْوَاجاً فَکُلُّ مَنْ دَخَلَ عَلَیْهِ قَطَعَ إِلَّا طَائِفَةَ عَمَّارٍ وَ أَصْحَابَهُ وَ بَقِیَ عَبْدُ اللَّهِ لَا یَدْخُلُ إِلَیْهِ إِلَّا قَلِیلٌ مِنَ النَّاسِ فَلَمَّا رَأَی ذَلِکَ قَالَ مَا حَالَ النَّاسَ فَأُخْبِرَ أَنَّ هِشَاماً صَدَّ عَنْکَ النَّاسَ قَالَ هِشَامٌ فَأَقْعَدَ لِی بِالْمَدِینَةِ غَیْرَ وَاحِدٍ لِیَضْرِبُونِی</w:t>
      </w:r>
      <w:r>
        <w:rPr>
          <w:rFonts w:eastAsia="Amiri" w:cs="Amiri" w:ascii="Amiri" w:hAnsi="Amiri"/>
          <w:color w:val="111111"/>
          <w:sz w:val="28"/>
          <w:szCs w:val="28"/>
          <w:rtl w:val="true"/>
          <w:lang w:bidi="ar-SA"/>
        </w:rPr>
        <w:t>.</w:t>
      </w:r>
    </w:p>
    <w:p>
      <w:pPr>
        <w:pStyle w:val="Heading4"/>
        <w:numPr>
          <w:ilvl w:val="3"/>
          <w:numId w:val="1"/>
        </w:numPr>
        <w:rPr/>
      </w:pPr>
      <w:bookmarkStart w:id="2471" w:name="__RefHeading___Toc1048502_3830689328"/>
      <w:bookmarkStart w:id="2472" w:name="_Toc1081"/>
      <w:bookmarkEnd w:id="2471"/>
      <w:r>
        <w:rPr/>
        <w:t>8</w:t>
      </w:r>
      <w:r>
        <w:rPr>
          <w:rtl w:val="true"/>
        </w:rPr>
        <w:t xml:space="preserve">- </w:t>
      </w:r>
      <w:r>
        <w:rPr>
          <w:rtl w:val="true"/>
        </w:rPr>
        <w:t>حدیث</w:t>
      </w:r>
      <w:bookmarkEnd w:id="2472"/>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مُحَمَّدٍ عَنْ مُحَمَّدِ بْنِ فُلَانٍ الْوَاقِفِیِّ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لِیَ ابْنُ عَمٍّ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عَبْدِ اللَّهِ کَانَ زَاهِداً وَ کَانَ مِنْ أَعْبَدِ أَهْلِ زَمَانِهِ وَ کَانَ یَتَّقِیهِ السُّلْطَانُ لِجِدِّهِ فِی الدِّینِ وَ اجْتِهَادِهِ وَ رُبَّمَا اسْتَقْبَلَ السُّلْطَانَ بِکَلَامٍ صَعْبٍ یَعِظُهُ وَ یَأْمُرُهُ بِالْمَعْرُوفِ وَ یَنْهَاهُ عَنِ الْمُنْکَرِ وَ کَانَ السُّلْطَانُ یَحْتَمِلُهُ لِصَلَاحِهِ وَ لَمْ تَزَلْ هَذِهِ حَالَتَهُ حَتَّی کَانَ یَوْمٌ مِنَ الْأَیَّامِ إِذْ دَخَلَ عَلَیْهِ أَبُو الْحَسَنِ مُوسَی علیه السلام وَ هُوَ فِی الْمَسْجِدِ فَرَآهُ فَأَوْمَأَ </w:t>
      </w:r>
      <w:bookmarkStart w:id="2473" w:name="pg13645_129219"/>
    </w:p>
    <w:p>
      <w:pPr>
        <w:pStyle w:val="BookText"/>
        <w:rPr/>
      </w:pPr>
      <w:bookmarkEnd w:id="2473"/>
      <w:r>
        <w:rPr>
          <w:rFonts w:ascii="Amiri" w:hAnsi="Amiri" w:eastAsia="Amiri" w:cs="Amiri"/>
          <w:color w:val="111111"/>
          <w:sz w:val="28"/>
          <w:sz w:val="28"/>
          <w:szCs w:val="28"/>
          <w:rtl w:val="true"/>
          <w:lang w:bidi="ar-SA"/>
        </w:rPr>
        <w:t>إِلَیْهِ فَأَتَاهُ فَقَالَ لَهُ یَا أَبَا عَلِیٍّ مَا أَحَبَّ إِلَیَّ مَا أَنْتَ فِیهِ وَ أَسَرَّنِی إِلَّا أَنَّهُ لَیْسَتْ لَکَ مَعْرِفَةٌ فَاطْلُبِ الْمَعْرِفَةَ قَالَ جُعِلْتُ فِدَاکَ وَ مَا الْمَعْرِفَةُ قَالَ اذْهَبْ فَتَفَقَّهْ وَ اطْلُبِ الْحَدِیثَ قَالَ عَمَّنْ قَالَ عَنْ فُقَهَاءِ أَهْلِ الْمَدِینَةِ ثُمَّ اعْرِضْ عَلَیَّ الْحَدِیثَ قَالَ فَذَهَبَ فَکَتَبَ ثُمَّ جَاءَهُ فَقَرَأَهُ عَلَیْهِ فَأَسْقَطَهُ کُلَّهُ ثُمَّ قَالَ لَهُ اذْهَبْ فَاعْرِفِ الْمَعْرِفَةَ وَ کَانَ الرَّجُلُ مَعْنِیّاً بِدِینِهِ فَلَمْ یَزَلْ یَتَرَصَّدُ أَبَا الْحَسَنِ علیه السلام حَتَّی خَرَجَ إِلَی ضَیْعَةٍ لَهُ فَلَقِیَهُ فِی الطَّرِیقِ فَقَالَ لَهُ جُعِلْتُ فِدَاکَ إِنِّی أَحْتَجُّ عَلَیْکَ بَیْنَ یَدَیِ اللَّهِ فَدُلَّنِی عَلَی الْمَعْرِفَةِ قَالَ فَأَخْبَرَهُ بِأَمِیرِ الْمُؤْمِنِینَ علیه السلام وَ مَا کَانَ بَعْدَ رَسُولِ اللَّهِ صلی الله علیه و آله وَ أَخْبَرَهُ بِأَمْرِ الرَّجُلَیْنِ فَقَبِلَ مِنْهُ ثُمَّ قَالَ لَهُ فَمَنْ کَانَ بَعْدَ أَمِیرِ الْمُؤْمِنِینَ علیه السلام قَالَ الْحَسَنُ علیه السلام ثُمَّ الْحُسَیْنُ علیه السلام حَتَّی انْتَهَی إِلَی نَفْسِهِ ثُمَّ سَکَتَ قَالَ فَقَالَ لَهُ جُعِلْتُ فِدَاکَ فَمَنْ هُوَ الْیَوْمَ قَالَ إِنْ أَخْبَرْتُکَ تَقْبَلُ قَالَ بَلَی جُعِلْتُ فِدَاکَ قَالَ أَنَا هُوَ قَالَ فَشَیْ‌ءٌ أَسْتَدِلُّ بِهِ قَالَ اذْهَبْ إِلَی تِلْکَ الشَّجَرَةِ وَ أَشَارَ بِیَدِهِ إِلَی أُمِّ غَیْلَانَ فَقُلْ لَهَا یَقُولُ لَکِ مُوسَی بْنُ جَعْفَرٍ أَقْبِلِی قَالَ فَأَتَیْتُهَا فَرَأَیْتُهَا وَ اللَّهِ تَخُدُّ الْأَرْضَ خَدّاً حَتَّی وَقَفَتْ بَیْنَ یَدَیْهِ ثُمَّ أَشَارَ إِلَیْهَا فَرَجَعَتْ قَالَ فَأَقَرَّ بِهِ ثُمَّ لَزِمَ الصَّمْتَ وَ الْعِبَادَةَ فَکَانَ لَا یَرَاهُ أَحَدٌ یَتَکَلَّمُ بَعْدَ ذَلِکَ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وَ أَحْمَدُ بْنُ مُحَمَّدٍ عَنْ مُحَمَّدِ بْنِ الْحَسَنِ عَنْ إِبْرَاهِیمَ بْنِ هَاشِمٍ مِثْلَهُ</w:t>
      </w:r>
      <w:r>
        <w:rPr>
          <w:rFonts w:eastAsia="Amiri" w:cs="Amiri" w:ascii="Amiri" w:hAnsi="Amiri"/>
          <w:color w:val="111111"/>
          <w:sz w:val="28"/>
          <w:szCs w:val="28"/>
          <w:rtl w:val="true"/>
          <w:lang w:bidi="ar-SA"/>
        </w:rPr>
        <w:t>.</w:t>
      </w:r>
    </w:p>
    <w:p>
      <w:pPr>
        <w:pStyle w:val="Heading4"/>
        <w:numPr>
          <w:ilvl w:val="3"/>
          <w:numId w:val="1"/>
        </w:numPr>
        <w:rPr/>
      </w:pPr>
      <w:bookmarkStart w:id="2474" w:name="__RefHeading___Toc1048504_3830689328"/>
      <w:bookmarkStart w:id="2475" w:name="_Toc1082"/>
      <w:bookmarkEnd w:id="2474"/>
      <w:r>
        <w:rPr/>
        <w:t>9</w:t>
      </w:r>
      <w:r>
        <w:rPr>
          <w:rtl w:val="true"/>
        </w:rPr>
        <w:t xml:space="preserve">- </w:t>
      </w:r>
      <w:r>
        <w:rPr>
          <w:rtl w:val="true"/>
        </w:rPr>
        <w:t>حدیث</w:t>
      </w:r>
      <w:bookmarkEnd w:id="247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مُحَمَّدٍ عَنْ مُحَمَّدِ بْنِ الْحَسَنِ عَنْ أَحْمَدَ بْنِ الْحُسَیْنِ عَنْ مُحَمَّدِ بْنِ الطَّیِّبِ عَنْ عَبْدِ الْوَهَّابِ بْنِ مَنْصُورٍ عَنْ مُحَمَّدِ بْنِ أَبِی الْعَلَاءِ قَالَ سَمِعْتُ یَحْیَی بْنَ أَکْثَمَ قَاضِیَ سَامَرَّاءَ بَعْدَ مَا جَهَدْتُ بِهِ وَ نَاظَرْتُهُ وَ حَاوَرْتُهُ وَ وَاصَلْتُهُ وَ سَأَلْتُهُ عَنْ عُلُومِ آلِ 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ذَاتَ یَوْمٍ دَخَلْتُ أَطُوفُ بِقَبْرِ رَسُولِ اللَّهِ صلی الله علیه و آله فَرَأَیْتُ مُحَمَّدَ بْنَ عَلِیٍّ الرِّضَا علیه السلام یَطُوفُ بِهِ فَنَاظَرْتُهُ فِی مَسَائِلَ عِنْدِی فَأَخْرَجَهَا إِلَیَّ فَقُلْتُ لَهُ وَ اللَّهِ إِنِّی أُرِیدُ أَنْ أَسْأَلَکَ مَسْأَلَةً وَ إِنِّی وَ اللَّهِ لَأَسْتَحْیِی مِنْ ذَلِکَ فَقَالَ لِی أَنَا أُخْبِرُکَ قَبْلَ أَنْ تَسْأَلَنِی تَسْأَلُنِی عَنِ الْإِمَامِ فَقُلْتُ هُوَ وَ اللَّهِ هَذَا فَقَالَ أَنَا هُوَ فَقُلْتُ عَلَامَةً فَکَانَ فِی یَدِهِ عَصًا فَنَطَقَتْ وَ قَالَتْ إِنَّ مَوْلَایَ إِمَامُ هَذَا الزَّمَانِ وَ هُوَ الْحُجَّةُ</w:t>
      </w:r>
      <w:r>
        <w:rPr>
          <w:rFonts w:eastAsia="Amiri" w:cs="Amiri" w:ascii="Amiri" w:hAnsi="Amiri"/>
          <w:color w:val="111111"/>
          <w:sz w:val="28"/>
          <w:szCs w:val="28"/>
          <w:rtl w:val="true"/>
          <w:lang w:bidi="ar-SA"/>
        </w:rPr>
        <w:t>.</w:t>
      </w:r>
    </w:p>
    <w:p>
      <w:pPr>
        <w:pStyle w:val="Heading4"/>
        <w:numPr>
          <w:ilvl w:val="3"/>
          <w:numId w:val="1"/>
        </w:numPr>
        <w:rPr/>
      </w:pPr>
      <w:bookmarkStart w:id="2476" w:name="__RefHeading___Toc1048506_3830689328"/>
      <w:bookmarkStart w:id="2477" w:name="_Toc1083"/>
      <w:bookmarkEnd w:id="2476"/>
      <w:r>
        <w:rPr/>
        <w:t>10</w:t>
      </w:r>
      <w:r>
        <w:rPr>
          <w:rtl w:val="true"/>
        </w:rPr>
        <w:t xml:space="preserve">- </w:t>
      </w:r>
      <w:r>
        <w:rPr>
          <w:rtl w:val="true"/>
        </w:rPr>
        <w:t>حدیث</w:t>
      </w:r>
      <w:bookmarkEnd w:id="2477"/>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أَوْ غَیْرِهِ عَنْ عَلِیِّ بْنِ الْحَکَمِ عَنِ الْحُسَیْنِ </w:t>
      </w:r>
      <w:bookmarkStart w:id="2478" w:name="pg13645_129220"/>
    </w:p>
    <w:p>
      <w:pPr>
        <w:pStyle w:val="BookText"/>
        <w:rPr/>
      </w:pPr>
      <w:bookmarkEnd w:id="2478"/>
      <w:r>
        <w:rPr>
          <w:rFonts w:ascii="Amiri" w:hAnsi="Amiri" w:eastAsia="Amiri" w:cs="Amiri"/>
          <w:color w:val="111111"/>
          <w:sz w:val="28"/>
          <w:sz w:val="28"/>
          <w:szCs w:val="28"/>
          <w:rtl w:val="true"/>
          <w:lang w:bidi="ar-SA"/>
        </w:rPr>
        <w:t>بْنِ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وَ أَنَا یَوْمَئِذٍ 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کَانَ أَبِی سَأَلَ أَبَاهُ عَنْ سَبْعِ مَسَائِلَ فَأَجَابَهُ فِی سِتٍّ وَ أَمْسَکَ عَنِ السَّابِعَةِ فَقُلْتُ وَ اللَّهِ لَأَسْأَلَنَّهُ عَمَّا سَأَلَ أَبِی أَبَاهُ فَإِنْ أَجَابَ بِمِثْلِ جَوَابِ أَبِیهِ کَانَتْ دَلَالَةً فَسَأَلْتُهُ فَأَجَابَ بِمِثْلِ جَوَابِ أَبِیهِ أَبِی فِی الْمَسَائِلِ السِّتِّ فَلَمْ یَزِدْ فِی الْجَوَابِ وَاواً وَ لَا یَاءً وَ أَمْسَکَ عَنِ السَّابِعَةِ وَ قَدْ کَانَ أَبِی قَالَ لِأَبِیهِ إِنِّی أَحْتَجُّ عَلَیْکَ عِنْدَ اللَّهِ یَوْمَ الْقِیَامَةِ أَنَّکَ زَعَمْتَ أَنَّ عَبْدَ اللَّهِ لَمْ یَکُنْ إِمَاماً فَوَضَعَ یَدَهُ عَلَی عُنُقِهِ ثُمَّ قَالَ لَهُ نَعَمْ احْتَجَّ عَلَیَّ بِذَلِکَ عِنْدَ اللَّهِ عَزَّ وَ جَلَّ فَمَا کَانَ فِیهِ مِنْ إِثْمٍ فَهُوَ فِی رَقَبَتِی فَلَمَّا وَدَّعْتُهُ قَالَ إِنَّهُ لَیْسَ أَحَدٌ مِنْ شِیعَتِنَا یُبْتَلَی بِبَلِیَّةٍ أَوْ یَشْتَکِی فَیَصْبِرُ عَلَی ذَلِکَ إِلَّا کَتَبَ اللَّهُ لَهُ أَجْرَ أَلْفِ شَهِیدٍ فَقُلْتُ فِی نَفْسِی وَ اللَّهِ مَا کَانَ لِهَذَا ذِکْرٌ فَلَمَّا مَضَیْتُ وَ کُنْتُ فِی بَعْضِ الطَّرِیقِ خَرَجَ بِی عِرْقُ الْمَدِینِیِ </w:t>
      </w:r>
      <w:r>
        <w:rPr>
          <w:rStyle w:val="FootnoteAnchor"/>
          <w:rtl w:val="true"/>
        </w:rPr>
        <w:footnoteReference w:id="1371"/>
      </w:r>
      <w:r>
        <w:rPr>
          <w:rFonts w:ascii="Amiri" w:hAnsi="Amiri" w:eastAsia="Amiri" w:cs="Amiri"/>
          <w:color w:val="111111"/>
          <w:sz w:val="28"/>
          <w:sz w:val="28"/>
          <w:szCs w:val="28"/>
          <w:rtl w:val="true"/>
          <w:lang w:bidi="ar-SA"/>
        </w:rPr>
        <w:t>فَلَقِیتُ مِنْهُ شِدَّةً فَلَمَّا کَانَ مِنْ قَابِلٍ حَجَجْتُ فَدَخَلْتُ عَلَیْهِ وَ قَدْ بَقِیَ مِنْ وَجَعِی بَقِیَّةٌ فَشَکَوْتُ إِلَیْهِ وَ قُلْتُ لَهُ جُعِلْتُ فِدَاکَ عَوِّذْ رِجْلِی وَ بَسَطْتُهَا بَیْنَ یَدَیْهِ فَقَالَ لِی لَیْسَ عَلَی رِجْلِکَ هَذِهِ بَأْسٌ وَ لَکِنْ أَرِنِی رِجْلَکَ الصَّحِیحَةَ فَبَسَطْتُهَا بَیْنَ یَدَیْهِ فَعَوَّذَهَا فَلَمَّا خَرَجْتُ لَمْ أَلْبَثْ إِلَّا یَسِیراً حَتَّی خَرَجَ بِیَ الْعِرْقُ وَ کَانَ وَجَعُهُ یَسِیراً</w:t>
      </w:r>
      <w:r>
        <w:rPr>
          <w:rFonts w:eastAsia="Amiri" w:cs="Amiri" w:ascii="Amiri" w:hAnsi="Amiri"/>
          <w:color w:val="111111"/>
          <w:sz w:val="28"/>
          <w:szCs w:val="28"/>
          <w:rtl w:val="true"/>
          <w:lang w:bidi="ar-SA"/>
        </w:rPr>
        <w:t>.</w:t>
      </w:r>
    </w:p>
    <w:p>
      <w:pPr>
        <w:pStyle w:val="Heading4"/>
        <w:numPr>
          <w:ilvl w:val="3"/>
          <w:numId w:val="1"/>
        </w:numPr>
        <w:rPr/>
      </w:pPr>
      <w:bookmarkStart w:id="2479" w:name="__RefHeading___Toc1048508_3830689328"/>
      <w:bookmarkStart w:id="2480" w:name="_Toc1084"/>
      <w:bookmarkEnd w:id="2479"/>
      <w:r>
        <w:rPr/>
        <w:t>11</w:t>
      </w:r>
      <w:r>
        <w:rPr>
          <w:rtl w:val="true"/>
        </w:rPr>
        <w:t xml:space="preserve">- </w:t>
      </w:r>
      <w:r>
        <w:rPr>
          <w:rtl w:val="true"/>
        </w:rPr>
        <w:t>حدیث</w:t>
      </w:r>
      <w:bookmarkEnd w:id="2480"/>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مُحَمَّدِ بْنِ عَلِیٍّ عَنِ ابْنِ قِیَامَا الْوَاسِطِیِّ وَ کَانَ مِنَ الْوَاقِفَةِ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عَلِیِّ بْنِ مُوسَی الرِّضَا علیه السلام فَقُلْتُ لَهُ یَکُونُ إِمَامَانِ قَالَ لَا إِلَّا وَ أَحَدُهُمَا صَامِتٌ فَقُلْتُ لَهُ هُوَ ذَا أَنْتَ لَیْسَ لَکَ صَامِتٌ وَ لَمْ یَکُنْ وُلِدَ لَهُ أَبُو جَعْفَرٍ بَعْدُ فَقَالَ لِی وَ اللَّهِ لَیَجْعَلَنَّ اللَّهُ مِنِّی مَا یُثْبِتُ بِهِ الْحَقَّ وَ أَهْلَهُ وَ یَمْحَقُ بِهِ الْبَاطِلَ وَ أَهْلَهُ فَوُلِدَ لَهُ بَعْدَ سَنَةٍ أَبُو</w:t>
      </w:r>
    </w:p>
    <w:p>
      <w:pPr>
        <w:pStyle w:val="BookText"/>
        <w:rPr/>
      </w:pPr>
      <w:r>
        <w:rPr>
          <w:rFonts w:ascii="Amiri" w:hAnsi="Amiri" w:eastAsia="Amiri" w:cs="Amiri"/>
          <w:color w:val="111111"/>
          <w:sz w:val="28"/>
          <w:sz w:val="28"/>
          <w:szCs w:val="28"/>
          <w:rtl w:val="true"/>
          <w:lang w:bidi="ar-SA"/>
        </w:rPr>
        <w:t>جَعْفَرٍ علیه السلام فَقِیلَ لِابْنِ قِیَامَا أَ لَا تُقْنِعُکَ هَذِهِ الْآیَةُ فَقَالَ أَمَا وَ اللَّهِ إِنَّهَا لآَیَةٌ عَظِیمَةٌ وَ لَکِنْ کَیْفَ أَصْنَعُ بِمَا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 فِی ابْنِهِ</w:t>
      </w:r>
      <w:r>
        <w:rPr>
          <w:rFonts w:eastAsia="Amiri" w:cs="Amiri" w:ascii="Amiri" w:hAnsi="Amiri"/>
          <w:color w:val="111111"/>
          <w:sz w:val="28"/>
          <w:szCs w:val="28"/>
          <w:rtl w:val="true"/>
          <w:lang w:bidi="ar-SA"/>
        </w:rPr>
        <w:t>.</w:t>
      </w:r>
    </w:p>
    <w:p>
      <w:pPr>
        <w:pStyle w:val="Heading4"/>
        <w:numPr>
          <w:ilvl w:val="3"/>
          <w:numId w:val="1"/>
        </w:numPr>
        <w:rPr/>
      </w:pPr>
      <w:bookmarkStart w:id="2481" w:name="__RefHeading___Toc1048510_3830689328"/>
      <w:bookmarkStart w:id="2482" w:name="_Toc1085"/>
      <w:bookmarkEnd w:id="2481"/>
      <w:r>
        <w:rPr/>
        <w:t>12</w:t>
      </w:r>
      <w:r>
        <w:rPr>
          <w:rtl w:val="true"/>
        </w:rPr>
        <w:t xml:space="preserve">- </w:t>
      </w:r>
      <w:r>
        <w:rPr>
          <w:rtl w:val="true"/>
        </w:rPr>
        <w:t>حدیث</w:t>
      </w:r>
      <w:bookmarkEnd w:id="2482"/>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خُرَاسَانَ وَ أَنَا وَاقِفٌ فَحَمَلْتُ مَعِی مَتَاعاً وَ کَانَ مَعِی ثَوْبٌ وَشِیٌّ فِی بَعْضِ الرِّزَمِ </w:t>
      </w:r>
      <w:r>
        <w:rPr>
          <w:rStyle w:val="FootnoteAnchor"/>
          <w:rtl w:val="true"/>
        </w:rPr>
        <w:footnoteReference w:id="1372"/>
      </w:r>
      <w:r>
        <w:rPr>
          <w:rFonts w:ascii="Amiri" w:hAnsi="Amiri" w:eastAsia="Amiri" w:cs="Amiri"/>
          <w:color w:val="111111"/>
          <w:sz w:val="28"/>
          <w:sz w:val="28"/>
          <w:szCs w:val="28"/>
          <w:rtl w:val="true"/>
          <w:lang w:bidi="ar-SA"/>
        </w:rPr>
        <w:t xml:space="preserve">وَ لَمْ أَشْعُرْ بِهِ وَ لَمْ أَعْرِفْ مَکَانَهُ فَلَمَّا قَدِمْتُ مَرْوَ وَ نَزَلْتُ فِی بَعْضِ مَنَازِلِهَا لَمْ أَشْعُرْ إِلَّا وَ رَجُلٌ مَدَنِیٌّ مِنْ بَعْضِ د </w:t>
      </w:r>
      <w:bookmarkStart w:id="2483" w:name="pg13645_129221"/>
    </w:p>
    <w:p>
      <w:pPr>
        <w:pStyle w:val="BookText"/>
        <w:rPr/>
      </w:pPr>
      <w:bookmarkEnd w:id="2483"/>
      <w:r>
        <w:rPr>
          <w:rFonts w:ascii="Amiri" w:hAnsi="Amiri" w:eastAsia="Amiri" w:cs="Amiri"/>
          <w:color w:val="111111"/>
          <w:sz w:val="28"/>
          <w:sz w:val="28"/>
          <w:szCs w:val="28"/>
          <w:rtl w:val="true"/>
          <w:lang w:bidi="ar-SA"/>
        </w:rPr>
        <w:t>مُوَلَّدِیهَا فَقَالَ لِی إِنَّ أَبَا الْحَسَنِ الرِّضَا علیه السلام یَقُولُ لَکَ ابْعَثْ إِلَیَّ الثَّوْبَ الْوَشِیَّ الَّذِی عِنْدَکَ قَالَ فَقُلْتُ وَ مَنْ أَخْبَرَ أَبَا الْحَسَنِ بِقُدُومِی وَ أَنَا قَدِمْتُ آنِفاً وَ مَا عِنْدِی ثَوْبٌ وَشِیٌّ فَرَجَعَ إِلَیْهِ وَ عَادَ إِلَیَّ فَقَالَ یَقُولُ لَکَ بَلَی هُوَ فِی مَوْضِعِ کَذَا وَ کَذَا وَ رِزْمَتُهُ کَذَا وَ کَذَا فَطَلَبْتُهُ حَیْثُ قَالَ فَوَجَدْتُهُ فِی أَسْفَلِ الرِّزْمَةِ فَبَعَثْتُ بِهِ إِلَیْهِ</w:t>
      </w:r>
      <w:r>
        <w:rPr>
          <w:rFonts w:eastAsia="Amiri" w:cs="Amiri" w:ascii="Amiri" w:hAnsi="Amiri"/>
          <w:color w:val="111111"/>
          <w:sz w:val="28"/>
          <w:szCs w:val="28"/>
          <w:rtl w:val="true"/>
          <w:lang w:bidi="ar-SA"/>
        </w:rPr>
        <w:t>.</w:t>
      </w:r>
    </w:p>
    <w:p>
      <w:pPr>
        <w:pStyle w:val="Heading4"/>
        <w:numPr>
          <w:ilvl w:val="3"/>
          <w:numId w:val="1"/>
        </w:numPr>
        <w:rPr/>
      </w:pPr>
      <w:bookmarkStart w:id="2484" w:name="__RefHeading___Toc1048512_3830689328"/>
      <w:bookmarkStart w:id="2485" w:name="_Toc1086"/>
      <w:bookmarkEnd w:id="2484"/>
      <w:r>
        <w:rPr/>
        <w:t>13</w:t>
      </w:r>
      <w:r>
        <w:rPr>
          <w:rtl w:val="true"/>
        </w:rPr>
        <w:t xml:space="preserve">- </w:t>
      </w:r>
      <w:r>
        <w:rPr>
          <w:rtl w:val="true"/>
        </w:rPr>
        <w:t>حدیث</w:t>
      </w:r>
      <w:bookmarkEnd w:id="248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فَضَّالٍ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وَاقِفاً وَ حَجَجْتُ عَلَی تِلْکَ الْحَالِ فَلَمَّا صِرْتُ بِمَکَّةَ خَلَجَ فِی صَدْرِی شَیْ‌ءٌ فَتَعَلَّقْتُ بِالْمُلْتَزَمِ </w:t>
      </w:r>
      <w:r>
        <w:rPr>
          <w:rStyle w:val="FootnoteAnchor"/>
          <w:rtl w:val="true"/>
        </w:rPr>
        <w:footnoteReference w:id="1373"/>
      </w:r>
      <w:r>
        <w:rPr>
          <w:rFonts w:ascii="Amiri" w:hAnsi="Amiri" w:eastAsia="Amiri" w:cs="Amiri"/>
          <w:color w:val="111111"/>
          <w:sz w:val="28"/>
          <w:sz w:val="28"/>
          <w:szCs w:val="28"/>
          <w:rtl w:val="true"/>
          <w:lang w:bidi="ar-SA"/>
        </w:rPr>
        <w:t>ثُمَّ قُلْتُ اللَّهُمَّ قَدْ عَلِمْتَ طَلِبَتِی وَ إِرَادَتِی فَأَرْشِدْنِی إِلَی خَیْرِ الْأَدْیَانِ فَوَقَعَ فِی نَفْسِی أَنْ آتِیَ الرِّضَا علیه السلام فَأَتَیْتُ الْمَدِینَةَ فَوَقَفْتُ بِبَابِهِ وَ قُلْتُ لِلْغُلَامِ قُلْ لِمَوْلَاکَ رَجُلٌ مِنْ أَهْلِ الْعِرَاقِ بِالْبَابِ قَالَ فَسَمِعْتُ نِدَاءَهُ وَ هُوَ یَقُولُ ادْخُلْ یَا عَبْدَ اللَّهِ بْنَ الْمُغِیرَةِ ادْخُلْ یَا عَبْدَ اللَّهِ بْنَ الْمُغِیرَةِ فَدَخَلْتُ فَلَمَّا نَظَرَ إِلَیَّ قَالَ لِی قَدْ أَجَابَ اللَّهُ دُعَاءَکَ وَ هَدَاکَ لِدِینِهِ فَقُلْتُ أَشْهَدُ أَنَّکَ حُجَّةُ اللَّهِ وَ أَمِینُهُ عَلَی خَلْقِهِ</w:t>
      </w:r>
      <w:r>
        <w:rPr>
          <w:rFonts w:eastAsia="Amiri" w:cs="Amiri" w:ascii="Amiri" w:hAnsi="Amiri"/>
          <w:color w:val="111111"/>
          <w:sz w:val="28"/>
          <w:szCs w:val="28"/>
          <w:rtl w:val="true"/>
          <w:lang w:bidi="ar-SA"/>
        </w:rPr>
        <w:t>.</w:t>
      </w:r>
    </w:p>
    <w:p>
      <w:pPr>
        <w:pStyle w:val="Heading4"/>
        <w:numPr>
          <w:ilvl w:val="3"/>
          <w:numId w:val="1"/>
        </w:numPr>
        <w:rPr/>
      </w:pPr>
      <w:bookmarkStart w:id="2486" w:name="__RefHeading___Toc1048514_3830689328"/>
      <w:bookmarkStart w:id="2487" w:name="_Toc1087"/>
      <w:bookmarkEnd w:id="2486"/>
      <w:r>
        <w:rPr/>
        <w:t>14</w:t>
      </w:r>
      <w:r>
        <w:rPr>
          <w:rtl w:val="true"/>
        </w:rPr>
        <w:t xml:space="preserve">- </w:t>
      </w:r>
      <w:r>
        <w:rPr>
          <w:rtl w:val="true"/>
        </w:rPr>
        <w:t>حدیث</w:t>
      </w:r>
      <w:bookmarkEnd w:id="248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عَبْدُ اللَّهِ بْنُ هُلَیْلٍ </w:t>
      </w:r>
      <w:r>
        <w:rPr>
          <w:rStyle w:val="FootnoteAnchor"/>
          <w:rtl w:val="true"/>
        </w:rPr>
        <w:footnoteReference w:id="1374"/>
      </w:r>
      <w:r>
        <w:rPr>
          <w:rFonts w:ascii="Amiri" w:hAnsi="Amiri" w:eastAsia="Amiri" w:cs="Amiri"/>
          <w:color w:val="111111"/>
          <w:sz w:val="28"/>
          <w:sz w:val="28"/>
          <w:szCs w:val="28"/>
          <w:rtl w:val="true"/>
          <w:lang w:bidi="ar-SA"/>
        </w:rPr>
        <w:t xml:space="preserve">یَقُولُ بِعَبْدِ اللَّهِ </w:t>
      </w:r>
      <w:r>
        <w:rPr>
          <w:rStyle w:val="FootnoteAnchor"/>
          <w:rtl w:val="true"/>
        </w:rPr>
        <w:footnoteReference w:id="1375"/>
      </w:r>
      <w:r>
        <w:rPr>
          <w:rFonts w:ascii="Amiri" w:hAnsi="Amiri" w:eastAsia="Amiri" w:cs="Amiri"/>
          <w:color w:val="111111"/>
          <w:sz w:val="28"/>
          <w:sz w:val="28"/>
          <w:szCs w:val="28"/>
          <w:rtl w:val="true"/>
          <w:lang w:bidi="ar-SA"/>
        </w:rPr>
        <w:t xml:space="preserve">فَصَارَ إِلَی الْعَسْکَرِ </w:t>
      </w:r>
      <w:r>
        <w:rPr>
          <w:rStyle w:val="FootnoteAnchor"/>
          <w:rtl w:val="true"/>
        </w:rPr>
        <w:footnoteReference w:id="1376"/>
      </w:r>
      <w:r>
        <w:rPr>
          <w:rFonts w:ascii="Amiri" w:hAnsi="Amiri" w:eastAsia="Amiri" w:cs="Amiri"/>
          <w:color w:val="111111"/>
          <w:sz w:val="28"/>
          <w:sz w:val="28"/>
          <w:szCs w:val="28"/>
          <w:rtl w:val="true"/>
          <w:lang w:bidi="ar-SA"/>
        </w:rPr>
        <w:t>فَرَجَعَ عَنْ ذَلِکَ فَسَأَلْتُهُ عَنْ سَبَبِ رُجُوعِهِ فَقَالَ إِنِّی عَرَضْتُ لِأَبِی</w:t>
      </w:r>
    </w:p>
    <w:p>
      <w:pPr>
        <w:pStyle w:val="BookText"/>
        <w:rPr/>
      </w:pPr>
      <w:r>
        <w:rPr>
          <w:rFonts w:ascii="Amiri" w:hAnsi="Amiri" w:eastAsia="Amiri" w:cs="Amiri"/>
          <w:color w:val="111111"/>
          <w:sz w:val="28"/>
          <w:sz w:val="28"/>
          <w:szCs w:val="28"/>
          <w:rtl w:val="true"/>
          <w:lang w:bidi="ar-SA"/>
        </w:rPr>
        <w:t xml:space="preserve">الْحَسَنِ علیه السلام أَنْ أَسْأَلَهُ عَنْ ذَلِکَ فَوَافَقَنِی فِی طَرِیقٍ ضَیِّقٍ فَمَالَ نَحْوِی حَتَّی إِذَا حَاذَانِی أَقْبَلَ نَحْوِی بِشَیْ‌ءٍ مِنْ فِیهِ فَوَقَعَ عَلَی صَدْرِی فَأَخَذْتُهُ فَإِذَا هُوَ رَقٌّ فِیهِ مَکْتُوبٌ مَا کَانَ هُنَالِکَ وَ لَا کَذَلِکَ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88" w:name="__RefHeading___Toc1048516_3830689328"/>
      <w:bookmarkStart w:id="2489" w:name="_Toc1088"/>
      <w:bookmarkEnd w:id="2488"/>
      <w:r>
        <w:rPr/>
        <w:t>15</w:t>
      </w:r>
      <w:r>
        <w:rPr>
          <w:rtl w:val="true"/>
        </w:rPr>
        <w:t xml:space="preserve">- </w:t>
      </w:r>
      <w:r>
        <w:rPr>
          <w:rtl w:val="true"/>
        </w:rPr>
        <w:t>حدیث</w:t>
      </w:r>
      <w:bookmarkEnd w:id="2489"/>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ذَکَرَ اسْمَهُ قَالَ حَدَّثَنَا مُحَمَّدُ بْنُ إِبْرَاهِیمَ قَالَ أَخْبَرَنَا مُوسَی بْنُ مُحَمَّدِ بْنِ إِسْمَاعِیلَ بْنِ عُبَیْدِ اللَّهِ بْنِ الْعَبَّاسِ بْنِ عَلِیِّ بْنِ أَبِی طَالِبٍ قَالَ حَدَّثَنِی جَعْفَرُ بْنُ زَیْدِ بْنِ مُوسَی عَنْ أَبِیهِ عَنْ آبَائِهِ علیه السلام قَالُوا جَاءَتْ أُمُّ أَسْلَمَ یَوْماً إِلَی النَّبِیِّ صلی الله علیه و آله وَ هُوَ فِی مَنْزِلِ أُمِّ سَلَمَةَ فَسَأَلَتْهَا عَنْ رَسُولِ اللَّهِ صلی الله علیه و آله فَقَالَتْ خَرَجَ فِی بَعْضِ الْحَوَائِجِ وَ السَّاعَةَ یَجِی‌ءُ فَانْتَظَرَتْهُ عِنْدَ أُمِّ سَلَمَةَ حَتَّی جَاءَ صلی الله علیه و آله فَقَالَتْ</w:t>
      </w:r>
      <w:r>
        <w:rPr>
          <w:rFonts w:eastAsia="Amiri" w:cs="Amiri" w:ascii="Amiri" w:hAnsi="Amiri"/>
          <w:color w:val="111111"/>
          <w:sz w:val="28"/>
          <w:szCs w:val="28"/>
          <w:rtl w:val="true"/>
          <w:lang w:bidi="ar-SA"/>
        </w:rPr>
        <w:t xml:space="preserve">) </w:t>
      </w:r>
      <w:bookmarkStart w:id="2490" w:name="pg13645_129222"/>
    </w:p>
    <w:p>
      <w:pPr>
        <w:pStyle w:val="BookText"/>
        <w:rPr/>
      </w:pPr>
      <w:bookmarkEnd w:id="2490"/>
      <w:r>
        <w:rPr>
          <w:rFonts w:ascii="Amiri" w:hAnsi="Amiri" w:eastAsia="Amiri" w:cs="Amiri"/>
          <w:color w:val="111111"/>
          <w:sz w:val="28"/>
          <w:sz w:val="28"/>
          <w:szCs w:val="28"/>
          <w:rtl w:val="true"/>
          <w:lang w:bidi="ar-SA"/>
        </w:rPr>
        <w:t>أُمُّ أَسْلَمَ بِأَبِی أَنْتَ وَ أُمِّی یَا رَسُولَ اللَّهِ إِنِّی قَدْ قَرَأْتُ الْکُتُبَ وَ عَلِمْتُ کُلَّ نَبِیٍّ وَ وَصِیٍّ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فَمُوسَی کَانَ لَهُ وَصِیٌّ فِی حَیَاتِهِ وَ وَصِیٌّ بَعْدَ مَوْتِهِ وَ کَذَلِکَ عِیسَی فَمَنْ وَصِیُّکَ یَا رَسُولَ اللَّهِ فَقَالَ لَهَا یَا أُمَّ أَسْلَمَ وَصِیِّی فِی حَیَاتِی وَ بَعْدَ مَمَاتِی وَاحِدٌ ثُمَّ قَالَ لَهَا یَا أُمَّ أَسْلَمَ مَنْ فَعَلَ فِعْلِی هَذَا فَهُوَ وَصِیِّی ثُمَّ ضَرَبَ بِیَدِهِ إِلَی حَصَاةٍ مِنَ الْأَرْضِ فَفَرَکَهَا </w:t>
      </w:r>
      <w:r>
        <w:rPr>
          <w:rStyle w:val="FootnoteAnchor"/>
          <w:rtl w:val="true"/>
        </w:rPr>
        <w:footnoteReference w:id="1378"/>
      </w:r>
      <w:r>
        <w:rPr>
          <w:rFonts w:ascii="Amiri" w:hAnsi="Amiri" w:eastAsia="Amiri" w:cs="Amiri"/>
          <w:color w:val="111111"/>
          <w:sz w:val="28"/>
          <w:sz w:val="28"/>
          <w:szCs w:val="28"/>
          <w:rtl w:val="true"/>
          <w:lang w:bidi="ar-SA"/>
        </w:rPr>
        <w:t>بِإِصْبَعِهِ فَجَعَلَهَا شِبْهَ الدَّقِیقِ ثُمَّ عَجَنَهَا ثُمَّ طَبَعَهَا بِخَاتَمِهِ ثُمَّ قَالَ مَنْ فَعَلَ فِعْلِی هَذَا فَهُوَ وَصِیِّی فِی حَیَاتِی وَ بَعْدَ مَمَاتِی</w:t>
      </w:r>
    </w:p>
    <w:p>
      <w:pPr>
        <w:pStyle w:val="BookText"/>
        <w:rPr/>
      </w:pPr>
      <w:r>
        <w:rPr>
          <w:rFonts w:ascii="Amiri" w:hAnsi="Amiri" w:eastAsia="Amiri" w:cs="Amiri"/>
          <w:color w:val="111111"/>
          <w:sz w:val="28"/>
          <w:sz w:val="28"/>
          <w:szCs w:val="28"/>
          <w:rtl w:val="true"/>
          <w:lang w:bidi="ar-SA"/>
        </w:rPr>
        <w:t>فَخَرَجْتُ مِنْ عِنْدِهِ فَأَتَیْتُ أَمِیرَ الْمُؤْمِنِینَ علیه السلام فَقُلْتُ بِأَبِی أَنْتَ وَ أُمِّی أَنْتَ وَصِیُّ رَسُولِ اللَّهِ صلی الله علیه و آله قَالَ نَعَمْ یَا أُمَّ أَسْلَمَ ثُمَّ ضَرَبَ بِیَدِهِ إِلَی حَصَاةٍ فَفَرَکَهَا فَجَعَلَهَا کَهَیْئَةِ الدَّقِیقِ ثُمَّ عَجَنَهَا وَ خَتَمَهَا بِخَاتَمِهِ ثُمَّ قَالَ یَا أُمَّ أَسْلَمَ مَنْ فَعَلَ فِعْلِی هَذَا فَهُوَ وَصِیِّی فَأَتَیْتُ الْحَسَنَ علیه السلام وَ هُوَ غُلَامٌ فَقُلْتُ لَهُ یَا سَیِّدِی أَنْتَ وَصِیُّ أَبِیکَ فَقَالَ نَعَمْ یَا أُمَّ أَسْلَمَ وَ ضَرَبَ بِیَدِهِ وَ أَخَذَ حَصَاةً فَفَعَلَ بِهَا کَفِعْلِهِمَا فَخَرَجْتُ مِنْ عِنْدِهِ فَأَتَیْتُ الْحُسَیْنَ علیه السلام وَ إِنِّی لَمُسْتَصْغِرَةٌ لِسِنِّهِ فَقُلْتُ لَهُ بِأَبِی أَنْتَ وَ أُمِّی أَنْتَ وَصِیُّ أَخِیکَ فَقَالَ نَعَمْ یَا أُمَّ أَسْلَمَ ائْتِینِی بِحَصَاةٍ ثُمَّ فَعَلَ کَفِعْلِهِمْ فَعَمَرَتْ أُمُّ أَسْلَمَ حَتَّی لَحِقَتْ بِعَلِیِّ بْنِ الْحُسَیْنِ بَعْدَ قَتْلِ الْحُسَیْنِ علیه السلام فِی مُنْصَرَفِهِ فَسَأَلَتْهُ أَنْتَ وَصِیُّ أَبِیکَ فَقَالَ نَعَمْ ثُمَّ فَعَلَ کَفِعْلِهِمْ صَلَوَاتُ اللَّهِ عَلَیْهِمْ أَجْمَعِینَ</w:t>
      </w:r>
      <w:r>
        <w:rPr>
          <w:rFonts w:eastAsia="Amiri" w:cs="Amiri" w:ascii="Amiri" w:hAnsi="Amiri"/>
          <w:color w:val="111111"/>
          <w:sz w:val="28"/>
          <w:szCs w:val="28"/>
          <w:rtl w:val="true"/>
          <w:lang w:bidi="ar-SA"/>
        </w:rPr>
        <w:t>.</w:t>
      </w:r>
    </w:p>
    <w:p>
      <w:pPr>
        <w:pStyle w:val="Heading4"/>
        <w:numPr>
          <w:ilvl w:val="3"/>
          <w:numId w:val="1"/>
        </w:numPr>
        <w:rPr/>
      </w:pPr>
      <w:bookmarkStart w:id="2491" w:name="__RefHeading___Toc1048518_3830689328"/>
      <w:bookmarkStart w:id="2492" w:name="_Toc1089"/>
      <w:bookmarkEnd w:id="2491"/>
      <w:r>
        <w:rPr/>
        <w:t>16</w:t>
      </w:r>
      <w:r>
        <w:rPr>
          <w:rtl w:val="true"/>
        </w:rPr>
        <w:t xml:space="preserve">- </w:t>
      </w:r>
      <w:r>
        <w:rPr>
          <w:rtl w:val="true"/>
        </w:rPr>
        <w:t>حدیث</w:t>
      </w:r>
      <w:bookmarkEnd w:id="2492"/>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الْحُسَیْنِ بْنِ سَعِیدٍ عَنِ الْحُسَیْنِ بْنِ الْجَارُودِ عَنْ مُوسَی بْنِ بَکْرِ بْنِ دَأْبٍ </w:t>
      </w:r>
      <w:r>
        <w:rPr>
          <w:rStyle w:val="FootnoteAnchor"/>
          <w:rtl w:val="true"/>
        </w:rPr>
        <w:footnoteReference w:id="1379"/>
      </w:r>
      <w:r>
        <w:rPr>
          <w:rFonts w:ascii="Amiri" w:hAnsi="Amiri" w:eastAsia="Amiri" w:cs="Amiri"/>
          <w:color w:val="111111"/>
          <w:sz w:val="28"/>
          <w:sz w:val="28"/>
          <w:szCs w:val="28"/>
          <w:rtl w:val="true"/>
          <w:lang w:bidi="ar-SA"/>
        </w:rPr>
        <w:t>عَمَّنْ حَدَّثَهُ عَنْ أَبِی جَعْفَرٍ علیه السلام أَنَّ زَیْدَ بْنَ عَلِیِّ بْنِ الْحُسَیْنِ علیه السلام دَخَلَ عَلَی أَبِی جَعْفَرٍ مُحَمَّدِ بْنِ عَلِیٍّ وَ مَعَهُ کُتُبٌ مِنْ أَهْلِ الْکُوفَةِ یَدْعُونَهُ فِیهَا إِلَی أَنْفُسِهِمْ وَ یُخْبِرُونَهُ بِاجْتِمَاعِهِمْ وَ یَأْمُرُونَهُ بِالْخُرُوجِ فَقَالَ لَهُ أَبُو جَعْفَرٍ علیه السلام هَذِهِ الْکُتُبُ ابْتِدَاءٌ مِنْهُمْ أَوْ جَوَابُ مَا کَتَبْتَ بِهِ إِلَیْهِمْ وَ دَعَوْتَهُمْ إِلَیْهِ فَقَالَ بَلِ ابْتِدَاءٌ مِنَ الْقَوْمِ لِمَعْرِفَتِهِمْ بِحَقِّنَا وَ بِقَرَابَتِنَا مِنْ رَسُولِ اللَّهِ صلی الله علیه و آله وَ لِمَا یَجِدُونَ فِی کِتَابِ اللَّهِ عَزَّ وَ جَلَّ مِنْ وُجُوبِ مَوَدَّتِنَا وَ فَرْضِ طَاعَتِنَا وَ لِمَا نَحْنُ فِیهِ مِنَ الضِّیقِ وَ الضَّنْکِ وَ الْبَلَاءِ فَقَالَ لَهُ أَبُو جَعْفَرٍ علیه السلام إِنَّ الطَّاعَةَ مَفْرُوضَةٌ مِنَ اللَّهِ عَزَّ وَ جَلَّ وَ سُنَّةٌ أَمْضَاهَا فِی الْأَوَّلِینَ وَ کَذَلِکَ یُجْرِیهَا فِی الْآخِرِینَ وَ الطَّاعَةُ لِوَاحِدٍ مِنَّا وَ الْمَوَدَّةُ لِلْجَمِیعِ وَ أَمْرُ اللَّهِ یَجْرِی لِأَوْلِیَائِهِ بِحُکْمٍ مَوْصُولٍ وَ قَضَاءٍ مَفْصُولٍ وَ حَتْمٍ مَقْضِیٍّ وَ قَدَرٍ مَقْدُورٍ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 أَجَلٍ مُسَمًّی لِوَقْتٍ مَعْلُومٍ فَ لا یَسْتَخِفَّنَّکَ الَّذِینَ لا یُوقِنُونَ إِنَّهُمْ لَنْ یُغْنُوا عَنْکَ مِنَ اللَّهِ شَیْئاً فَلَا تَعْجَلْ فَإِنَّ اللَّهَ لَا یَعْجَلُ لِعَجَلَةِ الْعِبَادِ وَ لَا تَسْبِقَنَّ اللَّهَ فَتُعْجِزَکَ الْبَلِیَّةُ فَتَصْرَعَکَ قَالَ فَغَضِبَ زَیْدٌ عِنْدَ ذَلِکَ ثُمَّ قَالَ لَیْسَ الْإِمَامُ مِنَّا مَنْ</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جَلَسَ فِی بَیْتِهِ وَ أَرْخَی سِتْرَهُ وَ ثَبَّطَ عَنِ الْجِهَادِ وَ لَکِنَّ الْإِمَامَ مِنَّا مَنْ مَنَعَ حَوْزَتَهُ وَ جَاهَدَ فِی سَبِیلِ اللَّهِ حَقَّ جِهَادِهِ وَ دَفَعَ عَنْ رَعِیَّتِهِ وَ ذَبَّ عَنْ حَرِیمِهِ قَالَ أَبُو جَعْفَرٍ علیه السلام هَلْ تَعْرِفُ یَا أَخِی مِنْ نَفْسِکَ شَیْئاً مِمَّا نَسَبْتَهَا إِلَیْهِ فَتَجِی‌ءَ عَلَیْهِ بِشَاهِدٍ مِنْ کِتَابِ اللَّهِ أَوْ حُجَّةٍ مِنْ رَسُولِ اللَّهِ صلی الله علیه و آله أَوْ تَضْرِبَ بِهِ مَثَلًا فَإِنَّ اللَّهَ عَزَّ وَ جَلَّ أَحَلَّ حَلَالًا وَ حَرَّمَ حَرَاماً وَ فَرَضَ فَرَائِضَ وَ ضَرَبَ أَمْثَالًا وَ سَنَّ سُنَناً وَ لَمْ یَجْعَلِ الْإِمَامَ الْقَائِمَ بِأَمْرِهِ شُبْهَةً فِیمَا فَرَضَ لَهُ مِنَ الطَّاعَةِ أَنْ یَسْبِقَهُ بِأَمْرٍ قَبْلَ مَحَلِّهِ أَوْ یُجَاهِدَ فِیهِ قَبْلَ حُلُولِهِ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اللَّهُ عَزَّ وَ جَلَّ فِی الصَّیْدِ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تَقْتُلُوا الصَّیْدَ وَ أَنْتُمْ حُرُمٌ </w:t>
      </w:r>
      <w:r>
        <w:rPr>
          <w:rStyle w:val="FootnoteAnchor"/>
          <w:rtl w:val="true"/>
        </w:rPr>
        <w:footnoteReference w:id="1380"/>
      </w:r>
      <w:r>
        <w:rPr>
          <w:rFonts w:ascii="Amiri" w:hAnsi="Amiri" w:eastAsia="Amiri" w:cs="Amiri"/>
          <w:color w:val="111111"/>
          <w:sz w:val="28"/>
          <w:sz w:val="28"/>
          <w:szCs w:val="28"/>
          <w:rtl w:val="true"/>
          <w:lang w:bidi="ar-SA"/>
        </w:rPr>
        <w:t>أَ فَقَتْلُ الصَّیْدِ أَعْظَمُ أَمْ قَتْلُ النَّفْسِ الَّتِی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 لِکُلِّ شَیْ‌ءٍ مَحَلًّا وَ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حَلَلْتُمْ فَاصْطادُوا </w:t>
      </w:r>
      <w:r>
        <w:rPr>
          <w:rStyle w:val="FootnoteAnchor"/>
          <w:rtl w:val="true"/>
        </w:rPr>
        <w:footnoteReference w:id="1381"/>
      </w:r>
      <w:r>
        <w:rPr>
          <w:rFonts w:ascii="Amiri" w:hAnsi="Amiri" w:eastAsia="Amiri" w:cs="Amiri"/>
          <w:color w:val="111111"/>
          <w:sz w:val="28"/>
          <w:sz w:val="28"/>
          <w:szCs w:val="28"/>
          <w:rtl w:val="true"/>
          <w:lang w:bidi="ar-SA"/>
        </w:rPr>
        <w:t xml:space="preserve">وَ قَالَ عَزَّ وَ جَلَ لا تُحِلُّوا شَعائِرَ اللَّهِ وَ لَا الشَّهْرَ الْحَرامَ فَجَعَلَ الشُّهُورَ عِدَّةً مَعْلُومَةً فَجَعَلَ مِنْهَا أَرْبَعَةً حُرُماً وَ قَالَ فَسِیحُوا فِی الْأَرْضِ أَرْبَعَةَ أَشْهُرٍ وَ اعْلَمُوا أَنَّکُمْ غَیْرُ مُعْجِزِی اللَّهِ </w:t>
      </w:r>
      <w:r>
        <w:rPr>
          <w:rStyle w:val="FootnoteAnchor"/>
          <w:rtl w:val="true"/>
        </w:rPr>
        <w:footnoteReference w:id="1382"/>
      </w:r>
      <w:r>
        <w:rPr>
          <w:rFonts w:ascii="Amiri" w:hAnsi="Amiri" w:eastAsia="Amiri" w:cs="Amiri"/>
          <w:color w:val="111111"/>
          <w:sz w:val="28"/>
          <w:sz w:val="28"/>
          <w:szCs w:val="28"/>
          <w:rtl w:val="true"/>
          <w:lang w:bidi="ar-SA"/>
        </w:rPr>
        <w:t>ثُمَّ قَالَ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انْسَلَخَ الْأَشْهُرُ الْحُرُمُ فَاقْتُلُوا الْمُشْرِکِینَ حَیْثُ وَجَدْتُمُوهُمْ </w:t>
      </w:r>
      <w:r>
        <w:rPr>
          <w:rStyle w:val="FootnoteAnchor"/>
          <w:rtl w:val="true"/>
        </w:rPr>
        <w:footnoteReference w:id="1383"/>
      </w:r>
      <w:r>
        <w:rPr>
          <w:rFonts w:ascii="Amiri" w:hAnsi="Amiri" w:eastAsia="Amiri" w:cs="Amiri"/>
          <w:color w:val="111111"/>
          <w:sz w:val="28"/>
          <w:sz w:val="28"/>
          <w:szCs w:val="28"/>
          <w:rtl w:val="true"/>
          <w:lang w:bidi="ar-SA"/>
        </w:rPr>
        <w:t>فَجَعَلَ لِذَلِکَ مَحَلًّا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تَعْزِمُوا عُقْدَةَ النِّکاحِ حَتَّی یَبْلُغَ الْکِتابُ أَجَلَهُ </w:t>
      </w:r>
      <w:r>
        <w:rPr>
          <w:rStyle w:val="FootnoteAnchor"/>
          <w:rtl w:val="true"/>
        </w:rPr>
        <w:footnoteReference w:id="1384"/>
      </w:r>
      <w:r>
        <w:rPr>
          <w:rFonts w:ascii="Amiri" w:hAnsi="Amiri" w:eastAsia="Amiri" w:cs="Amiri"/>
          <w:color w:val="111111"/>
          <w:sz w:val="28"/>
          <w:sz w:val="28"/>
          <w:szCs w:val="28"/>
          <w:rtl w:val="true"/>
          <w:lang w:bidi="ar-SA"/>
        </w:rPr>
        <w:t>فَجَعَلَ لِکُلِّ شَیْ‌ءٍ أَجَلًا وَ لِکُلِّ أَجَلٍ کِتَاباً فَإِنْ کُنْتَ عَلَی بَیِّنَةٍ مِنْ رَبِّکَ وَ یَقِینٍ مِنْ أَمْرِکَ وَ تِبْیَانٍ مِنْ شَأْنِکَ فَشَأْنَکَ وَ إِلَّا فَلَا تَرُومَنَّ أَمْراً أَنْتَ مِنْهُ فِی شَکٍّ وَ شُبْهَةٍ وَ لَا تَتَعَاطَ زَوَالَ مُلْکٍ لَمْ تَنْقَضِ أُکُلُهُ وَ لَمْ یَنْقَطِعْ مَدَاهُ وَ لَمْ یَبْلُغِ الْکِتَابُ أَجَلَهُ فَلَوْ قَدْ بَلَغَ مَدَاهُ وَ انْقَطَعَ أُکُلُهُ وَ بَلَغَ الْکِتَابُ أَجَلَهُ لَانْقَطَعَ الْفَصْلُ وَ تَتَابَعَ النِّظَامُ وَ لَأَعْقَبَ اللَّهُ فِی التَّابِعِ وَ الْمَتْبُوعِ الذُّلَّ وَ الصَّغَارَ أَعُوذُ بِاللَّهِ مِنْ إِمَامٍ ضَلَّ عَنْ وَقْتِهِ فَکَانَ التَّابِعُ فِیهِ أَعْلَمَ مِنَ الْمَتْبُوعِ أَ تُرِیدُ یَا أَخِی أَنْ تُحْیِیَ مِلَّةَ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کَفَرُوا بِآیَاتِ اللَّهِ وَ عَصَوْا رَسُولَهُ وَ اتَّبَعُوا أَهْوَاءَهُمْ بِغَیْرِ هُدًی مِنَ اللَّهِ وَ ادَّعَوُا الْخِلَافَةَ بِلَا بُرْهَانٍ مِنَ اللَّهِ وَ لَا عَهْدٍ مِنْ رَسُولِهِ أُعِیذُکَ بِاللَّهِ یَا أَخِی أَنْ تَکُونَ غَداً الْمَصْلُوبَ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بِالْکُنَاسَةِ ثُمَّ ارْفَضَّتْ عَیْنَاهُ وَ سَالَتْ دُمُوعُهُ ثُمَّ قَالَ اللَّهُ بَیْنَنَا وَ بَیْنَ مَنْ هَتَکَ سِتْرَنَا وَ جَحَدَنَا حَقَّنَا وَ أَفْشَی سِرَّنَا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bookmarkStart w:id="2493" w:name="pg13645_129224"/>
    </w:p>
    <w:p>
      <w:pPr>
        <w:pStyle w:val="BookText"/>
        <w:rPr/>
      </w:pPr>
      <w:bookmarkEnd w:id="2493"/>
      <w:r>
        <w:rPr>
          <w:rFonts w:ascii="Amiri" w:hAnsi="Amiri" w:eastAsia="Amiri" w:cs="Amiri"/>
          <w:color w:val="111111"/>
          <w:sz w:val="28"/>
          <w:sz w:val="28"/>
          <w:szCs w:val="28"/>
          <w:rtl w:val="true"/>
          <w:lang w:bidi="ar-SA"/>
        </w:rPr>
        <w:t>وَ نَسَبَنَا إِلَی غَیْرِ جَدِّنَا وَ قَالَ فِینَا مَا لَمْ نَقُلْهُ فِی أَنْفُسِنَا</w:t>
      </w:r>
      <w:r>
        <w:rPr>
          <w:rFonts w:eastAsia="Amiri" w:cs="Amiri" w:ascii="Amiri" w:hAnsi="Amiri"/>
          <w:color w:val="111111"/>
          <w:sz w:val="28"/>
          <w:szCs w:val="28"/>
          <w:rtl w:val="true"/>
          <w:lang w:bidi="ar-SA"/>
        </w:rPr>
        <w:t>.</w:t>
      </w:r>
    </w:p>
    <w:p>
      <w:pPr>
        <w:pStyle w:val="Heading4"/>
        <w:numPr>
          <w:ilvl w:val="3"/>
          <w:numId w:val="1"/>
        </w:numPr>
        <w:rPr/>
      </w:pPr>
      <w:bookmarkStart w:id="2494" w:name="__RefHeading___Toc1048520_3830689328"/>
      <w:bookmarkStart w:id="2495" w:name="_Toc1090"/>
      <w:bookmarkEnd w:id="2494"/>
      <w:r>
        <w:rPr/>
        <w:t>17</w:t>
      </w:r>
      <w:r>
        <w:rPr>
          <w:rtl w:val="true"/>
        </w:rPr>
        <w:t xml:space="preserve">- </w:t>
      </w:r>
      <w:r>
        <w:rPr>
          <w:rtl w:val="true"/>
        </w:rPr>
        <w:t>حدیث</w:t>
      </w:r>
      <w:bookmarkEnd w:id="2495"/>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حَسَّانَ عَنْ مُحَمَّدِ بْنِ رَنْجَوَیْهِ عَنْ عَبْدِ اللَّهِ بْنِ الْحَکَمِ الْأَرْمَنِیِّ عَنْ عَبْدِ اللَّهِ بْنِ إِبْرَاهِیمَ بْنِ مُحَمَّدٍ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أَتَیْنَا خَدِیجَةَ بِنْتَ عُمَرَ بْنِ عَلِیِّ بْنِ الْحُسَیْنِ بْنِ عَلِیِّ بْنِ أَبِی طَالِبٍ علیه السلام نُعَزِّیهَا بِابْنِ بِنْتِهَا فَوَجَدْنَا عِنْدَهَا مُوسَی بْنَ عَبْدِ اللَّهِ بْنِ الْحَسَنِ فَإِذَا هِیَ فِی نَاحِیَةٍ قَرِیباً مِنَ النِّسَاءِ فَعَزَّیْنَاهُمْ ثُمَّ أَقْبَلْنَا عَلَیْهِ فَإِذَا هُوَ یَقُولُ لِابْنَةِ أَبِی یَشْکُرَ الرَّاثِیَةِ قُولِی </w:t>
      </w:r>
      <w:r>
        <w:rPr>
          <w:rStyle w:val="FootnoteAnchor"/>
          <w:rtl w:val="true"/>
        </w:rPr>
        <w:footnoteReference w:id="1385"/>
      </w:r>
      <w:r>
        <w:rPr>
          <w:rFonts w:ascii="Amiri" w:hAnsi="Amiri" w:eastAsia="Amiri" w:cs="Amiri"/>
          <w:color w:val="111111"/>
          <w:sz w:val="28"/>
          <w:sz w:val="28"/>
          <w:szCs w:val="28"/>
          <w:rtl w:val="true"/>
          <w:lang w:bidi="ar-SA"/>
        </w:rPr>
        <w:t>فَقَالَتْ</w:t>
      </w:r>
    </w:p>
    <w:p>
      <w:pPr>
        <w:pStyle w:val="BookText"/>
        <w:rPr/>
      </w:pPr>
      <w:r>
        <w:rPr>
          <w:rFonts w:ascii="Amiri" w:hAnsi="Amiri" w:eastAsia="Amiri" w:cs="Amiri"/>
          <w:color w:val="111111"/>
          <w:sz w:val="28"/>
          <w:sz w:val="28"/>
          <w:szCs w:val="28"/>
          <w:rtl w:val="true"/>
          <w:lang w:bidi="ar-SA"/>
        </w:rPr>
        <w:t>اعْدُدْ</w:t>
      </w:r>
    </w:p>
    <w:p>
      <w:pPr>
        <w:pStyle w:val="BookText"/>
        <w:rPr/>
      </w:pPr>
      <w:r>
        <w:rPr>
          <w:rFonts w:ascii="Amiri" w:hAnsi="Amiri" w:eastAsia="Amiri" w:cs="Amiri"/>
          <w:color w:val="111111"/>
          <w:sz w:val="28"/>
          <w:sz w:val="28"/>
          <w:szCs w:val="28"/>
          <w:rtl w:val="true"/>
          <w:lang w:bidi="ar-SA"/>
        </w:rPr>
        <w:t>رَسُولَ اللَّهِ وَ اعْدُدْ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w:t>
      </w:r>
    </w:p>
    <w:p>
      <w:pPr>
        <w:pStyle w:val="BookText"/>
        <w:rPr/>
      </w:pPr>
      <w:r>
        <w:rPr>
          <w:rFonts w:ascii="Amiri" w:hAnsi="Amiri" w:eastAsia="Amiri" w:cs="Amiri"/>
          <w:color w:val="111111"/>
          <w:sz w:val="28"/>
          <w:sz w:val="28"/>
          <w:szCs w:val="28"/>
          <w:rtl w:val="true"/>
          <w:lang w:bidi="ar-SA"/>
        </w:rPr>
        <w:t>الْإِلَهِ وَ ثَالِثاً عَبَّاسَا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اعْدُدْ عَلِیَّ الْخَیْرِ وَ اعْدُدْ جَعْفَراً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اعْدُدْ عَقِیلًا بَعْدَهُ الرُّوَّاسَا</w:t>
      </w:r>
    </w:p>
    <w:p>
      <w:pPr>
        <w:pStyle w:val="BookText"/>
        <w:rPr/>
      </w:pPr>
      <w:r>
        <w:rPr>
          <w:rFonts w:ascii="Amiri" w:hAnsi="Amiri" w:eastAsia="Amiri" w:cs="Amiri"/>
          <w:color w:val="111111"/>
          <w:sz w:val="28"/>
          <w:sz w:val="28"/>
          <w:szCs w:val="28"/>
          <w:rtl w:val="true"/>
          <w:lang w:bidi="ar-SA"/>
        </w:rPr>
        <w:t>فَقَالَ أَحْسَنْتِ وَ أَطْرَبْتِنِی زِیدِینِی فَانْدَفَعَتْ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مِنَّا إِمَامُ الْمُتَّقِینَ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حَمْزَةُ مِنَّا وَ الْمُهَذَّبُ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مِنَّا عَلِیٌّ صِهْرُهُ وَ ابْنُ 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فَارِسُهُ ذَاکَ الْإِمَامُ الْمُطَهَّرُ</w:t>
      </w:r>
    </w:p>
    <w:p>
      <w:pPr>
        <w:pStyle w:val="BookText"/>
        <w:rPr/>
      </w:pPr>
      <w:r>
        <w:rPr>
          <w:rFonts w:ascii="Amiri" w:hAnsi="Amiri" w:eastAsia="Amiri" w:cs="Amiri"/>
          <w:color w:val="111111"/>
          <w:sz w:val="28"/>
          <w:sz w:val="28"/>
          <w:szCs w:val="28"/>
          <w:rtl w:val="true"/>
          <w:lang w:bidi="ar-SA"/>
        </w:rPr>
        <w:t xml:space="preserve">فَأَقَمْنَا عِنْدَهَا حَتَّی کَادَ اللَّیْلُ أَنْ یَجِی‌ءَ ثُمَّ قَالَتْ خَدِیجَةُ سَمِعْتُ عَمِّی مُحَمَّدَ بْنَ عَلِیٍّ صَلَوَاتُ اللَّهِ عَلَیْهِ وَ هُوَ یَقُولُ إِنَّمَا تَحْتَاجُ الْمَرْأَةُ فِی الْمَأْتَمِ إِلَی النَّوْحِ لِتَسِیلَ دَمْعَتُهَا وَ لَا یَنْبَغِی لَهَا أَنْ تَقُولَ هُجْراً فَإِذَا جَاءَ اللَّیْلُ فَلَا تُؤْذِی الْمَلَائِکَةَ بِالنَّوْحِ ثُمَّ خَرَجْنَا فَغَدَوْنَا إِلَیْهَا غُدْوَةً فَتَذَاکَرْنَا عِنْدَهَا اخْتِزَالَ مَنْزِلِهَا </w:t>
      </w:r>
      <w:r>
        <w:rPr>
          <w:rStyle w:val="FootnoteAnchor"/>
          <w:rtl w:val="true"/>
        </w:rPr>
        <w:footnoteReference w:id="1386"/>
      </w:r>
      <w:r>
        <w:rPr>
          <w:rFonts w:ascii="Amiri" w:hAnsi="Amiri" w:eastAsia="Amiri" w:cs="Amiri"/>
          <w:color w:val="111111"/>
          <w:sz w:val="28"/>
          <w:sz w:val="28"/>
          <w:szCs w:val="28"/>
          <w:rtl w:val="true"/>
          <w:lang w:bidi="ar-SA"/>
        </w:rPr>
        <w:t xml:space="preserve">مِنْ دَارِ أَبِی عَبْدِ اللَّهِ جَعْفَرِ بْنِ مُحَمَّدٍ فَقَالَ </w:t>
      </w:r>
      <w:r>
        <w:rPr>
          <w:rStyle w:val="FootnoteAnchor"/>
          <w:rtl w:val="true"/>
        </w:rPr>
        <w:footnoteReference w:id="1387"/>
      </w:r>
      <w:r>
        <w:rPr>
          <w:rFonts w:ascii="Amiri" w:hAnsi="Amiri" w:eastAsia="Amiri" w:cs="Amiri"/>
          <w:color w:val="111111"/>
          <w:sz w:val="28"/>
          <w:sz w:val="28"/>
          <w:szCs w:val="28"/>
          <w:rtl w:val="true"/>
          <w:lang w:bidi="ar-SA"/>
        </w:rPr>
        <w:t>هَذِهِ دَارٌ تُسَمَّی دَارَ السَّرِقَةِ فَقَالَتْ هَذَا مَا اصْطَفَی مَهْدِیُّنَا تَعْنِی مُحَمَّدَ بْنَ عَبْدِ اللَّهِ بْنِ الْحَسَنِ تُمَازِحُهُ بِذَلِکَ فَقَالَ مُوسَی بْنُ عَبْدِ اللَّهِ وَ اللَّهِ لَأُخْبِرَنَّکُمْ بِالْعَجَبِ رَأَیْتُ أَبِی رَحِمَهُ اللَّهُ لَمَّا أَخَذَ فِی أَمْرِ مُحَمَّدِ بْنِ عَبْدِ اللَّهِ وَ أَجْمَعَ عَلَی لِقَاءِ أَصْحَابِهِ فَقَالَ لَا أَجِدُ هَذَا الْأَمْرَ یَسْتَقِیمُ إِلَّا أَنْ أَلْقَی أَبَا عَبْدِ اللَّهِ جَعْفَرَ بْنَ مُحَمَّدٍ فَانْطَلَقَ وَ هُوَ مُتَّکٍ عَلَیَّ فَانْطَلَقْتُ مَعَهُ حَتَّی أَتَیْنَا أَبَا عَبْدِ اللَّهِ علیه السلام فَلَقِینَاهُ خَارِجاً یُرِیدُ الْمَسْجِدَ فَاسْتَوْقَفَهُ أَبِی وَ کَلَّمَهُ فَقَالَ لَهُ أَبُو عَبْدِ اللَّهِ علیه السلام لَیْسَ هَذَا مَوْضِعَ ذَلِکَ نَلْتَقِی إِنْ شَاءَ اللَّهُ فَرَجَعَ أَبِی مَسْرُوراً ثُمَّ أَقَامَ حَتَّی إِذَا کَانَ الْغَدُ أَوْ بَعْدَهُ بِیَوْمٍ انْطَلَقْنَا حَتَّی أَتَیْنَاهُ</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فَدَخَلَ عَلَیْهِ أَبِی وَ أَنَا مَعَهُ فَابْتَدَأَ الْکَلَامَ ثُمَّ قَالَ لَهُ فِیمَا یَقُولُ قَدْ عَلِمْتَ جُعِلْتُ فِدَاکَ أَنَّ السِّنَّ لِی عَلَیْکَ وَ أَنَّ فِی قَوْمِکَ مَنْ هُوَ أَسَنُّ مِنْکَ وَ لَکِنَّ اللَّهَ عَزَّ وَ جَلَّ قَدْ قَدَّمَ لَکَ فَضْلًا لَیْسَ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لِأَحَدٍ مِنْ قَوْمِکَ وَ قَدْ جِئْتُکَ مُعْتَمِداً لِمَا أَعْلَمُ مِنْ بِرِّکَ وَ أَعْلَمُ فَدَیْتُکَ أَنَّکَ إِذَا أَجَبْتَنِی لَمْ یَتَخَلَّفْ عَنِّی أَحَدٌ مِنْ أَصْحَابِکَ وَ لَمْ یَخْتَلِفْ عَلَیَّ اثْنَانِ مِنْ قُرَیْشٍ وَ لَا غَیْرِهِمْ فَقَالَ لَهُ أَبُو عَبْدِ اللَّهِ علیه السلام إِنَّکَ تَجِدُ غَیْرِی أَطْوَعَ لَکَ مِنِّی وَ لَا حَاجَةَ لَکَ فِیَّ فَوَ اللَّهِ إِنَّکَ لَتَعْلَمُ أَنِّی أُرِیدُ الْبَادِیَةَ أَوْ أَهُمُّ بِهَا فَأَثْقُلُ عَنْهَا وَ أُرِیدُ الْحَجَّ فَمَا أُدْرِکُهُ إِلَّا بَعْدَ کَدٍّ وَ تَعَبٍ وَ مَشَقَّةٍ عَلَی نَفْسِی فَاطْلُبْ غَیْرِی وَ سَلْهُ ذَلِکَ وَ لَا تُعْلِمْهُمْ أَنَّکَ جِئْتَنِی فَقَالَ لَهُ النَّاسُ مَادُّونَ أَعْنَاقَهُمْ إِلَیْکَ وَ إِنْ أَجَبْتَنِی لَمْ یَتَخَلَّفْ عَنِّی أَحَدٌ وَ لَکَ أَنْ لَا تُکَلَّفَ قِتَالًا وَ لَا مَکْرُوهاً قَالَ وَ هَجَمَ عَلَیْنَا نَاسٌ فَدَخَلُوا وَ قَطَعُوا کَلَامَنَا فَقَالَ أَبِی جُعِلْتُ فِدَاکَ مَا تَقُولُ فَقَالَ نَلْتَقِی إِنْ شَاءَ اللَّهُ فَقَالَ أَ لَیْسَ عَلَی مَا أُحِبُّ فَقَالَ عَلَی مَا تُحِبُّ إِنْ شَاءَ اللَّهُ مِنْ إِصْلَاحِکَ </w:t>
      </w:r>
      <w:r>
        <w:rPr>
          <w:rStyle w:val="FootnoteAnchor"/>
          <w:rtl w:val="true"/>
        </w:rPr>
        <w:footnoteReference w:id="1388"/>
      </w:r>
      <w:r>
        <w:rPr>
          <w:rFonts w:ascii="Amiri" w:hAnsi="Amiri" w:eastAsia="Amiri" w:cs="Amiri"/>
          <w:color w:val="111111"/>
          <w:sz w:val="28"/>
          <w:sz w:val="28"/>
          <w:szCs w:val="28"/>
          <w:rtl w:val="true"/>
          <w:lang w:bidi="ar-SA"/>
        </w:rPr>
        <w:t>ثُمَّ انْصَرَفَ حَتَّی جَاءَ الْبَیْتَ فَبَعَثَ رَسُولًا إِلَی مُحَمَّدٍ فِی جَبَلٍ بِجُهَیْنَةَ یُقَالُ لَهُ الْأَشْقَرُ عَلَی لَیْلَتَیْنِ مِنَ الْمَدِینَةِ فَبَشَّرَهُ وَ أَعْلَمَهُ أَنَّهُ قَدْ ظَفِرَ لَهُ بِوَجْهِ حَاجَتِهِ وَ مَا طَلَبَ ثُمَّ عَادَ بَعْدَ ثَلَاثَةِ أَیَّامٍ فَوُقِفْنَا بِالْبَابِ وَ لَمْ نَکُنْ نُحْجَبُ إِذَا جِئْنَا فَأَبْطَأَ الرَّسُولُ ثُمَّ أَذِنَ لَنَا فَدَخَلْنَا عَلَیْهِ فَجَلَسْتُ فِی نَاحِیَةِ الْحُجْرَةِ وَ دَنَا أَبِی إِلَیْهِ فَقَبَّلَ رَأْسَهُ ثُمَّ قَالَ جُعِلْتُ فِدَاکَ قَدْ عُدْتُ إِلَیْکَ رَاجِیاً مُؤَمِّلًا قَدِ انْبَسَطَ رَجَائِی وَ أَمَلِی وَ رَجَوْتُ الدَّرْکَ لِحَاجَتِی فَقَالَ لَهُ أَبُو عَبْدِ اللَّهِ علیه السلام یَا ابْنَ عَمِّ إِنِّی أُعِیذُکَ بِاللَّهِ مِنَ التَّعَرُّضِ لِهَذَا الْأَمْرِ الَّذِی أَمْسَیْتَ فِیهِ وَ إِنِّی لَخَائِفٌ عَلَیْکَ أَنْ یَکْسِبَکَ شَرّاً فَجَرَی الْکَلَامُ بَیْنَهُمَا حَتَّی أَفْضَی إِلَی مَا لَمْ یَکُنْ یُرِیدُ وَ کَانَ مِنْ قَوْلِهِ بِأَیِّ شَیْ‌ءٍ کَانَ الْحُسَیْنُ أَحَقَّ بِهَا مِنْ الْحَسَنِ فَقَالَ أَبُو عَبْدِ اللَّهِ علیه السلام رَحِمَ اللَّهُ الْحَسَنَ وَ رَحِمَ الْحُسَیْنَ وَ کَیْفَ ذَکَرْتَ هَذَا قَالَ لِأَنَّ الْحُسَیْنَ علیه السلام کَانَ یَنْبَغِی لَهُ إِذَا عَدَلَ أَنْ یَجْعَلَهَا</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الْأَسَنِّ مِنْ وُلْدِ الْحَسَنِ فَقَالَ أَبُو عَبْدِ اللَّهِ علیه السلام إِنَّ اللَّهَ تَبَارَکَ وَ تَعَالَی لَمَّا أَنْ أَوْحَی إِلَی مُحَمَّدٍ صلی الله علیه و آله أَوْحَی إِلَیْهِ بِمَا شَاءَ وَ لَمْ یُؤَامِرْ أَحَداً مِنْ خَلْقِهِ وَ أَمَرَ مُحَمَّدٌ صلی الله علیه و آله عَلِیّاً علیه السلام بِمَا شَاءَ فَفَعَلَ مَا أُمِرَ بِهِ وَ لَسْنَا نَقُولُ فِیهِ إِلَّا مَا قَالَ رَسُولُ اللَّهِ صلی الله علیه و آله مِنْ تَبْجِیلِهِ وَ تَصْدِیقِهِ فَلَوْ کَانَ أَمَرَ الْحُسَیْنَ أَنْ یُصَیِّرَهَا فِی الْأَسَنِّ أَوْ یَنْقُلَهَا فِی وُلْدِهِمَا یَعْنِی الْوَصِیَّةَ لَفَعَلَ ذَلِکَ الْحُسَیْنُ وَ مَا هُوَ بِالْمُتَّهَمِ عِنْدَنَا فِی الذَّخِیرَةِ لِنَفْسِهِ وَ لَقَدْ وَلَّی وَ تَرَکَ ذَلِکَ وَ لَکِنَّهُ مَضَی لِمَا أُمِرَ بِهِ وَ هُوَ جَدُّکَ وَ عَمُّکَ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خَیْراً فَمَا أَوْلَاکَ بِهِ وَ إِنْ قُلْتَ هُجْراً فَیَغْفِرُ اللَّهُ لَکَ أَطِعْنِی یَا ابْنَ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عَمِّ وَ اسْمَعْ کَلَامِی فَوَ اللَّهِ الَّذِی لَا إِلَهَ إِلَّا هُوَ لَا آلُوکَ نُصْحاً وَ حِرْصاً فَکَیْفَ وَ لَا أَرَاکَ تَفْعَلُ وَ مَا لِأَمْرِ اللَّهِ مِنْ مَرَدٍّ فَسُرَّ أَبِی عِنْدَ ذَلِکَ فَقَالَ لَهُ أَبُو عَبْدِ اللَّهِ وَ اللَّهِ إِنَّکَ لَتَعْلَمُ أَنَّهُ الْأَحْوَلُ الْأَکْشَفُ الْأَخْضَرُ </w:t>
      </w:r>
      <w:r>
        <w:rPr>
          <w:rStyle w:val="FootnoteAnchor"/>
          <w:rtl w:val="true"/>
        </w:rPr>
        <w:footnoteReference w:id="1389"/>
      </w:r>
      <w:r>
        <w:rPr>
          <w:rFonts w:ascii="Amiri" w:hAnsi="Amiri" w:eastAsia="Amiri" w:cs="Amiri"/>
          <w:color w:val="111111"/>
          <w:sz w:val="28"/>
          <w:sz w:val="28"/>
          <w:szCs w:val="28"/>
          <w:rtl w:val="true"/>
          <w:lang w:bidi="ar-SA"/>
        </w:rPr>
        <w:t xml:space="preserve">الْمَقْتُولُ بِسُدَّةِ أَشْجَعَ عِنْدَ بَطْنِ مَسِیلِهَا فَقَالَ أَبِی لَیْسَ هُوَ ذَلِکَ وَ اللَّهِ لَیُحَارِبَنَ </w:t>
      </w:r>
      <w:r>
        <w:rPr>
          <w:rStyle w:val="FootnoteAnchor"/>
          <w:rtl w:val="true"/>
        </w:rPr>
        <w:footnoteReference w:id="1390"/>
      </w:r>
      <w:r>
        <w:rPr>
          <w:rFonts w:ascii="Amiri" w:hAnsi="Amiri" w:eastAsia="Amiri" w:cs="Amiri"/>
          <w:color w:val="111111"/>
          <w:sz w:val="28"/>
          <w:sz w:val="28"/>
          <w:szCs w:val="28"/>
          <w:rtl w:val="true"/>
          <w:lang w:bidi="ar-SA"/>
        </w:rPr>
        <w:t xml:space="preserve">بِالْیَوْمِ یَوْماً وَ بِالسَّاعَةِ سَاعَةً وَ بِالسَّنَةِ سَنَةً وَ لَیَقُومَنَّ بِثَأْرِ بَنِی أَبِی طَالِبٍ جَمِیعاً فَقَالَ لَهُ أَبُو عَبْدِ اللَّهِ علیه السلام یَغْفِرُ اللَّهُ لَکَ مَا أَخْوَفَنِی أَنْ یَکُونَ هَذَا الْبَیْتُ یَلْحَقُ صَاحِبَنَا </w:t>
      </w:r>
      <w:r>
        <w:rPr>
          <w:rStyle w:val="FootnoteAnchor"/>
          <w:rtl w:val="true"/>
        </w:rPr>
        <w:footnoteReference w:id="1391"/>
      </w:r>
      <w:r>
        <w:rPr>
          <w:rFonts w:ascii="Amiri" w:hAnsi="Amiri" w:eastAsia="Amiri" w:cs="Amiri"/>
          <w:color w:val="111111"/>
          <w:sz w:val="28"/>
          <w:sz w:val="28"/>
          <w:szCs w:val="28"/>
          <w:rtl w:val="true"/>
          <w:lang w:bidi="ar-SA"/>
        </w:rPr>
        <w:t xml:space="preserve">مَنَّتْکَ نَفْسُکَ فِی الْخَلَاءِ ضَلَالًا لَا وَ اللَّهِ لَا یَمْلِکُ أَکْثَرَ مِنْ حِیطَانِ الْمَدِینَةِ وَ لَا یَبْلُغُ عَمَلُهُ الطَّائِفَ إِذَا أَحْفَلَ یَعْنِی إِذَا أَجْهَدَ نَفْسَهُ وَ مَا لِلْأَمْرِ مِنْ بُدٍّ أَنْ یَقَعَ فَاتَّقِ اللَّهَ وَ ارْحَمْ نَفْسَکَ وَ بَنِی أَبِیکَ فَوَ اللَّهِ إِنِّی لَأَرَاهُ أَشْأَمَ سَلْحَةٍ </w:t>
      </w:r>
      <w:r>
        <w:rPr>
          <w:rStyle w:val="FootnoteAnchor"/>
          <w:rtl w:val="true"/>
        </w:rPr>
        <w:footnoteReference w:id="1392"/>
      </w:r>
      <w:r>
        <w:rPr>
          <w:rFonts w:ascii="Amiri" w:hAnsi="Amiri" w:eastAsia="Amiri" w:cs="Amiri"/>
          <w:color w:val="111111"/>
          <w:sz w:val="28"/>
          <w:sz w:val="28"/>
          <w:szCs w:val="28"/>
          <w:rtl w:val="true"/>
          <w:lang w:bidi="ar-SA"/>
        </w:rPr>
        <w:t xml:space="preserve">أَخْرَجَتْهَا أَصْلَابُ الرِّجَالِ إِلَی أَرْحَامِ النِّسَاءِ وَ اللَّهِ إِنَّهُ الْمَقْتُولُ بِسُدَّةِ أَشْجَعَ بَیْنَ دُورِهَا وَ اللَّهِ لَکَأَنِّی بِهِ صَرِیعاً مَسْلُوباً بِزَّتُهُ </w:t>
      </w:r>
      <w:r>
        <w:rPr>
          <w:rStyle w:val="FootnoteAnchor"/>
          <w:rtl w:val="true"/>
        </w:rPr>
        <w:footnoteReference w:id="1393"/>
      </w:r>
      <w:r>
        <w:rPr>
          <w:rFonts w:ascii="Amiri" w:hAnsi="Amiri" w:eastAsia="Amiri" w:cs="Amiri"/>
          <w:color w:val="111111"/>
          <w:sz w:val="28"/>
          <w:sz w:val="28"/>
          <w:szCs w:val="28"/>
          <w:rtl w:val="true"/>
          <w:lang w:bidi="ar-SA"/>
        </w:rPr>
        <w:t xml:space="preserve">بَیْنَ رِجْلَیْهِ لَبِنَةٌ وَ لَا یَنْفَعُ هَذَا الْغُلَامَ مَا یَسْمَعُ قَالَ مُوسَی بْنُ عَبْدِ اللَّهِ یَعْنِینِی وَ لَیَخْرُجَنَّ مَعَهُ فَیُهْزَمُ وَ یُقْتَلُ صَاحِبُهُ ثُمَّ یَمْضِی فَیَخْرُجُ مَعَهُ رَایَةٌ أُخْرَی فَیُقْتَلُ کَبْشُهَا </w:t>
      </w:r>
      <w:r>
        <w:rPr>
          <w:rStyle w:val="FootnoteAnchor"/>
          <w:rtl w:val="true"/>
        </w:rPr>
        <w:footnoteReference w:id="1394"/>
      </w:r>
      <w:r>
        <w:rPr>
          <w:rFonts w:ascii="Amiri" w:hAnsi="Amiri" w:eastAsia="Amiri" w:cs="Amiri"/>
          <w:color w:val="111111"/>
          <w:sz w:val="28"/>
          <w:sz w:val="28"/>
          <w:szCs w:val="28"/>
          <w:rtl w:val="true"/>
          <w:lang w:bidi="ar-SA"/>
        </w:rPr>
        <w:t xml:space="preserve">وَ یَتَفَرَّقُ جَیْشُهَا فَإِنْ أَطَاعَنِی فَلْیَطْلُبِ الْأَمَانَ عِنْدَ ذَلِکَ مِنْ بَنِی الْعَبَّاسِ حَتَّی یَأْتِیَهُ اللَّهُ بِالْفَرَجِ وَ لَقَدْ عَلِمْتَ بِأَنَّ هَذَا الْأَمْرَ لَا یَتِمُّ وَ إِنَّکَ لَتَعْلَمُ وَ نَعْلَمُ أَنَّ ابْنَکَ الْأَحْوَلُ الْأَخْضَرُ الْأَکْشَفُ الْمَقْتُولُ بِسُدَّةِ أَشْجَعَ بَیْنَ دُورِهَا عِنْدَ بَطْنِ مَسِیلِهَا فَقَامَ أَبِی وَ هُوَ یَقُولُ بَلْ یُغْنِی اللَّهُ عَنْکَ وَ لَتَعُودَنَ </w:t>
      </w:r>
      <w:r>
        <w:rPr>
          <w:rStyle w:val="FootnoteAnchor"/>
          <w:rtl w:val="true"/>
        </w:rPr>
        <w:footnoteReference w:id="1395"/>
      </w:r>
      <w:r>
        <w:rPr>
          <w:rFonts w:ascii="Amiri" w:hAnsi="Amiri" w:eastAsia="Amiri" w:cs="Amiri"/>
          <w:color w:val="111111"/>
          <w:sz w:val="28"/>
          <w:sz w:val="28"/>
          <w:szCs w:val="28"/>
          <w:rtl w:val="true"/>
          <w:lang w:bidi="ar-SA"/>
        </w:rPr>
        <w:t>أَوْ لَیَقِی اللَّهُ بِکَ وَ بِغَیْرِکَ وَ مَا أَرَدْتَ بِهَذَا إِلَّا امْتِنَاعَ غَیْرِکَ وَ أَنْ تَکُونَ ذَرِیعَتَهُمْ إِلَی ذَلِکَ فَقَالَ أَبُو</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 اللَّهِ علیه السلام اللَّهُ یَعْلَمُ مَا أُرِیدُ إِلَّا نُصْحَکَ وَ رُشْدَکَ وَ مَا عَلَیَّ إِلَّا الْجُهْدُ فَقَامَ أَبِی یَجُرُّ ثَوْبَهُ مُغْضَباً فَلَحِقَهُ أَبُو عَبْدِ اللَّهِ علیه السلام فَقَالَ لَهُ أُخْبِرُکَ أَنِّی سَمِعْتُ عَمَّکَ وَ هُوَ خَالُکَ </w:t>
      </w:r>
      <w:r>
        <w:rPr>
          <w:rStyle w:val="FootnoteAnchor"/>
          <w:rtl w:val="true"/>
        </w:rPr>
        <w:footnoteReference w:id="1396"/>
      </w:r>
      <w:r>
        <w:rPr>
          <w:rFonts w:ascii="Amiri" w:hAnsi="Amiri" w:eastAsia="Amiri" w:cs="Amiri"/>
          <w:color w:val="111111"/>
          <w:sz w:val="28"/>
          <w:sz w:val="28"/>
          <w:szCs w:val="28"/>
          <w:rtl w:val="true"/>
          <w:lang w:bidi="ar-SA"/>
        </w:rPr>
        <w:t xml:space="preserve">یَذْکُرُ أَنَّکَ وَ بَنِی </w:t>
      </w:r>
      <w:r>
        <w:rPr>
          <w:rFonts w:eastAsia="Amiri" w:cs="Amiri" w:ascii="Amiri" w:hAnsi="Amiri"/>
          <w:color w:val="111111"/>
          <w:sz w:val="28"/>
          <w:szCs w:val="28"/>
          <w:rtl w:val="true"/>
          <w:lang w:bidi="ar-SA"/>
        </w:rPr>
        <w:t xml:space="preserve">.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أَبِیکَ سَتُقْتَلُونَ فَإِنْ أَطَعْتَنِی وَ رَأَیْتَ أَنْ تَدْفَعَ بِالَّتِی هِیَ أَحْسَنُ فَافْعَلْ فَوَ اللَّهِ الَّذِی لا إِلهَ إِلَّا هُوَ عالِمُ الْغَیْبِ وَ الشَّهادَةِ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الْکَبِیرُ الْمُتَعالِ عَلَی خَلْقِهِ لَوَدِدْتُ أَنِّی فَدَیْتُکَ بِوُلْدِی وَ بِأَحَبِّهِمْ إِلَیَّ وَ بِأَحَبِّ أَهْلِ بَیْتِی إِلَیَّ وَ مَا یَعْدِلُکَ عِنْدِی شَیْ‌ءٌ فَلَا تَرَی أَنِّی غَشَشْتُکَ فَخَرَجَ أَبِی مِنْ عِنْدِهِ مُغْضَباً أَسِفاً قَالَ فَمَا أَقَمْنَا بَعْدَ ذَلِکَ إِلَّا قَلِیلًا عِشْرِینَ لَیْلَةً أَوْ نَحْوَهَا حَتَّی قَدِمَتْ رُسُلُ أَبِی جَعْفَرٍ فَأَخَذُوا أَبِی وَ عُمُومَتِی سُلَیْمَانَ بْنَ حَسَنٍ وَ حَسَنَ بْنَ حَسَنٍ وَ إِبْرَاهِیمَ بْنَ حَسَنٍ وَ دَاوُدَ بْنَ حَسَنٍ وَ عَلِیَّ بْنَ حَسَنٍ وَ سُلَیْمَانَ بْنَ دَاوُدَ بْنِ حَسَنٍ وَ عَلِیَّ بْنَ إِبْرَاهِیمَ بْنِ حَسَنٍ وَ حَسَنَ بْنَ جَعْفَرِ بْنِ حَسَنٍ وَ طَبَاطَبَا إِبْرَاهِیمَ بْنَ إِسْمَاعِیلَ بْنِ حَسَنٍ وَ عَبْدَ اللَّهِ بْنَ دَاوُدَ قَالَ فَصُفِّدُوا فِی الْحَدِیدِ ثُمَّ حُمِلُوا فِی مَحَامِلَ أَعْرَاءً لَا وِطَاءَ فِیهَا وَ وُقِفُوا بِالْمُصَلَّی لِکَیْ یَشْمَتَهُمُ النَّاسُ قَالَ فَکَفَّ النَّاسُ عَنْهُمْ وَ رَقُّوا لَهُمْ لِلْحَالِ الَّتِی هُمْ فِیهَا ثُمَّ انْطَلَقُوا بِهِمْ حَتَّی وُقِفُوا عِنْدَ بَابِ مَسْجِدِ رَسُولِ اللَّهِ صلی الله علیه و آله قَالَ عَبْدُ اللَّهِ بْنُ إِبْرَاهِیمَ الْجَعْفَرِیُّ فَحَدَّثَتْنَا خَدِیجَةُ بِنْتُ عُمَرَ بْنِ عَلِیٍّ أَنَّهُمْ لَمَّا أُوقِفُوا عِنْدَ بَابِ الْمَسْجِدِ الْبَابِ الَّذِی یُقَالُ لَهُ بَابُ جَبْرَئِیلَ اطَّلَعَ عَلَیْهِمْ أَبُو عَبْدِ اللَّهِ علیه السلام وَ عَامَّةُ رِدَائِهِ مَطْرُوحٌ بِالْأَرْضِ ثُمَّ اطَّلَعَ مِنْ بَابِ الْمَسْجِدِ فَقَالَ لَعَنَکُمُ اللَّهُ یَا مَعَاشِرَ الْأَنْصَارِ ثَلَاثاً مَا عَلَی هَذَا عَاهَدْتُمْ رَسُولَ اللَّهِ صلی الله علیه و آله وَ لَا بَایَعْتُمُوهُ أَمَا وَ اللَّهِ إِنْ کُنْتُ حَرِیصاً وَ لَکِنِّی غُلِبْتُ وَ لَیْسَ لِلْقَضَاءِ مَدْفَعٌ ثُمَّ قَامَ وَ أَخَذَ إِحْدَی نَعْلَیْهِ فَأَدْخَلَهَا رِجْلَهُ وَ الْأُخْرَی فِی یَدِهِ وَ عَامَّةُ رِدَائِهِ یَجُرُّهُ فِی الْأَرْضِ ثُمَّ دَخَلَ بَیْتَهُ فَحُمَّ عِشْرِینَ لَیْلَةً لَمْ یَزَلْ یَبْکِی فِیهِ اللَّیْلَ وَ النَّهَارَ حَتَّی خِفْنَا عَلَیْهِ فَهَذَا حَدِیثُ خَدِیجَةَ قَالَ الْجَعْفَرِیُّ وَ حَدَّثَنَا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مُوسَی بْنُ عَبْدِ اللَّهِ بْنِ الْحَسَنِ أَنَّهُ لَمَّا طُلِعَ بِالْقَوْمِ فِی الْمَحَامِلِ قَامَ أَبُو عَبْدِ اللَّهِ علیه السلام مِنَ الْمَسْجِدِ ثُمَّ أَهْوَی إِلَی الْمَحْمِلِ الَّذِی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الْحَسَنِ یُرِیدُ کَلَامَهُ فَمُنِعَ أَشَدَّ الْمَنْعِ وَ أَهْوَی إِلَیْهِ الْحَرَسِیُّ فَدَفَعَهُ وَ قَالَ تَنَحَّ عَنْ هَذَا فَإِنَّ اللَّهَ سَیَکْفِیکَ وَ یَکْفِی غَیْرَکَ ثُمَّ دَخَلَ بِهِمُ الزُّقَاقَ وَ رَجَعَ أَبُو عَبْدِ اللَّهِ علیه السلام إِلَی مَنْزِلِهِ فَلَمْ یَبْلُغْ بِهِمُ الْبَقِیعَ حَتَّی ابْتُلِیَ الْحَرَسِیُّ بَلَاءً شَدِیداً رَمَحَتْهُ نَاقَتُهُ فَدَقَّتْ وَرِکَهُ فَمَاتَ فِیهَا وَ مَضَی بِالْقَوْمِ فَأَقَمْنَا بَعْدَ ذَلِکَ حِیناً ثُمَّ أَتَی مُحَمَّدُ بْنُ عَبْدِ اللَّهِ بْنِ حَسَنٍ فَأُخْبِرَ أَنَّ أَبَاهُ وَ عُمُومَتَهُ قُتِلُوا قَتَلَهُمْ أَبُو جَعْفَرٍ </w:t>
      </w:r>
      <w:r>
        <w:rPr>
          <w:rStyle w:val="FootnoteAnchor"/>
          <w:rtl w:val="true"/>
        </w:rPr>
        <w:footnoteReference w:id="1397"/>
      </w:r>
      <w:r>
        <w:rPr>
          <w:rFonts w:ascii="Amiri" w:hAnsi="Amiri" w:eastAsia="Amiri" w:cs="Amiri"/>
          <w:color w:val="111111"/>
          <w:sz w:val="28"/>
          <w:sz w:val="28"/>
          <w:szCs w:val="28"/>
          <w:rtl w:val="true"/>
          <w:lang w:bidi="ar-SA"/>
        </w:rPr>
        <w:t xml:space="preserve">إِلَّا حَسَنَ </w:t>
      </w:r>
      <w:r>
        <w:rPr>
          <w:rFonts w:eastAsia="Amiri" w:cs="Amiri" w:ascii="Amiri" w:hAnsi="Amiri"/>
          <w:color w:val="111111"/>
          <w:sz w:val="28"/>
          <w:szCs w:val="28"/>
          <w:rtl w:val="true"/>
          <w:lang w:bidi="ar-SA"/>
        </w:rPr>
        <w:t xml:space="preserve">.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 جَعْفَرٍ وَ طَبَاطَبَا وَ عَلِیَّ بْنَ إِبْرَاهِیمَ وَ سُلَیْمَانَ بْنَ دَاوُدَ وَ دَاوُدَ بْنَ حَسَنٍ وَ عَبْدَ اللَّهِ بْنَ دَاوُدَ قَالَ فَظَهَرَ مُحَمَّدُ بْنُ عَبْدِ اللَّهِ عِنْدَ ذَلِکَ وَ دَعَا النَّاسَ لِبَیْعَتِهِ قَالَ فَکُنْتُ ثَالِثَ ثَلَاثَةٍ بَایَعُوهُ وَ اسْتَوْسَقَ النَّاسَ </w:t>
      </w:r>
      <w:r>
        <w:rPr>
          <w:rStyle w:val="FootnoteAnchor"/>
          <w:rtl w:val="true"/>
        </w:rPr>
        <w:footnoteReference w:id="1398"/>
      </w:r>
      <w:r>
        <w:rPr>
          <w:rFonts w:ascii="Amiri" w:hAnsi="Amiri" w:eastAsia="Amiri" w:cs="Amiri"/>
          <w:color w:val="111111"/>
          <w:sz w:val="28"/>
          <w:sz w:val="28"/>
          <w:szCs w:val="28"/>
          <w:rtl w:val="true"/>
          <w:lang w:bidi="ar-SA"/>
        </w:rPr>
        <w:t xml:space="preserve">لِبَیْعَتِهِ وَ لَمْ یَخْتَلِفْ عَلَیْهِ قُرَشِیٌّ وَ لَا أَنْصَارِیٌّ وَ لَا عَرَبِیٌّ قَالَ وَ شَاوَرَ عِیسَی بْنَ زَیْدٍ وَ کَانَ مِنْ ثِقَاتِهِ وَ کَانَ عَلَی شُرَطِهِ </w:t>
      </w:r>
      <w:r>
        <w:rPr>
          <w:rStyle w:val="FootnoteAnchor"/>
          <w:rtl w:val="true"/>
        </w:rPr>
        <w:footnoteReference w:id="1399"/>
      </w:r>
      <w:r>
        <w:rPr>
          <w:rFonts w:ascii="Amiri" w:hAnsi="Amiri" w:eastAsia="Amiri" w:cs="Amiri"/>
          <w:color w:val="111111"/>
          <w:sz w:val="28"/>
          <w:sz w:val="28"/>
          <w:szCs w:val="28"/>
          <w:rtl w:val="true"/>
          <w:lang w:bidi="ar-SA"/>
        </w:rPr>
        <w:t>فَشَاوَرَهُ فِی الْبِعْثَةِ إِلَی وُجُوهِ قَوْمِهِ فَقَالَ لَهُ عِیسَی بْنُ زَیْدٍ إِنْ دَعَوْتَهُمْ دُعَاءً یَسِیراً لَمْ یُجِیبُوکَ أَوْ تَغْلُظَ عَلَیْهِمْ فَخَلِّنِی وَ إِیَّاهُمْ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مُحَمَّدٌ امْضِ إِلَی مَنْ أَرَدْتَ مِنْهُمْ فَقَالَ ابْعَثْ إِلَی رَئِیسِهِمْ وَ کَبِیرِهِمْ یَعْنِی أَبَا عَبْدِ اللَّهِ جَعْفَرَ بْنَ مُحَمَّدٍ علیه السلام فَإِنَّکَ إِذَا أَغْلَظْتَ عَلَیْهِ عَلِمُوا جَمِیعاً أَنَّکَ سَتُمِرُّهُمْ عَلَی الطَّرِیقِ الَّتِی أَمْرَرْتَ عَلَیْهَا أَبَا عَبْدِ اللَّهِ علیه السلام قَالَ فَوَ اللَّهِ مَا لَبِثْنَا أَنْ أُتِیَ بِأَبِی عَبْدِ اللَّهِ علیه السلام حَتَّی أُوقِفَ بَیْنَ یَدَیْهِ فَقَالَ لَهُ عِیسَی بْنُ زَیْدٍ أَسْلِمْ تَسْلَمْ فَقَالَ لَهُ أَبُو عَبْدِ اللَّهِ علیه السلام أَ حَدَثَتْ نُبُوَّةٌ بَعْدَ مُحَمَّدٍ صلی الله علیه و آله فَقَالَ لَهُ مُحَمَّدٌ لَا وَ لَکِنْ بَایِعْ تَأْمَنْ عَلَی نَفْسِکَ وَ مَالِکَ وَ وُلْدِکَ وَ لَا تُکَلَّفَنَّ حَرْباً فَقَالَ لَهُ أَبُو عَبْدِ اللَّهِ علیه السلام مَا فِیَّ حَرْبٌ وَ لَا قِتَالٌ وَ لَقَدْ تَقَدَّمْتُ إِلَی أَبِیکَ وَ حَذَّرْتُهُ الَّذِی حَاقَ بِهِ وَ لَکِنْ لَا یَنْفَعُ حَذَرٌ مِنْ قَدَرٍ یَا ابْنَ أَخِی عَلَیْکَ بِالشَّبَابِ وَ دَعْ عَنْکَ الشُّیُوخَ فَقَالَ لَهُ مُحَمَّدٌ مَا أَقْرَبَ مَا بَیْنِی وَ بَیْنَکَ فِی السِّنِّ فَقَالَ لَهُ أَبُو عَبْدِ اللَّهِ علیه السلام إِنِّی لَمْ أُعَازَّکَ </w:t>
      </w:r>
      <w:r>
        <w:rPr>
          <w:rStyle w:val="FootnoteAnchor"/>
          <w:rtl w:val="true"/>
        </w:rPr>
        <w:footnoteReference w:id="1400"/>
      </w:r>
      <w:r>
        <w:rPr>
          <w:rFonts w:ascii="Amiri" w:hAnsi="Amiri" w:eastAsia="Amiri" w:cs="Amiri"/>
          <w:color w:val="111111"/>
          <w:sz w:val="28"/>
          <w:sz w:val="28"/>
          <w:szCs w:val="28"/>
          <w:rtl w:val="true"/>
          <w:lang w:bidi="ar-SA"/>
        </w:rPr>
        <w:t>وَ لَمْ أَجِئْ لِأَتَقَدَّمَ عَلَیْکَ فِی الَّذِی أَنْتَ فِیهِ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لَا وَ اللَّهِ لَا بُدَّ مِنْ أَنْ تُبَایِعَ فَقَالَ لَهُ أَبُو عَبْدِ اللَّهِ علیه السلام مَا فِیَّ یَا ابْنَ أَخِی طَلَبٌ وَ لَا حَرْبٌ وَ إِنِّی لَأُرِیدُ الْخُرُوجَ إِلَی الْبَادِیَةِ فَیَصُدُّنِی ذَلِکَ وَ یَثْقُلُ عَلَیَّ حَتَّی تُکَلِّمَنِی فِی ذَلِکَ الْأَهْلُ غَیْرَ مَرَّةٍ وَ لَا یَمْنَعُنِی مِنْهُ إِلَّا الضَّعْفُ وَ اللَّهِ وَ الرَّحِمِ </w:t>
      </w:r>
      <w:r>
        <w:rPr>
          <w:rStyle w:val="FootnoteAnchor"/>
          <w:rtl w:val="true"/>
        </w:rPr>
        <w:footnoteReference w:id="1401"/>
      </w:r>
      <w:r>
        <w:rPr>
          <w:rFonts w:ascii="Amiri" w:hAnsi="Amiri" w:eastAsia="Amiri" w:cs="Amiri"/>
          <w:color w:val="111111"/>
          <w:sz w:val="28"/>
          <w:sz w:val="28"/>
          <w:szCs w:val="28"/>
          <w:rtl w:val="true"/>
          <w:lang w:bidi="ar-SA"/>
        </w:rPr>
        <w:t>أَنْ تُدْبِرَ عَنَّا وَ نَشْقَی بِکَ فَقَالَ لَهُ یَا أَبَا عَبْدِ اللَّهِ قَدْ وَ اللَّهِ مَاتَ أَبُو الدَّوَانِیقِ یَعْنِی أَبَا جَعْفَرٍ فَقَالَ لَهُ أَبُو عَبْدِ اللَّهِ علیه السلام وَ مَا تَصْنَعُ بِی وَ قَدْ مَاتَ قَالَ أُرِیدُ الْجَمَالَ بِکَ قَالَ مَا إِلَی مَا تُرِیدُ سَبِیلٌ لَا وَ اللَّهِ مَا مَاتَ أَبُو الدَّوَانِیقِ إِلَّا أَنْ یَکُونَ مَاتَ مَوْتَ النَّوْمِ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وَ اللَّهِ لَتُبَایِعُنِی طَائِعاً أَوْ مُکْرَهاً وَ لَا تُحْمَدُ فِی بَیْعَتِکَ فَأَبَی عَلَیْهِ إِبَاءً شَدِیداً وَ أَمَرَ بِهِ إِلَی الْحَبْسِ فَقَالَ لَهُ عِیسَی بْنُ زَیْدٍ أَمَا إِنْ طَرَحْنَاهُ فِی السِّجْنِ وَ قَدْ خَرِبَ السِّجْنُ وَ لَیْسَ عَلَیْهِ الْیَوْمَ غَلَقٌ خِفْنَا أَنْ یَهْرُبَ مِنْهُ فَضَحِکَ أَبُو عَبْدِ اللَّهِ علیه السلام ثُمَّ قَالَ لَا حَوْلَ وَ لَا قُوَّةَ إِلَّا بِاللَّهِ الْعَلِیِّ الْعَظِیمِ أَ وَ تُرَاکَ تُسْجِنُنِی قَالَ نَعَمْ وَ الَّذِی أَکْرَمَ مُحَمَّداً صلی الله علیه و آله بِالنُّبُوَّةِ لَأُسْجِنَنَّکَ وَ لَأُشَدِّدَنَّ عَلَیْکَ فَقَالَ عِیسَی بْنُ زَیْدٍ احْبِسُوهُ فِی الْمَخْبَإِ وَ ذَلِکَ دَارُ رَیْطَةَ الْیَوْمَ </w:t>
      </w:r>
      <w:r>
        <w:rPr>
          <w:rStyle w:val="FootnoteAnchor"/>
          <w:rtl w:val="true"/>
        </w:rPr>
        <w:footnoteReference w:id="1402"/>
      </w:r>
      <w:r>
        <w:rPr>
          <w:rFonts w:ascii="Amiri" w:hAnsi="Amiri" w:eastAsia="Amiri" w:cs="Amiri"/>
          <w:color w:val="111111"/>
          <w:sz w:val="28"/>
          <w:sz w:val="28"/>
          <w:szCs w:val="28"/>
          <w:rtl w:val="true"/>
          <w:lang w:bidi="ar-SA"/>
        </w:rPr>
        <w:t xml:space="preserve">فَقَالَ لَهُ أَبُو عَبْدِ اللَّهِ علیه السلام أَمَا وَ اللَّهِ إِنِّی سَأَقُولُ ثُمَّ أُصَدَّقُ فَقَالَ لَهُ عِیسَی بْنُ زَیْدٍ لَوْ تَکَلَّمْتَ لَکَسَرْتُ فَمَکَ فَقَالَ لَهُ أَبُو عَبْدِ اللَّهِ علیه السلام أَمَا وَ اللَّهِ یَا أَکْشَفُ یَا أَزْرَقُ لَکَأَنِّی بِکَ تَطْلُبُ لِنَفْسِکَ جُحْراً تَدْخُلُ فِیهِ وَ مَا أَنْتَ فِی الْمَذْکُورِینَ عِنْدَ اللِّقَاءِ وَ إِنِّی لَأَظُنُّکَ إِذَا صُفِّقَ خَلْفَکَ طِرْتَ مِثْلَ الْهَیْقِ النَّافِرِ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الزجر و الغلظة و الانتهار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الزبر و الخشونة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فَنَفَرَ عَلَیْهِ مُحَمَّدٌ بِانْتِهَارٍ احْبِسْهُ وَ شَدِّدْ عَلَیْهِ وَ اغْلُظْ عَلَیْهِ فَقَالَ لَهُ أَبُو عَبْدِ اللَّهِ علیه السلام أَمَا وَ اللَّهِ لَکَأَنِّی بِکَ خَارِجاً مِنْ سُدَّةِ أَشْجَعَ إِلَی بَطْنِ الْوَادِی وَ قَدْ حَمَلَ عَلَیْکَ فَارِسٌ مُعْلَمٌ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فِی یَدِهِ طِرَادَةٌ نِصْفُهَا أَبْیَضُ وَ نِصْفُهَا أَسْوَدُ عَلَی فَرَسٍ کُمَیْتٍ أَقْرَحَ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فَطَعَنَکَ فَلَمْ یَصْنَعْ فِیکَ شَیْئاً وَ ضَرَبْتَ خَیْشُومَ فَرَسِهِ فَطَرَحْتَهُ وَ حَمَلَ عَلَیْکَ آخَرُ خَارِجٌ مِنْ زُقَاقِ آلِ أَبِی عَمَّارٍ الدُّؤَلِیِّینَ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عَلَیْهِ غَدِیرَتَانِ مَضْفُورَتَانِ وَ قَدْ خَرَجَتَا مِنْ تَحْتِ بَیْضَةٍ کَثِیرُ شَعْرِ الشَّارِبَیْنِ فَهُوَ وَ اللَّهِ صَاحِبُکَ فَلَا رَحِمَ اللَّهُ رِمَّتَهُ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مُحَمَّدٌ یَا أَبَا عَبْدِ اللَّهِ حَسِبْتَ فَأَخْطَأْتَ وَ قَامَ إِلَیْهِ السُّرَاقِیُّ بْنُ سَلْخِ الْحُوتِ فَدَفَعَ فِی ظَهْرِهِ حَتَّی أُدْخِلَ السِّجْنَ وَ اصْطُفِیَ مَا کَانَ لَهُ مِنْ مَالٍ وَ مَا کَانَ لِقَوْمِهِ مِمَّنْ لَمْ یَخْرُجْ مَعَ مُحَمَّدٍ قَالَ فَطُلِعَ بِإِسْمَاعِیلَ بْنِ عَبْدِ اللَّهِ بْنِ جَعْفَرِ بْنِ أَبِی طَالِبٍ وَ هُوَ شَیْخٌ کَبِیرٌ ضَعِیفٌ قَدْ ذَهَبَتْ إِحْدَی عَیْنَیْهِ وَ ذَهَبَتْ رِجْلَاهُ وَ هُوَ </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یُحْمَلُ حَمْلًا فَدَعَاهُ إِلَی الْبَیْعَةِ فَقَالَ لَهُ یَا ابْنَ أَخِی إِنِّی شَیْخٌ کَبِیرٌ ضَعِیفٌ وَ أَنَا إِلَی بِرِّکَ وَ عَوْنِکَ أَحْوَجُ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لَا بُدَّ مِنْ أَنْ تُبَایِعَ فَقَالَ لَهُ وَ أَیَّ شَیْ‌ءٍ تَنْتَفِعُ بِبَیْعَتِی وَ اللَّهِ إِنِّی لَأُضَیِّقُ عَلَیْکَ مَکَانَ اسْمِ رَجُلٍ إِنْ کَتَبْتَهُ قَالَ لَا بُدَّ لَکَ أَنْ تَفْعَلَ وَ أَغْلَظَ لَهُ فِی الْقَوْلِ فَقَالَ لَهُ إِسْمَاعِیلُ ادْعُ لِی جَعْفَرَ بْنَ مُحَمَّدٍ فَلَعَلَّنَا نُبَایِعُ جَمِیعاً قَالَ فَدَعَا جَعْفَراً علیه السلام فَقَالَ لَهُ إِسْمَاعِیلُ جُعِلْتُ فِدَاکَ إِنْ رَأَیْتَ أَنْ تُبَیِّنَ لَهُ فَافْعَلْ لَعَلَّ اللَّهَ یَکُفُّهُ عَنَّا قَالَ قَدْ أَجْمَعْتُ أَلَّا أُکَلِّمَهُ أَ فَلْیَرَ فِیَّ بِرَأْیِهِ فَقَالَ إِسْمَاعِیلُ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لِأَبِی عَبْدِ اللَّهِ علیه السلام أَنْشُدُکَ اللَّهَ هَلْ تَذْکُرُ یَوْماً أَتَیْتُ أَبَاکَ مُحَمَّدَ بْنَ عَلِیٍّ علیه السلام وَ عَلَیَّ حُلَّتَانِ صَفْرَاوَانِ فَدَامَ النَّظَرَ إِلَیَّ فَبَکَی فَقُلْتُ لَهُ مَا یُبْکِیکَ فَقَالَ لِی یُبْکِینِی أَنَّکَ تُقْتَلُ عِنْدَ کِبَرِ سِنِّکَ ضَیَاعاً لَا یَنْتَطِحُ فِی دَمِکَ عَنْزَانِ قَالَ قُلْتُ فَمَتَی ذَاکَ قَالَ إِذَا دُعِیتَ إِلَی الْبَاطِلِ فَأَبَیْتَهُ وَ إِذَا نَظَرْتَ إِلَی الْأَحْوَلِ مَشُومِ قَوْمِهِ یَنْتَمِی مِنْ آلِ الْحَسَنِ عَلَی مِنْبَرِ رَسُولِ اللَّهِ صلی الله علیه و آله یَدْعُو إِلَی نَفْسِهِ قَدْ تَسَمَّی بِغَیْرِ اسْمِهِ </w:t>
      </w:r>
      <w:r>
        <w:rPr>
          <w:rStyle w:val="FootnoteAnchor"/>
          <w:rtl w:val="true"/>
        </w:rPr>
        <w:footnoteReference w:id="14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فَأَحْدِثْ عَهْدَکَ وَ اکْتُبْ وَصِیَّتَکَ فَإِنَّکَ مَقْتُولٌ فِی یَوْمِکَ أَوْ مِنْ غَدٍ فَقَالَ لَهُ أَبُو عَبْدِ اللَّهِ علیه السلام نَعَمْ وَ هَذَا وَ رَبِّ الْکَعْبَةِ لَا یَصُومُ مِنْ شَهْرِ رَمَضَانَ إِلَّا أَقَلَّهُ فَأَسْتَوْدِعُکَ اللَّهَ یَا أَبَا الْحَسَنِ وَ أَعْظَمَ اللَّهُ أَجْرَنَا فِیکَ وَ أَحْسَنَ الْخِلَافَةَ عَلَی مَنْ خَلَّفْتَ وَ إِنَّا لِلَّهِ وَ إِنَّا إِلَیْهِ راجِعُونَ قَالَ ثُمَّ احْتُمِلَ إِسْمَاعِیلُ وَ رُدَّ جَعْفَرٌ إِلَی الْحَبْسِ قَالَ فَوَ اللَّهِ مَا أَمْسَیْنَا حَتَّی دَخَلَ عَلَیْهِ بَنُو أَخِیهِ بَنُو مُعَاوِیَةَ بْنِ عَبْدِ اللَّهِ بْنِ جَعْفَرٍ فَتَوَطَّئُوهُ حَتَّی قَتَلُوهُ وَ بَعَثَ مُحَمَّدُ بْنُ عَبْدِ اللَّهِ إِلَی جَعْفَرٍ فَخَلَّی سَبِیلَهُ قَالَ وَ أَقَمْنَا بَعْدَ ذَلِکَ حَتَّی اسْتَهْلَلْنَا شَهْرَ رَمَضَانَ فَبَلَغَنَا خُرُوجُ عِیسَی بْنِ مُوسَی یُرِیدُ الْمَدِینَةَ قَالَ فَتَقَدَّمَ مُحَمَّدُ بْنُ عَبْدِ اللَّهِ عَلَی مُقَدِّمَتِهِ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یَزِیدُ بْنُ مُعَاوِیَةَ بْنِ عَبْدِ اللَّهِ بْنِ جَعْفَرٍ وَ کَانَ عَلَی مُقَدِّمَةِ عِیسَی بْنِ مُوسَی وُلْدُ الْحَسَنِ بْنِ زَیْدِ بْنِ الْحَسَنِ بْنِ الْحَسَنِ وَ قَاسِمٌ وَ مُحَمَّدُ بْنُ زَیْدٍ وَ عَلِیٌّ وَ إِبْرَاهِیمُ بَنُو الْحَسَنِ بْنِ زَیْدٍ فَهُزِمَ یَزِیدُ بْنُ مُعَاوِیَةَ وَ قَدِمَ عِیسَی بْنُ مُوسَی الْمَدِینَةَ وَ صَارَ الْقِتَالُ بِالْمَدِینَةِ فَنَزَلَ بِذُبَابٍ </w:t>
      </w:r>
      <w:r>
        <w:rPr>
          <w:rStyle w:val="FootnoteAnchor"/>
          <w:rtl w:val="true"/>
        </w:rPr>
        <w:footnoteReference w:id="1405"/>
      </w:r>
      <w:r>
        <w:rPr>
          <w:rFonts w:ascii="Amiri" w:hAnsi="Amiri" w:eastAsia="Amiri" w:cs="Amiri"/>
          <w:color w:val="111111"/>
          <w:sz w:val="28"/>
          <w:sz w:val="28"/>
          <w:szCs w:val="28"/>
          <w:rtl w:val="true"/>
          <w:lang w:bidi="ar-SA"/>
        </w:rPr>
        <w:t xml:space="preserve">وَ دَخَلَتْ عَلَیْنَا الْمُسَوِّدَةُ </w:t>
      </w:r>
      <w:r>
        <w:rPr>
          <w:rStyle w:val="FootnoteAnchor"/>
          <w:rtl w:val="true"/>
        </w:rPr>
        <w:footnoteReference w:id="1406"/>
      </w:r>
      <w:r>
        <w:rPr>
          <w:rFonts w:ascii="Amiri" w:hAnsi="Amiri" w:eastAsia="Amiri" w:cs="Amiri"/>
          <w:color w:val="111111"/>
          <w:sz w:val="28"/>
          <w:sz w:val="28"/>
          <w:szCs w:val="28"/>
          <w:rtl w:val="true"/>
          <w:lang w:bidi="ar-SA"/>
        </w:rPr>
        <w:t>مِنْ خَلْفِنَا وَ خَرَجَ مُحَمَّدٌ فِی أَصْحَابِهِ حَتَّی بَلَغَ السُّوقَ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فَأَوْصَلَهُمْ وَ مَضَی ثُمَّ تَبِعَهُمْ حَتَّی انْتَهَی إِلَی مَسْجِدِ الْخَوَّامِینَ </w:t>
      </w:r>
      <w:r>
        <w:rPr>
          <w:rStyle w:val="FootnoteAnchor"/>
          <w:rtl w:val="true"/>
        </w:rPr>
        <w:footnoteReference w:id="1407"/>
      </w:r>
      <w:r>
        <w:rPr>
          <w:rFonts w:ascii="Amiri" w:hAnsi="Amiri" w:eastAsia="Amiri" w:cs="Amiri"/>
          <w:color w:val="111111"/>
          <w:sz w:val="28"/>
          <w:sz w:val="28"/>
          <w:szCs w:val="28"/>
          <w:rtl w:val="true"/>
          <w:lang w:bidi="ar-SA"/>
        </w:rPr>
        <w:t xml:space="preserve">فَنَظَرَ إِلَی مَا هُنَاکَ فَضَاءٍ لَیْسَ فِیهِ مُسَوِّدٌ وَ لَا مُبَیِّضٌ فَاسْتَقْدَمَ حَتَّی انْتَهَی إِلَی شِعْبِ فَزَارَةَ </w:t>
      </w:r>
      <w:r>
        <w:rPr>
          <w:rStyle w:val="FootnoteAnchor"/>
          <w:rtl w:val="true"/>
        </w:rPr>
        <w:footnoteReference w:id="1408"/>
      </w:r>
      <w:r>
        <w:rPr>
          <w:rFonts w:ascii="Amiri" w:hAnsi="Amiri" w:eastAsia="Amiri" w:cs="Amiri"/>
          <w:color w:val="111111"/>
          <w:sz w:val="28"/>
          <w:sz w:val="28"/>
          <w:szCs w:val="28"/>
          <w:rtl w:val="true"/>
          <w:lang w:bidi="ar-SA"/>
        </w:rPr>
        <w:t>ثُمَّ دَخَلَ هُذَیْلَ ثُمَّ مَضَی إِلَی أَشْجَعَ فَخَرَجَ إِلَیْهِ الْفَارِسُ الَّذِی قَالَ أَبُو عَبْدِ اللَّهِ مِنْ خَلْفِهِ مِنْ سِکَّةِ هُذَیْلَ فَطَعَنَهُ فَلَمْ یَصْنَعْ فِیهِ شَیْئاً وَ حَمَلَ عَلَی الْفَارِسِ فَضَرَبَ خَیْشُومَ فَرَسِهِ بِالسَّیْفِ فَطَعَنَهُ الْفَارِسُ فَأَنْفَذَهُ فِی الدِّرْعِ وَ انْثَنَی عَلَیْهِ مُحَمَّدٌ فَضَرَبَهُ فَأَثْخَنَهُ وَ خَرَجَ عَلَیْهِ حُمَیْدُ بْنُ قَحْطَبَةَ وَ هُوَ مُدْبِرٌ عَلَی الْفَارِسِ یَضْرِبُهُ مِنْ زُقَاقِ الْعَمَّارِیِّینَ فَطَعَنَهُ طَعْنَةً أَنْفَذَ السِّنَانَ فِیهِ فَکُسِرَ الرُّمْحُ وَ حَمَلَ عَلَی حُمَیْدٍ فَطَعَنَهُ حُمَیْدٌ بِزُجِّ الرُّمْحِ فَصَرَعَهُ ثُمَّ نَزَلَ إِلَیْهِ فَضَرَبَهُ حَتَّی أَثْخَنَهُ وَ قَتَلَهُ وَ أَخَذَ رَأْسَهُ وَ دَخَلَ الْجُنْدُ مِنْ کُلِّ جَانِبٍ وَ أُخِذَتِ الْمَدِینَةُ وَ أُجْلِینَا هَرَباً فِی الْبِلَادِ قَالَ مُوسَی بْنُ عَبْدِ اللَّهِ فَانْطَلَقْتُ حَتَّی لَحِقْتُ بِإِبْرَاهِیمَ بْنِ عَبْدِ اللَّهِ فَوَجَدْتُ عِیسَی بْنَ زَیْدٍ مُکْمَناً عِنْدَهُ فَأَخْبَرْتُهُ بِسُوءِ تَدْبِیرِهِ وَ خَرَجْنَا مَعَهُ حَتَّی أُصِیبَ رَحِمَهُ اللَّهُ ثُمَّ مَضَیْتُ مَعَ ابْنِ أَخِی الْأَشْتَرِ عَبْدِ اللَّهِ بْنِ مُحَمَّدِ بْنِ عَبْدِ اللَّهِ بْنِ حَسَنٍ حَتَّی أُصِیبَ بِالسِّنْدِ ثُمَّ رَجَعْتُ شَرِیداً طَرِیداً تَضَیَّقَ عَلَیَّ الْبِلَادُ فَلَمَّا ضَاقَتْ عَلَیَّ الْأَرْضُ وَ اشْتَدَّ بِیَ الْخَوْفُ ذَکَرْتُ مَا قَالَ أَبُو عَبْدِ اللَّهِ علیه السلام فَجِئْتُ إِلَی الْمَهْدِیِّ وَ قَدْ حَجَّ وَ هُوَ یَخْطُبُ النَّاسَ فِی ظِلِّ الْکَعْبَةِ فَمَا شَعَرَ إِلَّا وَ أَنِّی قَدْ قُمْتُ مِنْ تَحْتِ الْمِنْبَرِ فَقُلْتُ لِیَ الْأَمَانُ یَا أَمِیرَ الْمُؤْمِنِینَ وَ أَدُلُّکَ عَلَی نَصِیحَةٍ لَکَ عِنْدِی فَقَالَ نَعَمْ مَا هِیَ قُلْتُ أَدُلُّکَ عَلَی مُوسَی بْنِ عَبْدِ اللَّهِ بْنِ حَسَنٍ فَقَالَ لِی نَعَمْ لَکَ الْأَمَانُ فَقُلْتُ لَهُ أَعْطِنِی مَا أَثِقُ بِهِ فَأَخَذْتُ مِنْهُ عُهُوداً وَ مَوَاثِیقَ وَ وَثَّقْتُ لِنَفْسِی ثُمَّ قُلْتُ أَنَا مُوسَی بْنُ عَبْدِ اللَّهِ فَقَالَ لِی إِذاً تُکْرَمَ وَ تُحْبَی فَقُلْتُ لَهُ أَقْطِعْنِی إِلَی بَعْضِ أَهْلِ بَیْتِکَ یَقُومُ بِأَمْرِی عِنْدَکَ فَقَالَ لِیَ انْظُرْ إِلَی مَنْ أَرَدْتَ فَقُلْتُ عَمَّکَ الْعَبَّاسَ بْنَ مُحَمَّدٍ فَقَالَ الْعَبَّاسُ لَا حَاجَةَ لِی فِیکَ فَقُلْتُ وَ لَکِنْ لِی فِیکَ الْحَاجَةُ أَسْأَلُکَ بِحَقِّ أَمِیرِ الْمُؤْمِنِینَ إِلَّا قَبِلْتَنِی فَقَبِلَنِی شَاءَ أَوْ أَبَی وَ قَالَ لِیَ الْمَهْدِیُّ مَنْ</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یَعْرِفُکَ وَ حَوْلَهُ أَصْحَابُنَا أَوْ أَکْثَرُهُمْ فَقُلْتُ هَذَا الْحَسَنُ بْنُ زَیْدٍ یَعْرِفُنِی وَ هَذَا مُوسَی بْنُ جَعْفَرٍ یَعْرِفُنِی وَ هَذَا الْحَسَنُ بْنُ عَبْدِ اللَّهِ بْنِ الْعَبَّاسِ یَعْرِفُنِی فَقَالُوا نَعَمْ یَا أَمِیرَ الْمُؤْمِنِینَ کَأَنَّهُ لَمْ یَغِبْ عَنَّا ثُمَّ قُلْتُ لِلْمَهْدِیِ م </w:t>
      </w:r>
      <w:bookmarkStart w:id="2496" w:name="pg13645_129232"/>
    </w:p>
    <w:p>
      <w:pPr>
        <w:pStyle w:val="BookText"/>
        <w:rPr/>
      </w:pPr>
      <w:bookmarkEnd w:id="2496"/>
      <w:r>
        <w:rPr>
          <w:rFonts w:ascii="Amiri" w:hAnsi="Amiri" w:eastAsia="Amiri" w:cs="Amiri"/>
          <w:color w:val="111111"/>
          <w:sz w:val="28"/>
          <w:sz w:val="28"/>
          <w:szCs w:val="28"/>
          <w:rtl w:val="true"/>
          <w:lang w:bidi="ar-SA"/>
        </w:rPr>
        <w:t>یَا أَمِیرَ الْمُؤْمِنِینَ لَقَدْ أَخْبَرَنِی بِهَذَا الْمَقَامِ أَبُو هَذَا الرَّجُلِ وَ أَشَرْتُ إِلَی مُوسَی بْنِ جَعْفَرٍ قَالَ مُوسَی بْنُ عَبْدِ اللَّهِ وَ کَذَبْتُ عَلَی جَعْفَرٍ کَذِبَةً فَقُلْتُ لَهُ وَ أَمَرَنِی أَنْ أُقْرِئَکَ السَّلَامَ وَ قَالَ إِنَّهُ إِمَامُ عَدْلٍ وَ سَخَاءٍ قَالَ فَأَمَرَ لِمُوسَی بْنِ جَعْفَرٍ بِخَمْسَةِ آلَافِ دِینَارٍ فَأَمَرَ لِی مِنْهَا مُوسَی بِأَلْفَیْ دِینَارٍ وَ وَصَلَ عَامَّةَ أَصْحَابِهِ وَ وَصَلَنِی فَأَحْسَنَ صِلَتِی فَحَیْثُ مَا ذُکِرَ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بْنِ الْحُسَیْنِ فَقُولُوا صَلَّی اللَّهُ عَلَیْهِمْ وَ مَلَائِکَتُهُ وَ حَمَلَةُ عَرْشِهِ وَ الْکِرَامُ الْکَاتِبُونَ وَ خُصُّوا أَبَا عَبْدِ اللَّهِ بِأَطْیَبِ ذَلِکَ وَ جَزَی مُوسَی بْنَ جَعْفَرٍ عَنِّی خَیْراً فَأَنَا وَ اللَّهِ مَوْلَاهُمْ بَعْدَ اللَّهِ</w:t>
      </w:r>
      <w:r>
        <w:rPr>
          <w:rFonts w:eastAsia="Amiri" w:cs="Amiri" w:ascii="Amiri" w:hAnsi="Amiri"/>
          <w:color w:val="111111"/>
          <w:sz w:val="28"/>
          <w:szCs w:val="28"/>
          <w:rtl w:val="true"/>
          <w:lang w:bidi="ar-SA"/>
        </w:rPr>
        <w:t>.</w:t>
      </w:r>
    </w:p>
    <w:p>
      <w:pPr>
        <w:pStyle w:val="Heading4"/>
        <w:numPr>
          <w:ilvl w:val="3"/>
          <w:numId w:val="1"/>
        </w:numPr>
        <w:rPr/>
      </w:pPr>
      <w:bookmarkStart w:id="2497" w:name="__RefHeading___Toc1048522_3830689328"/>
      <w:bookmarkStart w:id="2498" w:name="_Toc1091"/>
      <w:bookmarkEnd w:id="2497"/>
      <w:r>
        <w:rPr/>
        <w:t>18</w:t>
      </w:r>
      <w:r>
        <w:rPr>
          <w:rtl w:val="true"/>
        </w:rPr>
        <w:t xml:space="preserve">- </w:t>
      </w:r>
      <w:r>
        <w:rPr>
          <w:rtl w:val="true"/>
        </w:rPr>
        <w:t>حدیث</w:t>
      </w:r>
      <w:bookmarkEnd w:id="2498"/>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عَبْدِ اللَّهِ بْنِ جَعْفَرِ بْنِ إِبْرَاهِیمَ الْجَعْفَرِیِّ قَالَ حَدَّثَنَا عَبْدُ اللَّهِ بْنُ الْمُفَضَّلِ مَوْلَی عَبْدِ اللَّهِ بْنِ جَعْفَرِ بْنِ أَبِی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الْحُسَیْنُ بْنُ عَلِیٍّ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بِفَخٍ </w:t>
      </w:r>
      <w:r>
        <w:rPr>
          <w:rStyle w:val="FootnoteAnchor"/>
          <w:rtl w:val="true"/>
        </w:rPr>
        <w:footnoteReference w:id="1409"/>
      </w:r>
      <w:r>
        <w:rPr>
          <w:rFonts w:ascii="Amiri" w:hAnsi="Amiri" w:eastAsia="Amiri" w:cs="Amiri"/>
          <w:color w:val="111111"/>
          <w:sz w:val="28"/>
          <w:sz w:val="28"/>
          <w:szCs w:val="28"/>
          <w:rtl w:val="true"/>
          <w:lang w:bidi="ar-SA"/>
        </w:rPr>
        <w:t>وَ احْتَوَی عَلَی الْمَدِینَةِ دَعَا مُوسَی بْنَ جَعْفَرٍ إِلَی الْبَیْعَةِ فَأَتَاهُ فَقَالَ لَهُ یَا ابْنَ عَمِّ لَا تُکَلِّفْنِی مَا کَلَّفَ ابْنُ عَمِّکَ عَمَّکَ أَبَا عَبْدِ اللَّهِ فَیَخْرُجَ مِنِّی مَا لَا أُرِیدُ کَمَا خَرَجَ مِنْ أَبِی عَبْدِ اللَّهِ مَا لَمْ یَکُنْ یُرِیدُ فَقَالَ لَهُ الْحُسَیْنُ إِنَّمَا عَرَضْتُ عَلَیْکَ أَمْراً فَإِنْ أَرَدْتَهُ دَخَلْتَ فِیهِ وَ إِنْ کَرِهْتَهُ لَمْ أَحْمِلْکَ عَلَیْهِ وَ اللَّهُ الْمُسْتَعانُ ثُمَّ وَدَّعَهُ فَقَالَ لَهُ أَبُو الْحَسَنِ مُوسَی بْنُ جَعْفَرٍ حِینَ وَدَّعَهُ یَا ابْنَ عَمِّ إِنَّکَ مَقْتُولٌ فَأَجِدَّ الضِّرَابَ فَإِنَّ الْقَوْمَ فُسَّاقٌ یُظْهِرُونَ إِیمَاناً وَ یَسْتُرُونَ شِرْکاً وَ إِنَّا لِلَّهِ وَ إِنَّا إِلَیْهِ راجِعُونَ أَحْتَسِبُکُمْ عِنْدَ اللَّهِ مِنْ عُصْبَةٍ ثُمَّ خَرَجَ الْحُسَیْنُ وَ کَانَ مِنْ أَمْرِهِ مَا کَانَ قُتِلُوا کُلُّهُمْ کَمَا قَالَ ع</w:t>
      </w:r>
      <w:r>
        <w:rPr>
          <w:rFonts w:eastAsia="Amiri" w:cs="Amiri" w:ascii="Amiri" w:hAnsi="Amiri"/>
          <w:color w:val="111111"/>
          <w:sz w:val="28"/>
          <w:szCs w:val="28"/>
          <w:rtl w:val="true"/>
          <w:lang w:bidi="ar-SA"/>
        </w:rPr>
        <w:t>.</w:t>
      </w:r>
    </w:p>
    <w:p>
      <w:pPr>
        <w:pStyle w:val="Heading4"/>
        <w:numPr>
          <w:ilvl w:val="3"/>
          <w:numId w:val="1"/>
        </w:numPr>
        <w:rPr/>
      </w:pPr>
      <w:bookmarkStart w:id="2499" w:name="__RefHeading___Toc1048524_3830689328"/>
      <w:bookmarkStart w:id="2500" w:name="_Toc1092"/>
      <w:bookmarkEnd w:id="2499"/>
      <w:r>
        <w:rPr/>
        <w:t>19</w:t>
      </w:r>
      <w:r>
        <w:rPr>
          <w:rtl w:val="true"/>
        </w:rPr>
        <w:t xml:space="preserve">- </w:t>
      </w:r>
      <w:r>
        <w:rPr>
          <w:rtl w:val="true"/>
        </w:rPr>
        <w:t>حدیث</w:t>
      </w:r>
      <w:bookmarkEnd w:id="250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عَبْدِ اللَّهِ بْنِ إِبْرَاهِیمَ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یَحْیَی بْنُ عَبْدِ اللَّهِ بْنِ الْحَسَنِ إِلَی مُوسَی بْنِ جَعْفَرٍ علیه السلام أَمَّا بَعْدُ فَإِنِّی أُوصِی نَفْسِی بِتَقْوَی اللَّهِ وَ بِهَا أُوصِیکَ فَإِنَّهَا وَصِیَّةُ اللَّهِ فِی الْأَوَّلِینَ وَ وَصِیَّتُهُ فِی الْآخِرِینَ خَبَّرَنِی مَنْ وَرَدَ عَلَیَّ مِنْ أَعْوَانِ اللَّهِ عَلَی دِینِهِ وَ نَشْرِ طَاعَتِهِ بِمَا کَانَ مِنْ تَحَنُّنِکَ مَعَ خِذْلَانِکَ وَ قَدْ شَاوَرْتُ فِی الدَّعْوَةِ لِلرِّضَا مِنْ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آلِ مُحَمَّدٍ صلی الله علیه و آله وَ قَدِ احْتَجَبْتَهَا وَ احْتَجَبَهَا أَبُوکَ مِنْ قَبْلِکَ </w:t>
      </w:r>
      <w:r>
        <w:rPr>
          <w:rStyle w:val="FootnoteAnchor"/>
          <w:rtl w:val="true"/>
        </w:rPr>
        <w:footnoteReference w:id="1410"/>
      </w:r>
      <w:r>
        <w:rPr>
          <w:rFonts w:ascii="Amiri" w:hAnsi="Amiri" w:eastAsia="Amiri" w:cs="Amiri"/>
          <w:color w:val="111111"/>
          <w:sz w:val="28"/>
          <w:sz w:val="28"/>
          <w:szCs w:val="28"/>
          <w:rtl w:val="true"/>
          <w:lang w:bidi="ar-SA"/>
        </w:rPr>
        <w:t>وَ قَدِیماً ادَّعَیْتُمْ مَا لَیْسَ لَکُمْ وَ بَسَطْتُمْ آمَالَکُمْ إِلَی مَا لَمْ یُعْطِکُمُ اللَّهُ فَاسْتَهْوَیْتُمْ وَ أَضْلَلْتُمْ وَ أَنَا مُحَذِّرُکَ مَا حَذَّرَکَ اللَّهُ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فَکَتَبَ إِلَیْهِ أَبُو الْحَسَنِ مُوسَی بْنُ جَعْفَرٍ علیه السلام مِنْ مُوسَی بْنِ أَبِی عَبْدِ اللَّهِ جَعْفَرٍ وَ عَلِیٍّ مُشْتَرِکَیْنِ فِی التَّذَلُّلِ لِلَّهِ وَ طَاعَتِهِ إِلَی یَحْیَی بْنِ عَبْدِ اللَّهِ بْنِ حَسَنٍ أَمَّا بَعْدُ فَإِنِّی أُحَذِّرُکَ اللَّهَ وَ نَفْسِی وَ أُعْلِمُکَ أَلِیمَ عَذَابِهِ وَ شَدِیدَ عِقَابِهِ وَ تَکَامُلَ نَقِمَاتِهِ وَ أُوصِیکَ وَ نَفْسِی بِتَقْوَی اللَّهِ فَإِنَّهَا زَیْنُ الْکَلَامِ وَ تَثْبِیتُ النِّعَمِ أَتَانِی کِتَابُکَ تَذْکُرُ فِیهِ أَنِّی مُدَّعٍ وَ أَبِی مِنْ قَبْلُ وَ مَا سَمِعْتَ ذَلِکَ مِنِّی وَ سَتُکْتَبُ شَهادَتُهُمْ وَ یُسْئَلُونَ وَ لَمْ یَدَعْ حِرْصُ الدُّنْیَا وَ مَطَالِبُهَا لِأَهْلِهَا مَطْلَباً لآِخِرَتِهِمْ حَتَّی یُفْسِدَ عَلَیْهِمْ مَطْلَبَ آخِرَتِهِمْ فِی دُنْیَاهُمْ وَ ذَکَرْتَ أَنِّی ثَبَّطْتُ النَّاسَ عَنْکَ لِرَغْبَتِی فِیمَا فِی یَدَیْکَ وَ مَا مَنَعَنِی مِنْ مَدْخَلِکَ الَّذِی أَنْتَ فِیهِ لَوْ کُنْتُ رَاغِباً ضَعْفٌ عَنْ سُنَّةٍ وَ لَا قِلَّةُ بَصِیرَةٍ بِحُجَّةٍ وَ لَکِنَّ اللَّهَ تَبَارَکَ وَ تَعَالَی خَلَقَ النَّاسَ أَمْشَاجاً وَ غَرَائِبَ وَ غَرَائِزَ فَأَخْبِرْنِی عَنْ حَرْفَیْنِ أَسْأَلُکَ عَنْهُمَا مَا الْعَتْرَفُ فِی بَدَنِکَ وَ مَا الصَّهْلَجُ فِی الْإِنْسَانِ </w:t>
      </w:r>
      <w:r>
        <w:rPr>
          <w:rStyle w:val="FootnoteAnchor"/>
          <w:rtl w:val="true"/>
        </w:rPr>
        <w:footnoteReference w:id="1411"/>
      </w:r>
      <w:r>
        <w:rPr>
          <w:rFonts w:ascii="Amiri" w:hAnsi="Amiri" w:eastAsia="Amiri" w:cs="Amiri"/>
          <w:color w:val="111111"/>
          <w:sz w:val="28"/>
          <w:sz w:val="28"/>
          <w:szCs w:val="28"/>
          <w:rtl w:val="true"/>
          <w:lang w:bidi="ar-SA"/>
        </w:rPr>
        <w:t>ثُمَّ اکْتُبْ إِلَیَّ بِخَبَرِ ذَلِکَ وَ أَنَا مُتَقَدِّمٌ إِلَیْکَ أُحَذِّرُکَ مَعْصِیَةَ الْخَلِیفَةِ وَ أَحُثُّکَ عَلَی بِرِّهِ وَ طَاعَتِهِ وَ أَنْ تَطْلُبَ لِنَفْسِکَ أَمَاناً قَبْلَ أَنْ تَأْخُذَکَ الْأَظْفَارُ وَ یَلْزَمَکَ الْخِنَاقُ مِنْ کُلِّ مَکَانٍ فَتَرَوَّحَ إِلَی النَّفَسِ مِنْ کُلِّ مَکَانٍ وَ لَا تَجِدُهُ حَتَّی یَمُنَّ اللَّهُ عَلَیْکَ بِمَنِّهِ وَ فَضْلِهِ وَ رِقَّةِ الْخَلِیفَةِ أَبْقَاهُ اللَّهُ فَیُؤْمِنَکَ وَ یَرْحَمَکَ وَ یَحْفَظَ فِیکَ أَرْحَامَ رَسُولِ اللَّهِ وَ السَّلامُ عَلی مَنِ اتَّبَعَ الْهُدی إِنَّا قَدْ أُوحِیَ إِلَیْنا أَنَّ</w:t>
      </w:r>
    </w:p>
    <w:p>
      <w:pPr>
        <w:pStyle w:val="BookText"/>
        <w:rPr/>
      </w:pPr>
      <w:r>
        <w:rPr>
          <w:rFonts w:ascii="Amiri" w:hAnsi="Amiri" w:eastAsia="Amiri" w:cs="Amiri"/>
          <w:color w:val="111111"/>
          <w:sz w:val="28"/>
          <w:sz w:val="28"/>
          <w:szCs w:val="28"/>
          <w:rtl w:val="true"/>
          <w:lang w:bidi="ar-SA"/>
        </w:rPr>
        <w:t>الْعَذابَ عَلی مَنْ کَذَّبَ وَ تَوَلَّی قَالَ الْجَعْفَرِیُّ فَبَلَغَنِی أَنَّ کِتَابَ مُوسَی بْنِ جَعْفَرٍ علیه السلام وَقَعَ فِی یَدَیْ هَارُونَ فَلَمَّا قَرَأَهُ قَالَ النَّاسُ یَحْمِلُونِّی عَلَی مُوسَی بْنِ جَعْفَرٍ وَ هُوَ بَرِی‌ءٌ مِمَّا یُرْمَی بِهِ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الثَّانِی مِنْ کِتَابِ الْکَافِی وَ یَتْلُوهُ بِمَشِیئَةِ اللَّهِ وَ عَوْنِهِ الْجُزْءُ الثَّالِثُ وَ هُوَ بَابُ کَرَاهِیَةِ التَّوْقِیتِ وَ الْحَمْدُ لِلَّهِ رَبِّ الْعالَمِینَ وَ الصَّلَاةُ وَ السَّلَامُ عَلَی مُحَمَّدٍ وَ آلِهِ أَجْمَعِینَ</w:t>
      </w:r>
      <w:r>
        <w:rPr>
          <w:rFonts w:eastAsia="Amiri" w:cs="Amiri" w:ascii="Amiri" w:hAnsi="Amiri"/>
          <w:color w:val="111111"/>
          <w:sz w:val="28"/>
          <w:szCs w:val="28"/>
          <w:rtl w:val="true"/>
          <w:lang w:bidi="ar-SA"/>
        </w:rPr>
        <w:t xml:space="preserve">. . </w:t>
      </w:r>
      <w:bookmarkStart w:id="2501" w:name="pg13645_129234"/>
    </w:p>
    <w:p>
      <w:pPr>
        <w:pStyle w:val="BookText"/>
        <w:rPr/>
      </w:pPr>
      <w:bookmarkEnd w:id="2501"/>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w:t>
      </w:r>
    </w:p>
    <w:p>
      <w:pPr>
        <w:pStyle w:val="Heading3"/>
        <w:numPr>
          <w:ilvl w:val="2"/>
          <w:numId w:val="1"/>
        </w:numPr>
        <w:rPr/>
      </w:pPr>
      <w:bookmarkStart w:id="2502" w:name="__RefHeading___Toc1048526_3830689328"/>
      <w:bookmarkStart w:id="2503" w:name="_Toc1093"/>
      <w:bookmarkEnd w:id="2502"/>
      <w:r>
        <w:rPr>
          <w:rtl w:val="true"/>
        </w:rPr>
        <w:t>بَابُ کَرَاهِیَةِ التَّوْقِیتِ</w:t>
      </w:r>
      <w:bookmarkEnd w:id="2503"/>
    </w:p>
    <w:p>
      <w:pPr>
        <w:pStyle w:val="Heading4"/>
        <w:numPr>
          <w:ilvl w:val="3"/>
          <w:numId w:val="1"/>
        </w:numPr>
        <w:rPr/>
      </w:pPr>
      <w:bookmarkStart w:id="2504" w:name="__RefHeading___Toc1048528_3830689328"/>
      <w:bookmarkStart w:id="2505" w:name="_Toc1094"/>
      <w:bookmarkEnd w:id="2504"/>
      <w:r>
        <w:rPr/>
        <w:t>1</w:t>
      </w:r>
      <w:r>
        <w:rPr>
          <w:rtl w:val="true"/>
        </w:rPr>
        <w:t xml:space="preserve">- </w:t>
      </w:r>
      <w:r>
        <w:rPr>
          <w:rtl w:val="true"/>
        </w:rPr>
        <w:t>حدیث</w:t>
      </w:r>
      <w:bookmarkEnd w:id="250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وَ مُحَمَّدُ بْنُ الْحَسَنِ عَنْ سَهْلِ بْنِ زِیَادٍ وَ مُحَمَّدُ بْنُ یَحْیَی عَنْ أَحْمَدَ بْنِ مُحَمَّدِ بْنِ عِیسَی جَمِیعاً عَنِ الْحَسَنِ بْنِ مَحْبُوبٍ عَنْ أَبِی حَمْزَةَ الثُّمَالِیِّ قَالَ سَمِعْتُ أَبَا جَعْفَرٍ علیه السلام یَقُولُ یَا ثَابِتُ إِنَّ اللَّهَ تَبَارَکَ وَ تَعَالَی قَدْ کَانَ وَقَّتَ هَذَا الْأَمْرَ فِی السَّبْعِینَ فَلَمَّا أَنْ قُتِلَ الْحُسَیْنُ صَلَوَاتُ اللَّهِ عَلَیْهِ اشْتَدَّ غَضَبُ اللَّهِ تَعَالَی عَلَی أَهْلِ الْأَرْضِ فَأَخَّرَهُ إِلَی أَرْبَعِینَ وَ مِائَةٍ فَحَدَّثْنَاکُمْ فَأَذَعْتُمُ الْحَدِیثَ فَکَشَفْتُمْ قِنَاعَ السَّتْرِ </w:t>
      </w:r>
      <w:r>
        <w:rPr>
          <w:rStyle w:val="FootnoteAnchor"/>
          <w:rtl w:val="true"/>
        </w:rPr>
        <w:footnoteReference w:id="1412"/>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لَمْ یَجْعَلِ اللَّهُ لَهُ بَعْدَ ذَلِکَ وَقْتاً عِنْدَنَا وَ یَمْحُوا اللَّهُ ما یَشاءُ وَ یُثْبِتُ وَ عِنْدَهُ أُمُّ الْکِتابِ قَالَ أَبُو حَمْزَةَ فَحَدَّثْتُ بِذَلِکَ أَبَا عَبْدِ اللَّهِ علیه السلام فَقَالَ قَدْ کَانَ کَذَلِکَ</w:t>
      </w:r>
      <w:r>
        <w:rPr>
          <w:rFonts w:eastAsia="Amiri" w:cs="Amiri" w:ascii="Amiri" w:hAnsi="Amiri"/>
          <w:color w:val="111111"/>
          <w:sz w:val="28"/>
          <w:szCs w:val="28"/>
          <w:rtl w:val="true"/>
          <w:lang w:bidi="ar-SA"/>
        </w:rPr>
        <w:t>.</w:t>
      </w:r>
    </w:p>
    <w:p>
      <w:pPr>
        <w:pStyle w:val="Heading4"/>
        <w:numPr>
          <w:ilvl w:val="3"/>
          <w:numId w:val="1"/>
        </w:numPr>
        <w:rPr/>
      </w:pPr>
      <w:bookmarkStart w:id="2506" w:name="__RefHeading___Toc1048530_3830689328"/>
      <w:bookmarkStart w:id="2507" w:name="_Toc1095"/>
      <w:bookmarkEnd w:id="2506"/>
      <w:r>
        <w:rPr/>
        <w:t>2</w:t>
      </w:r>
      <w:r>
        <w:rPr>
          <w:rtl w:val="true"/>
        </w:rPr>
        <w:t xml:space="preserve">- </w:t>
      </w:r>
      <w:r>
        <w:rPr>
          <w:rtl w:val="true"/>
        </w:rPr>
        <w:t>حدیث</w:t>
      </w:r>
      <w:bookmarkEnd w:id="250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عَبْدِ اللَّهِ علیه السلام إِذْ دَخَلَ عَلَیْهِ مِهْزَمٌ فَقَالَ لَهُ جُعِلْتُ فِدَاکَ أَخْبِرْنِی عَنْ هَذَا الْأَمْرِ الَّذِی نَنْتَظِرُ مَتَی هُوَ فَقَالَ یَا مِهْزَمُ کَذَبَ الْوَقَّاتُونَ وَ هَلَکَ الْمُسْتَعْجِلُونَ وَ نَجَا الْمُسَلِّمُونَ</w:t>
      </w:r>
      <w:r>
        <w:rPr>
          <w:rFonts w:eastAsia="Amiri" w:cs="Amiri" w:ascii="Amiri" w:hAnsi="Amiri"/>
          <w:color w:val="111111"/>
          <w:sz w:val="28"/>
          <w:szCs w:val="28"/>
          <w:rtl w:val="true"/>
          <w:lang w:bidi="ar-SA"/>
        </w:rPr>
        <w:t>.</w:t>
      </w:r>
    </w:p>
    <w:p>
      <w:pPr>
        <w:pStyle w:val="Heading4"/>
        <w:numPr>
          <w:ilvl w:val="3"/>
          <w:numId w:val="1"/>
        </w:numPr>
        <w:rPr/>
      </w:pPr>
      <w:bookmarkStart w:id="2508" w:name="__RefHeading___Toc1048532_3830689328"/>
      <w:bookmarkStart w:id="2509" w:name="_Toc1096"/>
      <w:bookmarkEnd w:id="2508"/>
      <w:r>
        <w:rPr/>
        <w:t>3</w:t>
      </w:r>
      <w:r>
        <w:rPr>
          <w:rtl w:val="true"/>
        </w:rPr>
        <w:t xml:space="preserve">- </w:t>
      </w:r>
      <w:r>
        <w:rPr>
          <w:rtl w:val="true"/>
        </w:rPr>
        <w:t>حدیث</w:t>
      </w:r>
      <w:bookmarkEnd w:id="250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أَبِیهِ عَنِ الْقَاسِمِ بْنِ مُحَمَّدٍ عَنْ عَلِیِّ بْنِ أَبِی حَمْزَةَ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الْقَائِمِ علیه السلام فَقَالَ کَذَبَ الْوَقَّاتُونَ إِنَّا أَهْلُ بَیْتٍ لَا نُوَقِّتُ</w:t>
      </w:r>
      <w:r>
        <w:rPr>
          <w:rFonts w:eastAsia="Amiri" w:cs="Amiri" w:ascii="Amiri" w:hAnsi="Amiri"/>
          <w:color w:val="111111"/>
          <w:sz w:val="28"/>
          <w:szCs w:val="28"/>
          <w:rtl w:val="true"/>
          <w:lang w:bidi="ar-SA"/>
        </w:rPr>
        <w:t>.</w:t>
      </w:r>
    </w:p>
    <w:p>
      <w:pPr>
        <w:pStyle w:val="Heading4"/>
        <w:numPr>
          <w:ilvl w:val="3"/>
          <w:numId w:val="1"/>
        </w:numPr>
        <w:rPr/>
      </w:pPr>
      <w:bookmarkStart w:id="2510" w:name="__RefHeading___Toc1048534_3830689328"/>
      <w:bookmarkStart w:id="2511" w:name="_Toc1097"/>
      <w:bookmarkEnd w:id="2510"/>
      <w:r>
        <w:rPr/>
        <w:t>1</w:t>
      </w:r>
      <w:r>
        <w:rPr>
          <w:rtl w:val="true"/>
        </w:rPr>
        <w:t xml:space="preserve">- </w:t>
      </w:r>
      <w:r>
        <w:rPr>
          <w:rtl w:val="true"/>
        </w:rPr>
        <w:t>حدیث</w:t>
      </w:r>
      <w:bookmarkEnd w:id="251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اللَّهُ إِلَّا أَنْ یُخَالِفَ وَقْتَ الْمُوَقِّتِینَ</w:t>
      </w:r>
      <w:r>
        <w:rPr>
          <w:rFonts w:eastAsia="Amiri" w:cs="Amiri" w:ascii="Amiri" w:hAnsi="Amiri"/>
          <w:color w:val="111111"/>
          <w:sz w:val="28"/>
          <w:szCs w:val="28"/>
          <w:rtl w:val="true"/>
          <w:lang w:bidi="ar-SA"/>
        </w:rPr>
        <w:t>.</w:t>
      </w:r>
    </w:p>
    <w:p>
      <w:pPr>
        <w:pStyle w:val="Heading4"/>
        <w:numPr>
          <w:ilvl w:val="3"/>
          <w:numId w:val="1"/>
        </w:numPr>
        <w:rPr/>
      </w:pPr>
      <w:bookmarkStart w:id="2512" w:name="__RefHeading___Toc1048536_3830689328"/>
      <w:bookmarkStart w:id="2513" w:name="_Toc1098"/>
      <w:bookmarkEnd w:id="2512"/>
      <w:r>
        <w:rPr/>
        <w:t>5</w:t>
      </w:r>
      <w:r>
        <w:rPr>
          <w:rtl w:val="true"/>
        </w:rPr>
        <w:t xml:space="preserve">- </w:t>
      </w:r>
      <w:r>
        <w:rPr>
          <w:rtl w:val="true"/>
        </w:rPr>
        <w:t>حدیث</w:t>
      </w:r>
      <w:bookmarkEnd w:id="2513"/>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الْخَزَّازِ عَنْ عَبْدِ الْکَرِیمِ بْنِ عَمْرٍو الْخَثْعَمِیِّ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لِهَذَا الْأَمْرِ وَقْتٌ فَقَالَ کَذَبَ الْوَقَّاتُونَ کَذَبَ الْوَقَّاتُونَ کَذَبَ الْوَقَّاتُونَ إِنَّ مُوسَی علیه السلام لَمَّا خَرَجَ وَافِداً إِلَی </w:t>
      </w:r>
      <w:r>
        <w:rPr>
          <w:rFonts w:eastAsia="Amiri" w:cs="Amiri" w:ascii="Amiri" w:hAnsi="Amiri"/>
          <w:color w:val="111111"/>
          <w:sz w:val="28"/>
          <w:szCs w:val="28"/>
          <w:rtl w:val="true"/>
          <w:lang w:bidi="ar-SA"/>
        </w:rPr>
        <w:t xml:space="preserve">- </w:t>
      </w:r>
      <w:bookmarkStart w:id="2514" w:name="pg13645_129235"/>
    </w:p>
    <w:p>
      <w:pPr>
        <w:pStyle w:val="BookText"/>
        <w:rPr/>
      </w:pPr>
      <w:bookmarkEnd w:id="2514"/>
      <w:r>
        <w:rPr>
          <w:rFonts w:ascii="Amiri" w:hAnsi="Amiri" w:eastAsia="Amiri" w:cs="Amiri"/>
          <w:color w:val="111111"/>
          <w:sz w:val="28"/>
          <w:sz w:val="28"/>
          <w:szCs w:val="28"/>
          <w:rtl w:val="true"/>
          <w:lang w:bidi="ar-SA"/>
        </w:rPr>
        <w:t xml:space="preserve">رَبِّهِ وَاعَدَهُمْ ثَلَاثِینَ یَوْماً فَلَمَّا زَادَهُ اللَّهُ عَلَی الثَّلَاثِینَ عَشْراً قَالَ قَوْمُهُ قَدْ أَخْلَفَنَا مُوسَی فَصَنَعُوا مَا صَنَعُوا فَإِذَا حَدَّثْنَاکُمُ الْحَدِیثَ فَجَاءَ عَلَی مَا حَدَّثْنَاکُمْ بِهِ فَقُولُوا صَدَقَ اللَّهُ وَ إِذَا حَدَّثْنَاکُمُ الْحَدِیثَ فَجَاءَ عَلَی خِلَافِ مَا حَدَّثْنَاکُمْ بِهِ فَقُولُوا صَدَقَ اللَّهُ تُؤْجَرُوا مَرَّتَیْنِ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15" w:name="__RefHeading___Toc1048538_3830689328"/>
      <w:bookmarkStart w:id="2516" w:name="_Toc1099"/>
      <w:bookmarkEnd w:id="2515"/>
      <w:r>
        <w:rPr/>
        <w:t>6</w:t>
      </w:r>
      <w:r>
        <w:rPr>
          <w:rtl w:val="true"/>
        </w:rPr>
        <w:t xml:space="preserve">- </w:t>
      </w:r>
      <w:r>
        <w:rPr>
          <w:rtl w:val="true"/>
        </w:rPr>
        <w:t>حدیث</w:t>
      </w:r>
      <w:bookmarkEnd w:id="251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إِدْرِیسَ عَنْ مُحَمَّدِ بْنِ أَحْمَدَ عَنِ السَّیَّارِیِّ عَنِ الْحَسَنِ بْنِ عَلِیِّ بْنِ یَقْطِینٍ عَنْ أَخِیهِ الْحُسَیْنِ عَنْ أَبِیهِ عَلِیِّ بْنِ یَقْطِینٍ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علیه السلام الشِّیعَةُ تُرَبَّی بِالْأَمَانِیِّ مُنْذُ مِائَتَیْ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 یَقْطِینٌ</w:t>
      </w:r>
    </w:p>
    <w:p>
      <w:pPr>
        <w:pStyle w:val="BookText"/>
        <w:rPr/>
      </w:pPr>
      <w:r>
        <w:rPr>
          <w:rFonts w:ascii="Amiri" w:hAnsi="Amiri" w:eastAsia="Amiri" w:cs="Amiri"/>
          <w:color w:val="111111"/>
          <w:sz w:val="28"/>
          <w:sz w:val="28"/>
          <w:szCs w:val="28"/>
          <w:rtl w:val="true"/>
          <w:lang w:bidi="ar-SA"/>
        </w:rPr>
        <w:t>لِابْنِهِ عَلِیِّ بْنِ یَقْطِینٍ مَا بَالُنَا قِیلَ لَنَا فَکَانَ وَ قِیلَ لَکُمْ فَلَمْ یَکُنْ قَالَ فَقَالَ لَهُ عَلِیٌّ إِنَّ الَّذِی قِیلَ لَنَا وَ لَکُمْ کَانَ مِنْ مَخْرَجٍ وَاحِدٍ غَیْرَ أَنَّ أَمْرَکُمْ حَضَرَ فَأُعْطِیتُمْ مَحْضَهُ فَکَانَ کَمَا قِیلَ لَکُمْ وَ إِنَّ أَمْرَنَا لَمْ یَحْضُرْ فَعُلِّلْنَا بِالْأَمَانِیِّ فَلَوْ قِیلَ لَنَا إِنَّ هَذَا الْأَمْرَ لَا یَکُونُ إِلَّا إِلَی مِائَتَیْ سَنَةٍ أَوْ ثَلَاثِمِائَةِ سَنَةٍ لَقَسَتِ الْقُلُوبُ وَ لَرَجَعَ عَامَّةُ النَّاسِ عَنِ الْإِسْلَامِ وَ لَکِنْ قَالُوا مَا أَسْرَعَهُ وَ مَا أَقْرَبَهُ تَأَلُّفاً لِقُلُوبِ النَّاسِ وَ تَقْرِیباً لِلْفَرَجِ</w:t>
      </w:r>
      <w:r>
        <w:rPr>
          <w:rFonts w:eastAsia="Amiri" w:cs="Amiri" w:ascii="Amiri" w:hAnsi="Amiri"/>
          <w:color w:val="111111"/>
          <w:sz w:val="28"/>
          <w:szCs w:val="28"/>
          <w:rtl w:val="true"/>
          <w:lang w:bidi="ar-SA"/>
        </w:rPr>
        <w:t>.</w:t>
      </w:r>
    </w:p>
    <w:p>
      <w:pPr>
        <w:pStyle w:val="Heading4"/>
        <w:numPr>
          <w:ilvl w:val="3"/>
          <w:numId w:val="1"/>
        </w:numPr>
        <w:rPr/>
      </w:pPr>
      <w:bookmarkStart w:id="2517" w:name="__RefHeading___Toc1048540_3830689328"/>
      <w:bookmarkStart w:id="2518" w:name="_Toc1100"/>
      <w:bookmarkEnd w:id="2517"/>
      <w:r>
        <w:rPr/>
        <w:t>7</w:t>
      </w:r>
      <w:r>
        <w:rPr>
          <w:rtl w:val="true"/>
        </w:rPr>
        <w:t xml:space="preserve">- </w:t>
      </w:r>
      <w:r>
        <w:rPr>
          <w:rtl w:val="true"/>
        </w:rPr>
        <w:t>حدیث</w:t>
      </w:r>
      <w:bookmarkEnd w:id="251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جَعْفَرِ بْنِ مُحَمَّدٍ عَنِ الْقَاسِمِ بْنِ إِسْمَاعِیلَ الْأَنْبَارِیِّ عَنِ الْحَسَنِ بْنِ عَلِیٍّ عَنْ إِبْرَاهِیمَ بْنِ مِهْزَمٍ عَنْ أَبِیهِ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ذَکَرْنَا عِنْدَهُ مُلُوکَ آلِ فُلَانٍ فَقَالَ إِنَّمَا هَلَکَ النَّاسُ مِنِ اسْتِعْجَالِهِمْ لِهَذَا الْأَمْرِ إِنَّ اللَّهَ لَا یَعْجَلُ لِعَجَلَةِ الْعِبَادِ إِنَّ لِهَذَا الْأَمْرِ غَایَةً یَنْتَهِی إِلَیْهَا فَلَوْ قَدْ بَلَغُوهَا لَمْ یَسْتَقْدِمُوا سَاعَةً وَ لَمْ یَسْتَأْخِرُوا</w:t>
      </w:r>
      <w:r>
        <w:rPr>
          <w:rFonts w:eastAsia="Amiri" w:cs="Amiri" w:ascii="Amiri" w:hAnsi="Amiri"/>
          <w:color w:val="111111"/>
          <w:sz w:val="28"/>
          <w:szCs w:val="28"/>
          <w:rtl w:val="true"/>
          <w:lang w:bidi="ar-SA"/>
        </w:rPr>
        <w:t>.</w:t>
      </w:r>
    </w:p>
    <w:p>
      <w:pPr>
        <w:pStyle w:val="Heading3"/>
        <w:numPr>
          <w:ilvl w:val="2"/>
          <w:numId w:val="1"/>
        </w:numPr>
        <w:rPr/>
      </w:pPr>
      <w:bookmarkStart w:id="2519" w:name="__RefHeading___Toc1048542_3830689328"/>
      <w:bookmarkStart w:id="2520" w:name="_Toc1101"/>
      <w:bookmarkEnd w:id="2519"/>
      <w:r>
        <w:rPr>
          <w:rtl w:val="true"/>
        </w:rPr>
        <w:t>بَابُ التَّمْحِیصِ وَ الِامْتِحَانِ</w:t>
      </w:r>
      <w:bookmarkEnd w:id="2520"/>
    </w:p>
    <w:p>
      <w:pPr>
        <w:pStyle w:val="Heading4"/>
        <w:numPr>
          <w:ilvl w:val="3"/>
          <w:numId w:val="1"/>
        </w:numPr>
        <w:rPr/>
      </w:pPr>
      <w:bookmarkStart w:id="2521" w:name="__RefHeading___Toc1048544_3830689328"/>
      <w:bookmarkStart w:id="2522" w:name="_Toc1102"/>
      <w:bookmarkEnd w:id="2521"/>
      <w:r>
        <w:rPr/>
        <w:t>1</w:t>
      </w:r>
      <w:r>
        <w:rPr>
          <w:rtl w:val="true"/>
        </w:rPr>
        <w:t xml:space="preserve">- </w:t>
      </w:r>
      <w:r>
        <w:rPr>
          <w:rtl w:val="true"/>
        </w:rPr>
        <w:t>حدیث</w:t>
      </w:r>
      <w:bookmarkEnd w:id="2522"/>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مَحْبُوبٍ عَنْ یَعْقُوبَ السَّرَّاجِ وَ عَلِیِّ بْنِ رِئَابٍ عَنْ أَبِی عَبْدِ اللَّهِ علیه السلام أَنَّ أَمِیرَ الْمُؤْمِنِینَ علیه السلام لَمَّا بُویِعَ بَعْدَ مَقْتَلِ عُثْمَانَ صَعِدَ الْمِنْبَرَ وَ خَطَبَ بِخُطْبَةٍ ذَکَرَهَا یَقُولُ فِیهَا أَلَا إِنَّ بَلِیَّتَکُمْ قَدْ عَادَتْ کَهَیْئَتِهَا یَوْمَ بَعَثَ اللَّهُ نَبِیَّهُ صلی الله علیه و آله وَ الَّذِی بَعَثَهُ بِالْحَقِّ لَتُبَلْبَلُنَّ بَلْبَلَةً وَ لَتُغَرْبَلُنَّ غَرْبَلَةً حَتَّی یَعُودَ أَسْفَلُکُمْ أَعْلَاکُمْ وَ أَعْلَاکُمْ أَسْفَلَکُمْ وَ لَیَسْبِقَنَّ سَبَّاقُونَ کَانُوا قَصَّرُوا وَ لَیُقَصِّرَنَّ سَبَّاقُونَ کَانُوا سَبَقُوا وَ اللَّهِ مَا کَتَمْتُ وَسِمَةً وَ لَا کَذَبْتُ کَذِبَةً وَ لَقَدْ نُبِّئْتُ بِهَذَا الْمَقَامِ وَ هَذَا الْیَوْمِ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ء </w:t>
      </w:r>
      <w:bookmarkStart w:id="2523" w:name="pg13645_129236"/>
    </w:p>
    <w:p>
      <w:pPr>
        <w:pStyle w:val="Heading4"/>
        <w:numPr>
          <w:ilvl w:val="3"/>
          <w:numId w:val="1"/>
        </w:numPr>
        <w:rPr/>
      </w:pPr>
      <w:bookmarkStart w:id="2524" w:name="__RefHeading___Toc1048546_3830689328"/>
      <w:bookmarkStart w:id="2525" w:name="_Toc1103"/>
      <w:bookmarkEnd w:id="2523"/>
      <w:bookmarkEnd w:id="2524"/>
      <w:r>
        <w:rPr/>
        <w:t>2</w:t>
      </w:r>
      <w:r>
        <w:rPr>
          <w:rtl w:val="true"/>
        </w:rPr>
        <w:t xml:space="preserve">- </w:t>
      </w:r>
      <w:r>
        <w:rPr>
          <w:rtl w:val="true"/>
        </w:rPr>
        <w:t>حدیث</w:t>
      </w:r>
      <w:bookmarkEnd w:id="252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وَ الْحَسَنُ بْنُ مُحَمَّدٍ عَنْ جَعْفَرِ بْنِ مُحَمَّدٍ عَنِ الْقَاسِمِ بْنِ إِسْمَاعِیلَ الْأَنْبَارِیِّ عَنِ الْحُسَیْنِ بْنِ عَلِیٍ </w:t>
      </w:r>
      <w:r>
        <w:rPr>
          <w:rStyle w:val="FootnoteAnchor"/>
          <w:rtl w:val="true"/>
        </w:rPr>
        <w:footnoteReference w:id="1414"/>
      </w:r>
      <w:r>
        <w:rPr>
          <w:rFonts w:ascii="Amiri" w:hAnsi="Amiri" w:eastAsia="Amiri" w:cs="Amiri"/>
          <w:color w:val="111111"/>
          <w:sz w:val="28"/>
          <w:sz w:val="28"/>
          <w:szCs w:val="28"/>
          <w:rtl w:val="true"/>
          <w:lang w:bidi="ar-SA"/>
        </w:rPr>
        <w:t>عَنْ أَبِی الْمَغْرَاءِ عَنِ ابْنِ أَبِی یَعْفُورٍ قَالَ سَمِعْتُ أَبَا عَبْدِ اللَّهِ علیه السلام یَقُولُ وَیْلٌ لِطُغَاةِ الْعَرَبِ مِنْ أَمْرٍ قَدِ اقْتَرَبَ قُلْتُ جُعِلْتُ فِدَاکَ کَمْ مَعَ الْقَائِمِ مِنَ الْعَرَبِ قَالَ نَفَرٌ یَسِیرٌ قُلْتُ وَ اللَّهِ إِنَّ مَنْ یَصِفُ هَذَا الْأَمْرَ مِنْهُمْ لَکَثِیرٌ قَالَ لَا بُدَّ لِلنَّاسِ مِنْ أَنْ یُمَحَّصُوا وَ یُمَیَّزُوا وَ یُغَرْبَلُوا وَ یُسْتَخْرَجُ فِی الْغِرْبَالِ خَلْقٌ کَثِیرٌ</w:t>
      </w:r>
      <w:r>
        <w:rPr>
          <w:rFonts w:eastAsia="Amiri" w:cs="Amiri" w:ascii="Amiri" w:hAnsi="Amiri"/>
          <w:color w:val="111111"/>
          <w:sz w:val="28"/>
          <w:szCs w:val="28"/>
          <w:rtl w:val="true"/>
          <w:lang w:bidi="ar-SA"/>
        </w:rPr>
        <w:t>.</w:t>
      </w:r>
    </w:p>
    <w:p>
      <w:pPr>
        <w:pStyle w:val="Heading4"/>
        <w:numPr>
          <w:ilvl w:val="3"/>
          <w:numId w:val="1"/>
        </w:numPr>
        <w:rPr/>
      </w:pPr>
      <w:bookmarkStart w:id="2526" w:name="__RefHeading___Toc1048548_3830689328"/>
      <w:bookmarkStart w:id="2527" w:name="_Toc1104"/>
      <w:bookmarkEnd w:id="2526"/>
      <w:r>
        <w:rPr/>
        <w:t>3</w:t>
      </w:r>
      <w:r>
        <w:rPr>
          <w:rtl w:val="true"/>
        </w:rPr>
        <w:t xml:space="preserve">- </w:t>
      </w:r>
      <w:r>
        <w:rPr>
          <w:rtl w:val="true"/>
        </w:rPr>
        <w:t>حدیث</w:t>
      </w:r>
      <w:bookmarkEnd w:id="252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الْحَسَنُ بْنُ مُحَمَّدٍ عَنْ جَعْفَرِ بْنِ مُحَمَّدٍ عَنِ الْحَسَنِ بْنِ مُحَمَّدٍ الصَّیْرَفِیِّ عَنْ جَعْفَرِ بْنِ مُحَمَّدٍ الصَّیْقَلِ عَنْ أَبِیهِ عَنْ مَنْصُورٍ قَالَ قَالَ لِی أَبُو عَبْدِ اللَّهِ علیه السلام یَا مَنْصُورُ إِنَّ هَذَا الْأَمْرَ لَا یَأْتِیکُمْ إِلَّا بَعْدَ إِیَاسٍ وَ لَا وَ اللَّهِ حَتَّی تُمَیَّزُوا وَ لَا وَ اللَّهِ حَتَّی تُمَحَّصُوا وَ لَا وَ اللَّهِ حَتَّی یَشْقَی مَنْ یَشْقَی وَ یَسْعَدَ مَنْ یَسْعَدُ</w:t>
      </w:r>
      <w:r>
        <w:rPr>
          <w:rFonts w:eastAsia="Amiri" w:cs="Amiri" w:ascii="Amiri" w:hAnsi="Amiri"/>
          <w:color w:val="111111"/>
          <w:sz w:val="28"/>
          <w:szCs w:val="28"/>
          <w:rtl w:val="true"/>
          <w:lang w:bidi="ar-SA"/>
        </w:rPr>
        <w:t>.</w:t>
      </w:r>
    </w:p>
    <w:p>
      <w:pPr>
        <w:pStyle w:val="Heading4"/>
        <w:numPr>
          <w:ilvl w:val="3"/>
          <w:numId w:val="1"/>
        </w:numPr>
        <w:rPr/>
      </w:pPr>
      <w:bookmarkStart w:id="2528" w:name="__RefHeading___Toc1048550_3830689328"/>
      <w:bookmarkStart w:id="2529" w:name="_Toc1105"/>
      <w:bookmarkEnd w:id="2528"/>
      <w:r>
        <w:rPr/>
        <w:t>4</w:t>
      </w:r>
      <w:r>
        <w:rPr>
          <w:rtl w:val="true"/>
        </w:rPr>
        <w:t xml:space="preserve">- </w:t>
      </w:r>
      <w:r>
        <w:rPr>
          <w:rtl w:val="true"/>
        </w:rPr>
        <w:t>حدیث</w:t>
      </w:r>
      <w:bookmarkEnd w:id="252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مُعَمَّرِ بْنِ خَلَّادٍ قَالَ سَمِعْتُ أَبَا الْحَسَنِ علیه السلام یَقُولُ الم أَ حَسِبَ النَّاسُ أَنْ یُتْرَکُوا أَنْ یَقُولُوا آمَنَّا وَ هُمْ لا یُفْتَنُونَ </w:t>
      </w:r>
      <w:r>
        <w:rPr>
          <w:rStyle w:val="FootnoteAnchor"/>
          <w:rtl w:val="true"/>
        </w:rPr>
        <w:footnoteReference w:id="1415"/>
      </w:r>
      <w:r>
        <w:rPr>
          <w:rFonts w:ascii="Amiri" w:hAnsi="Amiri" w:eastAsia="Amiri" w:cs="Amiri"/>
          <w:color w:val="111111"/>
          <w:sz w:val="28"/>
          <w:sz w:val="28"/>
          <w:szCs w:val="28"/>
          <w:rtl w:val="true"/>
          <w:lang w:bidi="ar-SA"/>
        </w:rPr>
        <w:t>ثُمَّ قَالَ لِی مَا الْفِتْنَةُ قُلْتُ جُعِلْتُ فِدَاکَ الَّذِی عِنْدَنَا الْفِتْنَةُ فِی الدِّینِ فَقَالَ یُفْتَنُونَ کَمَا یُفْتَنُ الذَّهَبُ ثُمَّ قَالَ یُخْلَصُونَ کَمَا یُخْلَصُ الذَّهَبُ</w:t>
      </w:r>
      <w:r>
        <w:rPr>
          <w:rFonts w:eastAsia="Amiri" w:cs="Amiri" w:ascii="Amiri" w:hAnsi="Amiri"/>
          <w:color w:val="111111"/>
          <w:sz w:val="28"/>
          <w:szCs w:val="28"/>
          <w:rtl w:val="true"/>
          <w:lang w:bidi="ar-SA"/>
        </w:rPr>
        <w:t>.</w:t>
      </w:r>
    </w:p>
    <w:p>
      <w:pPr>
        <w:pStyle w:val="Heading4"/>
        <w:numPr>
          <w:ilvl w:val="3"/>
          <w:numId w:val="1"/>
        </w:numPr>
        <w:rPr/>
      </w:pPr>
      <w:bookmarkStart w:id="2530" w:name="__RefHeading___Toc1048552_3830689328"/>
      <w:bookmarkStart w:id="2531" w:name="_Toc1106"/>
      <w:bookmarkEnd w:id="2530"/>
      <w:r>
        <w:rPr/>
        <w:t>5</w:t>
      </w:r>
      <w:r>
        <w:rPr>
          <w:rtl w:val="true"/>
        </w:rPr>
        <w:t xml:space="preserve">- </w:t>
      </w:r>
      <w:r>
        <w:rPr>
          <w:rtl w:val="true"/>
        </w:rPr>
        <w:t>حدیث</w:t>
      </w:r>
      <w:bookmarkEnd w:id="253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سُلَیْمَانَ بْنِ صَالِحٍ رَفَعَهُ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 حَدِیثَکُمْ هَذَا لَتَشْمَئِزُّ مِنْهُ قُلُوبُ الرِّجَالِ فَمَنْ أَقَرَّ بِهِ فَزِیدُوهُ وَ مَنْ أَنْکَرَهُ فَذَرُوهُ إِنَّهُ لَا بُدَّ مِنْ أَنْ یَکُونَ فِتْنَةٌ یَسْقُطُ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بِطَانَةٍ وَ وَلِیجَةٍ </w:t>
      </w:r>
      <w:r>
        <w:rPr>
          <w:rStyle w:val="FootnoteAnchor"/>
          <w:rtl w:val="true"/>
        </w:rPr>
        <w:footnoteReference w:id="1416"/>
      </w:r>
      <w:r>
        <w:rPr>
          <w:rFonts w:ascii="Amiri" w:hAnsi="Amiri" w:eastAsia="Amiri" w:cs="Amiri"/>
          <w:color w:val="111111"/>
          <w:sz w:val="28"/>
          <w:sz w:val="28"/>
          <w:szCs w:val="28"/>
          <w:rtl w:val="true"/>
          <w:lang w:bidi="ar-SA"/>
        </w:rPr>
        <w:t>حَتَّی یَسْقُطَ فِیهَا مَنْ یَشُقُّ الشَّعْرَ بِشَعْرَتَیْنِ حَتَّی لَا یَبْقَی إِلَّا نَحْنُ وَ شِیعَتُنَا</w:t>
      </w:r>
      <w:r>
        <w:rPr>
          <w:rFonts w:eastAsia="Amiri" w:cs="Amiri" w:ascii="Amiri" w:hAnsi="Amiri"/>
          <w:color w:val="111111"/>
          <w:sz w:val="28"/>
          <w:szCs w:val="28"/>
          <w:rtl w:val="true"/>
          <w:lang w:bidi="ar-SA"/>
        </w:rPr>
        <w:t>.</w:t>
      </w:r>
    </w:p>
    <w:p>
      <w:pPr>
        <w:pStyle w:val="Heading4"/>
        <w:numPr>
          <w:ilvl w:val="3"/>
          <w:numId w:val="1"/>
        </w:numPr>
        <w:rPr/>
      </w:pPr>
      <w:bookmarkStart w:id="2532" w:name="__RefHeading___Toc1048554_3830689328"/>
      <w:bookmarkStart w:id="2533" w:name="_Toc1107"/>
      <w:bookmarkEnd w:id="2532"/>
      <w:r>
        <w:rPr/>
        <w:t>6</w:t>
      </w:r>
      <w:r>
        <w:rPr>
          <w:rtl w:val="true"/>
        </w:rPr>
        <w:t xml:space="preserve">- </w:t>
      </w:r>
      <w:r>
        <w:rPr>
          <w:rtl w:val="true"/>
        </w:rPr>
        <w:t>حدیث</w:t>
      </w:r>
      <w:bookmarkEnd w:id="253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وَ عَلِیُّ بْنُ مُحَمَّدٍ عَنْ سَهْلِ بْنِ زِیَادٍ عَنْ مُحَمَّدِ بْنِ سِنَانٍ عَنْ مُحَمَّدِ بْنِ مَنْصُورٍ الصَّیْقَلِ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الْحَارِثُ بْنُ الْمُغِیرَةِ وَ جَمَاعَةٌ مِنْ أَصْحَابِنَا جُلُوساً وَ أَبُو عَبْدِ اللَّهِ علیه السلام یَسْمَعُ کَلَامَنَا فَقَالَ لَنَا فِی أَیِّ شَیْ‌ءٍ أَنْتُمْ هَیْهَاتَ هَیْهَاتَ لَا وَ اللَّهِ لَا یَکُونُ مَا تَمُدُّونَ إِلَیْهِ أَعْیُنَکُمْ حَتَّی تُغَرْبَلُوا لَا وَ اللَّهِ لَا یَکُونُ مَا تَمُدُّونَ إِلَیْهِ أَعْیُنَکُمْ حَتَّی تُمَحَّصُوا لَا وَ اللَّهِ لَا یَکُونُ مَا تَمُدُّونَ إِلَیْهِ أَعْیُنَکُمْ حَتَّی تُمَیَّزُوا</w:t>
      </w:r>
      <w:r>
        <w:rPr>
          <w:rFonts w:eastAsia="Amiri" w:cs="Amiri" w:ascii="Amiri" w:hAnsi="Amiri"/>
          <w:color w:val="111111"/>
          <w:sz w:val="28"/>
          <w:szCs w:val="28"/>
          <w:rtl w:val="true"/>
          <w:lang w:bidi="ar-SA"/>
        </w:rPr>
        <w:t xml:space="preserve">- . </w:t>
      </w:r>
      <w:bookmarkStart w:id="2534" w:name="pg13645_129237"/>
    </w:p>
    <w:p>
      <w:pPr>
        <w:pStyle w:val="BookText"/>
        <w:rPr/>
      </w:pPr>
      <w:bookmarkEnd w:id="2534"/>
      <w:r>
        <w:rPr>
          <w:rFonts w:ascii="Amiri" w:hAnsi="Amiri" w:eastAsia="Amiri" w:cs="Amiri"/>
          <w:color w:val="111111"/>
          <w:sz w:val="28"/>
          <w:sz w:val="28"/>
          <w:szCs w:val="28"/>
          <w:rtl w:val="true"/>
          <w:lang w:bidi="ar-SA"/>
        </w:rPr>
        <w:t>لَا وَ اللَّهِ مَا یَکُونُ مَا تَمُدُّونَ إِلَیْهِ أَعْیُنَکُمْ إِلَّا بَعْدَ إِیَاسٍ لَا وَ اللَّهِ لَا یَکُونُ مَا تَمُدُّونَ إِلَیْهِ أَعْیُنَکُمْ حَتَّی یَشْقَی مَنْ یَشْقَی وَ یَسْعَدَ مَنْ یَسْعَدُ</w:t>
      </w:r>
      <w:r>
        <w:rPr>
          <w:rFonts w:eastAsia="Amiri" w:cs="Amiri" w:ascii="Amiri" w:hAnsi="Amiri"/>
          <w:color w:val="111111"/>
          <w:sz w:val="28"/>
          <w:szCs w:val="28"/>
          <w:rtl w:val="true"/>
          <w:lang w:bidi="ar-SA"/>
        </w:rPr>
        <w:t>.</w:t>
      </w:r>
    </w:p>
    <w:p>
      <w:pPr>
        <w:pStyle w:val="Heading3"/>
        <w:numPr>
          <w:ilvl w:val="2"/>
          <w:numId w:val="1"/>
        </w:numPr>
        <w:rPr/>
      </w:pPr>
      <w:bookmarkStart w:id="2535" w:name="__RefHeading___Toc1048556_3830689328"/>
      <w:bookmarkStart w:id="2536" w:name="_Toc1108"/>
      <w:bookmarkEnd w:id="2535"/>
      <w:r>
        <w:rPr>
          <w:rtl w:val="true"/>
        </w:rPr>
        <w:t>بَابُ أَنَّهُ مَنْ عَرَفَ إِمَامَهُ لَمْ یَضُرَّهُ تَقَدَّمَ هَذَا الْأَمْرُ أَوْ تَأَخَّرَ</w:t>
      </w:r>
      <w:bookmarkEnd w:id="2536"/>
    </w:p>
    <w:p>
      <w:pPr>
        <w:pStyle w:val="Heading4"/>
        <w:numPr>
          <w:ilvl w:val="3"/>
          <w:numId w:val="1"/>
        </w:numPr>
        <w:rPr/>
      </w:pPr>
      <w:bookmarkStart w:id="2537" w:name="__RefHeading___Toc1048558_3830689328"/>
      <w:bookmarkStart w:id="2538" w:name="_Toc1109"/>
      <w:bookmarkEnd w:id="2537"/>
      <w:r>
        <w:rPr/>
        <w:t>1</w:t>
      </w:r>
      <w:r>
        <w:rPr>
          <w:rtl w:val="true"/>
        </w:rPr>
        <w:t xml:space="preserve">- </w:t>
      </w:r>
      <w:r>
        <w:rPr>
          <w:rtl w:val="true"/>
        </w:rPr>
        <w:t>حدیث</w:t>
      </w:r>
      <w:bookmarkEnd w:id="253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حَمَّادِ بْنِ عِیسَی عَنْ حَرِیزٍ عَنْ زُرَارَةَ قَالَ قَالَ أَبُو عَبْدِ اللَّهِ علیه السلام اعْرِفْ إِمَامَکَ فَإِنَّکَ إِذَا عَرَفْتَ لَمْ یَضُرَّکَ تَقَدَّمَ هَذَا الْأَمْرُ أَوْ تَأَخَّرَ</w:t>
      </w:r>
      <w:r>
        <w:rPr>
          <w:rFonts w:eastAsia="Amiri" w:cs="Amiri" w:ascii="Amiri" w:hAnsi="Amiri"/>
          <w:color w:val="111111"/>
          <w:sz w:val="28"/>
          <w:szCs w:val="28"/>
          <w:rtl w:val="true"/>
          <w:lang w:bidi="ar-SA"/>
        </w:rPr>
        <w:t>.</w:t>
      </w:r>
    </w:p>
    <w:p>
      <w:pPr>
        <w:pStyle w:val="Heading4"/>
        <w:numPr>
          <w:ilvl w:val="3"/>
          <w:numId w:val="1"/>
        </w:numPr>
        <w:rPr/>
      </w:pPr>
      <w:bookmarkStart w:id="2539" w:name="__RefHeading___Toc1048560_3830689328"/>
      <w:bookmarkStart w:id="2540" w:name="_Toc1110"/>
      <w:bookmarkEnd w:id="2539"/>
      <w:r>
        <w:rPr/>
        <w:t>2</w:t>
      </w:r>
      <w:r>
        <w:rPr>
          <w:rtl w:val="true"/>
        </w:rPr>
        <w:t xml:space="preserve">- </w:t>
      </w:r>
      <w:r>
        <w:rPr>
          <w:rtl w:val="true"/>
        </w:rPr>
        <w:t>حدیث</w:t>
      </w:r>
      <w:bookmarkEnd w:id="254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صَفْوَانَ بْنِ یَحْیَی عَنْ مُحَمَّدِ بْنِ مَرْوَانَ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1417"/>
      </w:r>
      <w:r>
        <w:rPr>
          <w:rFonts w:ascii="Amiri" w:hAnsi="Amiri" w:eastAsia="Amiri" w:cs="Amiri"/>
          <w:color w:val="111111"/>
          <w:sz w:val="28"/>
          <w:sz w:val="28"/>
          <w:szCs w:val="28"/>
          <w:rtl w:val="true"/>
          <w:lang w:bidi="ar-SA"/>
        </w:rPr>
        <w:t>فَقَالَ یَا فُضَیْلُ اعْرِفْ إِمَامَکَ فَإِنَّکَ إِذَا عَرَفْتَ إِمَامَکَ لَمْ یَضُرَّکَ تَقَدَّمَ هَذَا الْأَمْرُ أَوْ تَأَخَّرَ وَ مَنْ عَرَفَ إِمَامَهُ ثُمَّ مَاتَ قَبْلَ أَنْ یَقُومَ صَاحِبُ هَذَا الْأَمْرِ کَانَ بِمَنْزِلَةِ مَنْ کَانَ قَاعِداً فِی عَسْکَرِهِ لَا بَلْ بِمَنْزِلَةِ مَنْ قَعَدَ تَحْتَ لِوَائِهِ قَالَ وَ قَالَ بَعْضُ أَصْحَابِهِ بِمَنْزِلَةِ مَنِ اسْتُشْهِدَ مَعَ رَسُولِ اللَّهِ ص</w:t>
      </w:r>
      <w:r>
        <w:rPr>
          <w:rFonts w:eastAsia="Amiri" w:cs="Amiri" w:ascii="Amiri" w:hAnsi="Amiri"/>
          <w:color w:val="111111"/>
          <w:sz w:val="28"/>
          <w:szCs w:val="28"/>
          <w:rtl w:val="true"/>
          <w:lang w:bidi="ar-SA"/>
        </w:rPr>
        <w:t>.</w:t>
      </w:r>
    </w:p>
    <w:p>
      <w:pPr>
        <w:pStyle w:val="Heading4"/>
        <w:numPr>
          <w:ilvl w:val="3"/>
          <w:numId w:val="1"/>
        </w:numPr>
        <w:rPr/>
      </w:pPr>
      <w:bookmarkStart w:id="2541" w:name="__RefHeading___Toc1048562_3830689328"/>
      <w:bookmarkStart w:id="2542" w:name="_Toc1111"/>
      <w:bookmarkEnd w:id="2541"/>
      <w:r>
        <w:rPr/>
        <w:t>3</w:t>
      </w:r>
      <w:r>
        <w:rPr>
          <w:rtl w:val="true"/>
        </w:rPr>
        <w:t xml:space="preserve">- </w:t>
      </w:r>
      <w:r>
        <w:rPr>
          <w:rtl w:val="true"/>
        </w:rPr>
        <w:t>حدیث</w:t>
      </w:r>
      <w:bookmarkEnd w:id="254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مَتَی الْفَرَجُ فَقَالَ یَا أَبَا بَصِیرٍ وَ أَنْتَ مِمَّنْ یُرِیدُ الدُّنْیَا مَنْ عَرَفَ هَذَا الْأَمْرَ فَقَدْ فُرِّجَ عَنْهُ لِانْتِظَارِهِ</w:t>
      </w:r>
      <w:r>
        <w:rPr>
          <w:rFonts w:eastAsia="Amiri" w:cs="Amiri" w:ascii="Amiri" w:hAnsi="Amiri"/>
          <w:color w:val="111111"/>
          <w:sz w:val="28"/>
          <w:szCs w:val="28"/>
          <w:rtl w:val="true"/>
          <w:lang w:bidi="ar-SA"/>
        </w:rPr>
        <w:t>.</w:t>
      </w:r>
    </w:p>
    <w:p>
      <w:pPr>
        <w:pStyle w:val="Heading4"/>
        <w:numPr>
          <w:ilvl w:val="3"/>
          <w:numId w:val="1"/>
        </w:numPr>
        <w:rPr/>
      </w:pPr>
      <w:bookmarkStart w:id="2543" w:name="__RefHeading___Toc1048564_3830689328"/>
      <w:bookmarkStart w:id="2544" w:name="_Toc1112"/>
      <w:bookmarkEnd w:id="2543"/>
      <w:r>
        <w:rPr/>
        <w:t>4</w:t>
      </w:r>
      <w:r>
        <w:rPr>
          <w:rtl w:val="true"/>
        </w:rPr>
        <w:t xml:space="preserve">- </w:t>
      </w:r>
      <w:r>
        <w:rPr>
          <w:rtl w:val="true"/>
        </w:rPr>
        <w:t>حدیث</w:t>
      </w:r>
      <w:bookmarkEnd w:id="254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إِسْمَاعِیلَ بْنِ مُحَمَّدٍ الْخُزَاعِیِّ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بَصِیرٍ أَبَا عَبْدِ اللَّهِ علیه السلام وَ أَنَا أَسْمَعُ فَقَالَ تَرَانِی أُدْرِکُ الْقَائِمَ علیه السلام فَقَالَ یَا أَبَا بَصِیرٍ أَ لَسْتَ تَعْرِفُ إِمَامَکَ فَقَالَ إِی وَ اللَّهِ وَ أَنْتَ هُوَ وَ تَنَاوَلَ یَدَهُ فَقَالَ وَ اللَّهِ مَا تُبَالِی یَا أَبَا بَصِیرٍ أَلَّا تَکُونَ مُحْتَبِیاً بِسَیْفِکَ فِی ظِلِّ رِوَاقِ الْقَائِمِ صَلَوَاتُ اللَّهِ عَلَیْهِ</w:t>
      </w:r>
      <w:r>
        <w:rPr>
          <w:rFonts w:eastAsia="Amiri" w:cs="Amiri" w:ascii="Amiri" w:hAnsi="Amiri"/>
          <w:color w:val="111111"/>
          <w:sz w:val="28"/>
          <w:szCs w:val="28"/>
          <w:rtl w:val="true"/>
          <w:lang w:bidi="ar-SA"/>
        </w:rPr>
        <w:t>.</w:t>
      </w:r>
    </w:p>
    <w:p>
      <w:pPr>
        <w:pStyle w:val="Heading4"/>
        <w:numPr>
          <w:ilvl w:val="3"/>
          <w:numId w:val="1"/>
        </w:numPr>
        <w:rPr/>
      </w:pPr>
      <w:bookmarkStart w:id="2545" w:name="__RefHeading___Toc1048566_3830689328"/>
      <w:bookmarkStart w:id="2546" w:name="_Toc1113"/>
      <w:bookmarkEnd w:id="2545"/>
      <w:r>
        <w:rPr/>
        <w:t>5</w:t>
      </w:r>
      <w:r>
        <w:rPr>
          <w:rtl w:val="true"/>
        </w:rPr>
        <w:t xml:space="preserve">- </w:t>
      </w:r>
      <w:r>
        <w:rPr>
          <w:rtl w:val="true"/>
        </w:rPr>
        <w:t>حدیث</w:t>
      </w:r>
      <w:bookmarkEnd w:id="2546"/>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النُّعْمَانِ عَنْ مُحَمَّدِ بْنِ مَرْوَانَ عَنْ فُضَیْلِ بْنِ یَسَارٍ قَالَ سَمِعْتُ أَبَا جَعْفَرٍ علیه السلام یَقُولُ مَنْ مَاتَ وَ لَیْسَ لَهُ إِمَامٌ فَمِیتَتُهُ مِیتَةُ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bookmarkStart w:id="2547" w:name="pg13645_129238"/>
    </w:p>
    <w:p>
      <w:pPr>
        <w:pStyle w:val="BookText"/>
        <w:rPr/>
      </w:pPr>
      <w:bookmarkEnd w:id="2547"/>
      <w:r>
        <w:rPr>
          <w:rFonts w:ascii="Amiri" w:hAnsi="Amiri" w:eastAsia="Amiri" w:cs="Amiri"/>
          <w:color w:val="111111"/>
          <w:sz w:val="28"/>
          <w:sz w:val="28"/>
          <w:szCs w:val="28"/>
          <w:rtl w:val="true"/>
          <w:lang w:bidi="ar-SA"/>
        </w:rPr>
        <w:t>جَاهِلِیَّةٍ وَ مَنْ مَاتَ وَ هُوَ عَارِفٌ لِإِمَامِهِ لَمْ یَضُرَّهُ تَقَدَّمَ هَذَا الْأَمْرُ أَوْ تَأَخَّرَ وَ مَنْ مَاتَ وَ هُوَ عَارِفٌ لِإِمَامِهِ کَانَ کَمَنْ هُوَ مَعَ الْقَائِمِ فِی فُسْطَاطِهِ</w:t>
      </w:r>
      <w:r>
        <w:rPr>
          <w:rFonts w:eastAsia="Amiri" w:cs="Amiri" w:ascii="Amiri" w:hAnsi="Amiri"/>
          <w:color w:val="111111"/>
          <w:sz w:val="28"/>
          <w:szCs w:val="28"/>
          <w:rtl w:val="true"/>
          <w:lang w:bidi="ar-SA"/>
        </w:rPr>
        <w:t>.</w:t>
      </w:r>
    </w:p>
    <w:p>
      <w:pPr>
        <w:pStyle w:val="Heading4"/>
        <w:numPr>
          <w:ilvl w:val="3"/>
          <w:numId w:val="1"/>
        </w:numPr>
        <w:rPr/>
      </w:pPr>
      <w:bookmarkStart w:id="2548" w:name="__RefHeading___Toc1048568_3830689328"/>
      <w:bookmarkStart w:id="2549" w:name="_Toc1114"/>
      <w:bookmarkEnd w:id="2548"/>
      <w:r>
        <w:rPr/>
        <w:t>6</w:t>
      </w:r>
      <w:r>
        <w:rPr>
          <w:rtl w:val="true"/>
        </w:rPr>
        <w:t xml:space="preserve">- </w:t>
      </w:r>
      <w:r>
        <w:rPr>
          <w:rtl w:val="true"/>
        </w:rPr>
        <w:t>حدیث</w:t>
      </w:r>
      <w:bookmarkEnd w:id="2549"/>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عَلِیٍّ الْعَلَوِیُّ عَنْ سَهْلِ بْنِ جُمْهُورٍ عَنْ عَبْدِ الْعَظِیمِ بْنِ عَبْدِ اللَّهِ الْحَسَنِیِّ عَنِ الْحَسَنِ بْنِ الْحُسَیْنِ الْعُرَنِیِّ عَنْ عَلِیِّ بْنِ هَاشِمٍ عَنْ أَبِیهِ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 مَنْ مَاتَ مُنْتَظِراً لِأَمْرِنَا أَلَّا یَمُوتَ فِی وَسَطِ فُسْطَاطِ الْمَهْدِیِّ وَ عَسْکَرِهِ</w:t>
      </w:r>
      <w:r>
        <w:rPr>
          <w:rFonts w:eastAsia="Amiri" w:cs="Amiri" w:ascii="Amiri" w:hAnsi="Amiri"/>
          <w:color w:val="111111"/>
          <w:sz w:val="28"/>
          <w:szCs w:val="28"/>
          <w:rtl w:val="true"/>
          <w:lang w:bidi="ar-SA"/>
        </w:rPr>
        <w:t>.</w:t>
      </w:r>
    </w:p>
    <w:p>
      <w:pPr>
        <w:pStyle w:val="Heading4"/>
        <w:numPr>
          <w:ilvl w:val="3"/>
          <w:numId w:val="1"/>
        </w:numPr>
        <w:rPr/>
      </w:pPr>
      <w:bookmarkStart w:id="2550" w:name="__RefHeading___Toc1048570_3830689328"/>
      <w:bookmarkStart w:id="2551" w:name="_Toc1115"/>
      <w:bookmarkEnd w:id="2550"/>
      <w:r>
        <w:rPr/>
        <w:t>7</w:t>
      </w:r>
      <w:r>
        <w:rPr>
          <w:rtl w:val="true"/>
        </w:rPr>
        <w:t xml:space="preserve">- </w:t>
      </w:r>
      <w:r>
        <w:rPr>
          <w:rtl w:val="true"/>
        </w:rPr>
        <w:t>حدیث</w:t>
      </w:r>
      <w:bookmarkEnd w:id="255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الْحُسَیْنِ بْنِ سَعِیدٍ عَنْ فَضَالَةَ بْنِ أَیُّوبَ عَنْ عُمَرَ بْنِ أَبَانٍ قَالَ سَمِعْتُ أَبَا عَبْدِ اللَّهِ علیه السلام یَقُولُ اعْرِفِ الْعَلَامَةَ </w:t>
      </w:r>
      <w:r>
        <w:rPr>
          <w:rStyle w:val="FootnoteAnchor"/>
          <w:rtl w:val="true"/>
        </w:rPr>
        <w:footnoteReference w:id="1418"/>
      </w:r>
      <w:r>
        <w:rPr>
          <w:rFonts w:ascii="Amiri" w:hAnsi="Amiri" w:eastAsia="Amiri" w:cs="Amiri"/>
          <w:color w:val="111111"/>
          <w:sz w:val="28"/>
          <w:sz w:val="28"/>
          <w:szCs w:val="28"/>
          <w:rtl w:val="true"/>
          <w:lang w:bidi="ar-SA"/>
        </w:rPr>
        <w:t>فَإِذَا عَرَفْتَهُ لَمْ یَضُرَّکَ تَقَدَّمَ هَذَا الْأَمْرُ أَوْ تَأَخَّرَ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نَدْعُوا کُلَّ أُناسٍ بِإِمامِهِمْ فَمَنْ عَرَفَ إِمَامَهُ کَانَ کَمَنْ کَانَ فِی فُسْطَاطِ الْمُنْتَظَرِ ع</w:t>
      </w:r>
      <w:r>
        <w:rPr>
          <w:rFonts w:eastAsia="Amiri" w:cs="Amiri" w:ascii="Amiri" w:hAnsi="Amiri"/>
          <w:color w:val="111111"/>
          <w:sz w:val="28"/>
          <w:szCs w:val="28"/>
          <w:rtl w:val="true"/>
          <w:lang w:bidi="ar-SA"/>
        </w:rPr>
        <w:t>.</w:t>
      </w:r>
    </w:p>
    <w:p>
      <w:pPr>
        <w:pStyle w:val="Heading3"/>
        <w:numPr>
          <w:ilvl w:val="2"/>
          <w:numId w:val="1"/>
        </w:numPr>
        <w:rPr/>
      </w:pPr>
      <w:bookmarkStart w:id="2552" w:name="__RefHeading___Toc1048572_3830689328"/>
      <w:bookmarkStart w:id="2553" w:name="_Toc1116"/>
      <w:bookmarkEnd w:id="2552"/>
      <w:r>
        <w:rPr>
          <w:rtl w:val="true"/>
        </w:rPr>
        <w:t>بَابُ مَنِ ادَّعَی الْإِمَامَةَ وَ لَیْسَ لَهَا بِأَهْلٍ وَ مَنْ جَحَدَ الْأَئِمَّةَ أَوْ بَعْضَهُمْ وَ مَنْ أَثْبَتَ الْإِمَامَةَ لِمَنْ لَیْسَ لَهَا بِأَهْلٍ</w:t>
      </w:r>
      <w:bookmarkEnd w:id="2553"/>
    </w:p>
    <w:p>
      <w:pPr>
        <w:pStyle w:val="Heading4"/>
        <w:numPr>
          <w:ilvl w:val="3"/>
          <w:numId w:val="1"/>
        </w:numPr>
        <w:rPr/>
      </w:pPr>
      <w:bookmarkStart w:id="2554" w:name="__RefHeading___Toc1048574_3830689328"/>
      <w:bookmarkStart w:id="2555" w:name="_Toc1117"/>
      <w:bookmarkEnd w:id="2554"/>
      <w:r>
        <w:rPr/>
        <w:t>1</w:t>
      </w:r>
      <w:r>
        <w:rPr>
          <w:rtl w:val="true"/>
        </w:rPr>
        <w:t xml:space="preserve">- </w:t>
      </w:r>
      <w:r>
        <w:rPr>
          <w:rtl w:val="true"/>
        </w:rPr>
        <w:t>حدیث</w:t>
      </w:r>
      <w:bookmarkEnd w:id="255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أَبِی سَلَّامٍ عَنْ سَوْرَةَ بْنِ کُلَیْبٍ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یَوْمَ الْقِیامَةِ تَرَی الَّذِینَ کَذَبُوا عَلَی اللَّهِ وُجُوهُهُمْ مُسْوَدَّةٌ </w:t>
      </w:r>
      <w:r>
        <w:rPr>
          <w:rStyle w:val="FootnoteAnchor"/>
          <w:rtl w:val="true"/>
        </w:rPr>
        <w:footnoteReference w:id="1419"/>
      </w:r>
      <w:r>
        <w:rPr>
          <w:rFonts w:ascii="Amiri" w:hAnsi="Amiri" w:eastAsia="Amiri" w:cs="Amiri"/>
          <w:color w:val="111111"/>
          <w:sz w:val="28"/>
          <w:sz w:val="28"/>
          <w:szCs w:val="28"/>
          <w:rtl w:val="true"/>
          <w:lang w:bidi="ar-SA"/>
        </w:rPr>
        <w:t>قَالَ مَنْ قَالَ إِنِّی إِمَامٌ وَ لَیْسَ بِإِمَامٍ قَالَ قُلْتُ وَ إِنْ کَانَ عَلَوِیّاً قَالَ وَ إِنْ کَانَ عَلَوِیّاً قُلْتُ وَ إِنْ کَانَ مِنْ وُلْدِ عَلِیِّ ابْنِ أَبِی طَالِبٍ علیه السلام قَالَ وَ إِنْ کَانَ</w:t>
      </w:r>
      <w:r>
        <w:rPr>
          <w:rFonts w:eastAsia="Amiri" w:cs="Amiri" w:ascii="Amiri" w:hAnsi="Amiri"/>
          <w:color w:val="111111"/>
          <w:sz w:val="28"/>
          <w:szCs w:val="28"/>
          <w:rtl w:val="true"/>
          <w:lang w:bidi="ar-SA"/>
        </w:rPr>
        <w:t>.</w:t>
      </w:r>
    </w:p>
    <w:p>
      <w:pPr>
        <w:pStyle w:val="Heading4"/>
        <w:numPr>
          <w:ilvl w:val="3"/>
          <w:numId w:val="1"/>
        </w:numPr>
        <w:rPr/>
      </w:pPr>
      <w:bookmarkStart w:id="2556" w:name="__RefHeading___Toc1048576_3830689328"/>
      <w:bookmarkStart w:id="2557" w:name="_Toc1118"/>
      <w:bookmarkEnd w:id="2556"/>
      <w:r>
        <w:rPr/>
        <w:t>2</w:t>
      </w:r>
      <w:r>
        <w:rPr>
          <w:rtl w:val="true"/>
        </w:rPr>
        <w:t xml:space="preserve">- </w:t>
      </w:r>
      <w:r>
        <w:rPr>
          <w:rtl w:val="true"/>
        </w:rPr>
        <w:t>حدیث</w:t>
      </w:r>
      <w:bookmarkEnd w:id="2557"/>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عَلِیِّ بْنِ الْحَکَمِ عَنْ أَبَانٍ عَنِ الْفُضَیْلِ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الْإِمَامَةَ وَ لَیْسَ مِنْ أَهْلِهَا فَهُوَ کَافِرٌ</w:t>
      </w:r>
      <w:r>
        <w:rPr>
          <w:rFonts w:eastAsia="Amiri" w:cs="Amiri" w:ascii="Amiri" w:hAnsi="Amiri"/>
          <w:color w:val="111111"/>
          <w:sz w:val="28"/>
          <w:szCs w:val="28"/>
          <w:rtl w:val="true"/>
          <w:lang w:bidi="ar-SA"/>
        </w:rPr>
        <w:t>.</w:t>
      </w:r>
    </w:p>
    <w:p>
      <w:pPr>
        <w:pStyle w:val="Heading4"/>
        <w:numPr>
          <w:ilvl w:val="3"/>
          <w:numId w:val="1"/>
        </w:numPr>
        <w:rPr/>
      </w:pPr>
      <w:bookmarkStart w:id="2558" w:name="__RefHeading___Toc1048578_3830689328"/>
      <w:bookmarkStart w:id="2559" w:name="_Toc1119"/>
      <w:bookmarkEnd w:id="2558"/>
      <w:r>
        <w:rPr/>
        <w:t>3</w:t>
      </w:r>
      <w:r>
        <w:rPr>
          <w:rtl w:val="true"/>
        </w:rPr>
        <w:t xml:space="preserve">- </w:t>
      </w:r>
      <w:r>
        <w:rPr>
          <w:rtl w:val="true"/>
        </w:rPr>
        <w:t>حدیث</w:t>
      </w:r>
      <w:bookmarkEnd w:id="2559"/>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عَبْدِ اللَّهِ بْنِ عَبْدِ الرَّحْمَنِ عَنِ الْحُسَیْنِ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جُعِلْتُ فِدَاکَ وَ یَوْمَ الْقِیامَةِ تَرَی الَّذِینَ کَذَبُوا عَلَی اللَّهِ قَالَ کُلُّ مَنْ زَعَمَ أَنَّهُ إِمَامٌ وَ لَیْسَ بِإِمَامٍ قُلْتُ وَ إِنْ کَانَ فَاطِمِیّاً عَلَوِیّاً قَالَ وَ إِنْ کَانَ فَاطِمِیّاً عَلَوِیّاً</w:t>
      </w:r>
      <w:r>
        <w:rPr>
          <w:rFonts w:eastAsia="Amiri" w:cs="Amiri" w:ascii="Amiri" w:hAnsi="Amiri"/>
          <w:color w:val="111111"/>
          <w:sz w:val="28"/>
          <w:szCs w:val="28"/>
          <w:rtl w:val="true"/>
          <w:lang w:bidi="ar-SA"/>
        </w:rPr>
        <w:t xml:space="preserve">.. </w:t>
      </w:r>
      <w:bookmarkStart w:id="2560" w:name="pg13645_129239"/>
    </w:p>
    <w:p>
      <w:pPr>
        <w:pStyle w:val="Heading4"/>
        <w:numPr>
          <w:ilvl w:val="3"/>
          <w:numId w:val="1"/>
        </w:numPr>
        <w:rPr/>
      </w:pPr>
      <w:bookmarkStart w:id="2561" w:name="__RefHeading___Toc1048580_3830689328"/>
      <w:bookmarkStart w:id="2562" w:name="_Toc1120"/>
      <w:bookmarkEnd w:id="2560"/>
      <w:bookmarkEnd w:id="2561"/>
      <w:r>
        <w:rPr/>
        <w:t>4</w:t>
      </w:r>
      <w:r>
        <w:rPr>
          <w:rtl w:val="true"/>
        </w:rPr>
        <w:t xml:space="preserve">- </w:t>
      </w:r>
      <w:r>
        <w:rPr>
          <w:rtl w:val="true"/>
        </w:rPr>
        <w:t>حدیث</w:t>
      </w:r>
      <w:bookmarkEnd w:id="2562"/>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دَاوُدَ الْحَمَّارِ عَنِ ابْنِ أَبِی یَعْفُورٍ عَنْ أَبِی عَبْدِ اللَّهِ علیه السلام قَالَ سَمِعْتُهُ یَقُولُ ثَلَاثَةٌ لا یُکَلِّمُهُمُ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الْقِیامَةِ وَ لا یُزَکِّیهِمْ وَ لَهُمْ عَذابٌ أَلِیمٌ مَنِ ادَّعَی إِمَامَةً مِنَ اللَّهِ لَیْسَتْ لَهُ وَ مَنْ جَحَدَ إِمَاماً مِنَ اللَّهِ وَ مَنْ زَعَمَ أَنَّ لَهُمَا فِی الْإِسْلَامِ نَصِیباً</w:t>
      </w:r>
      <w:r>
        <w:rPr>
          <w:rFonts w:eastAsia="Amiri" w:cs="Amiri" w:ascii="Amiri" w:hAnsi="Amiri"/>
          <w:color w:val="111111"/>
          <w:sz w:val="28"/>
          <w:szCs w:val="28"/>
          <w:rtl w:val="true"/>
          <w:lang w:bidi="ar-SA"/>
        </w:rPr>
        <w:t>.</w:t>
      </w:r>
    </w:p>
    <w:p>
      <w:pPr>
        <w:pStyle w:val="Heading4"/>
        <w:numPr>
          <w:ilvl w:val="3"/>
          <w:numId w:val="1"/>
        </w:numPr>
        <w:rPr/>
      </w:pPr>
      <w:bookmarkStart w:id="2563" w:name="__RefHeading___Toc1048582_3830689328"/>
      <w:bookmarkStart w:id="2564" w:name="_Toc1121"/>
      <w:bookmarkEnd w:id="2563"/>
      <w:r>
        <w:rPr/>
        <w:t>5</w:t>
      </w:r>
      <w:r>
        <w:rPr>
          <w:rtl w:val="true"/>
        </w:rPr>
        <w:t xml:space="preserve">- </w:t>
      </w:r>
      <w:r>
        <w:rPr>
          <w:rtl w:val="true"/>
        </w:rPr>
        <w:t>حدیث</w:t>
      </w:r>
      <w:bookmarkEnd w:id="2564"/>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سِنَانٍ عَنْ یَحْیَی أَخِی أُدَیْمٍ عَنِ الْوَلِیدِ بْنِ صَبِیحٍ قَالَ سَمِعْتُ أَبَا عَبْدِ اللَّهِ یَقُولُ إِنَّ هَذَا الْأَمْرَ لَا یَدَّعِیهِ غَیْرُ صَاحِبِهِ إِلَّا بَتَرَ اللَّهُ عُمُرَهُ</w:t>
      </w:r>
      <w:r>
        <w:rPr>
          <w:rFonts w:eastAsia="Amiri" w:cs="Amiri" w:ascii="Amiri" w:hAnsi="Amiri"/>
          <w:color w:val="111111"/>
          <w:sz w:val="28"/>
          <w:szCs w:val="28"/>
          <w:rtl w:val="true"/>
          <w:lang w:bidi="ar-SA"/>
        </w:rPr>
        <w:t>.</w:t>
      </w:r>
    </w:p>
    <w:p>
      <w:pPr>
        <w:pStyle w:val="Heading4"/>
        <w:numPr>
          <w:ilvl w:val="3"/>
          <w:numId w:val="1"/>
        </w:numPr>
        <w:rPr/>
      </w:pPr>
      <w:bookmarkStart w:id="2565" w:name="__RefHeading___Toc1048584_3830689328"/>
      <w:bookmarkStart w:id="2566" w:name="_Toc1122"/>
      <w:bookmarkEnd w:id="2565"/>
      <w:r>
        <w:rPr/>
        <w:t>6</w:t>
      </w:r>
      <w:r>
        <w:rPr>
          <w:rtl w:val="true"/>
        </w:rPr>
        <w:t xml:space="preserve">- </w:t>
      </w:r>
      <w:r>
        <w:rPr>
          <w:rtl w:val="true"/>
        </w:rPr>
        <w:t>حدیث</w:t>
      </w:r>
      <w:bookmarkEnd w:id="2566"/>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سِنَانٍ عَنْ طَلْحَةَ بْنِ زَیْدٍ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أَشْرَکَ مَعَ إِمَامٍ إِمَامَتُهُ مِنْ عِنْدِ اللَّهِ مَنْ لَیْسَتْ إِمَامَتُهُ مِنَ اللَّهِ کَانَ مُشْرِکاً بِاللَّهِ</w:t>
      </w:r>
      <w:r>
        <w:rPr>
          <w:rFonts w:eastAsia="Amiri" w:cs="Amiri" w:ascii="Amiri" w:hAnsi="Amiri"/>
          <w:color w:val="111111"/>
          <w:sz w:val="28"/>
          <w:szCs w:val="28"/>
          <w:rtl w:val="true"/>
          <w:lang w:bidi="ar-SA"/>
        </w:rPr>
        <w:t>.</w:t>
      </w:r>
    </w:p>
    <w:p>
      <w:pPr>
        <w:pStyle w:val="Heading4"/>
        <w:numPr>
          <w:ilvl w:val="3"/>
          <w:numId w:val="1"/>
        </w:numPr>
        <w:rPr/>
      </w:pPr>
      <w:bookmarkStart w:id="2567" w:name="__RefHeading___Toc1048586_3830689328"/>
      <w:bookmarkStart w:id="2568" w:name="_Toc1123"/>
      <w:bookmarkEnd w:id="2567"/>
      <w:r>
        <w:rPr/>
        <w:t>7</w:t>
      </w:r>
      <w:r>
        <w:rPr>
          <w:rtl w:val="true"/>
        </w:rPr>
        <w:t xml:space="preserve">- </w:t>
      </w:r>
      <w:r>
        <w:rPr>
          <w:rtl w:val="true"/>
        </w:rPr>
        <w:t>حدیث</w:t>
      </w:r>
      <w:bookmarkEnd w:id="256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مَنْصُورِ بْنِ یُونُسَ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رَجُلٌ قَالَ لِیَ اعْرِفِ الْآخِرَ مِنَ الْأَئِمَّةِ وَ لَا یَضُرُّکَ أَنْ لَا تَعْرِفَ الْأَوَّلَ قَالَ فَقَالَ لَعَنَ اللَّهُ هَذَا فَإِنِّی أُبْغِضُهُ وَ لَا أَعْرِفُهُ وَ هَلْ عُرِفَ الْآخِرُ إِلَّا بِالْأَوَّلِ</w:t>
      </w:r>
      <w:r>
        <w:rPr>
          <w:rFonts w:eastAsia="Amiri" w:cs="Amiri" w:ascii="Amiri" w:hAnsi="Amiri"/>
          <w:color w:val="111111"/>
          <w:sz w:val="28"/>
          <w:szCs w:val="28"/>
          <w:rtl w:val="true"/>
          <w:lang w:bidi="ar-SA"/>
        </w:rPr>
        <w:t>.</w:t>
      </w:r>
    </w:p>
    <w:p>
      <w:pPr>
        <w:pStyle w:val="Heading4"/>
        <w:numPr>
          <w:ilvl w:val="3"/>
          <w:numId w:val="1"/>
        </w:numPr>
        <w:rPr/>
      </w:pPr>
      <w:bookmarkStart w:id="2569" w:name="__RefHeading___Toc1048588_3830689328"/>
      <w:bookmarkStart w:id="2570" w:name="_Toc1124"/>
      <w:bookmarkEnd w:id="2569"/>
      <w:r>
        <w:rPr/>
        <w:t>8</w:t>
      </w:r>
      <w:r>
        <w:rPr>
          <w:rtl w:val="true"/>
        </w:rPr>
        <w:t xml:space="preserve">- </w:t>
      </w:r>
      <w:r>
        <w:rPr>
          <w:rtl w:val="true"/>
        </w:rPr>
        <w:t>حدیث</w:t>
      </w:r>
      <w:bookmarkEnd w:id="257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صَفْوَانَ عَنِ ابْنِ مُسْکَانَ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الشَّیْخَ </w:t>
      </w:r>
      <w:r>
        <w:rPr>
          <w:rStyle w:val="FootnoteAnchor"/>
          <w:rtl w:val="true"/>
        </w:rPr>
        <w:footnoteReference w:id="1420"/>
      </w:r>
      <w:r>
        <w:rPr>
          <w:rFonts w:ascii="Amiri" w:hAnsi="Amiri" w:eastAsia="Amiri" w:cs="Amiri"/>
          <w:color w:val="111111"/>
          <w:sz w:val="28"/>
          <w:sz w:val="28"/>
          <w:szCs w:val="28"/>
          <w:rtl w:val="true"/>
          <w:lang w:bidi="ar-SA"/>
        </w:rPr>
        <w:t>عَنِ الْأَئِمَّةِ علیه السلام قَالَ مَنْ أَنْکَرَ وَاحِداً مِنَ الْأَحْیَاءِ فَقَدْ أَنْکَرَ الْأَمْوَاتَ</w:t>
      </w:r>
      <w:r>
        <w:rPr>
          <w:rFonts w:eastAsia="Amiri" w:cs="Amiri" w:ascii="Amiri" w:hAnsi="Amiri"/>
          <w:color w:val="111111"/>
          <w:sz w:val="28"/>
          <w:szCs w:val="28"/>
          <w:rtl w:val="true"/>
          <w:lang w:bidi="ar-SA"/>
        </w:rPr>
        <w:t>.</w:t>
      </w:r>
    </w:p>
    <w:p>
      <w:pPr>
        <w:pStyle w:val="Heading4"/>
        <w:numPr>
          <w:ilvl w:val="3"/>
          <w:numId w:val="1"/>
        </w:numPr>
        <w:rPr/>
      </w:pPr>
      <w:bookmarkStart w:id="2571" w:name="__RefHeading___Toc1048590_3830689328"/>
      <w:bookmarkStart w:id="2572" w:name="_Toc1125"/>
      <w:bookmarkEnd w:id="2571"/>
      <w:r>
        <w:rPr/>
        <w:t>9</w:t>
      </w:r>
      <w:r>
        <w:rPr>
          <w:rtl w:val="true"/>
        </w:rPr>
        <w:t xml:space="preserve">- </w:t>
      </w:r>
      <w:r>
        <w:rPr>
          <w:rtl w:val="true"/>
        </w:rPr>
        <w:t>حدیث</w:t>
      </w:r>
      <w:bookmarkEnd w:id="257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أَبِی وَهْبٍ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فَعَلُوا فاحِشَةً قالُوا وَجَدْنا عَلَیْها آباءَنا وَ اللَّهُ أَمَرَنا بِها قُلْ إِنَّ اللَّهَ لا یَأْمُرُ بِالْفَحْشاءِ أَ تَقُولُونَ عَلَی اللَّهِ ما لا تَعْلَمُونَ </w:t>
      </w:r>
      <w:r>
        <w:rPr>
          <w:rStyle w:val="FootnoteAnchor"/>
          <w:rtl w:val="true"/>
        </w:rPr>
        <w:footnoteReference w:id="1421"/>
      </w:r>
      <w:r>
        <w:rPr>
          <w:rFonts w:ascii="Amiri" w:hAnsi="Amiri" w:eastAsia="Amiri" w:cs="Amiri"/>
          <w:color w:val="111111"/>
          <w:sz w:val="28"/>
          <w:sz w:val="28"/>
          <w:szCs w:val="28"/>
          <w:rtl w:val="true"/>
          <w:lang w:bidi="ar-SA"/>
        </w:rPr>
        <w:t>قَالَ فَقَالَ هَلْ رَأَیْتَ أَحَداً زَعَمَ أَنَّ اللَّهَ أَمَرَ بِالزِّنَا وَ شُرْبِ الْخَمْرِ أَوْ شَیْ‌ءٍ مِنْ هَذِهِ الْمَحَارِمِ فَقُلْتُ لَا فَقَالَ مَا هَذِهِ الْفَاحِشَةُ الَّتِی یَدَّعُونَ أَنَّ اللَّهَ أَمَرَهُمْ بِهَا قُلْتُ اللَّهُ أَعْلَمُ وَ وَلِیُّهُ قَالَ فَإِنَّ هَذَا فِی أَئِمَّةِ</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الْجَوْرِ ادَّعَوْا أَنَّ اللَّهَ أَمَرَهُمْ بِالائْتِمَامِ بِقَوْمٍ لَمْ یَأْمُرْهُمُ اللَّهُ بِالائْتِمَامِ بِهِمْ فَرَدَّ اللَّهُ ذَلِکَ عَلَیْهِمْ فَأَخْبَرَ أَنَّهُمْ قَدْ قَالُوا عَلَیْهِ الْکَذِبَ وَ سَمَّی ذَلِکَ مِنْهُمْ فَاحِشَةً</w:t>
      </w:r>
      <w:r>
        <w:rPr>
          <w:rFonts w:eastAsia="Amiri" w:cs="Amiri" w:ascii="Amiri" w:hAnsi="Amiri"/>
          <w:color w:val="111111"/>
          <w:sz w:val="28"/>
          <w:szCs w:val="28"/>
          <w:rtl w:val="true"/>
          <w:lang w:bidi="ar-SA"/>
        </w:rPr>
        <w:t xml:space="preserve">. . </w:t>
      </w:r>
      <w:bookmarkStart w:id="2573" w:name="pg13645_129240"/>
    </w:p>
    <w:p>
      <w:pPr>
        <w:pStyle w:val="Heading4"/>
        <w:numPr>
          <w:ilvl w:val="3"/>
          <w:numId w:val="1"/>
        </w:numPr>
        <w:rPr/>
      </w:pPr>
      <w:bookmarkStart w:id="2574" w:name="__RefHeading___Toc1048592_3830689328"/>
      <w:bookmarkStart w:id="2575" w:name="_Toc1126"/>
      <w:bookmarkEnd w:id="2573"/>
      <w:bookmarkEnd w:id="2574"/>
      <w:r>
        <w:rPr/>
        <w:t>10</w:t>
      </w:r>
      <w:r>
        <w:rPr>
          <w:rtl w:val="true"/>
        </w:rPr>
        <w:t xml:space="preserve">- </w:t>
      </w:r>
      <w:r>
        <w:rPr>
          <w:rtl w:val="true"/>
        </w:rPr>
        <w:t>حدیث</w:t>
      </w:r>
      <w:bookmarkEnd w:id="257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أَبِی وَهْبٍ 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عَبْداً صَالِحاً </w:t>
      </w:r>
      <w:r>
        <w:rPr>
          <w:rStyle w:val="FootnoteAnchor"/>
          <w:rtl w:val="true"/>
        </w:rPr>
        <w:footnoteReference w:id="1422"/>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رَبِّیَ الْفَواحِشَ ما ظَهَرَ مِنْها وَ ما بَطَنَ </w:t>
      </w:r>
      <w:r>
        <w:rPr>
          <w:rStyle w:val="FootnoteAnchor"/>
          <w:rtl w:val="true"/>
        </w:rPr>
        <w:footnoteReference w:id="1423"/>
      </w:r>
      <w:r>
        <w:rPr>
          <w:rFonts w:ascii="Amiri" w:hAnsi="Amiri" w:eastAsia="Amiri" w:cs="Amiri"/>
          <w:color w:val="111111"/>
          <w:sz w:val="28"/>
          <w:sz w:val="28"/>
          <w:szCs w:val="28"/>
          <w:rtl w:val="true"/>
          <w:lang w:bidi="ar-SA"/>
        </w:rPr>
        <w:t>قَالَ فَقَالَ إِنَّ الْقُرْآنَ لَهُ ظَهْرٌ وَ بَطْنٌ فَجَمِیعُ مَا حَرَّمَ اللَّهُ فِی الْقُرْآنِ هُوَ الظَّاهِرُ وَ الْبَاطِنُ مِنْ ذَلِکَ أَئِمَّةُ الْجَوْرِ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جَمِیعُ مَا أَحَلَّ اللَّهُ تَعَالَی فِی الْکِتَابِ هُوَ الظَّاهِرُ وَ الْبَاطِنُ مِنْ ذَلِکَ أَئِمَّةُ الْحَقِّ</w:t>
      </w:r>
      <w:r>
        <w:rPr>
          <w:rFonts w:eastAsia="Amiri" w:cs="Amiri" w:ascii="Amiri" w:hAnsi="Amiri"/>
          <w:color w:val="111111"/>
          <w:sz w:val="28"/>
          <w:szCs w:val="28"/>
          <w:rtl w:val="true"/>
          <w:lang w:bidi="ar-SA"/>
        </w:rPr>
        <w:t>.</w:t>
      </w:r>
    </w:p>
    <w:p>
      <w:pPr>
        <w:pStyle w:val="Heading4"/>
        <w:numPr>
          <w:ilvl w:val="3"/>
          <w:numId w:val="1"/>
        </w:numPr>
        <w:rPr/>
      </w:pPr>
      <w:bookmarkStart w:id="2576" w:name="__RefHeading___Toc1048594_3830689328"/>
      <w:bookmarkStart w:id="2577" w:name="_Toc1127"/>
      <w:bookmarkEnd w:id="2576"/>
      <w:r>
        <w:rPr/>
        <w:t>11</w:t>
      </w:r>
      <w:r>
        <w:rPr>
          <w:rtl w:val="true"/>
        </w:rPr>
        <w:t xml:space="preserve">- </w:t>
      </w:r>
      <w:r>
        <w:rPr>
          <w:rtl w:val="true"/>
        </w:rPr>
        <w:t>حدیث</w:t>
      </w:r>
      <w:bookmarkEnd w:id="257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عَمْرِو بْنِ ثَابِتٍ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یَتَّخِذُ مِنْ دُونِ اللَّهِ أَنْداداً یُحِبُّونَهُمْ کَحُبِّ اللَّهِ </w:t>
      </w:r>
      <w:r>
        <w:rPr>
          <w:rStyle w:val="FootnoteAnchor"/>
          <w:rtl w:val="true"/>
        </w:rPr>
        <w:footnoteReference w:id="1424"/>
      </w:r>
      <w:r>
        <w:rPr>
          <w:rFonts w:ascii="Amiri" w:hAnsi="Amiri" w:eastAsia="Amiri" w:cs="Amiri"/>
          <w:color w:val="111111"/>
          <w:sz w:val="28"/>
          <w:sz w:val="28"/>
          <w:szCs w:val="28"/>
          <w:rtl w:val="true"/>
          <w:lang w:bidi="ar-SA"/>
        </w:rPr>
        <w:t>قَالَ هُمْ وَ اللَّهِ أَوْلِیَاءُ فُلَانٍ وَ فُلَانٍ اتَّخَذُوهُمْ أَئِمَّةً دُونَ الْإِمَامِ الَّذِی جَعَلَهُ اللَّهُ لِلنَّاسِ إِمَاماً فَلِذَلِکَ قَالَ وَ لَوْ یَرَی الَّذِینَ ظَلَمُوا إِذْ یَرَوْنَ الْعَذابَ أَنَّ الْقُوَّةَ لِلَّهِ جَمِیعاً وَ أَنَّ اللَّهَ شَدِیدُ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تَبَرَّأَ الَّذِینَ اتُّبِعُوا مِنَ الَّذِینَ اتَّبَعُوا وَ رَأَوُا الْعَذابَ وَ تَقَطَّعَتْ بِهِمُ الْأَسْبابُ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الَّذِینَ اتَّبَعُوا لَوْ أَنَّ لَنا کَرَّةً فَنَتَبَرَّأَ مِنْهُمْ کَما تَبَرَّؤُا مِنَّا کَذلِکَ یُرِیهِمُ اللَّهُ أَعْمالَهُمْ حَسَراتٍ عَلَیْهِمْ وَ ما هُمْ بِخارِجِینَ مِنَ النَّارِ </w:t>
      </w:r>
      <w:r>
        <w:rPr>
          <w:rStyle w:val="FootnoteAnchor"/>
          <w:rtl w:val="true"/>
        </w:rPr>
        <w:footnoteReference w:id="1425"/>
      </w:r>
      <w:r>
        <w:rPr>
          <w:rFonts w:ascii="Amiri" w:hAnsi="Amiri" w:eastAsia="Amiri" w:cs="Amiri"/>
          <w:color w:val="111111"/>
          <w:sz w:val="28"/>
          <w:sz w:val="28"/>
          <w:szCs w:val="28"/>
          <w:rtl w:val="true"/>
          <w:lang w:bidi="ar-SA"/>
        </w:rPr>
        <w:t>ثُمَّ قَالَ أَبُو جَعْفَرٍ علیه السلام هُمْ وَ اللَّهِ یَا جَابِرُ أَئِمَّةُ الظَّلَمَةِ وَ أَشْیَاعُهُمْ</w:t>
      </w:r>
      <w:r>
        <w:rPr>
          <w:rFonts w:eastAsia="Amiri" w:cs="Amiri" w:ascii="Amiri" w:hAnsi="Amiri"/>
          <w:color w:val="111111"/>
          <w:sz w:val="28"/>
          <w:szCs w:val="28"/>
          <w:rtl w:val="true"/>
          <w:lang w:bidi="ar-SA"/>
        </w:rPr>
        <w:t>.</w:t>
      </w:r>
    </w:p>
    <w:p>
      <w:pPr>
        <w:pStyle w:val="Heading4"/>
        <w:numPr>
          <w:ilvl w:val="3"/>
          <w:numId w:val="1"/>
        </w:numPr>
        <w:rPr/>
      </w:pPr>
      <w:bookmarkStart w:id="2578" w:name="__RefHeading___Toc1048596_3830689328"/>
      <w:bookmarkStart w:id="2579" w:name="_Toc1128"/>
      <w:bookmarkEnd w:id="2578"/>
      <w:r>
        <w:rPr/>
        <w:t>12</w:t>
      </w:r>
      <w:r>
        <w:rPr>
          <w:rtl w:val="true"/>
        </w:rPr>
        <w:t xml:space="preserve">- </w:t>
      </w:r>
      <w:r>
        <w:rPr>
          <w:rtl w:val="true"/>
        </w:rPr>
        <w:t>حدیث</w:t>
      </w:r>
      <w:bookmarkEnd w:id="257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أَبِی دَاوُدَ الْمُسْتَرِقِّ عَنْ عَلِیِّ بْنِ مَیْمُونٍ عَنِ ابْنِ أَبِی یَعْفُورٍ قَالَ سَمِعْتُ أَبَا عَبْدِ اللَّهِ علیه السلام یَقُولُ ثَلَاثَةٌ لَا یَنْظُرُ اللَّهُ إِلَیْهِمْ یَوْمَ الْقِیَامَةِ وَ لا یُزَکِّیهِمْ وَ لَهُمْ عَذابٌ أَلِیمٌ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ادَّعَی إِمَامَةً مِنَ اللَّهِ لَیْسَتْ لَهُ وَ مَنْ جَحَدَ إِمَاماً مِنَ اللَّهِ وَ مَنْ زَعَمَ أَنَّ لَهُمَا فِی الْإِسْلَامِ نَصِیباً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فِیمَنْ دَانَ اللَّهَ عَزَّ وَ جَلَّ بِغَیْرِ إِمَامٍ مِنَ اللَّهِ جَلَّ جَلَالُهُ</w:t>
      </w:r>
    </w:p>
    <w:p>
      <w:pPr>
        <w:pStyle w:val="Heading4"/>
        <w:numPr>
          <w:ilvl w:val="3"/>
          <w:numId w:val="1"/>
        </w:numPr>
        <w:rPr/>
      </w:pPr>
      <w:bookmarkStart w:id="2580" w:name="__RefHeading___Toc1048598_3830689328"/>
      <w:bookmarkStart w:id="2581" w:name="_Toc1129"/>
      <w:bookmarkEnd w:id="2580"/>
      <w:r>
        <w:rPr/>
        <w:t>1</w:t>
      </w:r>
      <w:r>
        <w:rPr>
          <w:rtl w:val="true"/>
        </w:rPr>
        <w:t xml:space="preserve">- </w:t>
      </w:r>
      <w:r>
        <w:rPr>
          <w:rtl w:val="true"/>
        </w:rPr>
        <w:t>حدیث</w:t>
      </w:r>
      <w:bookmarkEnd w:id="258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نَصْرٍ عَنْ أَبِی الْحَسَنِ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بِغَیْرِ هُدیً مِنَ اللَّهِ </w:t>
      </w:r>
      <w:r>
        <w:rPr>
          <w:rStyle w:val="FootnoteAnchor"/>
          <w:rtl w:val="true"/>
        </w:rPr>
        <w:footnoteReference w:id="1426"/>
      </w:r>
      <w:r>
        <w:rPr>
          <w:rFonts w:ascii="Amiri" w:hAnsi="Amiri" w:eastAsia="Amiri" w:cs="Amiri"/>
          <w:color w:val="111111"/>
          <w:sz w:val="28"/>
          <w:sz w:val="28"/>
          <w:szCs w:val="28"/>
          <w:rtl w:val="true"/>
          <w:lang w:bidi="ar-SA"/>
        </w:rPr>
        <w:t>قَالَ یَعْنِی مَنِ اتَّخَذَ دِینَهُ رَأْیَهُ بِغَیْرِ إِمَامٍ مِنْ أَئِمَّةِ الْهُدَی</w:t>
      </w:r>
      <w:r>
        <w:rPr>
          <w:rFonts w:eastAsia="Amiri" w:cs="Amiri" w:ascii="Amiri" w:hAnsi="Amiri"/>
          <w:color w:val="111111"/>
          <w:sz w:val="28"/>
          <w:szCs w:val="28"/>
          <w:rtl w:val="true"/>
          <w:lang w:bidi="ar-SA"/>
        </w:rPr>
        <w:t>.</w:t>
      </w:r>
    </w:p>
    <w:p>
      <w:pPr>
        <w:pStyle w:val="Heading4"/>
        <w:numPr>
          <w:ilvl w:val="3"/>
          <w:numId w:val="1"/>
        </w:numPr>
        <w:rPr/>
      </w:pPr>
      <w:bookmarkStart w:id="2582" w:name="__RefHeading___Toc1048600_3830689328"/>
      <w:bookmarkStart w:id="2583" w:name="_Toc1130"/>
      <w:bookmarkEnd w:id="2582"/>
      <w:r>
        <w:rPr/>
        <w:t>2</w:t>
      </w:r>
      <w:r>
        <w:rPr>
          <w:rtl w:val="true"/>
        </w:rPr>
        <w:t xml:space="preserve">- </w:t>
      </w:r>
      <w:r>
        <w:rPr>
          <w:rtl w:val="true"/>
        </w:rPr>
        <w:t>حدیث</w:t>
      </w:r>
      <w:bookmarkEnd w:id="2583"/>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بْنِ یَحْیَی عَنِ الْعَلَاءِ بْنِ رَزِینٍ</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bookmarkStart w:id="2584" w:name="pg13645_129241"/>
    </w:p>
    <w:p>
      <w:pPr>
        <w:pStyle w:val="BookText"/>
        <w:rPr/>
      </w:pPr>
      <w:bookmarkEnd w:id="2584"/>
      <w:r>
        <w:rPr>
          <w:rFonts w:ascii="Amiri" w:hAnsi="Amiri" w:eastAsia="Amiri" w:cs="Amiri"/>
          <w:color w:val="111111"/>
          <w:sz w:val="28"/>
          <w:sz w:val="28"/>
          <w:szCs w:val="28"/>
          <w:rtl w:val="true"/>
          <w:lang w:bidi="ar-SA"/>
        </w:rPr>
        <w:t xml:space="preserve">عَنْ مُحَمَّدِ بْنِ مُسْلِمٍ قَالَ سَمِعْتُ أَبَا جَعْفَرٍ علیه السلام یَقُولُ کُلُّ مَنْ دَانَ اللَّهَ بِعِبَادَةٍ یُجْهِدُ فِیهَا نَفْسَهُ وَ لَا إِمَامَ لَهُ مِنَ اللَّهِ فَسَعْیُهُ غَیْرُ مَقْبُولٍ وَ هُوَ ضَالٌّ مُتَحَیِّرٌ وَ اللَّهُ شَانِئٌ لِأَعْمَالِهِ </w:t>
      </w:r>
      <w:r>
        <w:rPr>
          <w:rStyle w:val="FootnoteAnchor"/>
          <w:rtl w:val="true"/>
        </w:rPr>
        <w:footnoteReference w:id="1427"/>
      </w:r>
      <w:r>
        <w:rPr>
          <w:rFonts w:ascii="Amiri" w:hAnsi="Amiri" w:eastAsia="Amiri" w:cs="Amiri"/>
          <w:color w:val="111111"/>
          <w:sz w:val="28"/>
          <w:sz w:val="28"/>
          <w:szCs w:val="28"/>
          <w:rtl w:val="true"/>
          <w:lang w:bidi="ar-SA"/>
        </w:rPr>
        <w:t xml:space="preserve">وَ مَثَلُهُ کَمَثَلِ شَاةٍ ضَلَّتْ عَنْ رَاعِیهَا وَ قَطِیعِهَا فَهَجَمَتْ </w:t>
      </w:r>
      <w:r>
        <w:rPr>
          <w:rStyle w:val="FootnoteAnchor"/>
          <w:rtl w:val="true"/>
        </w:rPr>
        <w:footnoteReference w:id="1428"/>
      </w:r>
      <w:r>
        <w:rPr>
          <w:rFonts w:ascii="Amiri" w:hAnsi="Amiri" w:eastAsia="Amiri" w:cs="Amiri"/>
          <w:color w:val="111111"/>
          <w:sz w:val="28"/>
          <w:sz w:val="28"/>
          <w:szCs w:val="28"/>
          <w:rtl w:val="true"/>
          <w:lang w:bidi="ar-SA"/>
        </w:rPr>
        <w:t xml:space="preserve">ذَاهِبَةً وَ جَائِیَةً یَوْمَهَا فَلَمَّا جَنَّهَا اللَّیْلُ بَصُرَتْ بِقَطِیعٍ مَعَ غَیْرِ رَاعِیهَا فَحَنَّتْ </w:t>
      </w:r>
      <w:r>
        <w:rPr>
          <w:rStyle w:val="FootnoteAnchor"/>
          <w:rtl w:val="true"/>
        </w:rPr>
        <w:footnoteReference w:id="1429"/>
      </w:r>
      <w:r>
        <w:rPr>
          <w:rFonts w:ascii="Amiri" w:hAnsi="Amiri" w:eastAsia="Amiri" w:cs="Amiri"/>
          <w:color w:val="111111"/>
          <w:sz w:val="28"/>
          <w:sz w:val="28"/>
          <w:szCs w:val="28"/>
          <w:rtl w:val="true"/>
          <w:lang w:bidi="ar-SA"/>
        </w:rPr>
        <w:t xml:space="preserve">إِلَیْهَا وَ اغْتَرَّتْ بِهَا فَبَاتَتْ مَعَهَا فِی رَبْضَتِهَا </w:t>
      </w:r>
      <w:r>
        <w:rPr>
          <w:rStyle w:val="FootnoteAnchor"/>
          <w:rtl w:val="true"/>
        </w:rPr>
        <w:footnoteReference w:id="1430"/>
      </w:r>
      <w:r>
        <w:rPr>
          <w:rFonts w:ascii="Amiri" w:hAnsi="Amiri" w:eastAsia="Amiri" w:cs="Amiri"/>
          <w:color w:val="111111"/>
          <w:sz w:val="28"/>
          <w:sz w:val="28"/>
          <w:szCs w:val="28"/>
          <w:rtl w:val="true"/>
          <w:lang w:bidi="ar-SA"/>
        </w:rPr>
        <w:t xml:space="preserve">فَلَمَّا أَنْ سَاقَ الرَّاعِی قَطِیعَهُ أَنْکَرَتْ رَاعِیَهَا وَ قَطِیعَهَا فَهَجَمَتْ مُتَحَیِّرَةً تَطْلُبُ رَاعِیَهَا وَ قَطِیعَهَا فَبَصُرَتْ بِغَنَمٍ مَعَ رَاعِیهَا فَحَنَّتْ إِلَیْهَا وَ اغْتَرَّتْ بِهَا فَصَاحَ بِهَا الرَّاعِی الْحَقِی بِرَاعِیکِ وَ قَطِیعِکِ فَإِنَّکِ تَائِهَةٌ مُتَحَیِّرَةٌ عَنْ رَاعِیکِ وَ قَطِیعِکِ فَهَجَمَتْ ذَعِرَةً مُتَحَیِّرَةً نَادَّةً </w:t>
      </w:r>
      <w:r>
        <w:rPr>
          <w:rStyle w:val="FootnoteAnchor"/>
          <w:rtl w:val="true"/>
        </w:rPr>
        <w:footnoteReference w:id="1431"/>
      </w:r>
      <w:r>
        <w:rPr>
          <w:rFonts w:ascii="Amiri" w:hAnsi="Amiri" w:eastAsia="Amiri" w:cs="Amiri"/>
          <w:color w:val="111111"/>
          <w:sz w:val="28"/>
          <w:sz w:val="28"/>
          <w:szCs w:val="28"/>
          <w:rtl w:val="true"/>
          <w:lang w:bidi="ar-SA"/>
        </w:rPr>
        <w:t>لَا رَاعِیَ لَهَا یُرْشِدُهَا إِلَی مَرْعَاهَا أَوْ یَرُدُّهَا فَبَیْنَا هِیَ کَذَلِکَ إِذَا اغْتَنَمَ الذِّئْبُ ضَیْعَتَهَا فَأَکَلَهَا وَ کَذَلِکَ وَ اللَّهِ یَا مُحَمَّدُ مَنْ أَصْبَحَ مِنْ هَذِهِ الْأُمَّةِ لَا إِمَامَ لَهُ مِنَ اللَّهِ جَلَّ وَ عَزَّ ظَاهِراً</w:t>
      </w:r>
    </w:p>
    <w:p>
      <w:pPr>
        <w:pStyle w:val="BookText"/>
        <w:rPr/>
      </w:pPr>
      <w:r>
        <w:rPr>
          <w:rFonts w:ascii="Amiri" w:hAnsi="Amiri" w:eastAsia="Amiri" w:cs="Amiri"/>
          <w:color w:val="111111"/>
          <w:sz w:val="28"/>
          <w:sz w:val="28"/>
          <w:szCs w:val="28"/>
          <w:rtl w:val="true"/>
          <w:lang w:bidi="ar-SA"/>
        </w:rPr>
        <w:t>عَادِلًا أَصْبَحَ ضَالًّا تَائِهاً وَ إِنْ مَاتَ عَلَی هَذِهِ الْحَالِ مَاتَ مِیتَةَ کُفْرٍ وَ نِفَاقٍ وَ اعْلَمْ یَا مُحَمَّدُ إِنَّ أَئِمَّةَ الْجَوْرِ وَ أَتْبَاعَهُمْ لَمَعْزُولُونَ عَنْ دِینِ اللَّهِ قَدْ ضَلُّوا وَ أَضَلُّوا فَأَعْمَالُهُمُ الَّتِی یَعْمَلُونَهَا کَرَمادٍ اشْتَدَّتْ بِهِ الرِّیحُ فِی یَوْمٍ عاصِفٍ لا یَقْدِرُونَ مِمَّا کَسَبُوا عَلی شَیْ‌ءٍ ذلِکَ هُوَ الضَّلالُ الْبَعِیدُ</w:t>
      </w:r>
      <w:r>
        <w:rPr>
          <w:rFonts w:eastAsia="Amiri" w:cs="Amiri" w:ascii="Amiri" w:hAnsi="Amiri"/>
          <w:color w:val="111111"/>
          <w:sz w:val="28"/>
          <w:szCs w:val="28"/>
          <w:rtl w:val="true"/>
          <w:lang w:bidi="ar-SA"/>
        </w:rPr>
        <w:t>.</w:t>
      </w:r>
    </w:p>
    <w:p>
      <w:pPr>
        <w:pStyle w:val="Heading4"/>
        <w:numPr>
          <w:ilvl w:val="3"/>
          <w:numId w:val="1"/>
        </w:numPr>
        <w:rPr/>
      </w:pPr>
      <w:bookmarkStart w:id="2585" w:name="__RefHeading___Toc1048602_3830689328"/>
      <w:bookmarkStart w:id="2586" w:name="_Toc1131"/>
      <w:bookmarkEnd w:id="2585"/>
      <w:r>
        <w:rPr/>
        <w:t>3</w:t>
      </w:r>
      <w:r>
        <w:rPr>
          <w:rtl w:val="true"/>
        </w:rPr>
        <w:t xml:space="preserve">- </w:t>
      </w:r>
      <w:r>
        <w:rPr>
          <w:rtl w:val="true"/>
        </w:rPr>
        <w:t>حدیث</w:t>
      </w:r>
      <w:bookmarkEnd w:id="2586"/>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مَحْبُوبٍ عَنْ عَبْدِ الْعَزِیزِ الْعَبْدِیِّ عَنْ عَبْدِ اللَّهِ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إِنِّی أُخَالِطُ النَّاسَ فَیَکْثُرُ عَجَبِی مِنْ أَقْوَامٍ لَا یَتَوَلَّوْنَکُمْ وَ یَتَوَلَّوْنَ فُلَاناً وَ فُلَاناً لَهُمْ أَمَانَةٌ وَ صِدْقٌ وَ وَفَاءٌ وَ أَقْوَامٌ یَتَوَلَّوْنَکُمْ لَیْسَ لَهُمْ تِلْکَ الْأَمَانَةُ وَ لَا الْوَفَاءُ وَ الصِّدْقُ قَالَ فَاسْتَوَی أَبُو عَبْدِ اللَّهِ علیه السلام جَالِساً فَأَقْبَلَ عَلَیَّ کَالْغَضْبَانِ ثُمَّ قَالَ لَا دِینَ لِمَنْ دَانَ اللَّهَ بِوَلَایَةِ إِمَامٍ جَائِرٍ لَیْسَ مِنَ اللَّهِ وَ لَا عَتْبَ عَلَی مَنْ دَانَ بِوَلَایَةِ إِمَامٍ عَادِلٍ مِنَ اللَّهِ قُلْتُ لَا دِینَ لِأُولَئِکَ وَ لَا عَتْبَ عَلَی هَؤُلَاءِ قَالَ نَعَمْ لَا دِینَ لِأُولَئِکَ وَ لَا عَتْبَ عَلَی هَؤُلَاءِ ثُمَّ قَالَ أَ لَا تَسْمَعُ لِقَوْلِ اللَّهِ عَزَّ وَ جَلَ اللَّهُ وَلِیُّ الَّذِینَ آمَنُوا یُخْرِجُهُمْ مِنَ الظُّلُماتِ إِلَی النُّورِ </w:t>
      </w:r>
      <w:r>
        <w:rPr>
          <w:rStyle w:val="FootnoteAnchor"/>
          <w:rtl w:val="true"/>
        </w:rPr>
        <w:footnoteReference w:id="1432"/>
      </w:r>
      <w:r>
        <w:rPr>
          <w:rFonts w:ascii="Amiri" w:hAnsi="Amiri" w:eastAsia="Amiri" w:cs="Amiri"/>
          <w:color w:val="111111"/>
          <w:sz w:val="28"/>
          <w:sz w:val="28"/>
          <w:szCs w:val="28"/>
          <w:rtl w:val="true"/>
          <w:lang w:bidi="ar-SA"/>
        </w:rPr>
        <w:t xml:space="preserve">یَعْنِی مِنْ ظُلُمَاتِ الذُّنُوبِ إِلَی نُورِ التَّوْبَةِ وَ الْمَغْفِرَةِ لِوَلَایَتِهِمْ کُلَّ إِمَامٍ عَادِلٍ مِنَ اللَّهِ وَ قَالَ وَ الَّذِینَ کَفَرُوا أَوْلِیاؤُهُمُ الطَّاغُوتُ یُخْرِجُونَهُمْ مِنَ النُّورِ </w:t>
      </w:r>
      <w:r>
        <w:rPr>
          <w:rFonts w:eastAsia="Amiri" w:cs="Amiri" w:ascii="Amiri" w:hAnsi="Amiri"/>
          <w:color w:val="111111"/>
          <w:sz w:val="28"/>
          <w:szCs w:val="28"/>
          <w:rtl w:val="true"/>
          <w:lang w:bidi="ar-SA"/>
        </w:rPr>
        <w:t xml:space="preserve">. </w:t>
      </w:r>
      <w:bookmarkStart w:id="2587" w:name="pg13645_129242"/>
    </w:p>
    <w:p>
      <w:pPr>
        <w:pStyle w:val="BookText"/>
        <w:rPr/>
      </w:pPr>
      <w:bookmarkEnd w:id="2587"/>
      <w:r>
        <w:rPr>
          <w:rFonts w:ascii="Amiri" w:hAnsi="Amiri" w:eastAsia="Amiri" w:cs="Amiri"/>
          <w:color w:val="111111"/>
          <w:sz w:val="28"/>
          <w:sz w:val="28"/>
          <w:szCs w:val="28"/>
          <w:rtl w:val="true"/>
          <w:lang w:bidi="ar-SA"/>
        </w:rPr>
        <w:t>إِلَی الظُّلُماتِ إِنَّمَا عَنَی بِهَذَا أَنَّهُمْ کَانُوا عَلَی نُورِ الْإِسْلَامِ فَلَمَّا أَنْ تَوَلَّوْا کُلَّ إِمَامٍ جَائِرٍ لَیْسَ مِنَ اللَّهِ عَزَّ وَ جَلَّ خَرَجُوا بِوَلَایَتِهِمْ إِیَّاهُ مِنْ نُورِ الْإِسْلَامِ إِلَی ظُلُمَاتِ الْکُفْرِ فَأَوْجَبَ اللَّهُ لَهُمُ النَّارَ مَعَ الْکُفَّارِ فَ أُولئِکَ أَصْحابُ النَّارِ هُمْ فِیها خالِدُونَ</w:t>
      </w:r>
      <w:r>
        <w:rPr>
          <w:rFonts w:eastAsia="Amiri" w:cs="Amiri" w:ascii="Amiri" w:hAnsi="Amiri"/>
          <w:color w:val="111111"/>
          <w:sz w:val="28"/>
          <w:szCs w:val="28"/>
          <w:rtl w:val="true"/>
          <w:lang w:bidi="ar-SA"/>
        </w:rPr>
        <w:t>.</w:t>
      </w:r>
    </w:p>
    <w:p>
      <w:pPr>
        <w:pStyle w:val="Heading4"/>
        <w:numPr>
          <w:ilvl w:val="3"/>
          <w:numId w:val="1"/>
        </w:numPr>
        <w:rPr/>
      </w:pPr>
      <w:bookmarkStart w:id="2588" w:name="__RefHeading___Toc1048604_3830689328"/>
      <w:bookmarkStart w:id="2589" w:name="_Toc1132"/>
      <w:bookmarkEnd w:id="2588"/>
      <w:r>
        <w:rPr/>
        <w:t>4</w:t>
      </w:r>
      <w:r>
        <w:rPr>
          <w:rtl w:val="true"/>
        </w:rPr>
        <w:t xml:space="preserve">- </w:t>
      </w:r>
      <w:r>
        <w:rPr>
          <w:rtl w:val="true"/>
        </w:rPr>
        <w:t>حدیث</w:t>
      </w:r>
      <w:bookmarkEnd w:id="25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هِشَامِ بْنِ سَالِمٍ عَنْ حَبِیبٍ السِّجِسْتَانِیِّ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لَأُعَذِّبَنَّ کُلَّ رَعِیَّةٍ فِی الْإِسْلَامِ دَانَتْ بِوَلَایَةِ کُلِّ إِمَامٍ جَائِرٍ لَیْسَ مِنَ اللَّهِ وَ إِنْ کَانَتِ الرَّعِیَّةُ فِی أَعْمَالِهَا بَرَّةً تَقِیَّةً وَ لَأَعْفُوَنَّ عَنْ کُلِّ رَعِیَّةٍ فِی الْإِسْلَامِ دَانَتْ بِوَلَایَةِ کُلِّ إِمَامٍ عَادِلٍ مِنَ اللَّهِ وَ إِنْ کَانَتِ الرَّعِیَّةُ فِی أَنْفُسِهَا ظَالِمَةً مُسِیئَةً</w:t>
      </w:r>
      <w:r>
        <w:rPr>
          <w:rFonts w:eastAsia="Amiri" w:cs="Amiri" w:ascii="Amiri" w:hAnsi="Amiri"/>
          <w:color w:val="111111"/>
          <w:sz w:val="28"/>
          <w:szCs w:val="28"/>
          <w:rtl w:val="true"/>
          <w:lang w:bidi="ar-SA"/>
        </w:rPr>
        <w:t>.</w:t>
      </w:r>
    </w:p>
    <w:p>
      <w:pPr>
        <w:pStyle w:val="Heading4"/>
        <w:numPr>
          <w:ilvl w:val="3"/>
          <w:numId w:val="1"/>
        </w:numPr>
        <w:rPr/>
      </w:pPr>
      <w:bookmarkStart w:id="2590" w:name="__RefHeading___Toc1048606_3830689328"/>
      <w:bookmarkStart w:id="2591" w:name="_Toc1133"/>
      <w:bookmarkEnd w:id="2590"/>
      <w:r>
        <w:rPr/>
        <w:t>5</w:t>
      </w:r>
      <w:r>
        <w:rPr>
          <w:rtl w:val="true"/>
        </w:rPr>
        <w:t xml:space="preserve">- </w:t>
      </w:r>
      <w:r>
        <w:rPr>
          <w:rtl w:val="true"/>
        </w:rPr>
        <w:t>حدیث</w:t>
      </w:r>
      <w:bookmarkEnd w:id="25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عَنْ أَبِیهِ عَنْ صَفْوَانَ عَنِ ابْنِ مُسْکَانَ عَنْ عَبْدِ اللَّهِ بْنِ سِنَانٍ عَنْ أَبِی عَبْدِ اللَّهِ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یَسْتَحْیِی أَنْ یُعَذِّبَ أُمَّةً دَانَتْ بِإِمَامٍ لَیْسَ مِنَ اللَّهِ وَ إِنْ کَانَتْ فِی أَعْمَالِهَا بَرَّةً تَقِیَّةً وَ إِنَّ اللَّهَ لَیَسْتَحْیِی أَنْ یُعَذِّبَ أُمَّةً دَانَتْ بِإِمَامٍ مِنَ اللَّهِ وَ إِنْ کَانَتْ فِی أَعْمَالِهَا ظَالِمَةً مُسِیئَةً</w:t>
      </w:r>
      <w:r>
        <w:rPr>
          <w:rFonts w:eastAsia="Amiri" w:cs="Amiri" w:ascii="Amiri" w:hAnsi="Amiri"/>
          <w:color w:val="111111"/>
          <w:sz w:val="28"/>
          <w:szCs w:val="28"/>
          <w:rtl w:val="true"/>
          <w:lang w:bidi="ar-SA"/>
        </w:rPr>
        <w:t>.</w:t>
      </w:r>
    </w:p>
    <w:p>
      <w:pPr>
        <w:pStyle w:val="Heading3"/>
        <w:numPr>
          <w:ilvl w:val="2"/>
          <w:numId w:val="1"/>
        </w:numPr>
        <w:rPr/>
      </w:pPr>
      <w:bookmarkStart w:id="2592" w:name="__RefHeading___Toc1048608_3830689328"/>
      <w:bookmarkStart w:id="2593" w:name="_Toc1134"/>
      <w:bookmarkEnd w:id="2592"/>
      <w:r>
        <w:rPr>
          <w:rtl w:val="true"/>
        </w:rPr>
        <w:t>بَابُ مَنْ مَاتَ وَ لَیْسَ لَهُ إِمَامٌ مِنْ أَئِمَّةِ الْهُدَی وَ هُوَ مِنَ الْبَابِ الْأَوَّلِ</w:t>
      </w:r>
      <w:bookmarkEnd w:id="2593"/>
    </w:p>
    <w:p>
      <w:pPr>
        <w:pStyle w:val="Heading4"/>
        <w:numPr>
          <w:ilvl w:val="3"/>
          <w:numId w:val="1"/>
        </w:numPr>
        <w:rPr/>
      </w:pPr>
      <w:bookmarkStart w:id="2594" w:name="__RefHeading___Toc1048610_3830689328"/>
      <w:bookmarkStart w:id="2595" w:name="_Toc1135"/>
      <w:bookmarkEnd w:id="2594"/>
      <w:r>
        <w:rPr>
          <w:rtl w:val="true"/>
        </w:rPr>
        <w:t>اشارة</w:t>
      </w:r>
      <w:bookmarkEnd w:id="2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مَنْ مَاتَ وَ لَیْسَ لَهُ إِمَامٌ مِنْ أَئِمَّةِ الْهُدَی وَ هُوَ مِنَ الْبَابِ الْأَوَّلِ‌</w:t>
      </w:r>
      <w:r>
        <w:rPr>
          <w:rStyle w:val="FootnoteAnchor"/>
          <w:rtl w:val="true"/>
        </w:rPr>
        <w:footnoteReference w:id="1433"/>
      </w:r>
    </w:p>
    <w:p>
      <w:pPr>
        <w:pStyle w:val="Heading4"/>
        <w:numPr>
          <w:ilvl w:val="3"/>
          <w:numId w:val="1"/>
        </w:numPr>
        <w:rPr/>
      </w:pPr>
      <w:bookmarkStart w:id="2596" w:name="__RefHeading___Toc1048612_3830689328"/>
      <w:bookmarkStart w:id="2597" w:name="_Toc1136"/>
      <w:bookmarkEnd w:id="2596"/>
      <w:r>
        <w:rPr/>
        <w:t>1</w:t>
      </w:r>
      <w:r>
        <w:rPr>
          <w:rtl w:val="true"/>
        </w:rPr>
        <w:t xml:space="preserve">- </w:t>
      </w:r>
      <w:r>
        <w:rPr>
          <w:rtl w:val="true"/>
        </w:rPr>
        <w:t>حدیث</w:t>
      </w:r>
      <w:bookmarkEnd w:id="259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أَحْمَدَ بْنِ عَائِذٍ عَنِ ابْنِ أُذَیْنَةَ عَنِ الْفُضَیْلِ بْنِ یَسَارٍ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ابْتَدَأَنَا أَبُو عَبْدِ اللَّهِ علیه السلام یَوْماً وَ قَالَ قَالَ رَسُولُ اللَّهِ صلی الله علیه و آله مَنْ مَاتَ وَ لَیْسَ عَلَیْهِ إِمَامٌ فَمِیتَتُهُ مِیتَةٌ جَاهِلِیَّةٌ فَقُلْتُ قَالَ ذَلِکَ رَسُولُ اللَّهِ صلی الله علیه و آله فَقَالَ إِی وَ اللَّهِ قَدْ قَالَ قُلْتُ فَکُلُّ مَنْ مَاتَ وَ لَیْسَ لَهُ إِمَامٌ فَمِیتَتُهُ مِیتَةٌ جَاهِلِیَّةٌ قَالَ نَعَمْ</w:t>
      </w:r>
      <w:r>
        <w:rPr>
          <w:rFonts w:eastAsia="Amiri" w:cs="Amiri" w:ascii="Amiri" w:hAnsi="Amiri"/>
          <w:color w:val="111111"/>
          <w:sz w:val="28"/>
          <w:szCs w:val="28"/>
          <w:rtl w:val="true"/>
          <w:lang w:bidi="ar-SA"/>
        </w:rPr>
        <w:t>.</w:t>
      </w:r>
    </w:p>
    <w:p>
      <w:pPr>
        <w:pStyle w:val="Heading4"/>
        <w:numPr>
          <w:ilvl w:val="3"/>
          <w:numId w:val="1"/>
        </w:numPr>
        <w:rPr/>
      </w:pPr>
      <w:bookmarkStart w:id="2598" w:name="__RefHeading___Toc1048614_3830689328"/>
      <w:bookmarkStart w:id="2599" w:name="_Toc1137"/>
      <w:bookmarkEnd w:id="2598"/>
      <w:r>
        <w:rPr/>
        <w:t>2</w:t>
      </w:r>
      <w:r>
        <w:rPr>
          <w:rtl w:val="true"/>
        </w:rPr>
        <w:t xml:space="preserve">- </w:t>
      </w:r>
      <w:r>
        <w:rPr>
          <w:rtl w:val="true"/>
        </w:rPr>
        <w:t>حدیث</w:t>
      </w:r>
      <w:bookmarkEnd w:id="2599"/>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قَالَ حَدَّثَنِی عَبْدُ الْکَرِیمِ بْنُ عَمْرٍو عَنِ ابْنِ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رَسُولِ اللَّهِ صلی الله علیه و آله مَنْ مَاتَ وَ لَیْسَ لَهُ إِمَامٌ فَمِیتَتُهُ مِیتَةٌ جَاهِلِیَّةٌ قَالَ قُلْتُ مِیتَةُ کُفْرٍ قَالَ مِیتَةُ ضَلَالٍ قُلْتُ فَمَنْ مَاتَ الْیَوْمَ وَ لَیْسَ لَهُ إِمَامٌ فَمِیتَتُهُ مِیتَةٌ جَاهِلِیَّةٌ فَقَالَ نَعَمْ</w:t>
      </w:r>
      <w:r>
        <w:rPr>
          <w:rFonts w:eastAsia="Amiri" w:cs="Amiri" w:ascii="Amiri" w:hAnsi="Amiri"/>
          <w:color w:val="111111"/>
          <w:sz w:val="28"/>
          <w:szCs w:val="28"/>
          <w:rtl w:val="true"/>
          <w:lang w:bidi="ar-SA"/>
        </w:rPr>
        <w:t xml:space="preserve">. </w:t>
      </w:r>
      <w:bookmarkStart w:id="2600" w:name="pg13645_129243"/>
    </w:p>
    <w:p>
      <w:pPr>
        <w:pStyle w:val="Heading4"/>
        <w:numPr>
          <w:ilvl w:val="3"/>
          <w:numId w:val="1"/>
        </w:numPr>
        <w:rPr/>
      </w:pPr>
      <w:bookmarkStart w:id="2601" w:name="__RefHeading___Toc1048616_3830689328"/>
      <w:bookmarkStart w:id="2602" w:name="_Toc1138"/>
      <w:bookmarkEnd w:id="2600"/>
      <w:bookmarkEnd w:id="2601"/>
      <w:r>
        <w:rPr/>
        <w:t>3</w:t>
      </w:r>
      <w:r>
        <w:rPr>
          <w:rtl w:val="true"/>
        </w:rPr>
        <w:t xml:space="preserve">- </w:t>
      </w:r>
      <w:r>
        <w:rPr>
          <w:rtl w:val="true"/>
        </w:rPr>
        <w:t>حدیث</w:t>
      </w:r>
      <w:bookmarkEnd w:id="260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عَنِ الْفُضَیْلِ عَنِ الْحَارِثِ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قَالَ رَسُولُ اللَّهِ صلی الله علیه و آله مَنْ مَاتَ لَا یَعْرِفُ إِمَامَهُ مَاتَ مِیتَةً جَاهِلِیَّةً قَالَ نَعَمْ قُلْتُ جَاهِلِیَّةً جَهْلَاءَ أَوْ جَاهِلِیَّةً لَا یَعْرِفُ إِمَامَهُ قَالَ جَاهِلِیَّةَ کُفْرٍ وَ نِفَاقٍ وَ ضَلَالٍ</w:t>
      </w:r>
      <w:r>
        <w:rPr>
          <w:rFonts w:eastAsia="Amiri" w:cs="Amiri" w:ascii="Amiri" w:hAnsi="Amiri"/>
          <w:color w:val="111111"/>
          <w:sz w:val="28"/>
          <w:szCs w:val="28"/>
          <w:rtl w:val="true"/>
          <w:lang w:bidi="ar-SA"/>
        </w:rPr>
        <w:t>.</w:t>
      </w:r>
    </w:p>
    <w:p>
      <w:pPr>
        <w:pStyle w:val="Heading4"/>
        <w:numPr>
          <w:ilvl w:val="3"/>
          <w:numId w:val="1"/>
        </w:numPr>
        <w:rPr/>
      </w:pPr>
      <w:bookmarkStart w:id="2603" w:name="__RefHeading___Toc1048618_3830689328"/>
      <w:bookmarkStart w:id="2604" w:name="_Toc1139"/>
      <w:bookmarkEnd w:id="2603"/>
      <w:r>
        <w:rPr/>
        <w:t>4</w:t>
      </w:r>
      <w:r>
        <w:rPr>
          <w:rtl w:val="true"/>
        </w:rPr>
        <w:t xml:space="preserve">- </w:t>
      </w:r>
      <w:r>
        <w:rPr>
          <w:rtl w:val="true"/>
        </w:rPr>
        <w:t>حدیث</w:t>
      </w:r>
      <w:bookmarkEnd w:id="260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أَصْحَابِنَا عَنْ عَبْدِ الْعَظِیمِ بْنِ عَبْدِ اللَّهِ الْحَسَنِیِّ عَنْ مَالِکِ بْنِ عَامِرٍ عَنِ الْمُفَضَّلِ بْنِ زَائِدَةَ عَنِ الْمُفَضَّلِ بْنِ عُمَرَ قَالَ قَالَ أَبُو عَبْدِ اللَّهِ علیه السلام مَنْ دَانَ اللَّهَ بِغَیْرِ سَمَاعٍ عَنْ صَادِقٍ أَلْزَمَهُ اللَّهُ الْبَتَّةَ </w:t>
      </w:r>
      <w:r>
        <w:rPr>
          <w:rStyle w:val="FootnoteAnchor"/>
          <w:rtl w:val="true"/>
        </w:rPr>
        <w:footnoteReference w:id="1434"/>
      </w:r>
      <w:r>
        <w:rPr>
          <w:rFonts w:ascii="Amiri" w:hAnsi="Amiri" w:eastAsia="Amiri" w:cs="Amiri"/>
          <w:color w:val="111111"/>
          <w:sz w:val="28"/>
          <w:sz w:val="28"/>
          <w:szCs w:val="28"/>
          <w:rtl w:val="true"/>
          <w:lang w:bidi="ar-SA"/>
        </w:rPr>
        <w:t>إِلَی الْعَنَاءِ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ادَّعَی سَمَاعاً مِنْ غَیْرِ الْبَابِ الَّذِی فَتَحَهُ اللَّهُ فَهُوَ مُشْرِکٌ وَ ذَلِکَ الْبَابُ الْمَأْمُونُ عَلَی سِرِّ اللَّهِ الْمَکْنُونِ</w:t>
      </w:r>
      <w:r>
        <w:rPr>
          <w:rFonts w:eastAsia="Amiri" w:cs="Amiri" w:ascii="Amiri" w:hAnsi="Amiri"/>
          <w:color w:val="111111"/>
          <w:sz w:val="28"/>
          <w:szCs w:val="28"/>
          <w:rtl w:val="true"/>
          <w:lang w:bidi="ar-SA"/>
        </w:rPr>
        <w:t>.</w:t>
      </w:r>
    </w:p>
    <w:p>
      <w:pPr>
        <w:pStyle w:val="Heading3"/>
        <w:numPr>
          <w:ilvl w:val="2"/>
          <w:numId w:val="1"/>
        </w:numPr>
        <w:rPr/>
      </w:pPr>
      <w:bookmarkStart w:id="2605" w:name="__RefHeading___Toc1048620_3830689328"/>
      <w:bookmarkStart w:id="2606" w:name="_Toc1140"/>
      <w:bookmarkEnd w:id="2605"/>
      <w:r>
        <w:rPr>
          <w:rtl w:val="true"/>
        </w:rPr>
        <w:t>بَابٌ فِیمَنْ عَرَفَ الْحَقَّ مِنْ أَهْلِ الْبَیْتِ وَ مَنْ أَنْکَرَ</w:t>
      </w:r>
      <w:bookmarkEnd w:id="2606"/>
    </w:p>
    <w:p>
      <w:pPr>
        <w:pStyle w:val="Heading4"/>
        <w:numPr>
          <w:ilvl w:val="3"/>
          <w:numId w:val="1"/>
        </w:numPr>
        <w:rPr/>
      </w:pPr>
      <w:bookmarkStart w:id="2607" w:name="__RefHeading___Toc1048622_3830689328"/>
      <w:bookmarkStart w:id="2608" w:name="_Toc1141"/>
      <w:bookmarkEnd w:id="2607"/>
      <w:r>
        <w:rPr/>
        <w:t>1</w:t>
      </w:r>
      <w:r>
        <w:rPr>
          <w:rtl w:val="true"/>
        </w:rPr>
        <w:t xml:space="preserve">- </w:t>
      </w:r>
      <w:r>
        <w:rPr>
          <w:rtl w:val="true"/>
        </w:rPr>
        <w:t>حدیث</w:t>
      </w:r>
      <w:bookmarkEnd w:id="260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عَلِیِّ بْنِ الْحَکَمِ عَنْ سُلَیْمَانَ بْنِ جَعْفَرٍ قَالَ سَمِعْتُ الرِّضَا علیه السلام یَقُولُ إِنَّ عَلِیَّ بْنَ عَبْدِ اللَّهِ </w:t>
      </w:r>
      <w:r>
        <w:rPr>
          <w:rStyle w:val="FootnoteAnchor"/>
          <w:rtl w:val="true"/>
        </w:rPr>
        <w:footnoteReference w:id="1435"/>
      </w:r>
      <w:r>
        <w:rPr>
          <w:rFonts w:ascii="Amiri" w:hAnsi="Amiri" w:eastAsia="Amiri" w:cs="Amiri"/>
          <w:color w:val="111111"/>
          <w:sz w:val="28"/>
          <w:sz w:val="28"/>
          <w:szCs w:val="28"/>
          <w:rtl w:val="true"/>
          <w:lang w:bidi="ar-SA"/>
        </w:rPr>
        <w:t>بْنِ الْحُسَیْنِ بْنِ عَلِیِّ بْنِ الْحُسَیْنِ بْنِ عَلِیِّ بْنِ أَبِی طَالِبٍ علیه السلام وَ امْرَأَتَهُ وَ بَنِیهِ مِنْ أَهْلِ الْجَنَّةِ ثُمَّ قَالَ مَنْ عَرَفَ هَذَا الْأَمْرَ مِنْ وُلْدِ عَلِیٍّ وَ فَاطِمَةَ علیه السلام لَمْ یَکُنْ کَالنَّاسِ</w:t>
      </w:r>
      <w:r>
        <w:rPr>
          <w:rFonts w:eastAsia="Amiri" w:cs="Amiri" w:ascii="Amiri" w:hAnsi="Amiri"/>
          <w:color w:val="111111"/>
          <w:sz w:val="28"/>
          <w:szCs w:val="28"/>
          <w:rtl w:val="true"/>
          <w:lang w:bidi="ar-SA"/>
        </w:rPr>
        <w:t>.</w:t>
      </w:r>
    </w:p>
    <w:p>
      <w:pPr>
        <w:pStyle w:val="Heading4"/>
        <w:numPr>
          <w:ilvl w:val="3"/>
          <w:numId w:val="1"/>
        </w:numPr>
        <w:rPr/>
      </w:pPr>
      <w:bookmarkStart w:id="2609" w:name="__RefHeading___Toc1048624_3830689328"/>
      <w:bookmarkStart w:id="2610" w:name="_Toc1142"/>
      <w:bookmarkEnd w:id="2609"/>
      <w:r>
        <w:rPr/>
        <w:t>2</w:t>
      </w:r>
      <w:r>
        <w:rPr>
          <w:rtl w:val="true"/>
        </w:rPr>
        <w:t xml:space="preserve">- </w:t>
      </w:r>
      <w:r>
        <w:rPr>
          <w:rtl w:val="true"/>
        </w:rPr>
        <w:t>حدیث</w:t>
      </w:r>
      <w:bookmarkEnd w:id="2610"/>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قَالَ حَدَّثَنِی الْوَشَّاءُ قَالَ حَدَّثَنَا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أَخْبِرْنِی عَمَّنْ عَانَدَکَ وَ لَمْ یَعْرِفْ حَقَّکَ مِنْ وُلْدِ فَاطِمَةَ هُوَ وَ سَائِرُ النَّاسِ سَوَاءٌ فِی الْعِقَابِ فَقَالَ کَانَ عَلِیُّ بْنُ الْحُسَیْنِ علیه السلام یَقُولُ عَلَیْهِمْ ضِعْفَا الْعِقَابِ</w:t>
      </w:r>
      <w:r>
        <w:rPr>
          <w:rFonts w:eastAsia="Amiri" w:cs="Amiri" w:ascii="Amiri" w:hAnsi="Amiri"/>
          <w:color w:val="111111"/>
          <w:sz w:val="28"/>
          <w:szCs w:val="28"/>
          <w:rtl w:val="true"/>
          <w:lang w:bidi="ar-SA"/>
        </w:rPr>
        <w:t>.</w:t>
      </w:r>
    </w:p>
    <w:p>
      <w:pPr>
        <w:pStyle w:val="Heading4"/>
        <w:numPr>
          <w:ilvl w:val="3"/>
          <w:numId w:val="1"/>
        </w:numPr>
        <w:rPr/>
      </w:pPr>
      <w:bookmarkStart w:id="2611" w:name="__RefHeading___Toc1048626_3830689328"/>
      <w:bookmarkStart w:id="2612" w:name="_Toc1143"/>
      <w:bookmarkEnd w:id="2611"/>
      <w:r>
        <w:rPr/>
        <w:t>3</w:t>
      </w:r>
      <w:r>
        <w:rPr>
          <w:rtl w:val="true"/>
        </w:rPr>
        <w:t xml:space="preserve">- </w:t>
      </w:r>
      <w:r>
        <w:rPr>
          <w:rtl w:val="true"/>
        </w:rPr>
        <w:t>حدیث</w:t>
      </w:r>
      <w:bookmarkEnd w:id="261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رَاشِدٍ قَالَ حَدَّثَنَا عَلِیُّ بْنُ إِسْمَاعِیلَ الْمِیثَمِیُّ قَالَ حَدَّثَنَا رِبْعِیُّ بْنُ عَبْدِ اللَّهِ قَالَ قَالَ لِی عَبْدُ الرَّحْمَنِ بْنُ أَبِی عَبْدِ اللَّهِ قُلْتُ لِأَبِی عَبْدِ اللَّهِ علیه السلام الْمُنْکِرُ لِهَذَا الْأَمْرِ مِنْ بَنِی هَاشِمٍ وَ غَیْرِهِمْ سَوَاءٌ فَقَالَ لِی لَا تَقُلِ الْمُنْکِرُ وَ لَکِنْ قُلِ الْجَاحِدُ مِنْ بَنِی هَاشِمٍ وَ غَیْرِهِمْ قَالَ ر</w:t>
      </w:r>
      <w:r>
        <w:rPr>
          <w:rFonts w:eastAsia="Amiri" w:cs="Amiri" w:ascii="Amiri" w:hAnsi="Amiri"/>
          <w:color w:val="111111"/>
          <w:sz w:val="28"/>
          <w:szCs w:val="28"/>
          <w:rtl w:val="true"/>
          <w:lang w:bidi="ar-SA"/>
        </w:rPr>
        <w:t xml:space="preserve">. </w:t>
      </w:r>
      <w:bookmarkStart w:id="2613" w:name="pg13645_129244"/>
    </w:p>
    <w:p>
      <w:pPr>
        <w:pStyle w:val="BookText"/>
        <w:rPr/>
      </w:pPr>
      <w:bookmarkEnd w:id="2613"/>
      <w:r>
        <w:rPr>
          <w:rFonts w:ascii="Amiri" w:hAnsi="Amiri" w:eastAsia="Amiri" w:cs="Amiri"/>
          <w:color w:val="111111"/>
          <w:sz w:val="28"/>
          <w:sz w:val="28"/>
          <w:szCs w:val="28"/>
          <w:rtl w:val="true"/>
          <w:lang w:bidi="ar-SA"/>
        </w:rPr>
        <w:t>أَبُو الْحَسَنِ فَتَفَکَّرْتُ فِیهِ فَذَکَرْتُ قَوْلَ اللَّهِ عَزَّ وَ جَلَّ فِی إِخْوَةِ یُوسُفَ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فَعَرَفَهُمْ وَ هُمْ لَهُ مُنْکِرُونَ </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14" w:name="__RefHeading___Toc1048628_3830689328"/>
      <w:bookmarkStart w:id="2615" w:name="_Toc1144"/>
      <w:bookmarkEnd w:id="2614"/>
      <w:r>
        <w:rPr/>
        <w:t>4</w:t>
      </w:r>
      <w:r>
        <w:rPr>
          <w:rtl w:val="true"/>
        </w:rPr>
        <w:t xml:space="preserve">- </w:t>
      </w:r>
      <w:r>
        <w:rPr>
          <w:rtl w:val="true"/>
        </w:rPr>
        <w:t>حدیث</w:t>
      </w:r>
      <w:bookmarkEnd w:id="261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قُلْتُ لَهُ الْجَاحِدُ مِنْکُمْ وَ مِنْ غَیْرِکُمْ سَوَاءٌ فَقَالَ الْجَاحِدُ مِنَّا لَهُ ذَنْبَانِ وَ الْمُحْسِنُ لَهُ حَسَنَتَانِ</w:t>
      </w:r>
      <w:r>
        <w:rPr>
          <w:rFonts w:eastAsia="Amiri" w:cs="Amiri" w:ascii="Amiri" w:hAnsi="Amiri"/>
          <w:color w:val="111111"/>
          <w:sz w:val="28"/>
          <w:szCs w:val="28"/>
          <w:rtl w:val="true"/>
          <w:lang w:bidi="ar-SA"/>
        </w:rPr>
        <w:t>.</w:t>
      </w:r>
    </w:p>
    <w:p>
      <w:pPr>
        <w:pStyle w:val="Heading3"/>
        <w:numPr>
          <w:ilvl w:val="2"/>
          <w:numId w:val="1"/>
        </w:numPr>
        <w:rPr/>
      </w:pPr>
      <w:bookmarkStart w:id="2616" w:name="__RefHeading___Toc1048630_3830689328"/>
      <w:bookmarkStart w:id="2617" w:name="_Toc1145"/>
      <w:bookmarkEnd w:id="2616"/>
      <w:r>
        <w:rPr>
          <w:rtl w:val="true"/>
        </w:rPr>
        <w:t>بَابُ مَا یَجِبُ عَلَی النَّاسِ عِنْدَ مُضِیِّ الْإِمَامِ</w:t>
      </w:r>
      <w:bookmarkEnd w:id="2617"/>
    </w:p>
    <w:p>
      <w:pPr>
        <w:pStyle w:val="Heading4"/>
        <w:numPr>
          <w:ilvl w:val="3"/>
          <w:numId w:val="1"/>
        </w:numPr>
        <w:rPr/>
      </w:pPr>
      <w:bookmarkStart w:id="2618" w:name="__RefHeading___Toc1048632_3830689328"/>
      <w:bookmarkStart w:id="2619" w:name="_Toc1146"/>
      <w:bookmarkEnd w:id="2618"/>
      <w:r>
        <w:rPr/>
        <w:t>1</w:t>
      </w:r>
      <w:r>
        <w:rPr>
          <w:rtl w:val="true"/>
        </w:rPr>
        <w:t xml:space="preserve">- </w:t>
      </w:r>
      <w:r>
        <w:rPr>
          <w:rtl w:val="true"/>
        </w:rPr>
        <w:t>حدیث</w:t>
      </w:r>
      <w:bookmarkEnd w:id="26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عَنْ یَعْقُوبَ بْنِ شُعَیْبٍ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إِذَا حَدَثَ عَلَی الْإِمَامِ حَدَثٌ کَیْفَ یَصْنَعُ النَّاسُ قَالَ أَیْنَ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لا نَفَرَ مِنْ کُلِّ فِرْقَةٍ مِنْهُمْ طائِفَةٌ لِیَتَفَقَّهُوا فِی الدِّینِ وَ لِیُنْذِرُوا قَوْمَهُمْ إِذا رَجَعُوا إِلَیْهِمْ لَعَلَّهُمْ یَحْذَرُونَ </w:t>
      </w:r>
      <w:r>
        <w:rPr>
          <w:rStyle w:val="FootnoteAnchor"/>
          <w:rtl w:val="true"/>
        </w:rPr>
        <w:footnoteReference w:id="1437"/>
      </w:r>
      <w:r>
        <w:rPr>
          <w:rFonts w:ascii="Amiri" w:hAnsi="Amiri" w:eastAsia="Amiri" w:cs="Amiri"/>
          <w:color w:val="111111"/>
          <w:sz w:val="28"/>
          <w:sz w:val="28"/>
          <w:szCs w:val="28"/>
          <w:rtl w:val="true"/>
          <w:lang w:bidi="ar-SA"/>
        </w:rPr>
        <w:t>قَالَ هُمْ فِی عُذْرٍ مَا دَامُوا فِی الطَّلَبِ وَ هَؤُلَاءِ الَّذِینَ یَنْتَظِرُونَهُمْ فِی عُذْرٍ حَتَّی یَرْجِعَ إِلَیْهِمْ أَصْحَابُهُمْ</w:t>
      </w:r>
      <w:r>
        <w:rPr>
          <w:rFonts w:eastAsia="Amiri" w:cs="Amiri" w:ascii="Amiri" w:hAnsi="Amiri"/>
          <w:color w:val="111111"/>
          <w:sz w:val="28"/>
          <w:szCs w:val="28"/>
          <w:rtl w:val="true"/>
          <w:lang w:bidi="ar-SA"/>
        </w:rPr>
        <w:t>.</w:t>
      </w:r>
    </w:p>
    <w:p>
      <w:pPr>
        <w:pStyle w:val="Heading4"/>
        <w:numPr>
          <w:ilvl w:val="3"/>
          <w:numId w:val="1"/>
        </w:numPr>
        <w:rPr/>
      </w:pPr>
      <w:bookmarkStart w:id="2620" w:name="__RefHeading___Toc1048634_3830689328"/>
      <w:bookmarkStart w:id="2621" w:name="_Toc1147"/>
      <w:bookmarkEnd w:id="2620"/>
      <w:r>
        <w:rPr/>
        <w:t>2</w:t>
      </w:r>
      <w:r>
        <w:rPr>
          <w:rtl w:val="true"/>
        </w:rPr>
        <w:t xml:space="preserve">- </w:t>
      </w:r>
      <w:r>
        <w:rPr>
          <w:rtl w:val="true"/>
        </w:rPr>
        <w:t>حدیث</w:t>
      </w:r>
      <w:bookmarkEnd w:id="2621"/>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بْنِ عَبْدِ الرَّحْمَنِ قَالَ حَدَّثَنَا حَمَّادٌ عَنْ عَبْدِ الْأَعْلَی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الْعَامَّةِ إِنَّ رَسُولَ اللَّهِ صلی الله علیه و آله قَالَ مَنْ مَاتَ وَ لَیْسَ لَهُ إِمَامٌ مَاتَ مِیتَةً جَاهِلِیَّةً فَقَالَ الْحَقُّ 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فَإِنَّ إِمَاماً هَلَکَ وَ رَجُلٌ بِخُرَاسَانَ لَا یَعْلَمُ مَنْ وَصِیُّهُ لَمْ یَسَعْهُ ذَلِکَ قَالَ لَا یَسَعُهُ إِنَّ الْإِمَامَ إِذَا هَلَکَ وَقَعَتْ حُجَّةُ وَصِیِّهِ عَلَی مَنْ هُوَ مَعَهُ فِی الْبَلَدِ وَ حَقُّ النَّفْرِ عَلَی مَنْ لَیْسَ بِحَضْرَتِهِ إِذَا بَلَغَهُمْ إِنَّ اللَّهَ عَزَّ وَ 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لا نَفَرَ مِنْ کُلِّ فِرْقَةٍ مِنْهُمْ طائِفَةٌ لِیَتَفَقَّهُوا فِی الدِّینِ وَ لِیُنْذِرُوا قَوْمَهُمْ إِذا رَجَعُوا إِلَیْهِمْ لَعَلَّهُمْ یَحْذَرُونَ قُلْتُ فَنَفَرَ قَوْمٌ فَهَلَکَ بَعْضُهُمْ قَبْلَ أَنْ یَصِلَ فَیَعْلَمَ قَالَ إِنَّ اللَّهَ جَلَّ وَ عَزَّ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یَخْرُجْ مِنْ بَیْتِهِ مُهاجِراً إِلَی اللَّهِ وَ رَسُولِهِ ثُمَّ یُدْرِکْهُ الْمَوْتُ فَقَدْ وَقَعَ أَجْرُهُ عَلَی اللَّهِ </w:t>
      </w:r>
      <w:r>
        <w:rPr>
          <w:rStyle w:val="FootnoteAnchor"/>
          <w:rtl w:val="true"/>
        </w:rPr>
        <w:footnoteReference w:id="1438"/>
      </w:r>
      <w:r>
        <w:rPr>
          <w:rFonts w:ascii="Amiri" w:hAnsi="Amiri" w:eastAsia="Amiri" w:cs="Amiri"/>
          <w:color w:val="111111"/>
          <w:sz w:val="28"/>
          <w:sz w:val="28"/>
          <w:szCs w:val="28"/>
          <w:rtl w:val="true"/>
          <w:lang w:bidi="ar-SA"/>
        </w:rPr>
        <w:t xml:space="preserve">قُلْتُ فَبَلَغَ الْبَلَدَ بَعْضُهُمْ فَوَجَدَکَ مُغْلَقاً عَلَیْکَ بَابُکَ وَ مُرْخًی عَلَیْکَ سِتْرُکَ لَا تَدْعُوهُمْ إِلَی نَفْسِکَ وَ لَا یَکُونُ مَنْ یَدُلُّهُمْ عَلَیْکَ فَبِمَا </w:t>
      </w:r>
      <w:r>
        <w:rPr>
          <w:rStyle w:val="FootnoteAnchor"/>
          <w:rtl w:val="true"/>
        </w:rPr>
        <w:footnoteReference w:id="1439"/>
      </w:r>
      <w:r>
        <w:rPr>
          <w:rFonts w:ascii="Amiri" w:hAnsi="Amiri" w:eastAsia="Amiri" w:cs="Amiri"/>
          <w:color w:val="111111"/>
          <w:sz w:val="28"/>
          <w:sz w:val="28"/>
          <w:szCs w:val="28"/>
          <w:rtl w:val="true"/>
          <w:lang w:bidi="ar-SA"/>
        </w:rPr>
        <w:t>یَعْرِفُونَ ذَلِکَ قَالَ</w:t>
      </w:r>
      <w:r>
        <w:rPr>
          <w:rFonts w:eastAsia="Amiri" w:cs="Amiri" w:ascii="Amiri" w:hAnsi="Amiri"/>
          <w:color w:val="111111"/>
          <w:sz w:val="28"/>
          <w:szCs w:val="28"/>
          <w:rtl w:val="true"/>
          <w:lang w:bidi="ar-SA"/>
        </w:rPr>
        <w:t xml:space="preserve">- ] </w:t>
      </w:r>
      <w:bookmarkStart w:id="2622" w:name="pg13645_129245"/>
    </w:p>
    <w:p>
      <w:pPr>
        <w:pStyle w:val="BookText"/>
        <w:rPr/>
      </w:pPr>
      <w:bookmarkEnd w:id="2622"/>
      <w:r>
        <w:rPr>
          <w:rFonts w:ascii="Amiri" w:hAnsi="Amiri" w:eastAsia="Amiri" w:cs="Amiri"/>
          <w:color w:val="111111"/>
          <w:sz w:val="28"/>
          <w:sz w:val="28"/>
          <w:szCs w:val="28"/>
          <w:rtl w:val="true"/>
          <w:lang w:bidi="ar-SA"/>
        </w:rPr>
        <w:t>بِکِتَابِ اللَّهِ الْمُنْزَلِ قُلْتُ فَیَقُولُ اللَّهُ جَلَّ وَ عَزَّ کَیْفَ قَالَ أَرَاکَ قَدْ تَکَلَّمْتَ فِی هَذَا قَبْلَ الْیَوْمِ قُلْتُ أَجَلْ قَالَ فَذَکِّرْ مَا أَنْزَلَ اللَّهُ فِی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قَالَ لَهُ رَسُولُ اللَّهِ صلی الله علیه و آله فِی حَسَنٍ وَ حُسَیْنٍ علیه السلام وَ مَا خَصَّ اللَّهُ بِهِ عَلِیّاً علیه السلام وَ مَا قَالَ فِیهِ رَسُولُ اللَّهِ صلی الله علیه و آله مِنْ وَصِیَّتِهِ إِلَیْهِ وَ نَصْبِهِ إِیَّاهُ وَ مَا یُصِیبُهُمْ وَ إِقْرَارِ الْحَسَنِ وَ الْحُسَیْنِ بِذَلِکَ وَ وَصِیَّتِهِ إِلَی الْحَسَنِ وَ تَسْلِیمِ الْحُسَیْنِ لَهُ بِقَوْلِ اللَّهِ </w:t>
      </w:r>
      <w:r>
        <w:rPr>
          <w:rStyle w:val="FootnoteAnchor"/>
          <w:rtl w:val="true"/>
        </w:rPr>
        <w:footnoteReference w:id="1440"/>
      </w:r>
      <w:r>
        <w:rPr>
          <w:rFonts w:ascii="Amiri" w:hAnsi="Amiri" w:eastAsia="Amiri" w:cs="Amiri"/>
          <w:color w:val="111111"/>
          <w:sz w:val="28"/>
          <w:sz w:val="28"/>
          <w:szCs w:val="28"/>
          <w:rtl w:val="true"/>
          <w:lang w:bidi="ar-SA"/>
        </w:rPr>
        <w:t xml:space="preserve">النَّبِیُّ أَوْلی بِالْمُؤْمِنِینَ مِنْ أَنْفُسِهِمْ وَ أَزْواجُهُ أُمَّهاتُهُمْ وَ أُولُوا الْأَرْحامِ بَعْضُهُمْ أَوْلی بِبَعْضٍ فِی کِتابِ اللَّهِ </w:t>
      </w:r>
      <w:r>
        <w:rPr>
          <w:rStyle w:val="FootnoteAnchor"/>
          <w:rtl w:val="true"/>
        </w:rPr>
        <w:footnoteReference w:id="1441"/>
      </w:r>
      <w:r>
        <w:rPr>
          <w:rFonts w:ascii="Amiri" w:hAnsi="Amiri" w:eastAsia="Amiri" w:cs="Amiri"/>
          <w:color w:val="111111"/>
          <w:sz w:val="28"/>
          <w:sz w:val="28"/>
          <w:szCs w:val="28"/>
          <w:rtl w:val="true"/>
          <w:lang w:bidi="ar-SA"/>
        </w:rPr>
        <w:t>قُلْتُ فَإِنَّ النَّاسَ تَکَلَّمُوا فِی أَبِی جَعْفَرٍ علیه السلام وَ یَقُولُونَ کَیْفَ تَخَطَّتْ مِنْ وُلْدِ أَبِیهِ مَنْ لَهُ مِثْلُ قَرَابَتِهِ وَ مَنْ هُوَ أَسَنُّ مِنْهُ وَ قَصُرَتْ عَمَّنْ هُوَ أَصْغَرُ مِنْهُ فَقَالَ یُعْرَفُ صَاحِبُ هَذَا الْأَمْرِ بِثَلَاثِ خِصَالٍ لَا تَکُونُ فِی غَیْرِهِ هُوَ أَوْلَی النَّاسِ بِالَّذِی قَبْلَهُ وَ هُوَ وَصِیُّهُ وَ عِنْدَهُ سِلَاحُ رَسُولِ اللَّهِ صلی الله علیه و آله وَ وَصِیَّتُهُ وَ ذَلِکَ عِنْدِی لَا أُنَازَعُ فِیهِ قُلْتُ إِنَّ ذَلِکَ مَسْتُورٌ مَخَافَةَ السُّلْطَانِ قَالَ لَا یَکُونَ فِی سِتْرٍ إِلَّا وَ لَهُ حُجَّةٌ ظَاهِرَةٌ إِنَّ أَبِی اسْتَوْدَعَنِی مَا هُنَاکَ فَلَمَّا حَضَرَتْهُ الْوَفَاةُ قَالَ ادْعُ لِی شُهُوداً فَدَعَوْتُ أَرْبَعَةً مِنْ قُرَیْشٍ فِیهِمْ نَافِعٌ مَوْلَی عَبْدِ اللَّهِ بْنِ عُمَرَ قَالَ اکْتُبْ هَذَا مَا أَوْصَی بِهِ یَعْقُوبُ بَنِیهِ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بَنِیَّ إِنَّ اللَّهَ اصْطَفی لَکُمُ الدِّینَ فَلا تَمُوتُنَّ إِلَّا وَ أَنْتُمْ مُسْلِمُونَ </w:t>
      </w:r>
      <w:r>
        <w:rPr>
          <w:rStyle w:val="FootnoteAnchor"/>
          <w:rtl w:val="true"/>
        </w:rPr>
        <w:footnoteReference w:id="1442"/>
      </w:r>
      <w:r>
        <w:rPr>
          <w:rFonts w:ascii="Amiri" w:hAnsi="Amiri" w:eastAsia="Amiri" w:cs="Amiri"/>
          <w:color w:val="111111"/>
          <w:sz w:val="28"/>
          <w:sz w:val="28"/>
          <w:szCs w:val="28"/>
          <w:rtl w:val="true"/>
          <w:lang w:bidi="ar-SA"/>
        </w:rPr>
        <w:t>وَ أَوْصَی مُحَمَّدُ بْنُ عَلِیٍّ إِلَی ابْنِهِ جَعْفَرِ بْنِ مُحَمَّدٍ وَ أَمَرَهُ أَنْ یُکَفِّنَهُ فِی بُرْدِهِ الَّذِی کَانَ یُصَلِّی فِیهِ الْجُمَعَ وَ أَنْ یُعَمِّمَهُ بِعِمَامَتِهِ وَ أَنْ یُرَبِّعَ قَبْرَهُ وَ یَرْفَعَهُ أَرْبَعَ أَصَابِعَ ثُمَّ یُخَلِّیَ عَنْهُ فَقَالَ اطْوُوهُ ثُمَّ قَالَ لِلشُّهُودِ انْصَرِفُوا رَحِمَکُمُ اللَّهُ فَقُلْتُ بَعْدَ مَا انْصَرَفُوا مَا کَانَ فِی هَذَا یَا أَبَتِ أَنْ تُشْهِدَ عَلَیْهِ فَقَالَ إِنِّی کَرِهْتُ أَنْ تُغْلَبَ وَ أَنْ یُقَالَ إِنَّهُ لَمْ یُوصَ فَأَرَدْتُ أَنْ تَکُونَ لَکَ حُجَّةٌ فَهُوَ الَّذِی إِذَا قَدِمَ الرَّجُلُ الْبَلَدَ قَالَ مَنْ وَصِیُّ فُلَانٍ قِیلَ فُلَانٌ قُلْتُ فَإِنْ أَشْرَکَ فِی الْوَصِیَّةِ قَالَ تَسْأَلُونَهُ فَإِنَّهُ سَیُبَیِّنُ لَکُمْ</w:t>
      </w:r>
      <w:r>
        <w:rPr>
          <w:rFonts w:eastAsia="Amiri" w:cs="Amiri" w:ascii="Amiri" w:hAnsi="Amiri"/>
          <w:color w:val="111111"/>
          <w:sz w:val="28"/>
          <w:szCs w:val="28"/>
          <w:rtl w:val="true"/>
          <w:lang w:bidi="ar-SA"/>
        </w:rPr>
        <w:t>.</w:t>
      </w:r>
    </w:p>
    <w:p>
      <w:pPr>
        <w:pStyle w:val="Heading4"/>
        <w:numPr>
          <w:ilvl w:val="3"/>
          <w:numId w:val="1"/>
        </w:numPr>
        <w:rPr/>
      </w:pPr>
      <w:bookmarkStart w:id="2623" w:name="__RefHeading___Toc1048636_3830689328"/>
      <w:bookmarkStart w:id="2624" w:name="_Toc1148"/>
      <w:bookmarkEnd w:id="2623"/>
      <w:r>
        <w:rPr/>
        <w:t>3</w:t>
      </w:r>
      <w:r>
        <w:rPr>
          <w:rtl w:val="true"/>
        </w:rPr>
        <w:t xml:space="preserve">- </w:t>
      </w:r>
      <w:r>
        <w:rPr>
          <w:rtl w:val="true"/>
        </w:rPr>
        <w:t>حدیث</w:t>
      </w:r>
      <w:bookmarkEnd w:id="2624"/>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خَالِدٍ عَنِ النَّضْرِ بْنِ سُوَیْدٍ عَنْ یَحْیَی الْحَلَبِیِّ عَنْ بُرَیْدِ بْنِ مُعَاوِیَةَ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أَصْلَحَکَ اللَّهُ بَلَغَنَا شَکْوَاکَ وَ أَشْفَقْنَا فَلَوْ أَعْلَمْتَنَا أَوْ عَلَّمْتَنَا مَنْ قَالَ إِنَّ عَلِیّاً علیه السلام کَانَ عَالِماً وَ الْعِلْمُ یُتَوَارَثُ فَلَا یَهْلِکُ عَالِمٌ إِلَّا بَقِیَ مِنْ بَعْدِهِ مَنْ یَعْلَمُ مِثْلَ عِلْمِهِ أَوْ مَا </w:t>
      </w:r>
      <w:r>
        <w:rPr>
          <w:rFonts w:eastAsia="Amiri" w:cs="Amiri" w:ascii="Amiri" w:hAnsi="Amiri"/>
          <w:color w:val="111111"/>
          <w:sz w:val="28"/>
          <w:szCs w:val="28"/>
          <w:rtl w:val="true"/>
          <w:lang w:bidi="ar-SA"/>
        </w:rPr>
        <w:t xml:space="preserve">. </w:t>
      </w:r>
      <w:bookmarkStart w:id="2625" w:name="pg13645_129246"/>
    </w:p>
    <w:p>
      <w:pPr>
        <w:pStyle w:val="BookText"/>
        <w:rPr/>
      </w:pPr>
      <w:bookmarkEnd w:id="2625"/>
      <w:r>
        <w:rPr>
          <w:rFonts w:ascii="Amiri" w:hAnsi="Amiri" w:eastAsia="Amiri" w:cs="Amiri"/>
          <w:color w:val="111111"/>
          <w:sz w:val="28"/>
          <w:sz w:val="28"/>
          <w:szCs w:val="28"/>
          <w:rtl w:val="true"/>
          <w:lang w:bidi="ar-SA"/>
        </w:rPr>
        <w:t>شَاءَ اللَّهُ قُلْتُ أَ فَیَسَعُ النَّاسَ إِذَا مَاتَ الْعَالِمُ أَلَّا یَعْرِفُوا الَّذِی بَعْدَهُ فَقَالَ أَمَّا أَهْلُ هَذِهِ الْبَلْدَةِ فَلَا یَعْنِی الْمَدِینَةَ وَ أَمَّا غَیْرُهَا مِنَ الْبُلْدَانِ فَبِقَدْرِ مَسِیرِهِمْ إِنَّ اللَّهَ یَقُولُ وَ ما کانَ الْمُؤْمِنُونَ لِیَنْفِرُوا کَافَّةً فَلَوْ لا نَفَرَ مِنْ کُلِّ فِرْقَةٍ مِنْهُمْ طائِفَةٌ لِیَتَفَقَّهُوا فِی الدِّینِ وَ لِیُنْذِرُوا قَوْمَهُمْ إِذا رَجَعُوا إِلَیْهِمْ لَعَلَّهُمْ یَحْذَرُونَ قَالَ قُلْتُ أَ رَأَیْتَ مَنْ مَاتَ فِی ذَلِکَ فَقَالَ هُوَ بِمَنْزِلَةِ مَنْ خَرَجَ مِنْ بَیْتِهِ مُهاجِراً إِلَی اللَّهِ وَ رَسُولِهِ ثُمَّ یُدْرِکْهُ الْمَوْتُ فَقَدْ وَقَعَ أَجْرُهُ عَلَی اللَّهِ قَالَ قُلْتُ فَإِذَا قَدِمُوا بِأَیِّ شَیْ‌ءٍ یَعْرِفُونَ صَاحِبَهُمْ قَالَ یُعْطَی السَّکِینَةَ وَ الْوَقَارَ وَ الْهَیْبَةَ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أَنَّ الْإِمَامَ مَتَی یَعْلَمُ أَنَّ الْأَمْرَ قَدْ صَارَ إِلَیْهِ</w:t>
      </w:r>
    </w:p>
    <w:p>
      <w:pPr>
        <w:pStyle w:val="Heading4"/>
        <w:numPr>
          <w:ilvl w:val="3"/>
          <w:numId w:val="1"/>
        </w:numPr>
        <w:rPr/>
      </w:pPr>
      <w:bookmarkStart w:id="2626" w:name="__RefHeading___Toc1048638_3830689328"/>
      <w:bookmarkStart w:id="2627" w:name="_Toc1149"/>
      <w:bookmarkEnd w:id="2626"/>
      <w:r>
        <w:rPr/>
        <w:t>1</w:t>
      </w:r>
      <w:r>
        <w:rPr>
          <w:rtl w:val="true"/>
        </w:rPr>
        <w:t xml:space="preserve">- </w:t>
      </w:r>
      <w:r>
        <w:rPr>
          <w:rtl w:val="true"/>
        </w:rPr>
        <w:t>حدیث</w:t>
      </w:r>
      <w:bookmarkEnd w:id="262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عَبْدِ الْجَبَّارِ عَنْ صَفْوَانَ بْنِ یَحْیَی عَنْ أَبِی جَرِیرٍ الْقُمِّیِّ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الْحَسَنِ علیه السلام جُعِلْتُ فِدَاکَ قَدْ عَرَفْتَ انْقِطَاعِی إِلَی أَبِیکَ ثُمَّ إِلَیْکَ ثُمَّ حَلَفْتُ لَهُ وَ حَقِّ رَسُولِ اللَّهِ صلی الله علیه و آله وَ حَقِّ فُلَانٍ وَ فُلَانٍ حَتَّی انْتَهَیْتُ إِلَیْهِ بِأَنَّهُ لَا یَخْرُجُ مِنِّی مَا تُخْبِرُنِی بِهِ إِلَی أَحَدٍ مِنَ النَّاسِ وَ سَأَلْتُهُ عَنْ أَبِیهِ أَ حَیٌّ هُوَ أَوْ مَیِّتٌ فَقَالَ قَدْ وَ اللَّهِ مَاتَ فَقُلْتُ جُعِلْتُ فِدَاکَ إِنَّ شِیعَتَکَ یَرْوُونَ أَنَّ فِیهِ سُنَّةَ أَرْبَعَةِ أَنْبِیَاءَ قَالَ قَدْ وَ اللَّهِ الَّذِی لَا إِلَهَ إِلَّا هُوَ هَلَکَ قُلْتُ هَلَاکَ</w:t>
      </w:r>
    </w:p>
    <w:p>
      <w:pPr>
        <w:pStyle w:val="BookText"/>
        <w:rPr/>
      </w:pPr>
      <w:r>
        <w:rPr>
          <w:rFonts w:ascii="Amiri" w:hAnsi="Amiri" w:eastAsia="Amiri" w:cs="Amiri"/>
          <w:color w:val="111111"/>
          <w:sz w:val="28"/>
          <w:sz w:val="28"/>
          <w:szCs w:val="28"/>
          <w:rtl w:val="true"/>
          <w:lang w:bidi="ar-SA"/>
        </w:rPr>
        <w:t>غَیْبَةٍ أَوْ هَلَاکَ مَوْتٍ قَالَ هَلَاکَ مَوْتٍ فَقُلْتُ لَعَلَّکَ مِنِّی فِی تَقِیَّةٍ فَقَالَ سُبْحَانَ اللَّهِ قُلْتُ فَأَوْصَی إِلَیْکَ قَالَ نَعَمْ قُلْتُ فَأَشْرَکَ مَعَکَ فِیهَا أَحَداً قَالَ لَا قُلْتُ فَعَلَیْکَ مِنْ إِخْوَتِکَ إِمَامٌ قَالَ لَا قُلْتُ فَأَنْتَ الْإِمَامُ قَالَ نَعَمْ</w:t>
      </w:r>
      <w:r>
        <w:rPr>
          <w:rFonts w:eastAsia="Amiri" w:cs="Amiri" w:ascii="Amiri" w:hAnsi="Amiri"/>
          <w:color w:val="111111"/>
          <w:sz w:val="28"/>
          <w:szCs w:val="28"/>
          <w:rtl w:val="true"/>
          <w:lang w:bidi="ar-SA"/>
        </w:rPr>
        <w:t>.</w:t>
      </w:r>
    </w:p>
    <w:p>
      <w:pPr>
        <w:pStyle w:val="Heading4"/>
        <w:numPr>
          <w:ilvl w:val="3"/>
          <w:numId w:val="1"/>
        </w:numPr>
        <w:rPr/>
      </w:pPr>
      <w:bookmarkStart w:id="2628" w:name="__RefHeading___Toc1048640_3830689328"/>
      <w:bookmarkStart w:id="2629" w:name="_Toc1150"/>
      <w:bookmarkEnd w:id="2628"/>
      <w:r>
        <w:rPr/>
        <w:t>2</w:t>
      </w:r>
      <w:r>
        <w:rPr>
          <w:rtl w:val="true"/>
        </w:rPr>
        <w:t xml:space="preserve">- </w:t>
      </w:r>
      <w:r>
        <w:rPr>
          <w:rtl w:val="true"/>
        </w:rPr>
        <w:t>حدیث</w:t>
      </w:r>
      <w:bookmarkEnd w:id="2629"/>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إِنَّ رَجُلًا عَنَی </w:t>
      </w:r>
      <w:r>
        <w:rPr>
          <w:rStyle w:val="FootnoteAnchor"/>
          <w:rtl w:val="true"/>
        </w:rPr>
        <w:footnoteReference w:id="1443"/>
      </w:r>
      <w:r>
        <w:rPr>
          <w:rFonts w:ascii="Amiri" w:hAnsi="Amiri" w:eastAsia="Amiri" w:cs="Amiri"/>
          <w:color w:val="111111"/>
          <w:sz w:val="28"/>
          <w:sz w:val="28"/>
          <w:szCs w:val="28"/>
          <w:rtl w:val="true"/>
          <w:lang w:bidi="ar-SA"/>
        </w:rPr>
        <w:t xml:space="preserve">أَخَاکَ إِبْرَاهِیمَ فَذَکَرَ لَهُ أَنَّ أَبَاکَ فِی الْحَیَاةِ وَ أَنَّکَ تَعْلَمُ مِنْ ذَلِکَ مَا یَعْلَمُ فَقَالَ سُبْحَانَ اللَّهِ یَمُوتُ رَسُولُ اللَّهِ صلی الله علیه و آله وَ لَا یَمُوتُ مُوسَی علیه السلام قَدْ وَ اللَّهِ مَضَی کَمَا مَضَی رَسُولُ اللَّهِ صلی الله علیه و آله وَ لَکِنَّ اللَّهَ تَبَارَکَ وَ تَعَالَی لَمْ یَزَلْ مُنْذُ قَبَضَ نَبِیَّهُ صلی الله علیه و آله هَلُمَّ جَرّاً یَمُنُّ بِهَذَا الدِّینِ عَلَی أَوْلَادِ الْأَعَاجِمِ وَ یَصْرِفُهُ عَنْ قَرَابَةِ نَبِیِّهِ صلی الله علیه و آله هَلُمَّ جَرّاً فَیُعْطِی هَؤُلَاءِ وَ یَمْنَعُ هَؤُلَاءِ لَقَدْ قَضَیْتُ عَنْهُ فِی هِلَالِ ذِی الْحِجَّةِ أَلْفَ دِینَارٍ بَعْدَ أَنْ أَشْفَی </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 xml:space="preserve">. </w:t>
      </w:r>
      <w:bookmarkStart w:id="2630" w:name="pg13645_129247"/>
    </w:p>
    <w:p>
      <w:pPr>
        <w:pStyle w:val="BookText"/>
        <w:rPr/>
      </w:pPr>
      <w:bookmarkEnd w:id="2630"/>
      <w:r>
        <w:rPr>
          <w:rFonts w:ascii="Amiri" w:hAnsi="Amiri" w:eastAsia="Amiri" w:cs="Amiri"/>
          <w:color w:val="111111"/>
          <w:sz w:val="28"/>
          <w:sz w:val="28"/>
          <w:szCs w:val="28"/>
          <w:rtl w:val="true"/>
          <w:lang w:bidi="ar-SA"/>
        </w:rPr>
        <w:t>عَلَی طَلَاقِ نِسَائِهِ وَ عِتْقِ مَمَالِیکِهِ وَ لَکِنْ قَدْ سَمِعْتُ مَا لَقِیَ یُوسُفُ مِنْ إِخْوَتِهِ</w:t>
      </w:r>
      <w:r>
        <w:rPr>
          <w:rFonts w:eastAsia="Amiri" w:cs="Amiri" w:ascii="Amiri" w:hAnsi="Amiri"/>
          <w:color w:val="111111"/>
          <w:sz w:val="28"/>
          <w:szCs w:val="28"/>
          <w:rtl w:val="true"/>
          <w:lang w:bidi="ar-SA"/>
        </w:rPr>
        <w:t>.</w:t>
      </w:r>
    </w:p>
    <w:p>
      <w:pPr>
        <w:pStyle w:val="Heading4"/>
        <w:numPr>
          <w:ilvl w:val="3"/>
          <w:numId w:val="1"/>
        </w:numPr>
        <w:rPr/>
      </w:pPr>
      <w:bookmarkStart w:id="2631" w:name="__RefHeading___Toc1048642_3830689328"/>
      <w:bookmarkStart w:id="2632" w:name="_Toc1151"/>
      <w:bookmarkEnd w:id="2631"/>
      <w:r>
        <w:rPr/>
        <w:t>3</w:t>
      </w:r>
      <w:r>
        <w:rPr>
          <w:rtl w:val="true"/>
        </w:rPr>
        <w:t xml:space="preserve">- </w:t>
      </w:r>
      <w:r>
        <w:rPr>
          <w:rtl w:val="true"/>
        </w:rPr>
        <w:t>حدیث</w:t>
      </w:r>
      <w:bookmarkEnd w:id="2632"/>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الْحَسَنِ </w:t>
      </w:r>
      <w:r>
        <w:rPr>
          <w:rStyle w:val="FootnoteAnchor"/>
          <w:rtl w:val="true"/>
        </w:rPr>
        <w:footnoteReference w:id="1445"/>
      </w:r>
      <w:r>
        <w:rPr>
          <w:rFonts w:ascii="Amiri" w:hAnsi="Amiri" w:eastAsia="Amiri" w:cs="Amiri"/>
          <w:color w:val="111111"/>
          <w:sz w:val="28"/>
          <w:sz w:val="28"/>
          <w:szCs w:val="28"/>
          <w:rtl w:val="true"/>
          <w:lang w:bidi="ar-SA"/>
        </w:rPr>
        <w:t xml:space="preserve">علیه السلام إِنَّهُمْ رَوَوْا عَنْکَ فِی مَوْتِ أَبِی الْحَسَنِ علیه السلام </w:t>
      </w:r>
      <w:r>
        <w:rPr>
          <w:rStyle w:val="FootnoteAnchor"/>
          <w:rtl w:val="true"/>
        </w:rPr>
        <w:footnoteReference w:id="1446"/>
      </w:r>
      <w:r>
        <w:rPr>
          <w:rFonts w:ascii="Amiri" w:hAnsi="Amiri" w:eastAsia="Amiri" w:cs="Amiri"/>
          <w:color w:val="111111"/>
          <w:sz w:val="28"/>
          <w:sz w:val="28"/>
          <w:szCs w:val="28"/>
          <w:rtl w:val="true"/>
          <w:lang w:bidi="ar-SA"/>
        </w:rPr>
        <w:t xml:space="preserve">أَنَّ رَجُلًا قَالَ لَکَ عَلِمْتَ ذَلِکَ بِقَوْلِ سَعِیدٍ </w:t>
      </w:r>
      <w:r>
        <w:rPr>
          <w:rStyle w:val="FootnoteAnchor"/>
          <w:rtl w:val="true"/>
        </w:rPr>
        <w:footnoteReference w:id="1447"/>
      </w:r>
      <w:r>
        <w:rPr>
          <w:rFonts w:ascii="Amiri" w:hAnsi="Amiri" w:eastAsia="Amiri" w:cs="Amiri"/>
          <w:color w:val="111111"/>
          <w:sz w:val="28"/>
          <w:sz w:val="28"/>
          <w:szCs w:val="28"/>
          <w:rtl w:val="true"/>
          <w:lang w:bidi="ar-SA"/>
        </w:rPr>
        <w:t xml:space="preserve">فَقَالَ جَاءَ سَعِیدٌ بَعْدَ مَا عَلِمْتُ بِهِ قَبْلَ مَجِیئِهِ قَالَ وَ سَمِعْتُهُ یَقُولُ طَلَّقْتُ أُمَّ فَرْوَةَ بِنْتَ إِسْحَاقَ </w:t>
      </w:r>
      <w:r>
        <w:rPr>
          <w:rStyle w:val="FootnoteAnchor"/>
          <w:rtl w:val="true"/>
        </w:rPr>
        <w:footnoteReference w:id="1448"/>
      </w:r>
      <w:r>
        <w:rPr>
          <w:rFonts w:ascii="Amiri" w:hAnsi="Amiri" w:eastAsia="Amiri" w:cs="Amiri"/>
          <w:color w:val="111111"/>
          <w:sz w:val="28"/>
          <w:sz w:val="28"/>
          <w:szCs w:val="28"/>
          <w:rtl w:val="true"/>
          <w:lang w:bidi="ar-SA"/>
        </w:rPr>
        <w:t>فِی رَجَبٍ بَعْدَ مَوْتِ أَبِی الْحَسَنِ بِیَوْمٍ قُلْتُ طَلَّقْتَهَا وَ قَدْ عَلِمْتَ بِمَوْتِ أَبِی الْحَسَنِ قَالَ نَعَمْ قُلْتُ قَبْلَ أَنْ یَقْدَمَ عَلَیْکَ سَعِیدٌ قَالَ نَعَمْ</w:t>
      </w:r>
      <w:r>
        <w:rPr>
          <w:rFonts w:eastAsia="Amiri" w:cs="Amiri" w:ascii="Amiri" w:hAnsi="Amiri"/>
          <w:color w:val="111111"/>
          <w:sz w:val="28"/>
          <w:szCs w:val="28"/>
          <w:rtl w:val="true"/>
          <w:lang w:bidi="ar-SA"/>
        </w:rPr>
        <w:t>.</w:t>
      </w:r>
    </w:p>
    <w:p>
      <w:pPr>
        <w:pStyle w:val="Heading4"/>
        <w:numPr>
          <w:ilvl w:val="3"/>
          <w:numId w:val="1"/>
        </w:numPr>
        <w:rPr/>
      </w:pPr>
      <w:bookmarkStart w:id="2633" w:name="__RefHeading___Toc1048644_3830689328"/>
      <w:bookmarkStart w:id="2634" w:name="_Toc1152"/>
      <w:bookmarkEnd w:id="2633"/>
      <w:r>
        <w:rPr/>
        <w:t>4</w:t>
      </w:r>
      <w:r>
        <w:rPr>
          <w:rtl w:val="true"/>
        </w:rPr>
        <w:t xml:space="preserve">- </w:t>
      </w:r>
      <w:r>
        <w:rPr>
          <w:rtl w:val="true"/>
        </w:rPr>
        <w:t>حدیث</w:t>
      </w:r>
      <w:bookmarkEnd w:id="2634"/>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أَخْبِرْنِی عَنِ الْإِمَامِ مَتَی یَعْلَمُ أَنَّهُ إِمَامٌ حِینَ یَبْلُغُهُ أَنَّ صَاحِبَهُ قَدْ مَضَی أَوْ حِینَ یَمْضِی مِثْلَ أَبِی الْحَسَنِ قُبِضَ بِبَغْدَادَ وَ أَنْتَ هَاهُنَا قَالَ یَعْلَمُ ذَلِکَ حِینَ یَمْضِی صَاحِبُهُ قُلْتُ بِأَیِّ شَیْ‌ءٍ قَالَ یُلْهِمُهُ اللَّهُ</w:t>
      </w:r>
      <w:r>
        <w:rPr>
          <w:rFonts w:eastAsia="Amiri" w:cs="Amiri" w:ascii="Amiri" w:hAnsi="Amiri"/>
          <w:color w:val="111111"/>
          <w:sz w:val="28"/>
          <w:szCs w:val="28"/>
          <w:rtl w:val="true"/>
          <w:lang w:bidi="ar-SA"/>
        </w:rPr>
        <w:t>.</w:t>
      </w:r>
    </w:p>
    <w:p>
      <w:pPr>
        <w:pStyle w:val="Heading4"/>
        <w:numPr>
          <w:ilvl w:val="3"/>
          <w:numId w:val="1"/>
        </w:numPr>
        <w:rPr/>
      </w:pPr>
      <w:bookmarkStart w:id="2635" w:name="__RefHeading___Toc1048646_3830689328"/>
      <w:bookmarkStart w:id="2636" w:name="_Toc1153"/>
      <w:bookmarkEnd w:id="2635"/>
      <w:r>
        <w:rPr/>
        <w:t>5</w:t>
      </w:r>
      <w:r>
        <w:rPr>
          <w:rtl w:val="true"/>
        </w:rPr>
        <w:t xml:space="preserve">- </w:t>
      </w:r>
      <w:r>
        <w:rPr>
          <w:rtl w:val="true"/>
        </w:rPr>
        <w:t>حدیث</w:t>
      </w:r>
      <w:bookmarkEnd w:id="263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أَبِی الْفَضْلِ الشَّهْبَانِیِ </w:t>
      </w:r>
      <w:r>
        <w:rPr>
          <w:rStyle w:val="FootnoteAnchor"/>
          <w:rtl w:val="true"/>
        </w:rPr>
        <w:footnoteReference w:id="1449"/>
      </w:r>
      <w:r>
        <w:rPr>
          <w:rFonts w:ascii="Amiri" w:hAnsi="Amiri" w:eastAsia="Amiri" w:cs="Amiri"/>
          <w:color w:val="111111"/>
          <w:sz w:val="28"/>
          <w:sz w:val="28"/>
          <w:szCs w:val="28"/>
          <w:rtl w:val="true"/>
          <w:lang w:bidi="ar-SA"/>
        </w:rPr>
        <w:t>عَنْ هَارُونَ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الْحَسَنِ عَلِیَّ بْنَ مُحَمَّدٍ فِی الْیَوْمِ الَّذِی تُوُفِّیَ فِیهِ أَبُو جَعْفَرٍ علیه السلام فَقَالَ إِنَّا لِلَّهِ وَ إِنَّا إِلَیْهِ راجِعُونَ مَضَی أَبُو جَعْفَرٍ علیه السلام فَقِیلَ لَهُ وَ کَیْفَ عَرَفْتَ قَالَ لِأَنَّهُ تَدَاخَلَنِی ذِلَّةٌ لِلَّهِ لَمْ أَکُنْ أَعْرِفُهَا</w:t>
      </w:r>
      <w:r>
        <w:rPr>
          <w:rFonts w:eastAsia="Amiri" w:cs="Amiri" w:ascii="Amiri" w:hAnsi="Amiri"/>
          <w:color w:val="111111"/>
          <w:sz w:val="28"/>
          <w:szCs w:val="28"/>
          <w:rtl w:val="true"/>
          <w:lang w:bidi="ar-SA"/>
        </w:rPr>
        <w:t>.</w:t>
      </w:r>
    </w:p>
    <w:p>
      <w:pPr>
        <w:pStyle w:val="Heading4"/>
        <w:numPr>
          <w:ilvl w:val="3"/>
          <w:numId w:val="1"/>
        </w:numPr>
        <w:rPr/>
      </w:pPr>
      <w:bookmarkStart w:id="2637" w:name="__RefHeading___Toc1048648_3830689328"/>
      <w:bookmarkStart w:id="2638" w:name="_Toc1154"/>
      <w:bookmarkEnd w:id="2637"/>
      <w:r>
        <w:rPr/>
        <w:t>6</w:t>
      </w:r>
      <w:r>
        <w:rPr>
          <w:rtl w:val="true"/>
        </w:rPr>
        <w:t xml:space="preserve">- </w:t>
      </w:r>
      <w:r>
        <w:rPr>
          <w:rtl w:val="true"/>
        </w:rPr>
        <w:t>حدیث</w:t>
      </w:r>
      <w:bookmarkEnd w:id="2638"/>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أَبُو إِبْرَاهِیمَ علیه السلام حِینَ أُخْرِجَ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الْحَسَنِ علیه السلام أَنْ یَنَامَ عَلَی بَابِهِ فِی کُلِّ لَیْلَةٍ أَبَداً مَا کَانَ حَیّاً إِلَی أَنْ یَأْتِیَهُ خَبَرُهُ قَالَ فَکُنَّا فِی کُلِّ لَیْلَةٍ نَفْرُشُ لِأَبِی الْحَسَنِ فِی الدِّهْلِیزِ ثُمَّ یَأْتِی بَعْدَ الْعِشَاءِ فَیَنَامُ فَإِذَا أَصْبَحَ انْصَرَفَ إِلَی مَنْزِلِهِ قَالَ فَمَکَثَ عَلَی هَذِهِ الْحَالِ أَرْبَعَ سِنِینَ فَلَمَّا کَانَ لَیْلَةٌ مِنَ اللَّیَالِی أَبْطَأَ عَنَّا وَ فُرِشَ لَهُ فَلَمْ یَأْتِ کَمَا کَانَ یَأْتِی فَاسْتَوْحَشَ الْعِیَالُ وَ ذُعِرُوا وَ دَخَلَنَا أَمْرٌ عَظِیمٌ مِنْ إِبْطَائِهِ فَلَمَّا کَانَ مِنَ الْغَدِ أَتَی الدَّارَ وَ دَخَلَ إِلَی الْعِیَالِ وَ قَصَدَ إِلَی أُمِّ أَحْمَدَ</w:t>
      </w:r>
      <w:r>
        <w:rPr>
          <w:rFonts w:eastAsia="Amiri" w:cs="Amiri" w:ascii="Amiri" w:hAnsi="Amiri"/>
          <w:color w:val="111111"/>
          <w:sz w:val="28"/>
          <w:szCs w:val="28"/>
          <w:rtl w:val="true"/>
          <w:lang w:bidi="ar-SA"/>
        </w:rPr>
        <w:t xml:space="preserve">- . </w:t>
      </w:r>
      <w:bookmarkStart w:id="2639" w:name="pg13645_129248"/>
    </w:p>
    <w:p>
      <w:pPr>
        <w:pStyle w:val="BookText"/>
        <w:rPr/>
      </w:pPr>
      <w:bookmarkEnd w:id="2639"/>
      <w:r>
        <w:rPr>
          <w:rFonts w:ascii="Amiri" w:hAnsi="Amiri" w:eastAsia="Amiri" w:cs="Amiri"/>
          <w:color w:val="111111"/>
          <w:sz w:val="28"/>
          <w:sz w:val="28"/>
          <w:szCs w:val="28"/>
          <w:rtl w:val="true"/>
          <w:lang w:bidi="ar-SA"/>
        </w:rPr>
        <w:t xml:space="preserve">فَقَالَ لَهَا هَاتِ الَّتِی أَوْدَعَکِ أَبِی فَصَرَخَتْ وَ لَطَمَتْ وَجْهَهَا وَ شَقَّتْ جَیْبَهَا وَ قَالَتْ مَاتَ وَ اللَّهِ سَیِّدِی فَکَفَّهَا وَ قَالَ لَهَا لَا تَکَلَّمِی بِشَیْ‌ءٍ وَ لَا تُظْهِرِیهِ حَتَّی یَجِی‌ءَ الْخَبَرُ إِلَی الْوَالِی فَأَخْرَجَتْ إِلَیْهِ سَفَطاً وَ أَلْفَیْ دِینَارٍ أَوْ أَرْبَعَةَ آلَافِ دِینَارٍ فَدَفَعَتْ ذَلِکَ أَجْمَعَ إِلَیْهِ دُونَ غَیْرِهِ وَ قَالَتْ إِنَّهُ قَالَ لِی فِیمَا بَیْنِی وَ بَیْنَهُ وَ کَانَتْ أَثِیرَةً </w:t>
      </w:r>
      <w:r>
        <w:rPr>
          <w:rStyle w:val="FootnoteAnchor"/>
          <w:rtl w:val="true"/>
        </w:rPr>
        <w:footnoteReference w:id="1450"/>
      </w:r>
      <w:r>
        <w:rPr>
          <w:rFonts w:ascii="Amiri" w:hAnsi="Amiri" w:eastAsia="Amiri" w:cs="Amiri"/>
          <w:color w:val="111111"/>
          <w:sz w:val="28"/>
          <w:sz w:val="28"/>
          <w:szCs w:val="28"/>
          <w:rtl w:val="true"/>
          <w:lang w:bidi="ar-SA"/>
        </w:rPr>
        <w:t>عِنْدَهُ احْتَفِظِی بِهَذِهِ الْوَدِیعَةِ عِنْدَکِ لَا تُطْلِعِی عَلَیْهَا أَحَداً حَتَّی أَمُوتَ فَإِذَا مَضَیْتُ فَمَنْ أَتَاکِ مِنْ وُلْدِی فَطَلَبَهَا مِنْکِ فَادْفَعِیهَا إِلَیْهِ وَ اعْلَمِی أَنِّی قَدْ مِتُّ وَ قَدْ جَاءَنِی وَ اللَّهِ عَلَامَةُ سَیِّدِی فَقَبَضَ ذَلِکَ مِنْهَا وَ أَمَرَهُمْ بِالْإِمْسَاکِ جَمِیعاً إِلَی أَنْ وَرَدَ الْخَبَرُ وَ انْصَرَفَ فَلَمْ یَعُدْ لِشَیْ‌ءٍ مِنَ الْمَبِیتِ کَمَا کَانَ یَفْعَلُ فَمَا لَبِثْنَا إِلَّا أَیَّاماً یَسِیرَةً حَتَّی جَاءَتِ الْخَرِیطَةُ بِنَعْیِهِ فَعَدَدْنَا الْأَیَّامَ وَ تَفَقَّدْنَا الْوَقْتَ فَإِذَا هُوَ قَدْ مَاتَ فِی الْوَقْتِ الَّذِی فَعَلَ أَبُو الْحَسَنِ علیه السلام مَا فَعَلَ مِنْ تَخَلُّفِهِ عَنِ الْمَبِیتِ وَ قَبْضِهِ لِمَا قَبَضَ</w:t>
      </w:r>
      <w:r>
        <w:rPr>
          <w:rFonts w:eastAsia="Amiri" w:cs="Amiri" w:ascii="Amiri" w:hAnsi="Amiri"/>
          <w:color w:val="111111"/>
          <w:sz w:val="28"/>
          <w:szCs w:val="28"/>
          <w:rtl w:val="true"/>
          <w:lang w:bidi="ar-SA"/>
        </w:rPr>
        <w:t>.</w:t>
      </w:r>
    </w:p>
    <w:p>
      <w:pPr>
        <w:pStyle w:val="Heading3"/>
        <w:numPr>
          <w:ilvl w:val="2"/>
          <w:numId w:val="1"/>
        </w:numPr>
        <w:rPr/>
      </w:pPr>
      <w:bookmarkStart w:id="2640" w:name="__RefHeading___Toc1048650_3830689328"/>
      <w:bookmarkStart w:id="2641" w:name="_Toc1155"/>
      <w:bookmarkEnd w:id="2640"/>
      <w:r>
        <w:rPr>
          <w:rtl w:val="true"/>
        </w:rPr>
        <w:t>بَابُ حَالاتِ الْأَئِمَّةِ علیه السلام فِی السِّنِ</w:t>
      </w:r>
      <w:bookmarkEnd w:id="2641"/>
    </w:p>
    <w:p>
      <w:pPr>
        <w:pStyle w:val="Heading4"/>
        <w:numPr>
          <w:ilvl w:val="3"/>
          <w:numId w:val="1"/>
        </w:numPr>
        <w:rPr/>
      </w:pPr>
      <w:bookmarkStart w:id="2642" w:name="__RefHeading___Toc1048652_3830689328"/>
      <w:bookmarkStart w:id="2643" w:name="_Toc1156"/>
      <w:bookmarkEnd w:id="2642"/>
      <w:r>
        <w:rPr/>
        <w:t>1</w:t>
      </w:r>
      <w:r>
        <w:rPr>
          <w:rtl w:val="true"/>
        </w:rPr>
        <w:t xml:space="preserve">- </w:t>
      </w:r>
      <w:r>
        <w:rPr>
          <w:rtl w:val="true"/>
        </w:rPr>
        <w:t>حدیث</w:t>
      </w:r>
      <w:bookmarkEnd w:id="2643"/>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مَحْبُوبٍ عَنْ هِشَامِ بْنِ سَالِمٍ عَنْ یَزِیدَ الْکُنَاسِیِّ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أَ کَانَ عِیسَی ابْنُ مَرْیَمَ علیه السلام حِینَ تَکَلَّمَ فِی الْمَهْدِ حُجَّةَ اللَّهِ عَلَی أَهْلِ زَمَانِهِ فَقَالَ کَانَ یَوْمَئِذٍ نَبِیّاً حُجَّةَ اللَّهِ غَیْرَ مُرْسَلٍ أَ مَا تَسْمَعُ لِقَوْلِهِ حِینَ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عَبْدُ اللَّهِ آتانِیَ الْکِتابَ وَ جَعَلَنِی نَبِیًّا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جَعَلَنِی مُبارَکاً أَیْنَ ما کُنْتُ وَ أَوْصانِی بِالصَّلاةِ وَ الزَّکاةِ ما دُمْتُ حَیًّا </w:t>
      </w:r>
      <w:r>
        <w:rPr>
          <w:rStyle w:val="FootnoteAnchor"/>
          <w:rtl w:val="true"/>
        </w:rPr>
        <w:footnoteReference w:id="1451"/>
      </w:r>
      <w:r>
        <w:rPr>
          <w:rFonts w:ascii="Amiri" w:hAnsi="Amiri" w:eastAsia="Amiri" w:cs="Amiri"/>
          <w:color w:val="111111"/>
          <w:sz w:val="28"/>
          <w:sz w:val="28"/>
          <w:szCs w:val="28"/>
          <w:rtl w:val="true"/>
          <w:lang w:bidi="ar-SA"/>
        </w:rPr>
        <w:t>قُلْتُ فَکَانَ یَوْمَئِذٍ حُجَّةً لِلَّهِ عَلَی زَکَرِیَّا فِی تِلْکَ الْحَالِ وَ هُوَ فِی الْمَهْدِ فَقَالَ کَانَ عِیسَی فِی تِلْکَ الْحَالِ آیَةً لِلنَّاسِ وَ رَحْمَةً مِنَ اللَّهِ لِمَرْیَمَ حِینَ تَکَلَّمَ فَعَبَّرَ عَنْهَا وَ کَانَ نَبِیّاً حُجَّةً عَلَی مَنْ سَمِعَ کَلَامَهُ فِی تِلْکَ الْحَالِ ثُمَّ صَمَتَ فَلَمْ یَتَکَلَّمْ حَتَّی مَضَتْ لَهُ سَنَتَانِ وَ کَانَ زَکَرِیَّا الْحُجَّةَ لِلَّهِ عَزَّ وَ جَلَّ عَلَی النَّاسِ بَعْدَ صَمْتِ عِیسَی بِسَنَتَیْنِ ثُمَّ مَاتَ زَکَرِیَّا فَوَرِثَهُ ابْنُهُ یَحْیَی الْکِتَابَ وَ الْحِکْمَةَ وَ هُوَ صَبِیٌّ صَغِیرٌ أَ مَا تَسْمَعُ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یَحْیی خُذِ الْکِتابَ بِقُوَّةٍ وَ آتَیْناهُ الْحُکْمَ صَبِیًّا </w:t>
      </w:r>
      <w:r>
        <w:rPr>
          <w:rStyle w:val="FootnoteAnchor"/>
          <w:rtl w:val="true"/>
        </w:rPr>
        <w:footnoteReference w:id="1452"/>
      </w:r>
      <w:r>
        <w:rPr>
          <w:rFonts w:ascii="Amiri" w:hAnsi="Amiri" w:eastAsia="Amiri" w:cs="Amiri"/>
          <w:color w:val="111111"/>
          <w:sz w:val="28"/>
          <w:sz w:val="28"/>
          <w:szCs w:val="28"/>
          <w:rtl w:val="true"/>
          <w:lang w:bidi="ar-SA"/>
        </w:rPr>
        <w:t>فَلَمَّا بَلَغَ عِیسَی علیه السلام سَبْعَ سِنِینَ تَکَلَّمَ بِالنُّبُوَّةِ وَ الرِّسَالَةِ حِینَ أَوْحَی اللَّهُ تَعَالَی إِلَیْهِ فَکَانَ عِیسَی الْحُجَّةَ عَلَی یَحْیَی وَ عَلَی</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644" w:name="pg13645_129249"/>
    </w:p>
    <w:p>
      <w:pPr>
        <w:pStyle w:val="BookText"/>
        <w:rPr/>
      </w:pPr>
      <w:bookmarkEnd w:id="2644"/>
      <w:r>
        <w:rPr>
          <w:rFonts w:ascii="Amiri" w:hAnsi="Amiri" w:eastAsia="Amiri" w:cs="Amiri"/>
          <w:color w:val="111111"/>
          <w:sz w:val="28"/>
          <w:sz w:val="28"/>
          <w:szCs w:val="28"/>
          <w:rtl w:val="true"/>
          <w:lang w:bidi="ar-SA"/>
        </w:rPr>
        <w:t>النَّاسِ أَجْمَعِینَ وَ لَیْسَ تَبْقَی الْأَرْضُ یَا أَبَا خَالِدٍ یَوْماً وَاحِداً بِغَیْرِ حُجَّةٍ لِلَّهِ عَلَی النَّاسِ مُنْذُ یَوْمَ خَلَقَ اللَّهُ آدَمَ علیه السلام وَ أَسْکَنَهُ الْأَرْضَ فَقُلْتُ جُعِلْتُ فِدَاکَ أَ کَانَ عَلِیٌّ علیه السلام حُجَّةً مِنَ اللَّهِ وَ رَسُولِهِ عَلَی هَذِهِ الْأُمَّةِ فِی حَیَاةِ رَسُولِ اللَّهِ صلی الله علیه و آله فَقَالَ نَعَمْ یَوْمَ أَقَامَهُ لِلنَّاسِ وَ نَصَبَهُ عَلَماً وَ دَعَاهُمْ إِلَی وَلَایَتِهِ وَ أَمَرَهُمْ بِطَاعَتِهِ قُلْتُ وَ کَانَتْ طَاعَةُ عَلِیٍّ علیه السلام وَاجِبَةً عَلَی النَّاسِ فِی حَیَاةِ رَسُولِ اللَّهِ صلی الله علیه و آله وَ بَعْدَ وَفَاتِهِ فَقَالَ نَعَمْ وَ لَکِنَّهُ صَمَتَ فَلَمْ یَتَکَلَّمْ مَعَ رَسُولِ اللَّهِ صلی الله علیه و آله وَ کَانَتِ الطَّاعَةُ لِرَسُولِ اللَّهِ صلی الله علیه و آله عَلَی أُمَّتِهِ وَ عَلَی عَلِیٍّ علیه السلام فِی حَیَاةِ رَسُولِ اللَّهِ صلی الله علیه و آله وَ کَانَتِ الطَّاعَةُ مِنَ اللَّهِ وَ مِنْ رَسُولِهِ عَلَی النَّاسِ کُلِّهِمْ لِعَلِیٍّ علیه السلام بَعْدَ وَفَاةِ رَسُولِ اللَّهِ صلی الله علیه و آله وَ کَانَ عَلِیٌّ علیه السلام حَکِیماً عَالِماً</w:t>
      </w:r>
      <w:r>
        <w:rPr>
          <w:rFonts w:eastAsia="Amiri" w:cs="Amiri" w:ascii="Amiri" w:hAnsi="Amiri"/>
          <w:color w:val="111111"/>
          <w:sz w:val="28"/>
          <w:szCs w:val="28"/>
          <w:rtl w:val="true"/>
          <w:lang w:bidi="ar-SA"/>
        </w:rPr>
        <w:t>.</w:t>
      </w:r>
    </w:p>
    <w:p>
      <w:pPr>
        <w:pStyle w:val="Heading4"/>
        <w:numPr>
          <w:ilvl w:val="3"/>
          <w:numId w:val="1"/>
        </w:numPr>
        <w:rPr/>
      </w:pPr>
      <w:bookmarkStart w:id="2645" w:name="__RefHeading___Toc1048654_3830689328"/>
      <w:bookmarkStart w:id="2646" w:name="_Toc1157"/>
      <w:bookmarkEnd w:id="2645"/>
      <w:r>
        <w:rPr/>
        <w:t>2</w:t>
      </w:r>
      <w:r>
        <w:rPr>
          <w:rtl w:val="true"/>
        </w:rPr>
        <w:t xml:space="preserve">- </w:t>
      </w:r>
      <w:r>
        <w:rPr>
          <w:rtl w:val="true"/>
        </w:rPr>
        <w:t>حدیث</w:t>
      </w:r>
      <w:bookmarkEnd w:id="264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لِلرِّضَا علیه السلام قَدْ کُنَّا نَسْأَلُکَ قَبْلَ أَنْ یَهَبَ اللَّهُ 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أَبَا جَعْفَرٍ علیه السلام فَکُنْتَ تَقُولُ یَهَبُ اللَّهُ لِی غُلَاماً فَقَدْ وَهَبَ اللَّهُ لَکَ فَقَرَّ عُیُونُنَا فَلَا أَرَانَا اللَّهُ یَوْمَکَ فَإِنْ کَانَ کَوْنٌ فَإِلَی مَنْ فَأَشَارَ بِیَدِهِ إِلَی أَبِی جَعْفَرٍ علیه السلام وَ هُوَ قَائِمٌ بَیْنَ یَدَیْهِ فَقُلْتُ جُعِلْتُ فِدَاکَ هَذَا ابْنُ ثَلَاثِ سِنِینَ قَالَ وَ مَا یَضُرُّهُ مِنْ ذَلِکَ شَیْ‌ءٌ قَدْ قَامَ عِیسَی علیه السلام بِالْحُجَّةِ وَ هُوَ ابْنُ ثَلَاثِ سِنِینَ </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47" w:name="__RefHeading___Toc1048656_3830689328"/>
      <w:bookmarkStart w:id="2648" w:name="_Toc1158"/>
      <w:bookmarkEnd w:id="2647"/>
      <w:r>
        <w:rPr/>
        <w:t>3</w:t>
      </w:r>
      <w:r>
        <w:rPr>
          <w:rtl w:val="true"/>
        </w:rPr>
        <w:t xml:space="preserve">- </w:t>
      </w:r>
      <w:r>
        <w:rPr>
          <w:rtl w:val="true"/>
        </w:rPr>
        <w:t>حدیث</w:t>
      </w:r>
      <w:bookmarkEnd w:id="264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سَیْفٍ عَنْ بَعْضِ أَصْحَابِنَا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إِنَّهُمْ یَقُولُونَ فِی حَدَاثَةِ سِنِّکَ فَقَالَ إِنَّ اللَّهَ تَعَالَی أَوْحَی إِلَی دَاوُدَ أَنْ یَسْتَخْلِفَ سُلَیْمَانَ وَ هُوَ صَبِیٌّ یَرْعَی الْغَنَمَ فَأَنْکَرَ ذَلِکَ عُبَّادُ بَنِی إِسْرَائِیلَ وَ عُلَمَاؤُهُمْ فَأَوْحَی اللَّهُ إِلَی دَاوُدَ علیه السلام أَنْ خُذْ عَصَا الْمُتَکَلِّمِینَ وَ عَصَا سُلَیْمَانَ وَ اجْعَلْهَا فِی بَیْتٍ وَ اخْتِمْ عَلَیْهَا بِخَوَاتِیمِ الْقَوْمِ فَإِذَا کَانَ مِنَ الْغَدِ فَمَنْ کَانَتْ عَصَاهُ قَدْ أَوْرَقَتْ وَ أَثْمَرَتْ فَهُوَ الْخَلِیفَةُ فَأَخْبَرَهُمْ دَاوُدُ فَقَالُوا قَدْ رَضِینَا وَ سَلَّمْنَا</w:t>
      </w:r>
      <w:r>
        <w:rPr>
          <w:rFonts w:eastAsia="Amiri" w:cs="Amiri" w:ascii="Amiri" w:hAnsi="Amiri"/>
          <w:color w:val="111111"/>
          <w:sz w:val="28"/>
          <w:szCs w:val="28"/>
          <w:rtl w:val="true"/>
          <w:lang w:bidi="ar-SA"/>
        </w:rPr>
        <w:t>.</w:t>
      </w:r>
    </w:p>
    <w:p>
      <w:pPr>
        <w:pStyle w:val="Heading4"/>
        <w:numPr>
          <w:ilvl w:val="3"/>
          <w:numId w:val="1"/>
        </w:numPr>
        <w:rPr/>
      </w:pPr>
      <w:bookmarkStart w:id="2649" w:name="__RefHeading___Toc1048658_3830689328"/>
      <w:bookmarkStart w:id="2650" w:name="_Toc1159"/>
      <w:bookmarkEnd w:id="2649"/>
      <w:r>
        <w:rPr/>
        <w:t>4</w:t>
      </w:r>
      <w:r>
        <w:rPr>
          <w:rtl w:val="true"/>
        </w:rPr>
        <w:t xml:space="preserve">- </w:t>
      </w:r>
      <w:r>
        <w:rPr>
          <w:rtl w:val="true"/>
        </w:rPr>
        <w:t>حدیث</w:t>
      </w:r>
      <w:bookmarkEnd w:id="2650"/>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غَیْرُهُ عَنْ سَهْلِ بْنِ زِیَادٍ عَنْ یَعْقُوبَ بْنِ یَزِیدَ عَنْ مُصْعَبٍ عَنْ مَسْعَدَةَ عَنْ أَبِی بَصِیرٍ عَنْ أَبِی عَبْدِ اللَّهِ علیه السلام قَالَ أَبُو بَصِیرٍ دَخَلْتُ إِلَیْهِ وَ مَعِی غُلَامٌ یَقُودُنِی خُمَاسِیٌّ لَمْ یَبْلُغْ فَقَالَ لِی کَیْفَ أَنْتُمْ إِذَا احْتَجَّ عَلَیْکُمْ بِمِثْلِ سِنِّهِ أَوْ قَالَ سَیَلِی عَلَیْکُمْ بِمِثْلِ سِنِّهِ</w:t>
      </w:r>
      <w:r>
        <w:rPr>
          <w:rFonts w:eastAsia="Amiri" w:cs="Amiri" w:ascii="Amiri" w:hAnsi="Amiri"/>
          <w:color w:val="111111"/>
          <w:sz w:val="28"/>
          <w:szCs w:val="28"/>
          <w:rtl w:val="true"/>
          <w:lang w:bidi="ar-SA"/>
        </w:rPr>
        <w:t xml:space="preserve">.. </w:t>
      </w:r>
      <w:bookmarkStart w:id="2651" w:name="pg13645_129250"/>
    </w:p>
    <w:p>
      <w:pPr>
        <w:pStyle w:val="Heading4"/>
        <w:numPr>
          <w:ilvl w:val="3"/>
          <w:numId w:val="1"/>
        </w:numPr>
        <w:rPr/>
      </w:pPr>
      <w:bookmarkStart w:id="2652" w:name="__RefHeading___Toc1048660_3830689328"/>
      <w:bookmarkStart w:id="2653" w:name="_Toc1160"/>
      <w:bookmarkEnd w:id="2651"/>
      <w:bookmarkEnd w:id="2652"/>
      <w:r>
        <w:rPr/>
        <w:t>5</w:t>
      </w:r>
      <w:r>
        <w:rPr>
          <w:rtl w:val="true"/>
        </w:rPr>
        <w:t xml:space="preserve">- </w:t>
      </w:r>
      <w:r>
        <w:rPr>
          <w:rtl w:val="true"/>
        </w:rPr>
        <w:t>حدیث</w:t>
      </w:r>
      <w:bookmarkEnd w:id="26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عَلِیِّ بْنِ مَهْزِیَارَ عَنْ مُحَمَّدِ بْنِ إِسْمَاعِیلَ بْنِ بَزِیعٍ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یَعْنِی أَبَا جَعْفَرٍ علیه السلام عَنْ شَیْ‌ءٍ مِنْ أَمْرِ الْإِمَامِ فَقُلْتُ یَکُونُ الْإِمَامُ ابْنَ أَقَلَّ مِنْ سَبْعِ سِنِینَ فَقَالَ نَعَمْ وَ أَقَلَّ مِنْ خَمْسِ سِنِینَ فَقَالَ سَهْلٌ فَحَدَّثَنِی عَلِیُّ بْنُ مَهْزِیَارَ بِهَذَا فِی سَنَةِ إِحْدَی وَ عِشْرِینَ وَ مِائَتَیْنِ</w:t>
      </w:r>
      <w:r>
        <w:rPr>
          <w:rFonts w:eastAsia="Amiri" w:cs="Amiri" w:ascii="Amiri" w:hAnsi="Amiri"/>
          <w:color w:val="111111"/>
          <w:sz w:val="28"/>
          <w:szCs w:val="28"/>
          <w:rtl w:val="true"/>
          <w:lang w:bidi="ar-SA"/>
        </w:rPr>
        <w:t>.</w:t>
      </w:r>
    </w:p>
    <w:p>
      <w:pPr>
        <w:pStyle w:val="Heading4"/>
        <w:numPr>
          <w:ilvl w:val="3"/>
          <w:numId w:val="1"/>
        </w:numPr>
        <w:rPr/>
      </w:pPr>
      <w:bookmarkStart w:id="2654" w:name="__RefHeading___Toc1048662_3830689328"/>
      <w:bookmarkStart w:id="2655" w:name="_Toc1161"/>
      <w:bookmarkEnd w:id="2654"/>
      <w:r>
        <w:rPr/>
        <w:t>6</w:t>
      </w:r>
      <w:r>
        <w:rPr>
          <w:rtl w:val="true"/>
        </w:rPr>
        <w:t xml:space="preserve">- </w:t>
      </w:r>
      <w:r>
        <w:rPr>
          <w:rtl w:val="true"/>
        </w:rPr>
        <w:t>حدیث</w:t>
      </w:r>
      <w:bookmarkEnd w:id="26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الْخَیْرَانِیِّ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وَاقِفاً بَیْنَ یَدَیْ أَبِی الْحَسَنِ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بِخُرَاسَانَ فَقَالَ لَهُ قَائِلٌ یَا سَیِّدِی إِنْ کَانَ کَوْنٌ فَإِلَی مَنْ قَالَ إِلَی أَبِی جَعْفَرٍ ابْنِی فَکَأَنَّ الْقَائِلَ اسْتَصْغَرَ سِنَّ أَبِی جَعْفَرٍ علیه السلام فَقَالَ أَبُو الْحَسَنِ علیه السلام إِنَّ اللَّهَ تَبَارَکَ وَ تَعَالَی بَعَثَ عِیسَی ابْنَ مَرْیَمَ علیه السلام رَسُولًا نَبِیّاً صَاحِبَ شَرِیعَةٍ مُبْتَدَأَةٍ فِی أَصْغَرَ مِنَ السِّنِّ الَّذِی فِیهِ أَبُو جَعْفَرٍ</w:t>
      </w:r>
      <w:r>
        <w:rPr>
          <w:rFonts w:eastAsia="Amiri" w:cs="Amiri" w:ascii="Amiri" w:hAnsi="Amiri"/>
          <w:color w:val="111111"/>
          <w:sz w:val="28"/>
          <w:szCs w:val="28"/>
          <w:rtl w:val="true"/>
          <w:lang w:bidi="ar-SA"/>
        </w:rPr>
        <w:t>.</w:t>
      </w:r>
    </w:p>
    <w:p>
      <w:pPr>
        <w:pStyle w:val="Heading4"/>
        <w:numPr>
          <w:ilvl w:val="3"/>
          <w:numId w:val="1"/>
        </w:numPr>
        <w:rPr/>
      </w:pPr>
      <w:bookmarkStart w:id="2656" w:name="__RefHeading___Toc1048664_3830689328"/>
      <w:bookmarkStart w:id="2657" w:name="_Toc1162"/>
      <w:bookmarkEnd w:id="2656"/>
      <w:r>
        <w:rPr/>
        <w:t>7</w:t>
      </w:r>
      <w:r>
        <w:rPr>
          <w:rtl w:val="true"/>
        </w:rPr>
        <w:t xml:space="preserve">- </w:t>
      </w:r>
      <w:r>
        <w:rPr>
          <w:rtl w:val="true"/>
        </w:rPr>
        <w:t>حدیث</w:t>
      </w:r>
      <w:bookmarkEnd w:id="26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أَبَا جَعْفَرٍ علیه السلام وَ قَدْ خَرَجَ عَلَیَّ فَأَخَذْتُ النَّظَرَ إِلَیْهِ وَ جَعَلْتُ أَنْظُرُ إِلَی رَأْسِهِ وَ رِجْلَیْهِ لِأَصِفَ قَامَتَهُ لِأَصْحَابِنَا بِمِصْرَ فَبَیْنَا أَنَا کَذَلِکَ حَتَّی قَعَدَ فَقَالَ یَا عَلِیُّ إِنَّ اللَّهَ احْتَجَّ فِی الْإِمَامَةِ بِمِثْلِ مَا احْتَجَّ بِهِ فِی النُّبُوَّةِ فَقَالَ وَ آتَیْناهُ الْحُکْمَ صَبِیًّا </w:t>
      </w:r>
      <w:r>
        <w:rPr>
          <w:rStyle w:val="FootnoteAnchor"/>
          <w:rtl w:val="true"/>
        </w:rPr>
        <w:footnoteReference w:id="1454"/>
      </w:r>
      <w:r>
        <w:rPr>
          <w:rFonts w:ascii="Amiri" w:hAnsi="Amiri" w:eastAsia="Amiri" w:cs="Amiri"/>
          <w:color w:val="111111"/>
          <w:sz w:val="28"/>
          <w:sz w:val="28"/>
          <w:szCs w:val="28"/>
          <w:rtl w:val="true"/>
          <w:lang w:bidi="ar-SA"/>
        </w:rPr>
        <w:t xml:space="preserve">وَ لَمَّا بَلَغَ أَشُدَّهُ </w:t>
      </w:r>
      <w:r>
        <w:rPr>
          <w:rStyle w:val="FootnoteAnchor"/>
          <w:rtl w:val="true"/>
        </w:rPr>
        <w:footnoteReference w:id="1455"/>
      </w:r>
      <w:r>
        <w:rPr>
          <w:rFonts w:ascii="Amiri" w:hAnsi="Amiri" w:eastAsia="Amiri" w:cs="Amiri"/>
          <w:color w:val="111111"/>
          <w:sz w:val="28"/>
          <w:sz w:val="28"/>
          <w:szCs w:val="28"/>
          <w:rtl w:val="true"/>
          <w:lang w:bidi="ar-SA"/>
        </w:rPr>
        <w:t xml:space="preserve">وَ بَلَغَ أَرْبَعِینَ سَنَةً </w:t>
      </w:r>
      <w:r>
        <w:rPr>
          <w:rStyle w:val="FootnoteAnchor"/>
          <w:rtl w:val="true"/>
        </w:rPr>
        <w:footnoteReference w:id="1456"/>
      </w:r>
      <w:r>
        <w:rPr>
          <w:rFonts w:ascii="Amiri" w:hAnsi="Amiri" w:eastAsia="Amiri" w:cs="Amiri"/>
          <w:color w:val="111111"/>
          <w:sz w:val="28"/>
          <w:sz w:val="28"/>
          <w:szCs w:val="28"/>
          <w:rtl w:val="true"/>
          <w:lang w:bidi="ar-SA"/>
        </w:rPr>
        <w:t>فَقَدْ یَجُوزُ أَنْ یُؤْتَی الْحِکْمَةَ وَ هُوَ صَبِیٌّ وَ یَجُوزُ أَنْ یُؤْتَاهَا وَ هُوَ ابْنُ أَرْبَعِینَ سَنَةً</w:t>
      </w:r>
      <w:r>
        <w:rPr>
          <w:rFonts w:eastAsia="Amiri" w:cs="Amiri" w:ascii="Amiri" w:hAnsi="Amiri"/>
          <w:color w:val="111111"/>
          <w:sz w:val="28"/>
          <w:szCs w:val="28"/>
          <w:rtl w:val="true"/>
          <w:lang w:bidi="ar-SA"/>
        </w:rPr>
        <w:t>.</w:t>
      </w:r>
    </w:p>
    <w:p>
      <w:pPr>
        <w:pStyle w:val="Heading4"/>
        <w:numPr>
          <w:ilvl w:val="3"/>
          <w:numId w:val="1"/>
        </w:numPr>
        <w:rPr/>
      </w:pPr>
      <w:bookmarkStart w:id="2658" w:name="__RefHeading___Toc1048666_3830689328"/>
      <w:bookmarkStart w:id="2659" w:name="_Toc1163"/>
      <w:bookmarkEnd w:id="2658"/>
      <w:r>
        <w:rPr/>
        <w:t>8</w:t>
      </w:r>
      <w:r>
        <w:rPr>
          <w:rtl w:val="true"/>
        </w:rPr>
        <w:t xml:space="preserve">- </w:t>
      </w:r>
      <w:r>
        <w:rPr>
          <w:rtl w:val="true"/>
        </w:rPr>
        <w:t>حدیث</w:t>
      </w:r>
      <w:bookmarkEnd w:id="265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 بْنُ حَسَّانَ لِأَبِی جَعْفَرٍ علیه السلام یَا سَیِّدِی إِنَّ النَّاسَ یُنْکِرُونَ عَلَیْکَ حَدَاثَةَ سِنِّکَ فَقَالَ وَ مَا یُنْکِرُونَ مِنْ ذَلِکَ قَوْلَ اللَّهِ عَزَّ وَ جَلَّ لَقَدْ قَالَ اللَّهُ عَزَّ وَ جَلَّ لِنَبِیِّهِ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هذِهِ سَبِیلِی أَدْعُوا إِلَی اللَّهِ عَلی بَصِیرَةٍ أَنَا وَ مَنِ اتَّبَعَنِی </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 اللَّهِ مَا تَبِعَهُ إِلَّا عَلِیٌّ علیه السلام وَ لَهُ تِسْعُ سِنِینَ وَ أَنَا ابْنُ تِسْعِ سِنِینَ</w:t>
      </w:r>
      <w:r>
        <w:rPr>
          <w:rFonts w:eastAsia="Amiri" w:cs="Amiri" w:ascii="Amiri" w:hAnsi="Amiri"/>
          <w:color w:val="111111"/>
          <w:sz w:val="28"/>
          <w:szCs w:val="28"/>
          <w:rtl w:val="true"/>
          <w:lang w:bidi="ar-SA"/>
        </w:rPr>
        <w:t>.</w:t>
      </w:r>
    </w:p>
    <w:p>
      <w:pPr>
        <w:pStyle w:val="Heading3"/>
        <w:numPr>
          <w:ilvl w:val="2"/>
          <w:numId w:val="1"/>
        </w:numPr>
        <w:rPr/>
      </w:pPr>
      <w:bookmarkStart w:id="2660" w:name="__RefHeading___Toc1048668_3830689328"/>
      <w:bookmarkStart w:id="2661" w:name="_Toc1164"/>
      <w:bookmarkEnd w:id="2660"/>
      <w:r>
        <w:rPr>
          <w:rtl w:val="true"/>
        </w:rPr>
        <w:t>بَابُ أَنَّ الْإِمَامَ لَا یَغْسِلُهُ إِلَّا إِمَامٌ مِنَ الْأَئِمَّةِ علیه السلام</w:t>
      </w:r>
      <w:bookmarkEnd w:id="2661"/>
    </w:p>
    <w:p>
      <w:pPr>
        <w:pStyle w:val="Heading4"/>
        <w:numPr>
          <w:ilvl w:val="3"/>
          <w:numId w:val="1"/>
        </w:numPr>
        <w:rPr/>
      </w:pPr>
      <w:bookmarkStart w:id="2662" w:name="__RefHeading___Toc1048670_3830689328"/>
      <w:bookmarkStart w:id="2663" w:name="_Toc1165"/>
      <w:bookmarkEnd w:id="2662"/>
      <w:r>
        <w:rPr/>
        <w:t>1</w:t>
      </w:r>
      <w:r>
        <w:rPr>
          <w:rtl w:val="true"/>
        </w:rPr>
        <w:t xml:space="preserve">- </w:t>
      </w:r>
      <w:r>
        <w:rPr>
          <w:rtl w:val="true"/>
        </w:rPr>
        <w:t>حدیث</w:t>
      </w:r>
      <w:bookmarkEnd w:id="2663"/>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الْحَسَنِ بْنِ عَلِیٍّ الْوَشَّاءِ عَنْ أَحْمَدَ بْنِ عُمَرَ الْحَلَّالِ أَوْ غَیْرِهِ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إِنَّهُمْ یُحَاجُّونَّا یَقُولُونَ إِنَّ الْإِمَامَ لَا یُغَسِّلُهُ إِلَّا الْإِمَامُ قَالَ فَقَالَ مَا یُدْرِیهِمْ مَنْ غَسَّلَهُ فَمَا قُلْتَ لَهُمْ قَالَ فَقُلْتُ جُعِلْتُ فِدَاکَ قُلْتُ لَهُمْ إِنْ قَالَ</w:t>
      </w:r>
      <w:r>
        <w:rPr>
          <w:rFonts w:eastAsia="Amiri" w:cs="Amiri" w:ascii="Amiri" w:hAnsi="Amiri"/>
          <w:color w:val="111111"/>
          <w:sz w:val="28"/>
          <w:szCs w:val="28"/>
          <w:rtl w:val="true"/>
          <w:lang w:bidi="ar-SA"/>
        </w:rPr>
        <w:t xml:space="preserve">- </w:t>
      </w:r>
      <w:bookmarkStart w:id="2664" w:name="pg13645_129251"/>
    </w:p>
    <w:p>
      <w:pPr>
        <w:pStyle w:val="BookText"/>
        <w:rPr/>
      </w:pPr>
      <w:bookmarkEnd w:id="2664"/>
      <w:r>
        <w:rPr>
          <w:rFonts w:ascii="Amiri" w:hAnsi="Amiri" w:eastAsia="Amiri" w:cs="Amiri"/>
          <w:color w:val="111111"/>
          <w:sz w:val="28"/>
          <w:sz w:val="28"/>
          <w:szCs w:val="28"/>
          <w:rtl w:val="true"/>
          <w:lang w:bidi="ar-SA"/>
        </w:rPr>
        <w:t>مَوْلَایَ إِنَّهُ غَسَّلَهُ تَحْتَ عَرْشِ رَبِّی فَقَدْ صَدَقَ وَ إِنْ قَالَ غَسَّلَهُ فِی تُخُومِ الْأَرْضِ فَقَدْ صَدَقَ قَالَ لَا هَکَذَا قَالَ فَقُلْتُ فَمَا أَقُولُ لَهُمْ قَالَ قُلْ لَهُمْ إِنِّی غَسَّلْتُهُ فَقُلْتُ أَقُولُ لَهُمْ إِنَّکَ غَسَّلْتَهُ فَقَالَ نَعَمْ</w:t>
      </w:r>
      <w:r>
        <w:rPr>
          <w:rFonts w:eastAsia="Amiri" w:cs="Amiri" w:ascii="Amiri" w:hAnsi="Amiri"/>
          <w:color w:val="111111"/>
          <w:sz w:val="28"/>
          <w:szCs w:val="28"/>
          <w:rtl w:val="true"/>
          <w:lang w:bidi="ar-SA"/>
        </w:rPr>
        <w:t>.</w:t>
      </w:r>
    </w:p>
    <w:p>
      <w:pPr>
        <w:pStyle w:val="Heading4"/>
        <w:numPr>
          <w:ilvl w:val="3"/>
          <w:numId w:val="1"/>
        </w:numPr>
        <w:rPr/>
      </w:pPr>
      <w:bookmarkStart w:id="2665" w:name="__RefHeading___Toc1048672_3830689328"/>
      <w:bookmarkStart w:id="2666" w:name="_Toc1166"/>
      <w:bookmarkEnd w:id="2665"/>
      <w:r>
        <w:rPr/>
        <w:t>2</w:t>
      </w:r>
      <w:r>
        <w:rPr>
          <w:rtl w:val="true"/>
        </w:rPr>
        <w:t xml:space="preserve">- </w:t>
      </w:r>
      <w:r>
        <w:rPr>
          <w:rtl w:val="true"/>
        </w:rPr>
        <w:t>حدیث</w:t>
      </w:r>
      <w:bookmarkEnd w:id="266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قَالَ حَدَّثَنَا أَبُو مَعْمَرٍ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علیه السلام عَنِ الْإِمَامِ یُغَسِّلُهُ الْإِمَامُ قَالَ سُنَّةُ مُوسَی بْنِ عِمْرَانَ علیه السلام </w:t>
      </w:r>
      <w:r>
        <w:rPr>
          <w:rStyle w:val="FootnoteAnchor"/>
          <w:rtl w:val="true"/>
        </w:rPr>
        <w:footnoteReference w:id="14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7" w:name="__RefHeading___Toc1048674_3830689328"/>
      <w:bookmarkStart w:id="2668" w:name="_Toc1167"/>
      <w:bookmarkEnd w:id="2667"/>
      <w:r>
        <w:rPr/>
        <w:t>3</w:t>
      </w:r>
      <w:r>
        <w:rPr>
          <w:rtl w:val="true"/>
        </w:rPr>
        <w:t xml:space="preserve">- </w:t>
      </w:r>
      <w:r>
        <w:rPr>
          <w:rtl w:val="true"/>
        </w:rPr>
        <w:t>حدیث</w:t>
      </w:r>
      <w:bookmarkEnd w:id="266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مُعَلَّی بْنِ مُحَمَّدٍ عَنْ مُحَمَّدِ بْنِ جُمْهُورٍ عَنْ یُونُسَ عَنْ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إِنَّ الْإِمَامَ لَا یُغَسِّلُهُ إِلَّا الْإِمَامُ فَقَالَ أَ مَا تَدْرُونَ مَنْ حَضَرَ لِغُسْلِهِ </w:t>
      </w:r>
      <w:r>
        <w:rPr>
          <w:rStyle w:val="FootnoteAnchor"/>
          <w:rtl w:val="true"/>
        </w:rPr>
        <w:footnoteReference w:id="1459"/>
      </w:r>
      <w:r>
        <w:rPr>
          <w:rFonts w:ascii="Amiri" w:hAnsi="Amiri" w:eastAsia="Amiri" w:cs="Amiri"/>
          <w:color w:val="111111"/>
          <w:sz w:val="28"/>
          <w:sz w:val="28"/>
          <w:szCs w:val="28"/>
          <w:rtl w:val="true"/>
          <w:lang w:bidi="ar-SA"/>
        </w:rPr>
        <w:t>قَدْ حَضَرَهُ خَیْرٌ مِمَّنْ غَابَ عَنْهُ الَّذِینَ حَضَرُوا یُوسُفَ فِی الْجُبِّ حِینَ غَابَ عَنْهُ أَبَوَاهُ وَ أَهْلُ بَیْتِهِ</w:t>
      </w:r>
      <w:r>
        <w:rPr>
          <w:rFonts w:eastAsia="Amiri" w:cs="Amiri" w:ascii="Amiri" w:hAnsi="Amiri"/>
          <w:color w:val="111111"/>
          <w:sz w:val="28"/>
          <w:szCs w:val="28"/>
          <w:rtl w:val="true"/>
          <w:lang w:bidi="ar-SA"/>
        </w:rPr>
        <w:t>.</w:t>
      </w:r>
    </w:p>
    <w:p>
      <w:pPr>
        <w:pStyle w:val="Heading3"/>
        <w:numPr>
          <w:ilvl w:val="2"/>
          <w:numId w:val="1"/>
        </w:numPr>
        <w:rPr/>
      </w:pPr>
      <w:bookmarkStart w:id="2669" w:name="__RefHeading___Toc1048676_3830689328"/>
      <w:bookmarkStart w:id="2670" w:name="_Toc1168"/>
      <w:bookmarkEnd w:id="2669"/>
      <w:r>
        <w:rPr>
          <w:rtl w:val="true"/>
        </w:rPr>
        <w:t>بَابُ مَوَالِیدِ الْأَئِمَّةِ علیه السلام</w:t>
      </w:r>
      <w:bookmarkEnd w:id="2670"/>
    </w:p>
    <w:p>
      <w:pPr>
        <w:pStyle w:val="Heading4"/>
        <w:numPr>
          <w:ilvl w:val="3"/>
          <w:numId w:val="1"/>
        </w:numPr>
        <w:rPr/>
      </w:pPr>
      <w:bookmarkStart w:id="2671" w:name="__RefHeading___Toc1048678_3830689328"/>
      <w:bookmarkStart w:id="2672" w:name="_Toc1169"/>
      <w:bookmarkEnd w:id="2671"/>
      <w:r>
        <w:rPr/>
        <w:t>1</w:t>
      </w:r>
      <w:r>
        <w:rPr>
          <w:rtl w:val="true"/>
        </w:rPr>
        <w:t xml:space="preserve">- </w:t>
      </w:r>
      <w:r>
        <w:rPr>
          <w:rtl w:val="true"/>
        </w:rPr>
        <w:t>حدیث</w:t>
      </w:r>
      <w:bookmarkEnd w:id="26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عَبْدِ اللَّهِ بْنِ إِسْحَاقَ الْعَلَوِیِّ عَنْ مُحَمَّدِ بْنِ زَیْدٍ الرِّزَامِیِ </w:t>
      </w:r>
      <w:r>
        <w:rPr>
          <w:rStyle w:val="FootnoteAnchor"/>
          <w:rtl w:val="true"/>
        </w:rPr>
        <w:footnoteReference w:id="1460"/>
      </w:r>
      <w:r>
        <w:rPr>
          <w:rFonts w:ascii="Amiri" w:hAnsi="Amiri" w:eastAsia="Amiri" w:cs="Amiri"/>
          <w:color w:val="111111"/>
          <w:sz w:val="28"/>
          <w:sz w:val="28"/>
          <w:szCs w:val="28"/>
          <w:rtl w:val="true"/>
          <w:lang w:bidi="ar-SA"/>
        </w:rPr>
        <w:t>عَنْ مُحَمَّدِ بْنِ سُلَیْمَانَ الدَّیْلَمِیِّ عَنْ عَلِیِّ بْنِ أَبِی حَمْزَةَ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مَعَ أَبِی عَبْدِ اللَّهِ علیه السلام فِی السَّنَةِ الَّتِی وُلِدَ فِیهَا ابْنُهُ مُوسَی علیه السلام فَلَمَّا نَزَلْنَا</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الْأَبْوَاءَ </w:t>
      </w:r>
      <w:r>
        <w:rPr>
          <w:rStyle w:val="FootnoteAnchor"/>
          <w:rtl w:val="true"/>
        </w:rPr>
        <w:footnoteReference w:id="1461"/>
      </w:r>
      <w:r>
        <w:rPr>
          <w:rFonts w:ascii="Amiri" w:hAnsi="Amiri" w:eastAsia="Amiri" w:cs="Amiri"/>
          <w:color w:val="111111"/>
          <w:sz w:val="28"/>
          <w:sz w:val="28"/>
          <w:szCs w:val="28"/>
          <w:rtl w:val="true"/>
          <w:lang w:bidi="ar-SA"/>
        </w:rPr>
        <w:t>وَضَعَ لَنَا الْغَدَاءَ وَ کَانَ إِذَا وَضَعَ الطَّعَامَ لِأَصْحَابِهِ أَکْثَرَ وَ أَطَابَ قَالَ فَبَیْنَا نَحْنُ نَأْکُلُ إِذْ أَتَاهُ رَسُولُ حَمِیدَةَ فَقَالَ لَهُ إِنَّ حَمِیدَةَ تَقُولُ قَدْ أَنْکَرْتُ نَفْسِی وَ قَدْ وَجَدْتُ مَا کُنْتُ أَجِدُ إِذَا حَضَرَتْ وِلَادَتِی وَ قَدْ أَمَرْتَنِی أَنْ لَا أَسْتَبِقَکَ بِابْنِکَ هَذَا فَقَامَ أَبُو عَبْدِ اللَّهِ علیه السلام فَانْطَلَقَ مَعَ الرَّسُولِ فَلَمَّا انْصَرَفَ قَالَ لَهُ أَصْحَابُهُ سَرَّکَ اللَّهُ وَ جَعَلَنَا فِدَاکَ فَمَا أَنْتَ صَنَعْتَ مِنْ حَمِیدَةَ قَالَ سَلَّمَهَا اللَّهُ وَ قَدْ وَهَبَ لِی غُلَاماً وَ هُوَ خَیْرُ مَنْ بَرَأَ اللَّهُ فِی خَلْقِهِ وَ لَقَدْ أَخْبَرَتْنِی حَمِیدَةُ عَنْهُ بِأَمْرٍ ظَنَّتْ أَنِّی لَا أَعْرِفُهُ وَ لَقَدْ کُنْتُ أَعْلَمَ بِهِ مِنْهَا فَقُلْتُ جُعِلْتُ فِدَاکَ وَ مَا الَّذِی أَخْبَرَتْکَ بِهِ حَمِیدَةُ عَنْهُ قَالَ ذَکَرَتْ أَنَّهُ سَقَطَ مِنْ بَطْنِهَا حِینَ سَقَطَ وَاضِعاً یَدَیْهِ عَلَی الْأَرْضِ رَافِعاً رَأْسَهُ إِلَی السَّمَاءِ فَأَخْبَرْتُهَا أَنَّ ذَلِکَ أَمَارَةُ رَسُولِ اللَّهِ صلی الله علیه و آله وَ أَمَارَةُ الْوَصِیِّ مِنْ بَعْدِهِ فَقُلْتُ جُعِلْتُ فِدَاکَ وَ مَا هَذَا مِنْ أَمَارَةِ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رَسُولِ اللَّهِ صلی الله علیه و آله وَ أَمَارَةِ الْوَصِیِّ مِنْ بَعْدِهِ فَقَالَ لِی إِنَّهُ لَمَّا کَانَتِ اللَّیْلَةُ الَّتِی عُلِقَ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بِجَدِّی أَتَی آتٍ جَدَّ أَبِی بِکَأْسٍ فِیهِ شَرْبَةٌ أَرَقُّ مِنَ الْمَاءِ وَ أَلْیَنُ مِنَ الزُّبْدِ </w:t>
      </w:r>
      <w:r>
        <w:rPr>
          <w:rStyle w:val="FootnoteAnchor"/>
          <w:rtl w:val="true"/>
        </w:rPr>
        <w:footnoteReference w:id="1462"/>
      </w:r>
      <w:r>
        <w:rPr>
          <w:rFonts w:ascii="Amiri" w:hAnsi="Amiri" w:eastAsia="Amiri" w:cs="Amiri"/>
          <w:color w:val="111111"/>
          <w:sz w:val="28"/>
          <w:sz w:val="28"/>
          <w:szCs w:val="28"/>
          <w:rtl w:val="true"/>
          <w:lang w:bidi="ar-SA"/>
        </w:rPr>
        <w:t>وَ أَحْلَی مِنَ الشَّهْدِ وَ أَبْرَدُ مِنَ الثَّلْجِ وَ أَبْیَضُ مِنَ اللَّبَنِ فَسَقَاهُ إِیَّاهُ وَ أَمَرَهُ بِالْجِمَاعِ فَقَامَ فَجَامَعَ فَعُلِقَ بِجَدِّی وَ لَمَّا أَنْ کَانَتِ اللَّیْلَةُ الَّتِی عُلِقَ فِیهَا بِأَبِی أَتَی آتٍ جَدِّی فَسَقَاهُ کَمَا سَقَی جَدَّ أَبِی وَ أَمَرَهُ بِمِثْلِ الَّذِی أَمَرَهُ فَقَامَ فَجَامَعَ فَعُلِقَ بِأَبِی وَ لَمَّا أَنْ کَانَتِ اللَّیْلَةُ الَّتِی عُلِقَ فِیهَا بِی أَتَی آتٍ أَبِی فَسَقَاهُ بِمَا سَقَاهُمْ وَ أَمَرَهُ بِالَّذِی أَمَرَهُمْ بِهِ فَقَامَ فَجَامَعَ فَعُلِقَ بِی وَ لَمَّا أَنْ کَانَتِ اللَّیْلَةُ الَّتِی عُلِقَ فِیهَا بِابْنِی أَتَانِی آتٍ کَمَا أَتَاهُمْ فَفَعَلَ بِی کَمَا فَعَلَ بِهِمْ فَقُمْتُ بِعِلْمِ اللَّهِ وَ إِنِّی مَسْرُورٌ بِمَا یَهَبُ اللَّهُ لِی فَجَامَعْتُ فَعُلِقَ بِابْنِی هَذَا الْمَوْلُودِ فَدُونَکُمْ فَهُوَ وَ اللَّهِ</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صَاحِبُکُمْ مِنْ بَعْدِی إِنَّ نُطْفَةَ الْإِمَامِ مِمَّا أَخْبَرْتُکَ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سَکَنَتِ النُّطْفَةُ فِی الرَّحِمِ أَرْبَعَةَ أَشْهُرٍ وَ أُنْشِئَ فِیهَا الرُّوحُ بَعَثَ اللَّهُ تَبَارَکَ وَ تَعَالَی مَلَکاً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حَیَوَانُ فَکَتَبَ عَلَی عَضُدِهِ الْأَیْمَنِ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تَمَّتْ کَلِمَةُ رَبِّکَ صِدْقاً وَ عَدْلًا لا مُبَدِّلَ لِکَلِماتِهِ وَ هُوَ السَّمِیعُ الْعَلِیمُ وَ إِذَا وَقَعَ مِنْ بَطْنِ أُمِّهِ وَقَعَ وَاضِعاً یَدَیْهِ عَلَی الْأَرْضِ رَافِعاً رَأْسَهُ إِلَی السَّمَاءِ فَأَمَّا وَضْعُهُ یَدَیْهِ عَلَی الْأَرْضِ فَإِنَّهُ یَقْبِضُ کُلَّ عِلْمٍ لِلَّهِ أَنْزَلَهُ مِنَ السَّمَاءِ إِلَی الْأَرْضِ وَ أَمَّا رَفْعُهُ رَأْسَهُ إِلَی السَّمَاءِ فَإِنَّ مُنَادِیاً یُنَادِی بِهِ مِنْ بُطْنَانِ الْعَرْشِ مِنْ قِبَلِ رَبِّ الْعِزَّةِ مِنَ الْأُفُقِ الْأَعْلَی بِاسْمِهِ وَ اسْمِ أَبِیهِ یَقُولُ یَا فُلَانَ بْنَ فُلَانٍ اثْبُتْ تُثْبَتْ فَلِعَظِیمٍ مَا خَلَقْتُکَ أَنْتَ صَفْوَتِی مِنْ خَلْقِی وَ مَوْضِعُ سِرِّی وَ عَیْبَةُ عِلْمِی وَ أَمِینِی عَلَی وَحْیِی وَ خَلِیفَتِی فِی أَرْضِی لَکَ وَ لِمَنْ تَوَلَّاکَ أَوْجَبْتُ رَحْمَتِی وَ مَنَحْتُ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جِنَانِی وَ أَحْلَلْتُ جِوَارِی ثُمَّ وَ عِزَّتِی وَ جَلَالِی لَأَصْلِیَنَّ مَنْ عَادَاکَ أَشَدَّ عَذَابِی وَ إِنْ وَسَّعْتُ عَلَیْهِ فِی دُنْیَایَ مِنْ سَعَةِ رِزْقِی فَإِذَا انْقَضَی الصَّوْتُ صَوْتُ الْمُنَادِی أَجَابَهُ هُوَ وَاضِعاً یَدَیْهِ رَافِعاً رَأْسَهُ إِلَی السَّمَاءِ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 اللَّهُ أَنَّهُ لا إِلهَ إِلَّا هُوَ وَ الْمَلائِکَةُ وَ أُولُوا الْعِلْمِ قائِماً بِالْقِسْطِ لا إِلهَ إِلَّا هُوَ الْعَزِیزُ الْحَکِیمُ قَالَ فَإِذَا قَالَ ذَلِکَ أَعْطَاهُ اللَّهُ الْعِلْمَ الْأَوَّلَ وَ الْعِلْمَ الْآخِرَ وَ اسْتَحَقَّ زِیَارَةَ الرُّوحِ فِی لَیْلَةِ الْقَدْرِ قُلْتُ جُعِلْتُ فِدَاکَ الرُّوحُ لَیْسَ هُوَ جَبْرَئِیلَ قَالَ الرُّوحُ هُوَ أَعْظَمُ مِنْ جَبْرَئِیلَ إِنَّ جَبْرَئِیلَ مِنَ الْمَلَائِکَةِ وَ إِنَّ الرُّوحَ هُوَ خَلْقٌ أَعْظَمُ مِنَ </w:t>
      </w:r>
      <w:r>
        <w:rPr>
          <w:rFonts w:eastAsia="Amiri" w:cs="Amiri" w:ascii="Amiri" w:hAnsi="Amiri"/>
          <w:color w:val="111111"/>
          <w:sz w:val="28"/>
          <w:szCs w:val="28"/>
          <w:rtl w:val="true"/>
          <w:lang w:bidi="ar-SA"/>
        </w:rPr>
        <w:t xml:space="preserve">. </w:t>
      </w:r>
      <w:bookmarkStart w:id="2673" w:name="pg13645_129253"/>
    </w:p>
    <w:p>
      <w:pPr>
        <w:pStyle w:val="BookText"/>
        <w:rPr/>
      </w:pPr>
      <w:bookmarkEnd w:id="2673"/>
      <w:r>
        <w:rPr>
          <w:rFonts w:ascii="Amiri" w:hAnsi="Amiri" w:eastAsia="Amiri" w:cs="Amiri"/>
          <w:color w:val="111111"/>
          <w:sz w:val="28"/>
          <w:sz w:val="28"/>
          <w:szCs w:val="28"/>
          <w:rtl w:val="true"/>
          <w:lang w:bidi="ar-SA"/>
        </w:rPr>
        <w:t>الْمَلَائِکَةِ أَ لَیْسَ یَقُولُ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w:t>
      </w:r>
      <w:r>
        <w:rPr>
          <w:rStyle w:val="FootnoteAnchor"/>
          <w:rtl w:val="true"/>
        </w:rPr>
        <w:footnoteReference w:id="146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یَحْیَی وَ أَحْمَدُ بْنُ مُحَمَّدٍ عَنْ مُحَمَّدِ بْنِ الْحُسَیْنِ عَنْ أَحْمَدَ بْنِ الْحَسَنِ عَنِ الْمُخْتَارِ بْنِ زِیَادٍ عَنْ مُحَمَّدِ بْنِ سُلَیْمَانَ عَنْ أَبِیهِ عَنْ أَبِی بَصِیرٍ مِثْلَهُ</w:t>
      </w:r>
      <w:r>
        <w:rPr>
          <w:rFonts w:eastAsia="Amiri" w:cs="Amiri" w:ascii="Amiri" w:hAnsi="Amiri"/>
          <w:color w:val="111111"/>
          <w:sz w:val="28"/>
          <w:szCs w:val="28"/>
          <w:rtl w:val="true"/>
          <w:lang w:bidi="ar-SA"/>
        </w:rPr>
        <w:t>.</w:t>
      </w:r>
    </w:p>
    <w:p>
      <w:pPr>
        <w:pStyle w:val="Heading4"/>
        <w:numPr>
          <w:ilvl w:val="3"/>
          <w:numId w:val="1"/>
        </w:numPr>
        <w:rPr/>
      </w:pPr>
      <w:bookmarkStart w:id="2674" w:name="__RefHeading___Toc1048680_3830689328"/>
      <w:bookmarkStart w:id="2675" w:name="_Toc1170"/>
      <w:bookmarkEnd w:id="2674"/>
      <w:r>
        <w:rPr/>
        <w:t>2</w:t>
      </w:r>
      <w:r>
        <w:rPr>
          <w:rtl w:val="true"/>
        </w:rPr>
        <w:t xml:space="preserve">- </w:t>
      </w:r>
      <w:r>
        <w:rPr>
          <w:rtl w:val="true"/>
        </w:rPr>
        <w:t>حدیث</w:t>
      </w:r>
      <w:bookmarkEnd w:id="267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مُوسَی بْنِ سَعْدَانَ عَنْ عَبْدِ اللَّهِ بْنِ الْقَاسِمِ عَنِ الْحَسَنِ بْنِ رَاشِدٍ قَالَ سَمِعْتُ أَبَا عَبْدِ اللَّهِ علیه السلام یَقُولُ إِنَّ اللَّهَ تَبَارَکَ وَ تَعَالَی إِذَا أَحَبَّ أَنْ یَخْلُقَ الْإِمَامَ أَمَرَ مَلَکاً فَأَخَذَ شَرْبَةً مِنْ مَاءٍ تَحْتَ الْعَرْشِ فَیَسْقِیهَا أَبَاهُ فَمِنْ ذَلِکَ یَخْلُقُ الْإِمَامَ فَیَمْکُثُ أَرْبَعِینَ یَوْماً وَ لَیْلَةً فِی بَطْنِ أُمِّهِ لَا یَسْمَعُ الصَّوْتَ ثُمَّ یَسْمَعُ بَعْدَ ذَلِکَ الْکَلَامَ فَإِذَا وُلِدَ بَعَثَ ذَلِکَ الْمَلَکَ فَیَکْتُبُ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لا مُبَدِّلَ لِکَلِماتِهِ وَ هُوَ السَّمِیعُ الْعَلِیمُ فَإِذَا مَضَی الْإِمَامُ الَّذِی کَانَ قَبْلَهُ رُفِعَ لِهَذَا مَنَارٌ مِنْ نُورٍ یَنْظُرُ بِهِ إِلَی أَعْمَالِ الْخَلَائِقِ فَبِهَذَا یَحْتَجُّ اللَّهُ عَلَی خَلْقِهِ</w:t>
      </w:r>
      <w:r>
        <w:rPr>
          <w:rFonts w:eastAsia="Amiri" w:cs="Amiri" w:ascii="Amiri" w:hAnsi="Amiri"/>
          <w:color w:val="111111"/>
          <w:sz w:val="28"/>
          <w:szCs w:val="28"/>
          <w:rtl w:val="true"/>
          <w:lang w:bidi="ar-SA"/>
        </w:rPr>
        <w:t>.</w:t>
      </w:r>
    </w:p>
    <w:p>
      <w:pPr>
        <w:pStyle w:val="Heading4"/>
        <w:numPr>
          <w:ilvl w:val="3"/>
          <w:numId w:val="1"/>
        </w:numPr>
        <w:rPr/>
      </w:pPr>
      <w:bookmarkStart w:id="2676" w:name="__RefHeading___Toc1048682_3830689328"/>
      <w:bookmarkStart w:id="2677" w:name="_Toc1171"/>
      <w:bookmarkEnd w:id="2676"/>
      <w:r>
        <w:rPr/>
        <w:t>3</w:t>
      </w:r>
      <w:r>
        <w:rPr>
          <w:rtl w:val="true"/>
        </w:rPr>
        <w:t xml:space="preserve">- </w:t>
      </w:r>
      <w:r>
        <w:rPr>
          <w:rtl w:val="true"/>
        </w:rPr>
        <w:t>حدیث</w:t>
      </w:r>
      <w:bookmarkEnd w:id="267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عَلِیِّ بْنِ حَدِیدٍ عَنْ مَنْصُورِ بْنِ یُونُسَ عَنْ یُونُسَ بْنِ ظَبْیَانَ قَالَ سَمِعْتُ أَبَا عَبْدِ اللَّهِ علیه السلام یَقُولُ إِنَّ اللَّهَ عَزَّ وَ جَلَّ إِذَا أَرَادَ أَنْ یَخْلُقَ الْإِمَامَ مِنَ الْإِمَامِ بَعَثَ مَلَکاً فَأَخَذَ شَرْبَةً مِنْ مَاءٍ تَحْتَ الْعَرْشِ ثُمَّ أَوْقَعَهَا أَوْ دَفَعَهَا إِلَی الْإِمَامِ فَشَرِبَهَا فَیَمْکُثُ فِی الرَّحِمِ أَرْبَعِینَ یَوْماً لَا یَسْمَعُ الْکَلَامَ ثُمَّ یَسْمَعُ الْکَلَامَ بَعْدَ ذَلِکَ فَإِذَا وَضَعَتْهُ أُمُّهُ بَعَثَ اللَّهُ إِلَیْهِ ذَلِکَ الْمَلَکَ الَّذِی أَخَذَ الشَّرْبَةَ فَکَتَبَ عَلَی عَضُدِهِ الْأَیْمَنِ وَ تَمَّتْ کَلِمَةُ رَبِّکَ صِدْقاً وَ عَدْلًا لا مُبَدِّلَ لِکَلِماتِهِ فَإِذَا قَامَ بِهَذَا الْأَمْرِ رَفَعَ اللَّهُ لَهُ فِی کُلِّ بَلْدَةٍ مَنَاراً یَنْظُرُ بِهِ إِلَی أَعْمَالِ الْعِبَادِ</w:t>
      </w:r>
      <w:r>
        <w:rPr>
          <w:rFonts w:eastAsia="Amiri" w:cs="Amiri" w:ascii="Amiri" w:hAnsi="Amiri"/>
          <w:color w:val="111111"/>
          <w:sz w:val="28"/>
          <w:szCs w:val="28"/>
          <w:rtl w:val="true"/>
          <w:lang w:bidi="ar-SA"/>
        </w:rPr>
        <w:t>.</w:t>
      </w:r>
    </w:p>
    <w:p>
      <w:pPr>
        <w:pStyle w:val="Heading4"/>
        <w:numPr>
          <w:ilvl w:val="3"/>
          <w:numId w:val="1"/>
        </w:numPr>
        <w:rPr/>
      </w:pPr>
      <w:bookmarkStart w:id="2678" w:name="__RefHeading___Toc1048684_3830689328"/>
      <w:bookmarkStart w:id="2679" w:name="_Toc1172"/>
      <w:bookmarkEnd w:id="2678"/>
      <w:r>
        <w:rPr/>
        <w:t>4</w:t>
      </w:r>
      <w:r>
        <w:rPr>
          <w:rtl w:val="true"/>
        </w:rPr>
        <w:t xml:space="preserve">- </w:t>
      </w:r>
      <w:r>
        <w:rPr>
          <w:rtl w:val="true"/>
        </w:rPr>
        <w:t>حدیث</w:t>
      </w:r>
      <w:bookmarkEnd w:id="267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الرَّبِیعِ بْنِ مُحَمَّدٍ الْمُسْلِیِّ عَنْ مُحَمَّدِ بْنِ مَرْوَانَ قَالَ سَمِعْتُ أَبَا عَبْدِ اللَّهِ علیه السلام یَقُولُ إِنَّ الْإِمَامَ لَیَسْمَعُ فِی بَطْنِ أُمِّهِ فَإِذَا وُلِدَ خُطَّ بَیْنَ کَتِفَیْهِ وَ تَمَّتْ کَلِمَةُ رَبِّکَ صِدْقاً وَ عَدْلًا لا مُبَدِّلَ لِکَلِماتِهِ وَ هُوَ السَّمِیعُ الْعَلِیمُ فَإِذَا صَارَ الْأَمْرُ إِلَیْهِ جَعَلَ اللَّهُ لَهُ عَمُوداً مِنْ نُورٍ یُبْصِرُ بِهِ مَا یَعْمَلُ أَهْلُ کُلِّ بَلْدَةٍ</w:t>
      </w:r>
      <w:r>
        <w:rPr>
          <w:rFonts w:eastAsia="Amiri" w:cs="Amiri" w:ascii="Amiri" w:hAnsi="Amiri"/>
          <w:color w:val="111111"/>
          <w:sz w:val="28"/>
          <w:szCs w:val="28"/>
          <w:rtl w:val="true"/>
          <w:lang w:bidi="ar-SA"/>
        </w:rPr>
        <w:t>.</w:t>
      </w:r>
    </w:p>
    <w:p>
      <w:pPr>
        <w:pStyle w:val="Heading4"/>
        <w:numPr>
          <w:ilvl w:val="3"/>
          <w:numId w:val="1"/>
        </w:numPr>
        <w:rPr/>
      </w:pPr>
      <w:bookmarkStart w:id="2680" w:name="__RefHeading___Toc1048686_3830689328"/>
      <w:bookmarkStart w:id="2681" w:name="_Toc1173"/>
      <w:bookmarkEnd w:id="2680"/>
      <w:r>
        <w:rPr/>
        <w:t>5</w:t>
      </w:r>
      <w:r>
        <w:rPr>
          <w:rtl w:val="true"/>
        </w:rPr>
        <w:t xml:space="preserve">- </w:t>
      </w:r>
      <w:r>
        <w:rPr>
          <w:rtl w:val="true"/>
        </w:rPr>
        <w:t>حدیث</w:t>
      </w:r>
      <w:bookmarkEnd w:id="2681"/>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مُحَمَّدِ بْنِ عَبْدِ اللَّهِ عَنِ ابْنِ مَسْعُودٍ عَنْ عَبْدِ اللَّهِ بْنِ إِبْرَاهِیمَ الْجَعْفَرِیِّ قَالَ سَمِعْتُ إِسْحَاقَ بْنَ جَعْفَرٍ یَقُولُ سَمِعْتُ أَبِی یَقُولُ الْأَوْصِیَاءُ إِذَا حَمَلَتْ بِهِمْ أُمَّهَاتُهُمْ أَصَابَهَا فَتْرَةٌ شِبْهُ الْغَشْیَةِ فَأَقَامَتْ فِی ذَلِکَ </w:t>
      </w:r>
      <w:r>
        <w:rPr>
          <w:rFonts w:eastAsia="Amiri" w:cs="Amiri" w:ascii="Amiri" w:hAnsi="Amiri"/>
          <w:color w:val="111111"/>
          <w:sz w:val="28"/>
          <w:szCs w:val="28"/>
          <w:rtl w:val="true"/>
          <w:lang w:bidi="ar-SA"/>
        </w:rPr>
        <w:t xml:space="preserve">. </w:t>
      </w:r>
      <w:bookmarkStart w:id="2682" w:name="pg13645_129254"/>
    </w:p>
    <w:p>
      <w:pPr>
        <w:pStyle w:val="BookText"/>
        <w:rPr/>
      </w:pPr>
      <w:bookmarkEnd w:id="2682"/>
      <w:r>
        <w:rPr>
          <w:rFonts w:ascii="Amiri" w:hAnsi="Amiri" w:eastAsia="Amiri" w:cs="Amiri"/>
          <w:color w:val="111111"/>
          <w:sz w:val="28"/>
          <w:sz w:val="28"/>
          <w:szCs w:val="28"/>
          <w:rtl w:val="true"/>
          <w:lang w:bidi="ar-SA"/>
        </w:rPr>
        <w:t xml:space="preserve">یَوْمَهَا ذَلِکَ إِنْ کَانَ نَهَاراً أَوْ لَیْلَتَهَا إِنْ کَانَ لَیْلًا ثُمَّ تَرَی فِی مَنَامِهَا رَجُلًا یُبَشِّرُهَا بِغُلَامٍ عَلِیمٍ حَلِیمٍ فَتَفْرَحُ لِذَلِکَ ثُمَّ تَنْتَبِهُ مِنْ نَوْمِهَا فَتَسْمَعُ مِنْ جَانِبِهَا الْأَیْمَنِ فِی جَانِبِ الْبَیْتِ صَوْتاً یَقُولُ حَمَلْتِ بِخَیْرٍ وَ تَصِیرِینَ إِلَی خَیْرٍ وَ جِئْتِ بِخَیْرٍ أَبْشِرِی بِغُلَامٍ حَلِیمٍ عَلِیمٍ وَ تَجِدُ خِفَّةً فِی بَدَنِهَا ثُمَّ لَمْ تَجِدْ بَعْدَ ذَلِکَ امْتِنَاعاً </w:t>
      </w:r>
      <w:r>
        <w:rPr>
          <w:rStyle w:val="FootnoteAnchor"/>
          <w:rtl w:val="true"/>
        </w:rPr>
        <w:footnoteReference w:id="1464"/>
      </w:r>
      <w:r>
        <w:rPr>
          <w:rFonts w:ascii="Amiri" w:hAnsi="Amiri" w:eastAsia="Amiri" w:cs="Amiri"/>
          <w:color w:val="111111"/>
          <w:sz w:val="28"/>
          <w:sz w:val="28"/>
          <w:szCs w:val="28"/>
          <w:rtl w:val="true"/>
          <w:lang w:bidi="ar-SA"/>
        </w:rPr>
        <w:t xml:space="preserve">مِنْ جَنْبَیْهَا وَ بَطْنِهَا فَإِذَا کَانَ لِتِسْعٍ مِنْ شَهْرِهَا سَمِعَتْ فِی الْبَیْتِ حِسّاً شَدِیداً فَإِذَا کَانَتِ اللَّیْلَةُ الَّتِی تَلِدُ فِیهَا ظَهَرَ لَهَا فِی الْبَیْتِ نُورٌ تَرَاهُ لَا یَرَاهُ غَیْرُهَا إِلَّا أَبُوهُ فَإِذَا وَلَدَتْهُ وَلَدَتْهُ قَاعِداً وَ تَفَتَّحَتْ لَهُ حَتَّی یَخْرُجَ مُتَرَبِّعاً یَسْتَدِیرُ بَعْدَ وُقُوعِهِ إِلَی الْأَرْضِ فَلَا یُخْطِئُ الْقِبْلَةَ حَیْثُ کَانَتْ بِوَجْهِهِ ثُمَّ یَعْطِسُ ثَلَاثاً یُشِیرُ بِإِصْبَعِهِ بِالتَّحْمِیدِ وَ یَقَعُ مَسْرُوراً </w:t>
      </w:r>
      <w:r>
        <w:rPr>
          <w:rStyle w:val="FootnoteAnchor"/>
          <w:rtl w:val="true"/>
        </w:rPr>
        <w:footnoteReference w:id="1465"/>
      </w:r>
      <w:r>
        <w:rPr>
          <w:rFonts w:ascii="Amiri" w:hAnsi="Amiri" w:eastAsia="Amiri" w:cs="Amiri"/>
          <w:color w:val="111111"/>
          <w:sz w:val="28"/>
          <w:sz w:val="28"/>
          <w:szCs w:val="28"/>
          <w:rtl w:val="true"/>
          <w:lang w:bidi="ar-SA"/>
        </w:rPr>
        <w:t>مَخْتُوناً وَ رَبَاعِیَتَاهُ مِنْ فَوْقٍ وَ أَسْفَلَ وَ نَابَاهُ وَ ضَاحِکَاهُ وَ مِنْ بَیْنِ یَدَیْهِ مِثْلُ سَبِیکَةِ الذَّهَبِ نُورٌ وَ یُقِیمُ یَوْمَهُ وَ لَیْلَتَهُ تَسِیلُ یَدَاهُ ذَهَباً وَ کَذَلِکَ الْأَنْبِیَاءُ إِذَا وُلِدُوا وَ إِنَّمَا الْأَوْصِیَاءُ أَعْلَاقٌ مِنَ الْأَنْبِیَاءِ</w:t>
      </w:r>
      <w:r>
        <w:rPr>
          <w:rFonts w:eastAsia="Amiri" w:cs="Amiri" w:ascii="Amiri" w:hAnsi="Amiri"/>
          <w:color w:val="111111"/>
          <w:sz w:val="28"/>
          <w:szCs w:val="28"/>
          <w:rtl w:val="true"/>
          <w:lang w:bidi="ar-SA"/>
        </w:rPr>
        <w:t>.</w:t>
      </w:r>
    </w:p>
    <w:p>
      <w:pPr>
        <w:pStyle w:val="Heading4"/>
        <w:numPr>
          <w:ilvl w:val="3"/>
          <w:numId w:val="1"/>
        </w:numPr>
        <w:rPr/>
      </w:pPr>
      <w:bookmarkStart w:id="2683" w:name="__RefHeading___Toc1048688_3830689328"/>
      <w:bookmarkStart w:id="2684" w:name="_Toc1174"/>
      <w:bookmarkEnd w:id="2683"/>
      <w:r>
        <w:rPr/>
        <w:t>6</w:t>
      </w:r>
      <w:r>
        <w:rPr>
          <w:rtl w:val="true"/>
        </w:rPr>
        <w:t xml:space="preserve">- </w:t>
      </w:r>
      <w:r>
        <w:rPr>
          <w:rtl w:val="true"/>
        </w:rPr>
        <w:t>حدیث</w:t>
      </w:r>
      <w:bookmarkEnd w:id="268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حَدِیدٍ عَنْ جَمِیلِ بْنِ دَرَّاجٍ قَالَ رَوَی غَیْرُ وَاحِدٍ مِنْ أَصْحَابِنَا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تَتَکَلَّمُوا فِی الْإِمَامِ فَإِنَّ الْإِمَامَ یَسْمَعُ الْکَلَامَ وَ هُوَ فِی بَطْنِ أُمِّهِ فَإِذَا وَضَعَتْهُ کَتَبَ الْمَلَکُ بَیْنَ عَیْنَیْهِ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تَمَّتْ کَلِمَةُ رَبِّکَ صِدْقاً وَ عَدْلًا لا مُبَدِّلَ لِکَلِماتِهِ وَ هُوَ السَّمِیعُ الْعَلِیمُ فَإِذَا قَامَ بِالْأَمْرِ رُفِعَ لَهُ فِی کُلِّ بَلْدَةٍ مَنَارٌ یَنْظُرُ مِنْهُ إِلَی أَعْمَالِ الْعِبَادِ</w:t>
      </w:r>
      <w:r>
        <w:rPr>
          <w:rFonts w:eastAsia="Amiri" w:cs="Amiri" w:ascii="Amiri" w:hAnsi="Amiri"/>
          <w:color w:val="111111"/>
          <w:sz w:val="28"/>
          <w:szCs w:val="28"/>
          <w:rtl w:val="true"/>
          <w:lang w:bidi="ar-SA"/>
        </w:rPr>
        <w:t>.</w:t>
      </w:r>
    </w:p>
    <w:p>
      <w:pPr>
        <w:pStyle w:val="Heading4"/>
        <w:numPr>
          <w:ilvl w:val="3"/>
          <w:numId w:val="1"/>
        </w:numPr>
        <w:rPr/>
      </w:pPr>
      <w:bookmarkStart w:id="2685" w:name="__RefHeading___Toc1048690_3830689328"/>
      <w:bookmarkStart w:id="2686" w:name="_Toc1175"/>
      <w:bookmarkEnd w:id="2685"/>
      <w:r>
        <w:rPr/>
        <w:t>7</w:t>
      </w:r>
      <w:r>
        <w:rPr>
          <w:rtl w:val="true"/>
        </w:rPr>
        <w:t xml:space="preserve">- </w:t>
      </w:r>
      <w:r>
        <w:rPr>
          <w:rtl w:val="true"/>
        </w:rPr>
        <w:t>حدیث</w:t>
      </w:r>
      <w:bookmarkEnd w:id="2686"/>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قَالَ کُنْتُ أَنَا وَ ابْنُ فَضَّالٍ جُلُوساً إِذْ أَقْبَلَ یُونُسُ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الْحَسَنِ الرِّضَا علیه السلام فَقُلْتُ لَهُ جُعِلْتُ فِدَاکَ قَدْ أَکْثَرَ النَّاسُ فِی الْعَمُودِ قَالَ فَقَالَ لِی یَا یُونُسُ مَا تَرَاهُ أَ تَرَاهُ عَمُوداً مِنْ حَدِیدٍ یُرْفَعُ لِصَاحِبِکَ قَالَ قُلْتُ مَا أَدْرِی قَالَ لَکِنَّهُ مَلَکٌ مُوَکَّلٌ بِکُلِّ بَلْدَةٍ یَرْفَعُ اللَّهُ بِهِ أَعْمَالَ تِلْکَ الْبَلْدَةِ قَالَ فَقَامَ ابْنُ فَضَّالٍ فَقَبَّلَ رَأْسَهُ وَ قَالَ رَحِمَکَ اللَّهُ یَا أَبَا مُحَمَّدٍ لَا تَزَالُ تَجِی‌ءُ بِالْحَدِیثِ الْحَقِّ الَّذِی یُفَرِّجُ اللَّهُ بِهِ عَنَّا</w:t>
      </w:r>
      <w:r>
        <w:rPr>
          <w:rFonts w:eastAsia="Amiri" w:cs="Amiri" w:ascii="Amiri" w:hAnsi="Amiri"/>
          <w:color w:val="111111"/>
          <w:sz w:val="28"/>
          <w:szCs w:val="28"/>
          <w:rtl w:val="true"/>
          <w:lang w:bidi="ar-SA"/>
        </w:rPr>
        <w:t>.</w:t>
      </w:r>
    </w:p>
    <w:p>
      <w:pPr>
        <w:pStyle w:val="Heading4"/>
        <w:numPr>
          <w:ilvl w:val="3"/>
          <w:numId w:val="1"/>
        </w:numPr>
        <w:rPr/>
      </w:pPr>
      <w:bookmarkStart w:id="2687" w:name="__RefHeading___Toc1048692_3830689328"/>
      <w:bookmarkStart w:id="2688" w:name="_Toc1176"/>
      <w:bookmarkEnd w:id="2687"/>
      <w:r>
        <w:rPr/>
        <w:t>8</w:t>
      </w:r>
      <w:r>
        <w:rPr>
          <w:rtl w:val="true"/>
        </w:rPr>
        <w:t xml:space="preserve">- </w:t>
      </w:r>
      <w:r>
        <w:rPr>
          <w:rtl w:val="true"/>
        </w:rPr>
        <w:t>حدیث</w:t>
      </w:r>
      <w:bookmarkEnd w:id="2688"/>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ابْنِ أَبِی عُمَیْرٍ عَنْ حَرِیزٍ عَنْ زُرَارَةَ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عَشْرُ عَلَامَاتٍ یُولَدُ مُطَهَّراً مَخْتُوناً وَ إِذَا وَقَعَ عَلَی الْأَرْضِ وَقَعَ عَلَی رَاحَتِهِ رَافِعاً صَوْتَهُ بِالشَّهَادَتَیْنِ وَ لَا یُجْنِبُ وَ تَنَامُ عَیْنَاهُ وَ لَا یَنَامُ قَلْبُهُ وَ لَا یَتَثَاءَبُ وَ لَا یَتَمَطَّی وَ یَرَی مِنْ خَلْفِهِ کَمَا یَرَی مِنْ أَمَامِهِ وَ نَجْوُهُ کَرَائِحَةِ الْمِسْکِ وَ الْأَرْضُ مُوَکَّلَةٌ بِسَتْرِهِ</w:t>
      </w:r>
      <w:r>
        <w:rPr>
          <w:rFonts w:eastAsia="Amiri" w:cs="Amiri" w:ascii="Amiri" w:hAnsi="Amiri"/>
          <w:color w:val="111111"/>
          <w:sz w:val="28"/>
          <w:szCs w:val="28"/>
          <w:rtl w:val="true"/>
          <w:lang w:bidi="ar-SA"/>
        </w:rPr>
        <w:t xml:space="preserve">. </w:t>
      </w:r>
      <w:bookmarkStart w:id="2689" w:name="pg13645_129255"/>
    </w:p>
    <w:p>
      <w:pPr>
        <w:pStyle w:val="BookText"/>
        <w:rPr/>
      </w:pPr>
      <w:bookmarkEnd w:id="2689"/>
      <w:r>
        <w:rPr>
          <w:rFonts w:ascii="Amiri" w:hAnsi="Amiri" w:eastAsia="Amiri" w:cs="Amiri"/>
          <w:color w:val="111111"/>
          <w:sz w:val="28"/>
          <w:sz w:val="28"/>
          <w:szCs w:val="28"/>
          <w:rtl w:val="true"/>
          <w:lang w:bidi="ar-SA"/>
        </w:rPr>
        <w:t>وَ ابْتِلَاعِهِ وَ إِذَا لَبِسَ دِرْعَ رَسُولِ اللَّهِ صلی الله علیه و آله کَانَتْ عَلَیْهِ وَفْقاً وَ إِذَا لَبِسَهَا غَیْرُهُ مِنَ النَّاسِ طَوِیلِهِمْ وَ قَصِیرِهِمْ زَادَتْ عَلَیْهِ شِبْراً وَ هُوَ مُحَدَّثٌ إِلَی أَنْ تَنْقَضِیَ أَیَّامُهُ</w:t>
      </w:r>
      <w:r>
        <w:rPr>
          <w:rFonts w:eastAsia="Amiri" w:cs="Amiri" w:ascii="Amiri" w:hAnsi="Amiri"/>
          <w:color w:val="111111"/>
          <w:sz w:val="28"/>
          <w:szCs w:val="28"/>
          <w:rtl w:val="true"/>
          <w:lang w:bidi="ar-SA"/>
        </w:rPr>
        <w:t>.</w:t>
      </w:r>
    </w:p>
    <w:p>
      <w:pPr>
        <w:pStyle w:val="Heading3"/>
        <w:numPr>
          <w:ilvl w:val="2"/>
          <w:numId w:val="1"/>
        </w:numPr>
        <w:rPr/>
      </w:pPr>
      <w:bookmarkStart w:id="2690" w:name="__RefHeading___Toc1048694_3830689328"/>
      <w:bookmarkStart w:id="2691" w:name="_Toc1177"/>
      <w:bookmarkEnd w:id="2690"/>
      <w:r>
        <w:rPr>
          <w:rtl w:val="true"/>
        </w:rPr>
        <w:t>بَابُ خَلْقِ أَبْدَانِ الْأَئِمَّةِ وَ أَرْوَاحِهِمْ وَ قُلُوبِهِمْ علیه السلام</w:t>
      </w:r>
      <w:bookmarkEnd w:id="2691"/>
    </w:p>
    <w:p>
      <w:pPr>
        <w:pStyle w:val="Heading4"/>
        <w:numPr>
          <w:ilvl w:val="3"/>
          <w:numId w:val="1"/>
        </w:numPr>
        <w:rPr/>
      </w:pPr>
      <w:bookmarkStart w:id="2692" w:name="__RefHeading___Toc1048696_3830689328"/>
      <w:bookmarkStart w:id="2693" w:name="_Toc1178"/>
      <w:bookmarkEnd w:id="2692"/>
      <w:r>
        <w:rPr/>
        <w:t>1</w:t>
      </w:r>
      <w:r>
        <w:rPr>
          <w:rtl w:val="true"/>
        </w:rPr>
        <w:t xml:space="preserve">- </w:t>
      </w:r>
      <w:r>
        <w:rPr>
          <w:rtl w:val="true"/>
        </w:rPr>
        <w:t>حدیث</w:t>
      </w:r>
      <w:bookmarkEnd w:id="26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أَبِی یَحْیَی الْوَاسِطِیِّ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خَلَقَنَا مِنْ عِلِّیِّینَ وَ خَلَقَ أَرْوَاحَنَا مِنْ فَوْقِ ذَلِکَ وَ خَلَقَ أَرْوَاحَ شِیعَتِنَا مِنْ عِلِّیِّینَ وَ خَلَقَ أَجْسَادَهُمْ مِنْ دُونِ ذَلِکَ فَمِنْ أَجْلِ ذَلِکَ الْقَرَابَةُ بَیْنَنَا وَ بَیْنَهُمْ وَ قُلُوبُهُمْ تَحِنُّ إِلَیْنَا</w:t>
      </w:r>
      <w:r>
        <w:rPr>
          <w:rFonts w:eastAsia="Amiri" w:cs="Amiri" w:ascii="Amiri" w:hAnsi="Amiri"/>
          <w:color w:val="111111"/>
          <w:sz w:val="28"/>
          <w:szCs w:val="28"/>
          <w:rtl w:val="true"/>
          <w:lang w:bidi="ar-SA"/>
        </w:rPr>
        <w:t>.</w:t>
      </w:r>
    </w:p>
    <w:p>
      <w:pPr>
        <w:pStyle w:val="Heading4"/>
        <w:numPr>
          <w:ilvl w:val="3"/>
          <w:numId w:val="1"/>
        </w:numPr>
        <w:rPr/>
      </w:pPr>
      <w:bookmarkStart w:id="2694" w:name="__RefHeading___Toc1048698_3830689328"/>
      <w:bookmarkStart w:id="2695" w:name="_Toc1179"/>
      <w:bookmarkEnd w:id="2694"/>
      <w:r>
        <w:rPr/>
        <w:t>2</w:t>
      </w:r>
      <w:r>
        <w:rPr>
          <w:rtl w:val="true"/>
        </w:rPr>
        <w:t xml:space="preserve">- </w:t>
      </w:r>
      <w:r>
        <w:rPr>
          <w:rtl w:val="true"/>
        </w:rPr>
        <w:t>حدیث</w:t>
      </w:r>
      <w:bookmarkEnd w:id="26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مُحَمَّدِ بْنِ عِیسَی بْنِ عُبَیْدٍ عَنْ مُحَمَّدِ بْنِ شُعَیْبٍ عَنْ عِمْرَانَ بْنِ إِسْحَاقَ الزَّعْفَرَانِیِّ عَنْ مُحَمَّدِ بْنِ مَرْوَانَ عَنْ أَبِی عَبْدِ اللَّهِ علیه السلام قَالَ سَمِعْتُهُ یَقُولُ إِنَّ اللَّهَ خَلَقَنَا مِنْ نُورِ عَظَمَتِهِ ثُمَّ صَوَّرَ خَلْقَنَا مِنْ طِینَةٍ مَخْزُونَةٍ مَکْنُونَةٍ مِنْ تَحْتِ الْعَرْشِ فَأَسْکَنَ ذَلِکَ النُّورَ فِیهِ فَکُنَّا نَحْنُ خَلْقاً وَ بَشَراً نُورَانِیِّینَ لَمْ یَجْعَلْ لِأَحَدٍ فِی مِثْلِ الَّذِی خَلَقَنَا مِنْهُ نَصِیباً وَ خَلَقَ أَرْوَاحَ شِیعَتِنَا مِنْ طِینَتِنَا وَ أَبْدَانَهُمْ مِنْ طِینَةٍ مَخْزُونَةٍ مَکْنُونَةٍ أَسْفَلَ مِنْ ذَلِکَ الطِّینَةِ وَ لَمْ یَجْعَلِ اللَّهُ لِأَحَدٍ فِی مِثْلِ الَّذِی خَلَقَهُمْ مِنْهُ نَصِیباً إِلَّا لِلْأَنْبِیَاءِ وَ لِذَلِکَ صِرْنَا نَحْنُ وَ هُمُ النَّاسَ وَ صَارَ سَائِرُ النَّاسِ هَمَجاً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لِلنَّارِ وَ إِلَی النَّارِ</w:t>
      </w:r>
      <w:r>
        <w:rPr>
          <w:rFonts w:eastAsia="Amiri" w:cs="Amiri" w:ascii="Amiri" w:hAnsi="Amiri"/>
          <w:color w:val="111111"/>
          <w:sz w:val="28"/>
          <w:szCs w:val="28"/>
          <w:rtl w:val="true"/>
          <w:lang w:bidi="ar-SA"/>
        </w:rPr>
        <w:t>.</w:t>
      </w:r>
    </w:p>
    <w:p>
      <w:pPr>
        <w:pStyle w:val="Heading4"/>
        <w:numPr>
          <w:ilvl w:val="3"/>
          <w:numId w:val="1"/>
        </w:numPr>
        <w:rPr/>
      </w:pPr>
      <w:bookmarkStart w:id="2696" w:name="__RefHeading___Toc1048700_3830689328"/>
      <w:bookmarkStart w:id="2697" w:name="_Toc1180"/>
      <w:bookmarkEnd w:id="2696"/>
      <w:r>
        <w:rPr/>
        <w:t>3</w:t>
      </w:r>
      <w:r>
        <w:rPr>
          <w:rtl w:val="true"/>
        </w:rPr>
        <w:t xml:space="preserve">- </w:t>
      </w:r>
      <w:r>
        <w:rPr>
          <w:rtl w:val="true"/>
        </w:rPr>
        <w:t>حدیث</w:t>
      </w:r>
      <w:bookmarkEnd w:id="26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عَلِیِّ بْنِ حَسَّانَ وَ مُحَمَّدُ بْنُ یَحْیَی عَنْ سَلَمَةَ بْنِ الْخَطَّابِ وَ غَیْرِهِ عَنْ عَلِیِّ بْنِ حَسَّانَ عَنْ عَلِیِّ بْنِ عَطِیَّةَ عَنْ عَلِیِّ بْنِ رِئَابٍ رَفَعَهُ إِلَی أَمِیرِ الْمُؤْمِنِینَ علیه السلام قَالَ قَالَ أَمِیرُ الْمُؤْمِنِینَ علیه السلام إِنَّ لِلَّهِ نَهَراً دُونَ عَرْشِهِ وَ دُونَ النَّهَرِ الَّذِی دُونَ عَرْشِهِ نُورٌ نَوَّرَهُ وَ إِنَّ فِی حَافَتَیِ النَّهَرِ رُوحَیْنِ مَخْلُوقَیْنِ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الْقُدُسِ وَ رُوحٌ مِنْ أَمْرِهِ وَ إِنَّ لِلَّهِ عَشْرَ طِینَاتٍ خَمْسَةً مِنَ الْجَنَّةِ وَ خَمْسَةً مِنَ الْأَرْضِ فَفَسَّرَ الْجِنَانَ وَ فَسَّرَ الْأَرْضَ ثُمَّ قَالَ مَا مِنْ نَبِیٍّ وَ لَا مَلَکٍ مِنْ بَعْدِهِ جَبَلَهُ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نَفَخَ فِیهِ مِنْ إِحْدَی الرُّوحَیْنِ وَ جَعَلَ النَّبِیَّ صلی الله علیه و آله مِنْ إِحْدَی الطِّینَتَیْنِ قُلْتُ لِأَبِی الْحَسَنِ الْأَوَّلِ علیه السلام مَا الْجَبْلُ فَقَالَ الْخَلْقُ غَیْرَنَا أَهْلَ الْبَیْتِ فَإِنَّ اللَّهَ عَزَّ وَ جَلَّ خَلَقَنَا مِنَ الْعَشْرِ طِینَاتٍ وَ نَفَخَ فِینَا مِنَ الرُّوحَیْنِ جَمِیعاً فَأَطْیِبْ بِهَا طِیباً </w:t>
      </w:r>
      <w:bookmarkStart w:id="2698" w:name="pg13645_129256"/>
    </w:p>
    <w:p>
      <w:pPr>
        <w:pStyle w:val="BookText"/>
        <w:rPr/>
      </w:pPr>
      <w:bookmarkEnd w:id="2698"/>
      <w:r>
        <w:rPr>
          <w:rFonts w:ascii="Amiri" w:hAnsi="Amiri" w:eastAsia="Amiri" w:cs="Amiri"/>
          <w:color w:val="111111"/>
          <w:sz w:val="28"/>
          <w:sz w:val="28"/>
          <w:szCs w:val="28"/>
          <w:rtl w:val="true"/>
          <w:lang w:bidi="ar-SA"/>
        </w:rPr>
        <w:t>وَ رَوَی غَیْرُهُ عَنْ أَبِی الصَّامِتِ قَالَ طِینُ الْجِنَانِ جَنَّةُ عَدْنٍ وَ جَنَّةُ الْمَأْوَی وَ جَنَّةُ النَّعِیمِ وَ الْفِرْدَوْسُ وَ الْخُلْدُ وَ طِینُ الْأَرْضِ مَکَّةُ وَ الْمَدِینَةُ وَ الْکُوفَةُ وَ بَیْتُ الْمَقْدِسِ وَ الْحَائِرُ</w:t>
      </w:r>
      <w:r>
        <w:rPr>
          <w:rFonts w:eastAsia="Amiri" w:cs="Amiri" w:ascii="Amiri" w:hAnsi="Amiri"/>
          <w:color w:val="111111"/>
          <w:sz w:val="28"/>
          <w:szCs w:val="28"/>
          <w:rtl w:val="true"/>
          <w:lang w:bidi="ar-SA"/>
        </w:rPr>
        <w:t>.</w:t>
      </w:r>
    </w:p>
    <w:p>
      <w:pPr>
        <w:pStyle w:val="Heading4"/>
        <w:numPr>
          <w:ilvl w:val="3"/>
          <w:numId w:val="1"/>
        </w:numPr>
        <w:rPr/>
      </w:pPr>
      <w:bookmarkStart w:id="2699" w:name="__RefHeading___Toc1048702_3830689328"/>
      <w:bookmarkStart w:id="2700" w:name="_Toc1181"/>
      <w:bookmarkEnd w:id="2699"/>
      <w:r>
        <w:rPr/>
        <w:t>4</w:t>
      </w:r>
      <w:r>
        <w:rPr>
          <w:rtl w:val="true"/>
        </w:rPr>
        <w:t xml:space="preserve">- </w:t>
      </w:r>
      <w:r>
        <w:rPr>
          <w:rtl w:val="true"/>
        </w:rPr>
        <w:t>حدیث</w:t>
      </w:r>
      <w:bookmarkEnd w:id="270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خَالِدٍ عَنْ أَبِی نَهْشَلٍ قَالَ حَدَّثَنِی مُحَمَّدُ بْنُ إِسْمَاعِیلَ عَنْ أَبِی حَمْزَةَ الثُّمَالِیِّ قَالَ سَمِعْتُ أَبَا جَعْفَرٍ علیه السلام یَقُولُ إِنَّ اللَّهَ خَلَقَنَا مِنْ أَعْلَی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خَلَقَ قُلُوبَ شِیعَتِنَا مِمَّا خَلَقَنَا وَ خَلَقَ أَبْدَانَهُمْ مِنْ دُونِ ذَلِکَ فَقُلُوبُهُمْ تَهْوِی إِلَیْنَا لِأَنَّهَا خُلِقَتْ مِمَّا خُلِقْنَا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الْأَبْرارِ لَفِی عِلِّیِّینَ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عِلِّیُّونَ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 مَرْقُومٌ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یَشْهَدُهُ الْمُقَرَّبُونَ </w:t>
      </w:r>
      <w:r>
        <w:rPr>
          <w:rStyle w:val="FootnoteAnchor"/>
          <w:rtl w:val="true"/>
        </w:rPr>
        <w:footnoteReference w:id="1466"/>
      </w:r>
      <w:r>
        <w:rPr>
          <w:rFonts w:ascii="Amiri" w:hAnsi="Amiri" w:eastAsia="Amiri" w:cs="Amiri"/>
          <w:color w:val="111111"/>
          <w:sz w:val="28"/>
          <w:sz w:val="28"/>
          <w:szCs w:val="28"/>
          <w:rtl w:val="true"/>
          <w:lang w:bidi="ar-SA"/>
        </w:rPr>
        <w:t>وَ خَلَقَ عَدُوَّنَا مِنْ سِجِّینٍ وَ خَلَقَ قُلُوبَ شِیعَتِهِمْ مِمَّا خَلَقَهُمْ مِنْهُ وَ أَبْدَانَهُمْ مِنْ دُونِ ذَلِکَ فَقُلُوبُهُمْ تَهْوِی إِلَیْهِمْ لِأَنَّهَا خُلِقَتْ مِمَّا خُلِقُوا مِنْهُ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کَلَّا إِنَّ کِتابَ الفُجَّارِ لَفِی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سِجِّینٌ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کِتابٌ مَرْقُومٌ </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01" w:name="__RefHeading___Toc1048704_3830689328"/>
      <w:bookmarkStart w:id="2702" w:name="_Toc1182"/>
      <w:bookmarkEnd w:id="2701"/>
      <w:r>
        <w:rPr>
          <w:rtl w:val="true"/>
        </w:rPr>
        <w:t>بَابُ التَّسْلِیمِ وَ فَضْلِ الْمُسَلِّمِینَ‌</w:t>
      </w:r>
      <w:bookmarkEnd w:id="2702"/>
    </w:p>
    <w:p>
      <w:pPr>
        <w:pStyle w:val="Heading4"/>
        <w:numPr>
          <w:ilvl w:val="3"/>
          <w:numId w:val="1"/>
        </w:numPr>
        <w:rPr/>
      </w:pPr>
      <w:bookmarkStart w:id="2703" w:name="__RefHeading___Toc1048706_3830689328"/>
      <w:bookmarkStart w:id="2704" w:name="_Toc1183"/>
      <w:bookmarkEnd w:id="2703"/>
      <w:r>
        <w:rPr/>
        <w:t>1</w:t>
      </w:r>
      <w:r>
        <w:rPr>
          <w:rtl w:val="true"/>
        </w:rPr>
        <w:t xml:space="preserve">- </w:t>
      </w:r>
      <w:r>
        <w:rPr>
          <w:rtl w:val="true"/>
        </w:rPr>
        <w:t>حدیث</w:t>
      </w:r>
      <w:bookmarkEnd w:id="270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سِنَانٍ عَنِ ابْنِ مُسْکَانَ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جَعْفَرٍ علیه السلام إِنِّی تَرَکْتُ مَوَالِیَکَ مُخْتَلِفِینَ یَتَبَرَّأُ بَعْضُهُمْ مِنْ بَعْضٍ قَالَ فَقَالَ وَ مَا أَنْتَ وَ ذَاکَ إِنَّمَا کُلِّفَ النَّاسُ ثَلَاثَةً مَعْرِفَةَ الْأَئِمَّةِ وَ التَّسْلِیمَ لَهُمْ فِیمَا وَرَدَ عَلَیْهِمْ وَ الرَّدَّ إِلَیْهِمْ فِیمَا اخْتَلَفُوا فِیهِ</w:t>
      </w:r>
      <w:r>
        <w:rPr>
          <w:rFonts w:eastAsia="Amiri" w:cs="Amiri" w:ascii="Amiri" w:hAnsi="Amiri"/>
          <w:color w:val="111111"/>
          <w:sz w:val="28"/>
          <w:szCs w:val="28"/>
          <w:rtl w:val="true"/>
          <w:lang w:bidi="ar-SA"/>
        </w:rPr>
        <w:t>.</w:t>
      </w:r>
    </w:p>
    <w:p>
      <w:pPr>
        <w:pStyle w:val="Heading4"/>
        <w:numPr>
          <w:ilvl w:val="3"/>
          <w:numId w:val="1"/>
        </w:numPr>
        <w:rPr/>
      </w:pPr>
      <w:bookmarkStart w:id="2705" w:name="__RefHeading___Toc1048708_3830689328"/>
      <w:bookmarkStart w:id="2706" w:name="_Toc1184"/>
      <w:bookmarkEnd w:id="2705"/>
      <w:r>
        <w:rPr/>
        <w:t>2</w:t>
      </w:r>
      <w:r>
        <w:rPr>
          <w:rtl w:val="true"/>
        </w:rPr>
        <w:t xml:space="preserve">- </w:t>
      </w:r>
      <w:r>
        <w:rPr>
          <w:rtl w:val="true"/>
        </w:rPr>
        <w:t>حدیث</w:t>
      </w:r>
      <w:bookmarkEnd w:id="270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أَحْمَدَ بْنِ مُحَمَّدِ بْنِ أَبِی نَصْرٍ عَنْ حَمَّادِ بْنِ عُثْمَانَ عَنْ عَبْدِ اللَّهِ الْکَاهِلِیِّ قَالَ قَالَ أَبُو عَبْدِ اللَّهِ علیه السلام لَوْ أَنَّ قَوْماً عَبَدُوا اللَّهَ وَحْدَهُ لَا شَرِیکَ لَهُ وَ أَقَامُوا الصَّلَاةَ وَ آتَوُا الزَّکَاةَ وَ حَجُّوا الْبَیْتَ وَ صَامُوا شَهْرَ رَمَضَانَ ثُمَّ قَالُوا لِشَیْ‌ءٍ صَنَعَهُ اللَّهُ أَوْ صَنَعَهُ رَسُولُ اللَّهِ صلی الله علیه و آله أَلَّا صَنَعَ خِلَافَ الَّذِی صَنَعَ أَوْ وَجَدُوا ذَلِکَ فِی قُلُوبِهِمْ لَکَانُوا بِذَلِکَ مُشْرِکِینَ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وَ رَبِّکَ لا یُؤْمِنُونَ حَتَّی یُحَکِّمُوکَ فِیما شَجَرَ بَیْنَهُمْ ثُمَّ لا یَجِدُوا فِی أَنْفُسِهِمْ حَرَجاً مِمَّا قَضَیْتَ وَ یُسَلِّمُوا تَسْلِیماً </w:t>
      </w:r>
      <w:r>
        <w:rPr>
          <w:rStyle w:val="FootnoteAnchor"/>
          <w:rtl w:val="true"/>
        </w:rPr>
        <w:footnoteReference w:id="1468"/>
      </w:r>
      <w:r>
        <w:rPr>
          <w:rFonts w:ascii="Amiri" w:hAnsi="Amiri" w:eastAsia="Amiri" w:cs="Amiri"/>
          <w:color w:val="111111"/>
          <w:sz w:val="28"/>
          <w:sz w:val="28"/>
          <w:szCs w:val="28"/>
          <w:rtl w:val="true"/>
          <w:lang w:bidi="ar-SA"/>
        </w:rPr>
        <w:t>ثُمَّ قَالَ أَبُو عَبْدِ اللَّهِ علیه السلام عَلَیْکُمْ بِالتَّسْلِیمِ</w:t>
      </w:r>
      <w:r>
        <w:rPr>
          <w:rFonts w:eastAsia="Amiri" w:cs="Amiri" w:ascii="Amiri" w:hAnsi="Amiri"/>
          <w:color w:val="111111"/>
          <w:sz w:val="28"/>
          <w:szCs w:val="28"/>
          <w:rtl w:val="true"/>
          <w:lang w:bidi="ar-SA"/>
        </w:rPr>
        <w:t>.</w:t>
      </w:r>
    </w:p>
    <w:p>
      <w:pPr>
        <w:pStyle w:val="Heading4"/>
        <w:numPr>
          <w:ilvl w:val="3"/>
          <w:numId w:val="1"/>
        </w:numPr>
        <w:rPr/>
      </w:pPr>
      <w:bookmarkStart w:id="2707" w:name="__RefHeading___Toc1048710_3830689328"/>
      <w:bookmarkStart w:id="2708" w:name="_Toc1185"/>
      <w:bookmarkEnd w:id="2707"/>
      <w:r>
        <w:rPr/>
        <w:t>3</w:t>
      </w:r>
      <w:r>
        <w:rPr>
          <w:rtl w:val="true"/>
        </w:rPr>
        <w:t xml:space="preserve">- </w:t>
      </w:r>
      <w:r>
        <w:rPr>
          <w:rtl w:val="true"/>
        </w:rPr>
        <w:t>حدیث</w:t>
      </w:r>
      <w:bookmarkEnd w:id="2708"/>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حَمَّادِ بْنِ عِیسَی</w:t>
      </w:r>
      <w:r>
        <w:rPr>
          <w:rFonts w:eastAsia="Amiri" w:cs="Amiri" w:ascii="Amiri" w:hAnsi="Amiri"/>
          <w:color w:val="111111"/>
          <w:sz w:val="28"/>
          <w:szCs w:val="28"/>
          <w:rtl w:val="true"/>
          <w:lang w:bidi="ar-SA"/>
        </w:rPr>
        <w:t xml:space="preserve">. </w:t>
      </w:r>
      <w:bookmarkStart w:id="2709" w:name="pg13645_129257"/>
    </w:p>
    <w:p>
      <w:pPr>
        <w:pStyle w:val="BookText"/>
        <w:rPr/>
      </w:pPr>
      <w:bookmarkEnd w:id="2709"/>
      <w:r>
        <w:rPr>
          <w:rFonts w:ascii="Amiri" w:hAnsi="Amiri" w:eastAsia="Amiri" w:cs="Amiri"/>
          <w:color w:val="111111"/>
          <w:sz w:val="28"/>
          <w:sz w:val="28"/>
          <w:szCs w:val="28"/>
          <w:rtl w:val="true"/>
          <w:lang w:bidi="ar-SA"/>
        </w:rPr>
        <w:t>عَنِ الْحُسَیْنِ بْنِ الْمُخْتَارِ عَنْ زَیْدٍ الشَّحَّامِ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 عِنْدَنَا رَجُلًا یُقَالُ لَهُ کُلَیْبٌ فَلَا یَجِی‌ءُ عَنْکُمْ شَیْ‌ءٌ إِلَّا قَالَ أَنَا أُسَلِّمُ فَسَمَّیْنَاهُ کُلَیْبَ تَسْلِیمٍ قَالَ فَتَرَحَّمَ عَلَیْهِ ثُمَّ قَالَ أَ تَدْرُونَ مَا التَّسْلِیمُ فَسَکَتْنَا فَقَالَ هُوَ وَ اللَّهِ الْإِخْبَاتُ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آمَنُوا وَ عَمِلُوا الصَّالِحاتِ وَ أَخْبَتُوا إِلی رَبِّهِمْ </w:t>
      </w:r>
      <w:r>
        <w:rPr>
          <w:rStyle w:val="FootnoteAnchor"/>
          <w:rtl w:val="true"/>
        </w:rPr>
        <w:footnoteReference w:id="14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0" w:name="__RefHeading___Toc1048712_3830689328"/>
      <w:bookmarkStart w:id="2711" w:name="_Toc1186"/>
      <w:bookmarkEnd w:id="2710"/>
      <w:r>
        <w:rPr/>
        <w:t>4</w:t>
      </w:r>
      <w:r>
        <w:rPr>
          <w:rtl w:val="true"/>
        </w:rPr>
        <w:t xml:space="preserve">- </w:t>
      </w:r>
      <w:r>
        <w:rPr>
          <w:rtl w:val="true"/>
        </w:rPr>
        <w:t>حدیث</w:t>
      </w:r>
      <w:bookmarkEnd w:id="271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مُحَمَّدِ بْنِ مُسْلِمٍ عَنْ أَبِی جَعْفَرٍ علیه السلام فِی قَوْلِ اللَّهِ تَبَارَکَ وَ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یَقْتَرِفْ حَسَنَةً نَزِدْ لَهُ فِیها حُسْناً </w:t>
      </w:r>
      <w:r>
        <w:rPr>
          <w:rStyle w:val="FootnoteAnchor"/>
          <w:rtl w:val="true"/>
        </w:rPr>
        <w:footnoteReference w:id="1470"/>
      </w:r>
      <w:r>
        <w:rPr>
          <w:rFonts w:ascii="Amiri" w:hAnsi="Amiri" w:eastAsia="Amiri" w:cs="Amiri"/>
          <w:color w:val="111111"/>
          <w:sz w:val="28"/>
          <w:sz w:val="28"/>
          <w:szCs w:val="28"/>
          <w:rtl w:val="true"/>
          <w:lang w:bidi="ar-SA"/>
        </w:rPr>
        <w:t>قَالَ الِاقْتِرَافُ التَّسْلِیمُ لَنَا وَ الصِّدْقُ عَلَیْنَا وَ أَلَّا یَکْذِبَ عَلَیْنَا</w:t>
      </w:r>
      <w:r>
        <w:rPr>
          <w:rFonts w:eastAsia="Amiri" w:cs="Amiri" w:ascii="Amiri" w:hAnsi="Amiri"/>
          <w:color w:val="111111"/>
          <w:sz w:val="28"/>
          <w:szCs w:val="28"/>
          <w:rtl w:val="true"/>
          <w:lang w:bidi="ar-SA"/>
        </w:rPr>
        <w:t>.</w:t>
      </w:r>
    </w:p>
    <w:p>
      <w:pPr>
        <w:pStyle w:val="Heading4"/>
        <w:numPr>
          <w:ilvl w:val="3"/>
          <w:numId w:val="1"/>
        </w:numPr>
        <w:rPr/>
      </w:pPr>
      <w:bookmarkStart w:id="2712" w:name="__RefHeading___Toc1048714_3830689328"/>
      <w:bookmarkStart w:id="2713" w:name="_Toc1187"/>
      <w:bookmarkEnd w:id="2712"/>
      <w:r>
        <w:rPr/>
        <w:t>5</w:t>
      </w:r>
      <w:r>
        <w:rPr>
          <w:rtl w:val="true"/>
        </w:rPr>
        <w:t xml:space="preserve">- </w:t>
      </w:r>
      <w:r>
        <w:rPr>
          <w:rtl w:val="true"/>
        </w:rPr>
        <w:t>حدیث</w:t>
      </w:r>
      <w:bookmarkEnd w:id="271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أَحْمَدَ بْنِ مُحَمَّدٍ الْبَرْقِیِّ عَنْ أَبِیهِ عَنْ مُحَمَّدِ بْنِ عَبْدِ الْحَمِیدِ عَنْ مَنْصُورِ بْنِ یُونُسَ عَنْ بَشِیرٍ الدَّهَّانِ عَنْ کَامِلٍ التَّمَّارِ قَالَ قَالَ أَبُو جَعْفَرٍ علیه السلام قَدْ أَفْلَحَ الْمُؤْمِنُونَ أَ تَدْرِی مَنْ هُمْ قُلْتُ أَنْتَ أَعْلَمُ قَالَ قَدْ أَفْلَحَ الْمُؤْمِنُونَ الْمُسَلِّمُونَ إِنَّ الْمُسَلِّمِینَ هُمُ النُّجَبَاءُ فَالْمُؤْمِنُ غَرِیبٌ فَطُوبَی لِلْغُرَبَاءِ</w:t>
      </w:r>
      <w:r>
        <w:rPr>
          <w:rFonts w:eastAsia="Amiri" w:cs="Amiri" w:ascii="Amiri" w:hAnsi="Amiri"/>
          <w:color w:val="111111"/>
          <w:sz w:val="28"/>
          <w:szCs w:val="28"/>
          <w:rtl w:val="true"/>
          <w:lang w:bidi="ar-SA"/>
        </w:rPr>
        <w:t>.</w:t>
      </w:r>
    </w:p>
    <w:p>
      <w:pPr>
        <w:pStyle w:val="Heading4"/>
        <w:numPr>
          <w:ilvl w:val="3"/>
          <w:numId w:val="1"/>
        </w:numPr>
        <w:rPr/>
      </w:pPr>
      <w:bookmarkStart w:id="2714" w:name="__RefHeading___Toc1048716_3830689328"/>
      <w:bookmarkStart w:id="2715" w:name="_Toc1188"/>
      <w:bookmarkEnd w:id="2714"/>
      <w:r>
        <w:rPr/>
        <w:t>6</w:t>
      </w:r>
      <w:r>
        <w:rPr>
          <w:rtl w:val="true"/>
        </w:rPr>
        <w:t xml:space="preserve">- </w:t>
      </w:r>
      <w:r>
        <w:rPr>
          <w:rtl w:val="true"/>
        </w:rPr>
        <w:t>حدیث</w:t>
      </w:r>
      <w:bookmarkEnd w:id="271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الْخَشَّابِ عَنِ الْعَبَّاسِ بْنِ عَامِرٍ عَنْ رَبِیعٍ الْمُسْلِیِّ عَنْ یَحْیَی بْنِ زَکَرِیَّا الْأَنْصَارِیِّ عَنْ أَبِی عَبْدِ اللَّهِ علیه السلام قَالَ سَمِعْتُهُ یَقُولُ مَنْ سَرَّهُ أَنْ یَسْتَکْمِلَ الْإِیمَانَ کُلَّهُ فَلْیَقُلِ الْقَوْلُ مِنِّی فِی جَمِیعِ الْأَشْیَاءِ قَوْلُ آلِ مُحَمَّدٍ فِیمَا أَسَرُّوا وَ مَا أَعْلَنُوا وَ فِیمَا بَلَغَنِی عَنْهُمْ وَ فِیمَا لَمْ یَبْلُغْنِی</w:t>
      </w:r>
      <w:r>
        <w:rPr>
          <w:rFonts w:eastAsia="Amiri" w:cs="Amiri" w:ascii="Amiri" w:hAnsi="Amiri"/>
          <w:color w:val="111111"/>
          <w:sz w:val="28"/>
          <w:szCs w:val="28"/>
          <w:rtl w:val="true"/>
          <w:lang w:bidi="ar-SA"/>
        </w:rPr>
        <w:t>.</w:t>
      </w:r>
    </w:p>
    <w:p>
      <w:pPr>
        <w:pStyle w:val="Heading4"/>
        <w:numPr>
          <w:ilvl w:val="3"/>
          <w:numId w:val="1"/>
        </w:numPr>
        <w:rPr/>
      </w:pPr>
      <w:bookmarkStart w:id="2716" w:name="__RefHeading___Toc1048718_3830689328"/>
      <w:bookmarkStart w:id="2717" w:name="_Toc1189"/>
      <w:bookmarkEnd w:id="2716"/>
      <w:r>
        <w:rPr/>
        <w:t>7</w:t>
      </w:r>
      <w:r>
        <w:rPr>
          <w:rtl w:val="true"/>
        </w:rPr>
        <w:t xml:space="preserve">- </w:t>
      </w:r>
      <w:r>
        <w:rPr>
          <w:rtl w:val="true"/>
        </w:rPr>
        <w:t>حدیث</w:t>
      </w:r>
      <w:bookmarkEnd w:id="271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زُرَارَةَ أَوْ بُرَیْدٍ عَنْ أَبِی جَعْفَرٍ علیه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خَاطَبَ اللَّهُ أَمِیرَ الْمُؤْمِنِینَ علیه السلام فِی کِتَابِهِ قَالَ قُلْتُ فِی أَیِّ مَوْضِعٍ قَالَ فِی قَوْلِهِ وَ لَوْ أَنَّهُمْ إِذْ ظَلَمُوا أَنْفُسَهُمْ جاؤُکَ فَاسْتَغْفَرُوا اللَّهَ وَ اسْتَغْفَرَ لَهُمُ الرَّسُولُ لَوَجَدُوا اللَّهَ تَوَّاباً رَحِیماً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 رَبِّکَ لا یُؤْمِنُونَ حَتَّی یُحَکِّمُوکَ فِیما شَجَرَ بَیْنَهُمْ فِیمَا تَعَاقَدُوا عَلَیْهِ لَئِنْ أَمَاتَ اللَّهُ مُحَمَّداً أَلَّا یَرُدُّوا هَذَا الْأَمْرَ فِی بَنِی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یَجِدُوا فِی أَنْفُسِهِمْ حَرَجاً مِمَّا قَضَیْتَ عَلَیْهِمْ مِنَ الْقَتْلِ أَوِ الْعَفْوِ وَ یُسَلِّمُوا تَسْلِیماً </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18" w:name="__RefHeading___Toc1048720_3830689328"/>
      <w:bookmarkStart w:id="2719" w:name="_Toc1190"/>
      <w:bookmarkEnd w:id="2718"/>
      <w:r>
        <w:rPr/>
        <w:t>8</w:t>
      </w:r>
      <w:r>
        <w:rPr>
          <w:rtl w:val="true"/>
        </w:rPr>
        <w:t xml:space="preserve">- </w:t>
      </w:r>
      <w:r>
        <w:rPr>
          <w:rtl w:val="true"/>
        </w:rPr>
        <w:t>حدیث</w:t>
      </w:r>
      <w:bookmarkEnd w:id="2719"/>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رَحِمَهُ اللَّهُ عَنْ عَبْدِ الْعَظِیمِ الْحَسَنِیِّ عَنْ عَلِیِّ بْنِ أَسْبَاطٍ عَنْ عَلِیِّ بْنِ عُقْبَةَ عَنِ الْحَکَمِ بْنِ أَیْمَنَ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w:t>
      </w:r>
      <w:r>
        <w:rPr>
          <w:rFonts w:eastAsia="Amiri" w:cs="Amiri" w:ascii="Amiri" w:hAnsi="Amiri"/>
          <w:color w:val="111111"/>
          <w:sz w:val="28"/>
          <w:szCs w:val="28"/>
          <w:rtl w:val="true"/>
          <w:lang w:bidi="ar-SA"/>
        </w:rPr>
        <w:t xml:space="preserve">. </w:t>
      </w:r>
      <w:bookmarkStart w:id="2720" w:name="pg13645_129258"/>
    </w:p>
    <w:p>
      <w:pPr>
        <w:pStyle w:val="BookText"/>
        <w:rPr/>
      </w:pPr>
      <w:bookmarkEnd w:id="2720"/>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یَسْتَمِعُونَ الْقَوْلَ فَیَتَّبِعُونَ أَحْسَنَهُ </w:t>
      </w:r>
      <w:r>
        <w:rPr>
          <w:rStyle w:val="FootnoteAnchor"/>
          <w:rtl w:val="true"/>
        </w:rPr>
        <w:footnoteReference w:id="1472"/>
      </w:r>
      <w:r>
        <w:rPr>
          <w:rFonts w:ascii="Amiri" w:hAnsi="Amiri" w:eastAsia="Amiri" w:cs="Amiri"/>
          <w:color w:val="111111"/>
          <w:sz w:val="28"/>
          <w:sz w:val="28"/>
          <w:szCs w:val="28"/>
          <w:rtl w:val="true"/>
          <w:lang w:bidi="ar-SA"/>
        </w:rPr>
        <w:t>إِلَی آخِرِ الْآیَةِ قَالَ هُمُ الْمُسَلِّمُونَ لآِلِ مُحَمَّدٍ الَّذِینَ إِذَا سَمِعُوا الْحَدِیثَ لَمْ یَزِیدُوا فِیهِ وَ لَمْ یَنْقُصُوا مِنْهُ جَاءُوا بِهِ کَمَا سَمِعُوهُ</w:t>
      </w:r>
      <w:r>
        <w:rPr>
          <w:rFonts w:eastAsia="Amiri" w:cs="Amiri" w:ascii="Amiri" w:hAnsi="Amiri"/>
          <w:color w:val="111111"/>
          <w:sz w:val="28"/>
          <w:szCs w:val="28"/>
          <w:rtl w:val="true"/>
          <w:lang w:bidi="ar-SA"/>
        </w:rPr>
        <w:t>.</w:t>
      </w:r>
    </w:p>
    <w:p>
      <w:pPr>
        <w:pStyle w:val="Heading3"/>
        <w:numPr>
          <w:ilvl w:val="2"/>
          <w:numId w:val="1"/>
        </w:numPr>
        <w:rPr/>
      </w:pPr>
      <w:bookmarkStart w:id="2721" w:name="__RefHeading___Toc1048722_3830689328"/>
      <w:bookmarkStart w:id="2722" w:name="_Toc1191"/>
      <w:bookmarkEnd w:id="2721"/>
      <w:r>
        <w:rPr>
          <w:rtl w:val="true"/>
        </w:rPr>
        <w:t>بَابُ أَنَّ الْوَاجِبَ عَلَی النَّاسِ بَعْدَ مَا یَقْضُونَ مَنَاسِکَهُمْ أَنْ یَأْتُوا الْإِمَامَ فَیَسْأَلُونَهُ عَنْ مَعَالِمِ دِینِهِمْ وَ یُعْلِمُونَهُمْ وَلَایَتَهُمْ وَ مَوَدَّتَهُمْ لَهُ‌</w:t>
      </w:r>
      <w:bookmarkEnd w:id="2722"/>
    </w:p>
    <w:p>
      <w:pPr>
        <w:pStyle w:val="Heading4"/>
        <w:numPr>
          <w:ilvl w:val="3"/>
          <w:numId w:val="1"/>
        </w:numPr>
        <w:rPr/>
      </w:pPr>
      <w:bookmarkStart w:id="2723" w:name="__RefHeading___Toc1048724_3830689328"/>
      <w:bookmarkStart w:id="2724" w:name="_Toc1192"/>
      <w:bookmarkEnd w:id="2723"/>
      <w:r>
        <w:rPr/>
        <w:t>1</w:t>
      </w:r>
      <w:r>
        <w:rPr>
          <w:rtl w:val="true"/>
        </w:rPr>
        <w:t xml:space="preserve">- </w:t>
      </w:r>
      <w:r>
        <w:rPr>
          <w:rtl w:val="true"/>
        </w:rPr>
        <w:t>حدیث</w:t>
      </w:r>
      <w:bookmarkEnd w:id="272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ابْنِ أُذَیْنَةَ عَنِ الْفُضَیْلِ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إِلَی النَّاسِ یَطُوفُونَ حَوْلَ الْکَعْبَةِ فَقَالَ هَکَذَا کَانُوا یَطُوفُونَ فِی الْجَاهِلِیَّةِ إِنَّمَا أُمِرُوا أَنْ یَطُوفُوا بِهَا ثُمَّ یَنْفِرُوا إِلَیْنَا فَیُعْلِمُونَا وَلَایَتَهُمْ وَ مَوَدَّتَهُمْ وَ یَعْرِضُوا عَلَیْنَا نُصْرَتَهُمْ ثُمَّ قَرَأَ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فَاجْعَلْ أَفْئِدَةً مِنَ النَّاسِ تَهْوِی إِلَیْهِمْ </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5" w:name="__RefHeading___Toc1048726_3830689328"/>
      <w:bookmarkStart w:id="2726" w:name="_Toc1193"/>
      <w:bookmarkEnd w:id="2725"/>
      <w:r>
        <w:rPr/>
        <w:t>2</w:t>
      </w:r>
      <w:r>
        <w:rPr>
          <w:rtl w:val="true"/>
        </w:rPr>
        <w:t xml:space="preserve">- </w:t>
      </w:r>
      <w:r>
        <w:rPr>
          <w:rtl w:val="true"/>
        </w:rPr>
        <w:t>حدیث</w:t>
      </w:r>
      <w:bookmarkEnd w:id="272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عَنْ دَاوُدَ بْنِ النُّعْمَانِ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وَ رَأَی النَّاسَ بِمَکَّةَ وَ مَا یَعْمَلُونَ قَالَ فَقَالَ فِعَالٌ کَفِعَالِ الْجَاهِلِیَّةِ أَمَا وَ اللَّهِ مَا أُمِرُوا بِهَذَا وَ مَا أُمِرُوا إِلَّا أَنْ یَقْضُوا تَفَثَهُمْ وَ لْیُوفُوا نُذُورَهُمْ فَیَمُرُّوا بِنَا فَیُخْبِرُونَا بِوَلَایَتِهِمْ وَ یَعْرِضُوا عَلَیْنَا نُصْرَتَهُمْ</w:t>
      </w:r>
      <w:r>
        <w:rPr>
          <w:rFonts w:eastAsia="Amiri" w:cs="Amiri" w:ascii="Amiri" w:hAnsi="Amiri"/>
          <w:color w:val="111111"/>
          <w:sz w:val="28"/>
          <w:szCs w:val="28"/>
          <w:rtl w:val="true"/>
          <w:lang w:bidi="ar-SA"/>
        </w:rPr>
        <w:t>.</w:t>
      </w:r>
    </w:p>
    <w:p>
      <w:pPr>
        <w:pStyle w:val="Heading4"/>
        <w:numPr>
          <w:ilvl w:val="3"/>
          <w:numId w:val="1"/>
        </w:numPr>
        <w:rPr/>
      </w:pPr>
      <w:bookmarkStart w:id="2727" w:name="__RefHeading___Toc1048728_3830689328"/>
      <w:bookmarkStart w:id="2728" w:name="_Toc1194"/>
      <w:bookmarkEnd w:id="2727"/>
      <w:r>
        <w:rPr/>
        <w:t>3</w:t>
      </w:r>
      <w:r>
        <w:rPr>
          <w:rtl w:val="true"/>
        </w:rPr>
        <w:t xml:space="preserve">- </w:t>
      </w:r>
      <w:r>
        <w:rPr>
          <w:rtl w:val="true"/>
        </w:rPr>
        <w:t>حدیث</w:t>
      </w:r>
      <w:bookmarkEnd w:id="2728"/>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وَ مُحَمَّدُ بْنُ یَحْیَی عَنْ أَحْمَدَ بْنِ مُحَمَّدِ بْنِ عِیسَی عَنِ ابْنِ فَضَّالٍ جَمِیعاً عَنْ أَبِی جَمِیلَةَ عَنْ خَالِدِ بْنِ عَمَّارٍ عَنْ سَدِیرٍ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علیه السلام وَ هُوَ دَاخِلٌ وَ أَنَا خَارِجٌ وَ أَخَذَ بِیَدِی ثُمَ </w:t>
      </w:r>
      <w:r>
        <w:rPr>
          <w:rFonts w:eastAsia="Amiri" w:cs="Amiri" w:ascii="Amiri" w:hAnsi="Amiri"/>
          <w:color w:val="111111"/>
          <w:sz w:val="28"/>
          <w:szCs w:val="28"/>
          <w:rtl w:val="true"/>
          <w:lang w:bidi="ar-SA"/>
        </w:rPr>
        <w:t xml:space="preserve">) </w:t>
      </w:r>
      <w:bookmarkStart w:id="2729" w:name="pg13645_129259"/>
    </w:p>
    <w:p>
      <w:pPr>
        <w:pStyle w:val="BookText"/>
        <w:rPr/>
      </w:pPr>
      <w:bookmarkEnd w:id="2729"/>
      <w:r>
        <w:rPr>
          <w:rFonts w:ascii="Amiri" w:hAnsi="Amiri" w:eastAsia="Amiri" w:cs="Amiri"/>
          <w:color w:val="111111"/>
          <w:sz w:val="28"/>
          <w:sz w:val="28"/>
          <w:szCs w:val="28"/>
          <w:rtl w:val="true"/>
          <w:lang w:bidi="ar-SA"/>
        </w:rPr>
        <w:t xml:space="preserve">اسْتَقْبَلَ الْبَیْتَ فَقَالَ یَا سَدِیرُ إِنَّمَا أُمِرَ النَّاسُ أَنْ یَأْتُوا هَذِهِ الْأَحْجَارَ فَیَطُوفُوا بِهَا ثُمَّ یَأْتُونَا فَیُعْلِمُونَا وَلَایَتَهُمْ لَنَا وَ هُوَ قَوْلُ اللَّهِ وَ إِنِّی لَغَفَّارٌ لِمَنْ تابَ وَ آمَنَ وَ عَمِلَ صالِحاً ثُمَّ اهْتَدی </w:t>
      </w:r>
      <w:r>
        <w:rPr>
          <w:rStyle w:val="FootnoteAnchor"/>
          <w:rtl w:val="true"/>
        </w:rPr>
        <w:footnoteReference w:id="1474"/>
      </w:r>
      <w:r>
        <w:rPr>
          <w:rFonts w:ascii="Amiri" w:hAnsi="Amiri" w:eastAsia="Amiri" w:cs="Amiri"/>
          <w:color w:val="111111"/>
          <w:sz w:val="28"/>
          <w:sz w:val="28"/>
          <w:szCs w:val="28"/>
          <w:rtl w:val="true"/>
          <w:lang w:bidi="ar-SA"/>
        </w:rPr>
        <w:t>ثُمَّ أَوْمَأَ بِیَدِهِ إِلَی صَدْرِهِ إِلَی وَلَایَتِنَا ثُمَّ قَالَ یَا سَدِیرُ فَأُرِیکَ الصَّادِّینَ عَنْ دِینِ اللَّهِ ثُمَّ نَظَرَ إِلَی أَبِی حَنِیفَةَ وَ سُفْیَانَ الثَّوْرِیِّ فِی ذَلِکَ الزَّمَانِ وَ هُمْ حَلَقٌ فِی الْمَسْجِدِ فَقَالَ هَؤُلَاءِ الصَّادُّونَ عَنْ دِینِ اللَّهِ بِلَا هُدًی مِنَ اللَّهِ وَ لَا کِتَابٍ مُبِینٍ إِنَّ هَؤُلَاءِ الْأَخَابِثَ لَوْ جَلَسُوا فِی بُیُوتِهِمْ فَجَالَ النَّاسُ فَلَمْ یَجِدُوا أَحَداً یُخْبِرُهُمْ عَنِ اللَّهِ تَبَارَکَ وَ تَعَالَی وَ عَنْ رَسُولِهِ صلی الله علیه و آله حَتَّی یَأْتُونَا فَنُخْبِرَهُمْ عَنِ اللَّهِ تَبَارَکَ وَ تَعَالَی وَ عَنْ رَسُولِهِ ص</w:t>
      </w:r>
      <w:r>
        <w:rPr>
          <w:rFonts w:eastAsia="Amiri" w:cs="Amiri" w:ascii="Amiri" w:hAnsi="Amiri"/>
          <w:color w:val="111111"/>
          <w:sz w:val="28"/>
          <w:szCs w:val="28"/>
          <w:rtl w:val="true"/>
          <w:lang w:bidi="ar-SA"/>
        </w:rPr>
        <w:t>.</w:t>
      </w:r>
    </w:p>
    <w:p>
      <w:pPr>
        <w:pStyle w:val="Heading3"/>
        <w:numPr>
          <w:ilvl w:val="2"/>
          <w:numId w:val="1"/>
        </w:numPr>
        <w:rPr/>
      </w:pPr>
      <w:bookmarkStart w:id="2730" w:name="__RefHeading___Toc1048730_3830689328"/>
      <w:bookmarkStart w:id="2731" w:name="_Toc1195"/>
      <w:bookmarkEnd w:id="2730"/>
      <w:r>
        <w:rPr>
          <w:rtl w:val="true"/>
        </w:rPr>
        <w:t>بَابُ أَنَّ الْأَئِمَّةَ تَدْخُلُ الْمَلَائِکَةُ بُیُوتَهُمْ وَ تَطَأُ بُسُطَهُمْ وَ تَأْتِیهِمْ بِالْأَخْبَارِ علیه السلام</w:t>
      </w:r>
      <w:bookmarkEnd w:id="2731"/>
    </w:p>
    <w:p>
      <w:pPr>
        <w:pStyle w:val="Heading4"/>
        <w:numPr>
          <w:ilvl w:val="3"/>
          <w:numId w:val="1"/>
        </w:numPr>
        <w:rPr/>
      </w:pPr>
      <w:bookmarkStart w:id="2732" w:name="__RefHeading___Toc1048732_3830689328"/>
      <w:bookmarkStart w:id="2733" w:name="_Toc1196"/>
      <w:bookmarkEnd w:id="2732"/>
      <w:r>
        <w:rPr/>
        <w:t>1</w:t>
      </w:r>
      <w:r>
        <w:rPr>
          <w:rtl w:val="true"/>
        </w:rPr>
        <w:t xml:space="preserve">- </w:t>
      </w:r>
      <w:r>
        <w:rPr>
          <w:rtl w:val="true"/>
        </w:rPr>
        <w:t>حدیث</w:t>
      </w:r>
      <w:bookmarkEnd w:id="27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سِنَانٍ عَنْ مِسْمَعٍ کِرْدِینٍ الْبَصْرِیِّ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لَا أَزِیدُ عَلَی أَکْلَةٍ بِاللَّیْلِ وَ النَّهَارِ فَرُبَّمَا اسْتَأْذَنْتُ عَلَی أَبِی عَبْدِ اللَّهِ علیه السلام وَ أَجِدُ الْمَائِدَةَ قَدْ رُفِعَتْ </w:t>
      </w:r>
      <w:r>
        <w:rPr>
          <w:rStyle w:val="FootnoteAnchor"/>
          <w:rtl w:val="true"/>
        </w:rPr>
        <w:footnoteReference w:id="1475"/>
      </w:r>
      <w:r>
        <w:rPr>
          <w:rFonts w:ascii="Amiri" w:hAnsi="Amiri" w:eastAsia="Amiri" w:cs="Amiri"/>
          <w:color w:val="111111"/>
          <w:sz w:val="28"/>
          <w:sz w:val="28"/>
          <w:szCs w:val="28"/>
          <w:rtl w:val="true"/>
          <w:lang w:bidi="ar-SA"/>
        </w:rPr>
        <w:t>لَعَلِّی لَا أَرَاهَا بَیْنَ یَدَیْهِ فَإِذَا دَخَلْتُ دَعَا بِهَا فَأُصِیبَ مَعَهُ مِنَ الطَّعَامِ وَ لَا أَتَأَذَّی بِذَلِکَ وَ إِذَا عَقَّبْتُ بِالطَّعَامِ عِنْدَ غَیْرِهِ لَمْ أَقْدِرْ عَلَی أَنْ أَقِرَّ وَ لَمْ أَنَمْ مِنَ النَّفْخَةِ فَشَکَوْتُ ذَلِکَ إِلَیْهِ وَ أَخْبَرْتُهُ بِأَنِّی إِذَا أَکَلْتُ عِنْدَهُ لَمْ أَتَأَذَّ بِهِ فَقَالَ یَا أَبَا سَیَّارٍ إِنَّکَ تَأْکُلُ طَعَامَ قَوْمٍ صَالِحِینَ تُصَافِحُهُمُ الْمَلَائِکَةُ عَلَی فُرُشِهِمْ قَالَ قُلْتُ وَ یَظْهَرُونَ لَکُمْ قَالَ فَمَسَحَ یَدَهُ عَلَی بَعْضِ صِبْیَانِهِ فَقَالَ هُمْ أَلْطَفُ بِصِبْیَانِنَا مِنَّا بِهِمْ</w:t>
      </w:r>
      <w:r>
        <w:rPr>
          <w:rFonts w:eastAsia="Amiri" w:cs="Amiri" w:ascii="Amiri" w:hAnsi="Amiri"/>
          <w:color w:val="111111"/>
          <w:sz w:val="28"/>
          <w:szCs w:val="28"/>
          <w:rtl w:val="true"/>
          <w:lang w:bidi="ar-SA"/>
        </w:rPr>
        <w:t>.</w:t>
      </w:r>
    </w:p>
    <w:p>
      <w:pPr>
        <w:pStyle w:val="Heading4"/>
        <w:numPr>
          <w:ilvl w:val="3"/>
          <w:numId w:val="1"/>
        </w:numPr>
        <w:rPr/>
      </w:pPr>
      <w:bookmarkStart w:id="2734" w:name="__RefHeading___Toc1048734_3830689328"/>
      <w:bookmarkStart w:id="2735" w:name="_Toc1197"/>
      <w:bookmarkEnd w:id="2734"/>
      <w:r>
        <w:rPr/>
        <w:t>2</w:t>
      </w:r>
      <w:r>
        <w:rPr>
          <w:rtl w:val="true"/>
        </w:rPr>
        <w:t xml:space="preserve">- </w:t>
      </w:r>
      <w:r>
        <w:rPr>
          <w:rtl w:val="true"/>
        </w:rPr>
        <w:t>حدیث</w:t>
      </w:r>
      <w:bookmarkEnd w:id="273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خَالِدٍ عَنْ مُحَمَّدِ بْنِ الْقَاسِمِ عَنِ الْحُسَیْنِ بْنِ أَبِی الْعَلَاءِ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یَا حُسَیْنُ وَ ضَرَبَ بِیَدِهِ إِلَی مَسَاوِرَ </w:t>
      </w:r>
      <w:r>
        <w:rPr>
          <w:rStyle w:val="FootnoteAnchor"/>
          <w:rtl w:val="true"/>
        </w:rPr>
        <w:footnoteReference w:id="1476"/>
      </w:r>
      <w:r>
        <w:rPr>
          <w:rFonts w:ascii="Amiri" w:hAnsi="Amiri" w:eastAsia="Amiri" w:cs="Amiri"/>
          <w:color w:val="111111"/>
          <w:sz w:val="28"/>
          <w:sz w:val="28"/>
          <w:szCs w:val="28"/>
          <w:rtl w:val="true"/>
          <w:lang w:bidi="ar-SA"/>
        </w:rPr>
        <w:t>فِی الْبَیْتِ مَسَاوِرُ طَالَ مَا اتَّکَتْ عَلَیْهَا الْمَلَائِکَةُ وَ رُبَّمَا الْتَقَطْنَا مِنْ زَغَبِهَا</w:t>
      </w:r>
      <w:r>
        <w:rPr>
          <w:rFonts w:eastAsia="Amiri" w:cs="Amiri" w:ascii="Amiri" w:hAnsi="Amiri"/>
          <w:color w:val="111111"/>
          <w:sz w:val="28"/>
          <w:szCs w:val="28"/>
          <w:rtl w:val="true"/>
          <w:lang w:bidi="ar-SA"/>
        </w:rPr>
        <w:t>.</w:t>
      </w:r>
    </w:p>
    <w:p>
      <w:pPr>
        <w:pStyle w:val="Heading4"/>
        <w:numPr>
          <w:ilvl w:val="3"/>
          <w:numId w:val="1"/>
        </w:numPr>
        <w:rPr/>
      </w:pPr>
      <w:bookmarkStart w:id="2736" w:name="__RefHeading___Toc1048736_3830689328"/>
      <w:bookmarkStart w:id="2737" w:name="_Toc1198"/>
      <w:bookmarkEnd w:id="2736"/>
      <w:r>
        <w:rPr/>
        <w:t>3</w:t>
      </w:r>
      <w:r>
        <w:rPr>
          <w:rtl w:val="true"/>
        </w:rPr>
        <w:t xml:space="preserve">- </w:t>
      </w:r>
      <w:r>
        <w:rPr>
          <w:rtl w:val="true"/>
        </w:rPr>
        <w:t>حدیث</w:t>
      </w:r>
      <w:bookmarkEnd w:id="2737"/>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أَحْمَدَ بْنِ مُحَمَّدٍ عَنْ عَلِیِّ بْنِ الْحَکَمِ قَالَ حَدَّثَنِی مَالِکُ بْنُ عَطِیَّةَ </w:t>
      </w:r>
      <w:r>
        <w:rPr>
          <w:rFonts w:eastAsia="Amiri" w:cs="Amiri" w:ascii="Amiri" w:hAnsi="Amiri"/>
          <w:color w:val="111111"/>
          <w:sz w:val="28"/>
          <w:szCs w:val="28"/>
          <w:rtl w:val="true"/>
          <w:lang w:bidi="ar-SA"/>
        </w:rPr>
        <w:t xml:space="preserve">. </w:t>
      </w:r>
      <w:bookmarkStart w:id="2738" w:name="pg13645_129260"/>
    </w:p>
    <w:p>
      <w:pPr>
        <w:pStyle w:val="BookText"/>
        <w:rPr/>
      </w:pPr>
      <w:bookmarkEnd w:id="2738"/>
      <w:r>
        <w:rPr>
          <w:rFonts w:ascii="Amiri" w:hAnsi="Amiri" w:eastAsia="Amiri" w:cs="Amiri"/>
          <w:color w:val="111111"/>
          <w:sz w:val="28"/>
          <w:sz w:val="28"/>
          <w:szCs w:val="28"/>
          <w:rtl w:val="true"/>
          <w:lang w:bidi="ar-SA"/>
        </w:rPr>
        <w:t>الْأَحْمَسِیُّ عَنْ أَبِی حَمْزَةَ الثُّمَالِیِّ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عَلِیِّ بْنِ الْحُسَیْنِ علیه السلام فَاحْتُبِسْتُ فِی الدَّارِ سَاعَةً ثُمَّ دَخَلْتُ الْبَیْتَ وَ هُوَ یَلْتَقِطُ شَیْئاً وَ أَدْخَلَ یَدَهُ مِنْ وَرَاءِ السِّتْرِ فَنَاوَلَهُ مَنْ کَانَ فِی الْبَیْتِ فَقُلْتُ جُعِلْتُ فِدَاکَ هَذَا الَّذِی أَرَاکَ تَلْتَقِطُهُ أَیُّ شَیْ‌ءٍ هُوَ فَقَالَ فَضْلَةٌ مِنْ زَغَبِ الْمَلَائِکَةِ نَجْمَعُهُ إِذَا خَلَّوْنَا نَجْعَلُهُ سَیْحاً </w:t>
      </w:r>
      <w:r>
        <w:rPr>
          <w:rStyle w:val="FootnoteAnchor"/>
          <w:rtl w:val="true"/>
        </w:rPr>
        <w:footnoteReference w:id="1477"/>
      </w:r>
      <w:r>
        <w:rPr>
          <w:rFonts w:ascii="Amiri" w:hAnsi="Amiri" w:eastAsia="Amiri" w:cs="Amiri"/>
          <w:color w:val="111111"/>
          <w:sz w:val="28"/>
          <w:sz w:val="28"/>
          <w:szCs w:val="28"/>
          <w:rtl w:val="true"/>
          <w:lang w:bidi="ar-SA"/>
        </w:rPr>
        <w:t xml:space="preserve">لِأَوْلَادِنَا فَقُلْتُ جُعِلْتُ فِدَاکَ وَ إِنَّهُمْ لَیَأْتُونَکُمْ فَقَالَ یَا أَبَا حَمْزَةَ إِنَّهُمْ لَیُزَاحِمُونَّا عَلَی تُکَأَتِنَا </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39" w:name="__RefHeading___Toc1048738_3830689328"/>
      <w:bookmarkStart w:id="2740" w:name="_Toc1199"/>
      <w:bookmarkEnd w:id="2739"/>
      <w:r>
        <w:rPr/>
        <w:t>4</w:t>
      </w:r>
      <w:r>
        <w:rPr>
          <w:rtl w:val="true"/>
        </w:rPr>
        <w:t xml:space="preserve">- </w:t>
      </w:r>
      <w:r>
        <w:rPr>
          <w:rtl w:val="true"/>
        </w:rPr>
        <w:t>حدیث</w:t>
      </w:r>
      <w:bookmarkEnd w:id="2740"/>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مُحَمَّدِ بْنِ الْحَسَنِ عَنْ مُحَمَّدِ بْنِ أَسْلَمَ عَنْ عَلِیِّ بْنِ أَبِی حَمْزَةَ عَنْ أَبِی الْحَسَنِ علیه السلام قَالَ سَمِعْتُهُ یَقُولُ مَا مِنْ مَلَکٍ یُهْبِطُهُ اللَّهُ فِی أَمْرٍ مَا یُهْبِطُهُ إِلَّا بَدَأَ بِالْإِمَامِ فَعَرَضَ ذَلِکَ عَلَیْهِ وَ إِنَّ مُخْتَلَفَ الْمَلَائِکَةِ مِنْ عِنْدِ اللَّهِ تَبَارَکَ وَ تَعَالَی إِلَی صَاحِبِ هَذَا الْأَمْرِ</w:t>
      </w:r>
      <w:r>
        <w:rPr>
          <w:rFonts w:eastAsia="Amiri" w:cs="Amiri" w:ascii="Amiri" w:hAnsi="Amiri"/>
          <w:color w:val="111111"/>
          <w:sz w:val="28"/>
          <w:szCs w:val="28"/>
          <w:rtl w:val="true"/>
          <w:lang w:bidi="ar-SA"/>
        </w:rPr>
        <w:t>.</w:t>
      </w:r>
    </w:p>
    <w:p>
      <w:pPr>
        <w:pStyle w:val="Heading3"/>
        <w:numPr>
          <w:ilvl w:val="2"/>
          <w:numId w:val="1"/>
        </w:numPr>
        <w:rPr/>
      </w:pPr>
      <w:bookmarkStart w:id="2741" w:name="__RefHeading___Toc1048740_3830689328"/>
      <w:bookmarkStart w:id="2742" w:name="_Toc1200"/>
      <w:bookmarkEnd w:id="2741"/>
      <w:r>
        <w:rPr>
          <w:rtl w:val="true"/>
        </w:rPr>
        <w:t>بَابُ أَنَّ الْجِنَّ یَأْتِیهِمْ فَیَسْأَلُونَهُمْ عَنْ مَعَالِمِ دِینِهِمْ وَ یَتَوَجَّهُونَ فِی أُمُورِهِمْ</w:t>
      </w:r>
      <w:bookmarkEnd w:id="2742"/>
    </w:p>
    <w:p>
      <w:pPr>
        <w:pStyle w:val="Heading4"/>
        <w:numPr>
          <w:ilvl w:val="3"/>
          <w:numId w:val="1"/>
        </w:numPr>
        <w:rPr/>
      </w:pPr>
      <w:bookmarkStart w:id="2743" w:name="__RefHeading___Toc1048742_3830689328"/>
      <w:bookmarkStart w:id="2744" w:name="_Toc1201"/>
      <w:bookmarkEnd w:id="2743"/>
      <w:r>
        <w:rPr/>
        <w:t>1</w:t>
      </w:r>
      <w:r>
        <w:rPr>
          <w:rtl w:val="true"/>
        </w:rPr>
        <w:t xml:space="preserve">- </w:t>
      </w:r>
      <w:r>
        <w:rPr>
          <w:rtl w:val="true"/>
        </w:rPr>
        <w:t>حدیث</w:t>
      </w:r>
      <w:bookmarkEnd w:id="274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عَلِیٍّ عَنْ یَحْیَی بْنِ مُسَاوِرٍ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جَعْفَرٍ علیه السلام فِی بَعْضِ مَا أَتَیْتُهُ فَجَعَلَ یَقُولُ لَا تَعْجَلْ حَتَّی حَمِیَتِ الشَّمْسُ عَلَیَّ وَ جَعَلْتُ أَتَتَبَّعُ الْأَفْیَاءَ فَمَا لَبِثَ أَنْ خَرَجَ عَلَیَّ قَوْمٌ کَأَنَّهُمُ الْجَرَادُ الصُّفْرُ عَلَیْهِمُ الْبُتُوتُ </w:t>
      </w:r>
      <w:r>
        <w:rPr>
          <w:rStyle w:val="FootnoteAnchor"/>
          <w:rtl w:val="true"/>
        </w:rPr>
        <w:footnoteReference w:id="1479"/>
      </w:r>
      <w:r>
        <w:rPr>
          <w:rFonts w:ascii="Amiri" w:hAnsi="Amiri" w:eastAsia="Amiri" w:cs="Amiri"/>
          <w:color w:val="111111"/>
          <w:sz w:val="28"/>
          <w:sz w:val="28"/>
          <w:szCs w:val="28"/>
          <w:rtl w:val="true"/>
          <w:lang w:bidi="ar-SA"/>
        </w:rPr>
        <w:t>قَدِ انْتَهَکَتْهُمُ الْعِبَادَةُ قَالَ فَوَ اللَّهِ لَأَنْسَانِی مَا کُنْتُ فِیهِ مِنْ حُسْنِ هَیْئَةِ الْقَوْمِ فَلَمَّا دَخَلْتُ عَلَیْهِ قَالَ لِی أَرَانِی قَدْ شَقَقْتُ عَلَیْکَ قُلْتُ أَجَلْ وَ اللَّهِ لَقَدْ أَنْسَانِی مَا کُنْتُ فِیهِ قَوْمٌ مَرُّوا بِی لَمْ أَرَ قَوْماً أَحْسَنَ هَیْئَةً مِنْهُمْ فِی زِیِّ رَجُلٍ وَاحِدٍ کَأَنَّ أَلْوَانَهُمُ الْجَرَادُ الصُّفْرُ قَدِ انْتَهَکَتْهُمُ الْعِبَادَةُ فَقَالَ یَا سَعْدُ رَأَیْتَهُمْ قُلْتُ نَعَمْ قَالَ أُولَئِکَ إِخْوَانُکَ مِنَ الْجِنِّ قَالَ فَقُلْتُ یَأْتُونَکَ قَالَ نَعَمْ یَأْتُونَّا یَسْأَلُونَّا عَنْ مَعَالِمِ دِینِهِمْ وَ حَلَالِهِمْ وَ حَرَامِهِمْ</w:t>
      </w:r>
      <w:r>
        <w:rPr>
          <w:rFonts w:eastAsia="Amiri" w:cs="Amiri" w:ascii="Amiri" w:hAnsi="Amiri"/>
          <w:color w:val="111111"/>
          <w:sz w:val="28"/>
          <w:szCs w:val="28"/>
          <w:rtl w:val="true"/>
          <w:lang w:bidi="ar-SA"/>
        </w:rPr>
        <w:t>.</w:t>
      </w:r>
    </w:p>
    <w:p>
      <w:pPr>
        <w:pStyle w:val="Heading4"/>
        <w:numPr>
          <w:ilvl w:val="3"/>
          <w:numId w:val="1"/>
        </w:numPr>
        <w:rPr/>
      </w:pPr>
      <w:bookmarkStart w:id="2745" w:name="__RefHeading___Toc1048744_3830689328"/>
      <w:bookmarkStart w:id="2746" w:name="_Toc1202"/>
      <w:bookmarkEnd w:id="2745"/>
      <w:r>
        <w:rPr/>
        <w:t>2</w:t>
      </w:r>
      <w:r>
        <w:rPr>
          <w:rtl w:val="true"/>
        </w:rPr>
        <w:t xml:space="preserve">- </w:t>
      </w:r>
      <w:r>
        <w:rPr>
          <w:rtl w:val="true"/>
        </w:rPr>
        <w:t>حدیث</w:t>
      </w:r>
      <w:bookmarkEnd w:id="2746"/>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حَسَّانَ عَنْ إِبْرَاهِیمَ بْنِ إِسْمَاعِیلَ عَنِ ابْنِ جَبَلٍ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کُنَّا بِبَابِهِ فَخَرَجَ عَلَیْنَا قَوْمٌ أَشْبَاهُ الزُّطِّ </w:t>
      </w:r>
      <w:r>
        <w:rPr>
          <w:rStyle w:val="FootnoteAnchor"/>
          <w:rtl w:val="true"/>
        </w:rPr>
        <w:footnoteReference w:id="1480"/>
      </w:r>
      <w:r>
        <w:rPr>
          <w:rFonts w:eastAsia="Times New Roman" w:cs="Times New Roman" w:ascii="Times New Roman" w:hAnsi="Times New Roman"/>
          <w:color w:val="111111"/>
          <w:sz w:val="28"/>
          <w:szCs w:val="28"/>
          <w:rtl w:val="true"/>
          <w:lang w:val="en-US" w:bidi="en-US"/>
        </w:rPr>
        <w:t xml:space="preserve">) </w:t>
      </w:r>
      <w:bookmarkStart w:id="2747" w:name="pg13645_129261"/>
    </w:p>
    <w:p>
      <w:pPr>
        <w:pStyle w:val="BookText"/>
        <w:rPr/>
      </w:pPr>
      <w:bookmarkEnd w:id="2747"/>
      <w:r>
        <w:rPr>
          <w:rFonts w:ascii="Amiri" w:hAnsi="Amiri" w:eastAsia="Amiri" w:cs="Amiri"/>
          <w:color w:val="111111"/>
          <w:sz w:val="28"/>
          <w:sz w:val="28"/>
          <w:szCs w:val="28"/>
          <w:rtl w:val="true"/>
          <w:lang w:bidi="ar-SA"/>
        </w:rPr>
        <w:t>عَلَیْهِمْ أُزُرٌ وَ أَکْسِیَةٌ فَسَأَلْنَا أَبَا عَبْدِ اللَّهِ علیه السلام عَنْهُمْ فَقَالَ هَؤُلَاءِ إِخْوَانُکُمْ مِنَ الْجِنِّ</w:t>
      </w:r>
      <w:r>
        <w:rPr>
          <w:rFonts w:eastAsia="Amiri" w:cs="Amiri" w:ascii="Amiri" w:hAnsi="Amiri"/>
          <w:color w:val="111111"/>
          <w:sz w:val="28"/>
          <w:szCs w:val="28"/>
          <w:rtl w:val="true"/>
          <w:lang w:bidi="ar-SA"/>
        </w:rPr>
        <w:t>.</w:t>
      </w:r>
    </w:p>
    <w:p>
      <w:pPr>
        <w:pStyle w:val="Heading4"/>
        <w:numPr>
          <w:ilvl w:val="3"/>
          <w:numId w:val="1"/>
        </w:numPr>
        <w:rPr/>
      </w:pPr>
      <w:bookmarkStart w:id="2748" w:name="__RefHeading___Toc1048746_3830689328"/>
      <w:bookmarkStart w:id="2749" w:name="_Toc1203"/>
      <w:bookmarkEnd w:id="2748"/>
      <w:r>
        <w:rPr/>
        <w:t>3</w:t>
      </w:r>
      <w:r>
        <w:rPr>
          <w:rtl w:val="true"/>
        </w:rPr>
        <w:t xml:space="preserve">- </w:t>
      </w:r>
      <w:r>
        <w:rPr>
          <w:rtl w:val="true"/>
        </w:rPr>
        <w:t>حدیث</w:t>
      </w:r>
      <w:bookmarkEnd w:id="2749"/>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مُحَمَّدُ بْنُ یَحْیَی عَنِ الْحَسَنِ بْنِ عَلِیٍّ الْکُوفِیِّ عَنِ ابْنِ فَضَّالٍ عَنْ بَعْضِ أَصْحَابِنَا عَنْ سَعْدٍ الْإِسْکَافِ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أَبَا جَعْفَرٍ علیه السلام أُرِیدُ الْإِذْنَ عَلَیْهِ فَإِذَا رِحَالُ إِبِلٍ عَلَی الْبَابِ مَصْفُوفَةٌ وَ إِذَا الْأَصْوَاتُ قَدِ ارْتَفَعَتْ ثُمَّ خَرَجَ قَوْمٌ مُعْتَمِّینَ بِالْعَمَائِمِ یُشْبِهُونَ الزُّطَّ قَالَ فَدَخَلْتُ عَلَی أَبِی جَعْفَرٍ علیه السلام فَقُلْتُ جُعِلْتُ فِدَاکَ أَبْطَأَ إِذْنُکَ عَلَیَّ الْیَوْمَ وَ رَأَیْتُ قَوْماً خَرَجُوا عَلَیَّ مُعْتَمِّینَ بِالْعَمَائِمِ فَأَنْکَرْتُهُمْ فَقَالَ أَ وَ تَدْرِی مَنْ أُولَئِکَ یَا سَعْدُ قَالَ قُلْتُ لَا قَالَ فَقَالَ أُولَئِکَ إِخْوَانُکُمْ مِنَ الْجِنِّ یَأْتُونَّا فَیَسْأَلُونَّا عَنْ حَلَالِهِمْ وَ حَرَامِهِمْ وَ مَعَالِمِ دِینِهِمْ</w:t>
      </w:r>
      <w:r>
        <w:rPr>
          <w:rFonts w:eastAsia="Amiri" w:cs="Amiri" w:ascii="Amiri" w:hAnsi="Amiri"/>
          <w:color w:val="111111"/>
          <w:sz w:val="28"/>
          <w:szCs w:val="28"/>
          <w:rtl w:val="true"/>
          <w:lang w:bidi="ar-SA"/>
        </w:rPr>
        <w:t>.</w:t>
      </w:r>
    </w:p>
    <w:p>
      <w:pPr>
        <w:pStyle w:val="Heading4"/>
        <w:numPr>
          <w:ilvl w:val="3"/>
          <w:numId w:val="1"/>
        </w:numPr>
        <w:rPr/>
      </w:pPr>
      <w:bookmarkStart w:id="2750" w:name="__RefHeading___Toc1048748_3830689328"/>
      <w:bookmarkStart w:id="2751" w:name="_Toc1204"/>
      <w:bookmarkEnd w:id="2750"/>
      <w:r>
        <w:rPr/>
        <w:t>4</w:t>
      </w:r>
      <w:r>
        <w:rPr>
          <w:rtl w:val="true"/>
        </w:rPr>
        <w:t xml:space="preserve">- </w:t>
      </w:r>
      <w:r>
        <w:rPr>
          <w:rtl w:val="true"/>
        </w:rPr>
        <w:t>حدیث</w:t>
      </w:r>
      <w:bookmarkEnd w:id="275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إِبْرَاهِیمَ بْنِ أَبِی الْبِلَادِ عَنْ سَدِیرٍ الصَّیْرَفِیِّ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أَوْصَانِی أَبُو جَعْفَرٍ علیه السلام بِحَوَائِجَ لَهُ بِالْمَدِینَةِ فَخَرَجْتُ فَبَیْنَا أَنَا بَیْنَ فَجِّ الرَّوْحَاءِ </w:t>
      </w:r>
      <w:r>
        <w:rPr>
          <w:rStyle w:val="FootnoteAnchor"/>
          <w:rtl w:val="true"/>
        </w:rPr>
        <w:footnoteReference w:id="1481"/>
      </w:r>
      <w:r>
        <w:rPr>
          <w:rFonts w:ascii="Amiri" w:hAnsi="Amiri" w:eastAsia="Amiri" w:cs="Amiri"/>
          <w:color w:val="111111"/>
          <w:sz w:val="28"/>
          <w:sz w:val="28"/>
          <w:szCs w:val="28"/>
          <w:rtl w:val="true"/>
          <w:lang w:bidi="ar-SA"/>
        </w:rPr>
        <w:t xml:space="preserve">عَلَی رَاحِلَتِی إِذَا إِنْسَانٌ یَلْوِی ثَوْبَهُ </w:t>
      </w:r>
      <w:r>
        <w:rPr>
          <w:rStyle w:val="FootnoteAnchor"/>
          <w:rtl w:val="true"/>
        </w:rPr>
        <w:footnoteReference w:id="1482"/>
      </w:r>
      <w:r>
        <w:rPr>
          <w:rFonts w:ascii="Amiri" w:hAnsi="Amiri" w:eastAsia="Amiri" w:cs="Amiri"/>
          <w:color w:val="111111"/>
          <w:sz w:val="28"/>
          <w:sz w:val="28"/>
          <w:szCs w:val="28"/>
          <w:rtl w:val="true"/>
          <w:lang w:bidi="ar-SA"/>
        </w:rPr>
        <w:t xml:space="preserve">قَالَ فَمِلْتُ إِلَیْهِ وَ ظَنَنْتُ أَنَّهُ عَطْشَانُ فَنَاوَلْتُهُ الْإِدَاوَةَ </w:t>
      </w:r>
      <w:r>
        <w:rPr>
          <w:rStyle w:val="FootnoteAnchor"/>
          <w:rtl w:val="true"/>
        </w:rPr>
        <w:footnoteReference w:id="1483"/>
      </w:r>
      <w:r>
        <w:rPr>
          <w:rFonts w:ascii="Amiri" w:hAnsi="Amiri" w:eastAsia="Amiri" w:cs="Amiri"/>
          <w:color w:val="111111"/>
          <w:sz w:val="28"/>
          <w:sz w:val="28"/>
          <w:szCs w:val="28"/>
          <w:rtl w:val="true"/>
          <w:lang w:bidi="ar-SA"/>
        </w:rPr>
        <w:t>فَقَالَ لِی لَا حَاجَةَ لِی بِهَا وَ نَاوَلَنِی کِتَاباً طِینُهُ رَطْبٌ قَالَ فَلَمَّا نَظَرْتُ إِلَی الْخَاتَمِ إِذَا خَاتَمُ أَبِی جَعْفَرٍ علیه السلام فَقُلْتُ مَتَی عَهْدُکَ بِصَاحِبِ الْکِتَابِ قَالَ السَّاعَةَ وَ إِذَا فِی الْکِتَابِ أَشْیَاءُ یَأْمُرُنِی بِهَا ثُمَّ</w:t>
      </w:r>
    </w:p>
    <w:p>
      <w:pPr>
        <w:pStyle w:val="BookText"/>
        <w:rPr/>
      </w:pPr>
      <w:r>
        <w:rPr>
          <w:rFonts w:ascii="Amiri" w:hAnsi="Amiri" w:eastAsia="Amiri" w:cs="Amiri"/>
          <w:color w:val="111111"/>
          <w:sz w:val="28"/>
          <w:sz w:val="28"/>
          <w:szCs w:val="28"/>
          <w:rtl w:val="true"/>
          <w:lang w:bidi="ar-SA"/>
        </w:rPr>
        <w:t>الْتَفَتُّ فَإِذَا لَیْسَ عِنْدِی أَحَدٌ قَالَ ثُمَّ قَدِمَ أَبُو جَعْفَرٍ علیه السلام فَلَقِیتُهُ فَقُلْتُ جُعِلْتُ فِدَاکَ رَجُلٌ أَتَانِی بِکِتَابِکَ وَ طِینُهُ رَطْبٌ فَقَالَ یَا سَدِیرُ إِنَّ لَنَا خَدَماً مِنَ الْجِنِّ فَإِذَا أَرَدْنَا السُّرْعَةَ بَعَثْنَاهُمْ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أَتْبَاعاً مِنَ الْجِنِّ کَمَا أَنَّ لَنَا أَتْبَاعاً مِنَ الْإِنْسِ فَإِذَا أَرَدْنَا أَمْراً بَعَثْنَاهُمْ</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وَ مُحَمَّدُ بْنُ الْحَسَنِ عَنْ سَهْلِ بْنِ زِیَادٍ عَمَّنْ ذَکَرَهُ عَنْ مُحَمَّدِ بْنِ جَحْرَشٍ </w:t>
      </w:r>
      <w:r>
        <w:rPr>
          <w:rStyle w:val="FootnoteAnchor"/>
          <w:rtl w:val="true"/>
        </w:rPr>
        <w:footnoteReference w:id="1484"/>
      </w:r>
      <w:r>
        <w:rPr>
          <w:rFonts w:ascii="Amiri" w:hAnsi="Amiri" w:eastAsia="Amiri" w:cs="Amiri"/>
          <w:color w:val="111111"/>
          <w:sz w:val="28"/>
          <w:sz w:val="28"/>
          <w:szCs w:val="28"/>
          <w:rtl w:val="true"/>
          <w:lang w:bidi="ar-SA"/>
        </w:rPr>
        <w:t>قَالَ حَدَّثَتْنِی حَکِیمَةُ بِنْتُ مُوسَی قَالَتْ رَأَیْتُ الرِّضَا علیه السلام وَاقِفاً عَلَی بَابِ بَیْتِ الْحَطَبِ وَ هُوَ یُنَاجِی وَ لَسْتُ أَرَی أَحَداً فَقُلْتُ یَا سَیِّدِی لِمَنْ تُنَاجِی فَقَالَ هَذَا عَامِرٌ الزَّهْرَائِیُّ أَتَانِی یَسْأَلُنِی وَ یَشْکُو إِلَیَّ فَقُلْتُ یَا سَیِّدِی أُحِبُّ أَنْ أَسْمَعَ کَلَامَهُ فَقَالَ لِی إِنَّکِ إِنْ سَمِعْتِ بِهِ حُمِمْتِ سَنَةً فَقُلْتُ یَا سَیِّدِی أُحِبُّ أَنْ أَسْمَعَهُ</w:t>
      </w:r>
      <w:r>
        <w:rPr>
          <w:rFonts w:eastAsia="Amiri" w:cs="Amiri" w:ascii="Amiri" w:hAnsi="Amiri"/>
          <w:color w:val="111111"/>
          <w:sz w:val="28"/>
          <w:szCs w:val="28"/>
          <w:rtl w:val="true"/>
          <w:lang w:bidi="ar-SA"/>
        </w:rPr>
        <w:t xml:space="preserve">- . </w:t>
      </w:r>
      <w:bookmarkStart w:id="2752" w:name="pg13645_129262"/>
    </w:p>
    <w:p>
      <w:pPr>
        <w:pStyle w:val="BookText"/>
        <w:rPr/>
      </w:pPr>
      <w:bookmarkEnd w:id="2752"/>
      <w:r>
        <w:rPr>
          <w:rFonts w:ascii="Amiri" w:hAnsi="Amiri" w:eastAsia="Amiri" w:cs="Amiri"/>
          <w:color w:val="111111"/>
          <w:sz w:val="28"/>
          <w:sz w:val="28"/>
          <w:szCs w:val="28"/>
          <w:rtl w:val="true"/>
          <w:lang w:bidi="ar-SA"/>
        </w:rPr>
        <w:t>فَقَالَ لِیَ اسْمَعِی فَاسْتَمَعْتُ فَسَمِعْتُ شِبْهَ الصَّفِیرِ وَ رَکِبَتْنِیَ الْحُمَّی فَحُمِمْتُ سَنَةً</w:t>
      </w:r>
      <w:r>
        <w:rPr>
          <w:rFonts w:eastAsia="Amiri" w:cs="Amiri" w:ascii="Amiri" w:hAnsi="Amiri"/>
          <w:color w:val="111111"/>
          <w:sz w:val="28"/>
          <w:szCs w:val="28"/>
          <w:rtl w:val="true"/>
          <w:lang w:bidi="ar-SA"/>
        </w:rPr>
        <w:t>.</w:t>
      </w:r>
    </w:p>
    <w:p>
      <w:pPr>
        <w:pStyle w:val="Heading4"/>
        <w:numPr>
          <w:ilvl w:val="3"/>
          <w:numId w:val="1"/>
        </w:numPr>
        <w:rPr/>
      </w:pPr>
      <w:bookmarkStart w:id="2753" w:name="__RefHeading___Toc1048750_3830689328"/>
      <w:bookmarkStart w:id="2754" w:name="_Toc1205"/>
      <w:bookmarkEnd w:id="2753"/>
      <w:r>
        <w:rPr/>
        <w:t>6</w:t>
      </w:r>
      <w:r>
        <w:rPr>
          <w:rtl w:val="true"/>
        </w:rPr>
        <w:t xml:space="preserve">- </w:t>
      </w:r>
      <w:r>
        <w:rPr>
          <w:rtl w:val="true"/>
        </w:rPr>
        <w:t>حدیث</w:t>
      </w:r>
      <w:bookmarkEnd w:id="2754"/>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وَ أَحْمَدُ بْنُ مُحَمَّدٍ عَنْ مُحَمَّدِ بْنِ الْحَسَنِ </w:t>
      </w:r>
      <w:r>
        <w:rPr>
          <w:rStyle w:val="FootnoteAnchor"/>
          <w:rtl w:val="true"/>
        </w:rPr>
        <w:footnoteReference w:id="1485"/>
      </w:r>
      <w:r>
        <w:rPr>
          <w:rFonts w:ascii="Amiri" w:hAnsi="Amiri" w:eastAsia="Amiri" w:cs="Amiri"/>
          <w:color w:val="111111"/>
          <w:sz w:val="28"/>
          <w:sz w:val="28"/>
          <w:szCs w:val="28"/>
          <w:rtl w:val="true"/>
          <w:lang w:bidi="ar-SA"/>
        </w:rPr>
        <w:t>عَنْ إِبْرَاهِیمَ بْنِ هَاشِمٍ عَنْ عَمْرِو بْنِ عُثْمَانَ عَنْ إِبْرَاهِیمَ بْنِ أَیُّوبَ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أَمِیرُ الْمُؤْمِنِینَ علیه السلام عَلَی الْمِنْبَرِ إِذْ أَقْبَلَ ثُعْبَانٌ مِنْ نَاحِیَةِ بَابٍ مِنْ أَبْوَابِ الْمَسْجِدِ فَهَمَّ النَّاسُ أَنْ یَقْتُلُوهُ فَأَرْسَلَ أَمِیرُ الْمُؤْمِنِینَ علیه السلام أَنْ کُفُّوا فَکَفُّوا وَ أَقْبَلَ الثُّعْبَانُ یَنْسَابُ </w:t>
      </w:r>
      <w:r>
        <w:rPr>
          <w:rStyle w:val="FootnoteAnchor"/>
          <w:rtl w:val="true"/>
        </w:rPr>
        <w:footnoteReference w:id="1486"/>
      </w:r>
      <w:r>
        <w:rPr>
          <w:rFonts w:ascii="Amiri" w:hAnsi="Amiri" w:eastAsia="Amiri" w:cs="Amiri"/>
          <w:color w:val="111111"/>
          <w:sz w:val="28"/>
          <w:sz w:val="28"/>
          <w:szCs w:val="28"/>
          <w:rtl w:val="true"/>
          <w:lang w:bidi="ar-SA"/>
        </w:rPr>
        <w:t>حَتَّی انْتَهَی إِلَی الْمِنْبَرِ فَتَطَاوَلَ فَسَلَّمَ عَلَی أَمِیرِ الْمُؤْمِنِینَ علیه السلام فَأَشَارَ أَمِیرُ الْمُؤْمِنِینَ علیه السلام إِلَیْهِ أَنْ یَقِفَ حَتَّی</w:t>
      </w:r>
    </w:p>
    <w:p>
      <w:pPr>
        <w:pStyle w:val="BookText"/>
        <w:rPr/>
      </w:pPr>
      <w:r>
        <w:rPr>
          <w:rFonts w:ascii="Amiri" w:hAnsi="Amiri" w:eastAsia="Amiri" w:cs="Amiri"/>
          <w:color w:val="111111"/>
          <w:sz w:val="28"/>
          <w:sz w:val="28"/>
          <w:szCs w:val="28"/>
          <w:rtl w:val="true"/>
          <w:lang w:bidi="ar-SA"/>
        </w:rPr>
        <w:t>یَفْرُغَ مِنْ خُطْبَتِهِ وَ لَمَّا فَرَغَ مِنْ خُطْبَتِهِ أَقْبَلَ عَلَیْهِ فَقَالَ مَنْ أَنْتَ فَقَالَ عَمْرُو بْنُ عُثْمَانَ خَلِیفَتِکَ عَلَی الْجِنِّ وَ إِنَّ أَبِی مَاتَ وَ أَوْصَانِی أَنْ آتِیَکَ فَأَسْتَطْلِعَ رَأْیَکَ وَ قَدْ أَتَیْتُکَ یَا أَمِیرَ الْمُؤْمِنِینَ فَمَا تَأْمُرُنِی بِهِ وَ مَا تَرَی فَقَالَ لَهُ أَمِیرُ الْمُؤْمِنِینَ علیه السلام أُوصِیکَ بِتَقْوَی اللَّهِ وَ أَنْ تَنْصَرِفَ فَتَقُومَ مَقَامَ أَبِیکَ فِی الْجِنِّ فَإِنَّکَ خَلِیفَتِی عَلَیْهِمْ قَالَ فَوَدَّعَ عَمْرٌو أَمِیرَ الْمُؤْمِنِینَ وَ انْصَرَفَ فَهُوَ خَلِیفَتُهُ عَلَی الْجِنِّ فَقُلْتُ لَهُ جُعِلْتُ فِدَاکَ فَیَأْتِیکَ عَمْرٌو وَ ذَاکَ الْوَاجِبُ عَلَیْهِ قَالَ نَعَمْ</w:t>
      </w:r>
      <w:r>
        <w:rPr>
          <w:rFonts w:eastAsia="Amiri" w:cs="Amiri" w:ascii="Amiri" w:hAnsi="Amiri"/>
          <w:color w:val="111111"/>
          <w:sz w:val="28"/>
          <w:szCs w:val="28"/>
          <w:rtl w:val="true"/>
          <w:lang w:bidi="ar-SA"/>
        </w:rPr>
        <w:t>.</w:t>
      </w:r>
    </w:p>
    <w:p>
      <w:pPr>
        <w:pStyle w:val="Heading4"/>
        <w:numPr>
          <w:ilvl w:val="3"/>
          <w:numId w:val="1"/>
        </w:numPr>
        <w:rPr/>
      </w:pPr>
      <w:bookmarkStart w:id="2755" w:name="__RefHeading___Toc1048752_3830689328"/>
      <w:bookmarkStart w:id="2756" w:name="_Toc1206"/>
      <w:bookmarkEnd w:id="2755"/>
      <w:r>
        <w:rPr/>
        <w:t>7</w:t>
      </w:r>
      <w:r>
        <w:rPr>
          <w:rtl w:val="true"/>
        </w:rPr>
        <w:t xml:space="preserve">- </w:t>
      </w:r>
      <w:r>
        <w:rPr>
          <w:rtl w:val="true"/>
        </w:rPr>
        <w:t>حدیث</w:t>
      </w:r>
      <w:bookmarkEnd w:id="2756"/>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صَالِحِ بْنِ أَبِی حَمَّادٍ عَنْ مُحَمَّدِ بْنِ أُورَمَةَ عَنْ أَحْمَدَ بْنِ النَّضْرِ عَنِ النُّعْمَانِ بْنِ بَشِیرٍ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مُزَامِلًا لِجَابِرِ بْنِ یَزِیدَ الْجُعْفِیِّ فَلَمَّا أَنْ کُنَّا بِالْمَدِینَةِ دَخَلَ عَلَی أَبِی جَعْفَرٍ علیه السلام فَوَدَّعَهُ وَ خَرَجَ مِنْ عِنْدِهِ وَ هُوَ مَسْرُورٌ حَتَّی وَرَدْنَا الْأُخَیْرِجَةَ </w:t>
      </w:r>
      <w:r>
        <w:rPr>
          <w:rStyle w:val="FootnoteAnchor"/>
          <w:rtl w:val="true"/>
        </w:rPr>
        <w:footnoteReference w:id="1487"/>
      </w:r>
      <w:r>
        <w:rPr>
          <w:rFonts w:ascii="Amiri" w:hAnsi="Amiri" w:eastAsia="Amiri" w:cs="Amiri"/>
          <w:color w:val="111111"/>
          <w:sz w:val="28"/>
          <w:sz w:val="28"/>
          <w:szCs w:val="28"/>
          <w:rtl w:val="true"/>
          <w:lang w:bidi="ar-SA"/>
        </w:rPr>
        <w:t xml:space="preserve">أَوَّلَ مَنْزِلٍ نَعْدِلُ مِنْ فَیْدَ </w:t>
      </w:r>
      <w:r>
        <w:rPr>
          <w:rStyle w:val="FootnoteAnchor"/>
          <w:rtl w:val="true"/>
        </w:rPr>
        <w:footnoteReference w:id="1488"/>
      </w:r>
      <w:r>
        <w:rPr>
          <w:rFonts w:ascii="Amiri" w:hAnsi="Amiri" w:eastAsia="Amiri" w:cs="Amiri"/>
          <w:color w:val="111111"/>
          <w:sz w:val="28"/>
          <w:sz w:val="28"/>
          <w:szCs w:val="28"/>
          <w:rtl w:val="true"/>
          <w:lang w:bidi="ar-SA"/>
        </w:rPr>
        <w:t>إِلَی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جُمُعَةٍ فَصَلَّیْنَا الزَّوَالَ فَلَمَّا نَهَضَ بِنَا الْبَعِیرُ إِذَا أَنَا بِرَجُلٍ طُوَالٍ آدَمَ مَعَهُ کِتَابٌ فَنَاوَلَهُ جَابِراً فَتَنَاوَلَهُ فَقَبَّلَهُ وَ وَضَعَهُ عَلَی عَیْنَیْهِ وَ إِذَا هُوَ مِنْ مُحَمَّدِ بْنِ عَلِیٍّ إِلَی جَابِرِ بْنِ یَزِیدَ وَ عَلَیْهِ طِینٌ أَسْوَدُ رَطْبٌ فَقَالَ لَهُ مَتَی عَهْدُکَ بِسَیِّدِی فَقَالَ السَّاعَةَ فَقَالَ لَهُ قَبْلَ الصَّلَاةِ أَوْ بَعْدَ الصَّلَاةِ فَقَالَ بَعْدَ الصَّلَاةِ فَفَکَّ الْخَاتَمَ وَ أَقْبَلَ یَقْرَؤُهُ وَ یَقْبِضُ وَجْهَهُ حَتَّی أَتَی عَلَی آخِرِهِ ثُمَّ أَمْسَکَ الْکِتَابَ فَمَا رَأَیْتُهُ ضَاحِکاً وَ لَا مَسْرُوراً حَتَّی وَافَی الْکُوفَةَ فَلَمَّا وَافَیْنَا الْکُوفَةَ لَیْلًا بِتُّ لَیْلَتِی فَلَمَّا أَصْبَحْتُ أَتَیْتُهُ إِعْظَاماً لَهُ فَوَجَدْتُهُ قَدْ</w:t>
      </w:r>
      <w:r>
        <w:rPr>
          <w:rFonts w:eastAsia="Amiri" w:cs="Amiri" w:ascii="Amiri" w:hAnsi="Amiri"/>
          <w:color w:val="111111"/>
          <w:sz w:val="28"/>
          <w:szCs w:val="28"/>
          <w:rtl w:val="true"/>
          <w:lang w:bidi="ar-SA"/>
        </w:rPr>
        <w:t xml:space="preserve">. </w:t>
      </w:r>
      <w:bookmarkStart w:id="2757" w:name="pg13645_129263"/>
    </w:p>
    <w:p>
      <w:pPr>
        <w:pStyle w:val="BookText"/>
        <w:rPr/>
      </w:pPr>
      <w:bookmarkEnd w:id="2757"/>
      <w:r>
        <w:rPr>
          <w:rFonts w:ascii="Amiri" w:hAnsi="Amiri" w:eastAsia="Amiri" w:cs="Amiri"/>
          <w:color w:val="111111"/>
          <w:sz w:val="28"/>
          <w:sz w:val="28"/>
          <w:szCs w:val="28"/>
          <w:rtl w:val="true"/>
          <w:lang w:bidi="ar-SA"/>
        </w:rPr>
        <w:t>خَرَجَ عَلَیَّ وَ فِی عُنُقِهِ کِعَابٌ قَدْ عَلَّقَهَا وَ قَدْ رَکِبَ قَصَبَةً وَ هُوَ یَقُولُ أَجِدُ مَنْصُورَ بْنَ جُمْهُورٍ أَمِیراً غَیْرَ مَأْمُورٍ وَ أَبْیَاتاً مِنْ نَحْوِ هَذَا فَنَظَرَ فِی وَجْهِی وَ نَظَرْتُ فِی وَجْهِهِ فَلَمْ یَقُلْ لِی شَیْئاً وَ لَمْ أَقُلْ لَهُ وَ أَقْبَلْتُ أَبْکِی لِمَا رَأَیْتُهُ وَ اجْتَمَعَ عَلَیَّ</w:t>
      </w:r>
    </w:p>
    <w:p>
      <w:pPr>
        <w:pStyle w:val="BookText"/>
        <w:rPr/>
      </w:pPr>
      <w:r>
        <w:rPr>
          <w:rFonts w:ascii="Amiri" w:hAnsi="Amiri" w:eastAsia="Amiri" w:cs="Amiri"/>
          <w:color w:val="111111"/>
          <w:sz w:val="28"/>
          <w:sz w:val="28"/>
          <w:szCs w:val="28"/>
          <w:rtl w:val="true"/>
          <w:lang w:bidi="ar-SA"/>
        </w:rPr>
        <w:t>وَ عَلَیْهِ الصِّبْیَانُ وَ النَّاسُ وَ جَاءَ حَتَّی دَخَلَ الرَّحَبَةَ وَ أَقْبَلَ یَدُورُ مَعَ الصِّبْیَانِ وَ النَّاسُ یَقُولُونَ جُنَّ جَابِرُ بْنُ یَزِیدَ جُنَّ فَوَ اللَّهِ مَا مَضَتِ الْأَیَّامُ حَتَّی وَرَدَ کِتَابُ هِشَامِ بْنِ عَبْدِ الْمَلِکِ إِلَی وَالِیهِ أَنِ انْظُرْ رَجُلًا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یَزِیدَ الْجُعْفِیُّ فَاضْرِبْ عُنُقَهُ وَ ابْعَثْ إِلَیَّ بِرَأْسِهِ فَالْتَفَتَ إِلَی جُلَسَائِهِ فَقَالَ لَهُمْ مَنْ جَابِرُ بْنُ یَزِیدَ الْجُعْفِیُّ قَالُوا أَصْلَحَکَ اللَّهُ کَانَ رَجُلًا لَهُ عِلْمٌ وَ فَضْلٌ وَ حَدِیثٌ وَ حَجَّ فَجُنَّ وَ هُوَ ذَا فِی الرَّحَبَةِ مَعَ الصِّبْیَانِ عَلَی الْقَصَبِ یَلْعَبُ مَعَهُمْ قَالَ فَأَشْرَفَ عَلَیْهِ فَإِذَا هُوَ مَعَ الصِّبْیَانِ یَلْعَبُ عَلَی الْقَصَبِ فَقَالَ الْحَمْدُ لِلَّهِ الَّذِی عَافَانِی مِنْ قَتْلِهِ قَالَ وَ لَمْ تَمْضِ الْأَیَّامُ حَتَّی دَخَلَ مَنْصُورُ بْنُ جُمْهُورٍ الْکُوفَةَ وَ صَنَعَ مَا کَانَ یَقُولُ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الْأَئِمَّةِ علیه السلام أَنَّهُمْ إِذَا ظَهَرَ أَمْرُهُمْ حَکَمُوا بِحُکْمِ دَاوُدَ وَ آلِ دَاوُدَ وَ لَا یَسْأَلُونَ الْبَیِّنَةَ عَلَیْهِمُ السَّلَامُ وَ الرَّحْمَةُ وَ الرِّضْوَانُ</w:t>
      </w:r>
    </w:p>
    <w:p>
      <w:pPr>
        <w:pStyle w:val="Heading4"/>
        <w:numPr>
          <w:ilvl w:val="3"/>
          <w:numId w:val="1"/>
        </w:numPr>
        <w:rPr/>
      </w:pPr>
      <w:bookmarkStart w:id="2758" w:name="__RefHeading___Toc1048754_3830689328"/>
      <w:bookmarkStart w:id="2759" w:name="_Toc1207"/>
      <w:bookmarkEnd w:id="2758"/>
      <w:r>
        <w:rPr/>
        <w:t>1</w:t>
      </w:r>
      <w:r>
        <w:rPr>
          <w:rtl w:val="true"/>
        </w:rPr>
        <w:t xml:space="preserve">- </w:t>
      </w:r>
      <w:r>
        <w:rPr>
          <w:rtl w:val="true"/>
        </w:rPr>
        <w:t>حدیث</w:t>
      </w:r>
      <w:bookmarkEnd w:id="275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مَنْصُورٍ عَنْ فَضْلٍ الْأَعْوَرِ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کُنَّا زَمَانَ أَبِی جَعْفَرٍ علیه السلام حِینَ قُبِضَ نَتَرَدَّدُ کَالْغَنَمِ لَا رَاعِیَ لَهَا فَلَقِینَا سَالِمَ بْنَ أَبِی حَفْصَةَ فَقَالَ لِی یَا أَبَا عُبَیْدَةَ مَنْ إِمَامُکَ فَقُلْتُ أَئِمَّتِی آلُ مُحَمَّدٍ فَقَالَ هَلَکْتَ وَ أَهْلَکْتَ أَ مَا سَمِعْتُ أَنَا وَ أَنْتَ أَبَا جَعْفَرٍ علیه السلام یَقُولُ مَنْ مَاتَ وَ لَیْسَ عَلَیْهِ إِمَامٌ مَاتَ مِیتَةً جَاهِلِیَّةً فَقُلْتُ بَلَی لَعَمْرِی وَ لَقَدْ کَانَ قَبْلَ ذَلِکَ بِثَلَاثٍ أَوْ نَحْوِهَا دَخَلْتُ عَلَی أَبِی عَبْدِ اللَّهِ علیه السلام فَرَزَقَ اللَّهُ الْمَعْرِفَةَ فَقُلْتُ لِأَبِی عَبْدِ اللَّهِ علیه السلام إِنَّ سَالِماً قَالَ لِی کَذَا وَ کَذَا قَالَ فَقَالَ یَا أَبَا عُبَیْدَةَ إِنَّهُ لَا یَمُوتُ مِنَّا مَیِّتٌ حَتَّی یُخَلِّفَ مِنْ بَعْدِهِ مَنْ یَعْمَلُ بِمِثْلِ عَمَلِهِ وَ یَسِیرُ بِسِیرَتِهِ وَ یَدْعُو إِلَی مَا دَعَا إِلَیْهِ یَا أَبَا عُبَیْدَةَ إِنَّهُ لَمْ یُمْنَعْ مَا أُعْطِیَ دَاوُدَ أَنْ أُعْطِیَ سُلَیْمَانَ ثُمَّ قَالَ یَا أَبَا عُبَیْدَةَ إِذَا قَامَ قَائِمُ آلِ مُحَمَّدٍ صلی الله علیه و آله حَکَمَ بِحُکْمِ دَاوُدَ وَ سُلَیْمَانَ لَا یَسْأَلُ بَیِّنَةً</w:t>
      </w:r>
      <w:r>
        <w:rPr>
          <w:rFonts w:eastAsia="Amiri" w:cs="Amiri" w:ascii="Amiri" w:hAnsi="Amiri"/>
          <w:color w:val="111111"/>
          <w:sz w:val="28"/>
          <w:szCs w:val="28"/>
          <w:rtl w:val="true"/>
          <w:lang w:bidi="ar-SA"/>
        </w:rPr>
        <w:t>.</w:t>
      </w:r>
    </w:p>
    <w:p>
      <w:pPr>
        <w:pStyle w:val="Heading4"/>
        <w:numPr>
          <w:ilvl w:val="3"/>
          <w:numId w:val="1"/>
        </w:numPr>
        <w:rPr/>
      </w:pPr>
      <w:bookmarkStart w:id="2760" w:name="__RefHeading___Toc1048756_3830689328"/>
      <w:bookmarkStart w:id="2761" w:name="_Toc1208"/>
      <w:bookmarkEnd w:id="2760"/>
      <w:r>
        <w:rPr/>
        <w:t>2</w:t>
      </w:r>
      <w:r>
        <w:rPr>
          <w:rtl w:val="true"/>
        </w:rPr>
        <w:t xml:space="preserve">- </w:t>
      </w:r>
      <w:r>
        <w:rPr>
          <w:rtl w:val="true"/>
        </w:rPr>
        <w:t>حدیث</w:t>
      </w:r>
      <w:bookmarkEnd w:id="2761"/>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أَبَانٍ قَالَ سَمِعْتُ </w:t>
      </w:r>
      <w:bookmarkStart w:id="2762" w:name="pg13645_129264"/>
    </w:p>
    <w:p>
      <w:pPr>
        <w:pStyle w:val="BookText"/>
        <w:rPr/>
      </w:pPr>
      <w:bookmarkEnd w:id="2762"/>
      <w:r>
        <w:rPr>
          <w:rFonts w:ascii="Amiri" w:hAnsi="Amiri" w:eastAsia="Amiri" w:cs="Amiri"/>
          <w:color w:val="111111"/>
          <w:sz w:val="28"/>
          <w:sz w:val="28"/>
          <w:szCs w:val="28"/>
          <w:rtl w:val="true"/>
          <w:lang w:bidi="ar-SA"/>
        </w:rPr>
        <w:t>أَبَا عَبْدِ اللَّهِ علیه السلام یَقُولُ لَا تَذْهَبُ الدُّنْیَا حَتَّی یَخْرُجَ رَجُلٌ مِنِّی یَحْکُمُ بِحُکُومَةِ آلِ دَاوُدَ وَ لَا یَسْأَلُ بَیِّنَةً یُعْطِی کُلَّ نَفْسٍ حَقَّهَا</w:t>
      </w:r>
      <w:r>
        <w:rPr>
          <w:rFonts w:eastAsia="Amiri" w:cs="Amiri" w:ascii="Amiri" w:hAnsi="Amiri"/>
          <w:color w:val="111111"/>
          <w:sz w:val="28"/>
          <w:szCs w:val="28"/>
          <w:rtl w:val="true"/>
          <w:lang w:bidi="ar-SA"/>
        </w:rPr>
        <w:t>.</w:t>
      </w:r>
    </w:p>
    <w:p>
      <w:pPr>
        <w:pStyle w:val="Heading4"/>
        <w:numPr>
          <w:ilvl w:val="3"/>
          <w:numId w:val="1"/>
        </w:numPr>
        <w:rPr/>
      </w:pPr>
      <w:bookmarkStart w:id="2763" w:name="__RefHeading___Toc1048758_3830689328"/>
      <w:bookmarkStart w:id="2764" w:name="_Toc1209"/>
      <w:bookmarkEnd w:id="2763"/>
      <w:r>
        <w:rPr/>
        <w:t>3</w:t>
      </w:r>
      <w:r>
        <w:rPr>
          <w:rtl w:val="true"/>
        </w:rPr>
        <w:t xml:space="preserve">- </w:t>
      </w:r>
      <w:r>
        <w:rPr>
          <w:rtl w:val="true"/>
        </w:rPr>
        <w:t>حدیث</w:t>
      </w:r>
      <w:bookmarkEnd w:id="276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بِمَا تَحْکُمُونَ إِذَا حَکَمْتُمْ قَالَ بِحُکْمِ اللَّهِ وَ حُکْمِ دَاوُدَ فَإِذَا وَرَدَ عَلَیْنَا الشَّیْ‌ءُ الَّذِی لَیْسَ عِنْدَنَا تَلَقَّانَا بِهِ رُوحُ الْقُدُسِ</w:t>
      </w:r>
      <w:r>
        <w:rPr>
          <w:rFonts w:eastAsia="Amiri" w:cs="Amiri" w:ascii="Amiri" w:hAnsi="Amiri"/>
          <w:color w:val="111111"/>
          <w:sz w:val="28"/>
          <w:szCs w:val="28"/>
          <w:rtl w:val="true"/>
          <w:lang w:bidi="ar-SA"/>
        </w:rPr>
        <w:t>.</w:t>
      </w:r>
    </w:p>
    <w:p>
      <w:pPr>
        <w:pStyle w:val="Heading4"/>
        <w:numPr>
          <w:ilvl w:val="3"/>
          <w:numId w:val="1"/>
        </w:numPr>
        <w:rPr/>
      </w:pPr>
      <w:bookmarkStart w:id="2765" w:name="__RefHeading___Toc1048760_3830689328"/>
      <w:bookmarkStart w:id="2766" w:name="_Toc1210"/>
      <w:bookmarkEnd w:id="2765"/>
      <w:r>
        <w:rPr/>
        <w:t>4</w:t>
      </w:r>
      <w:r>
        <w:rPr>
          <w:rtl w:val="true"/>
        </w:rPr>
        <w:t xml:space="preserve">- </w:t>
      </w:r>
      <w:r>
        <w:rPr>
          <w:rtl w:val="true"/>
        </w:rPr>
        <w:t>حدیث</w:t>
      </w:r>
      <w:bookmarkEnd w:id="276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w:t>
      </w:r>
      <w:r>
        <w:rPr>
          <w:rStyle w:val="FootnoteAnchor"/>
          <w:rtl w:val="true"/>
        </w:rPr>
        <w:footnoteReference w:id="1489"/>
      </w:r>
      <w:r>
        <w:rPr>
          <w:rFonts w:ascii="Amiri" w:hAnsi="Amiri" w:eastAsia="Amiri" w:cs="Amiri"/>
          <w:color w:val="111111"/>
          <w:sz w:val="28"/>
          <w:sz w:val="28"/>
          <w:szCs w:val="28"/>
          <w:rtl w:val="true"/>
          <w:lang w:bidi="ar-SA"/>
        </w:rPr>
        <w:t>عَنْ مُحَمَّدِ بْنِ خَالِدٍ عَنِ النَّضْرِ بْنِ سُوَیْدٍ عَنْ یَحْیَی الْحَلَبِیِّ عَنْ عِمْرَانَ بْنِ أَعْیَنَ عَنْ جُعَیْدٍ الْهَمْدَانِیِّ عَنْ عَلِیِّ بْنِ الْحُسَیْنِ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بِأَیِّ حُکْمٍ تَحْکُمُونَ قَالَ حُکْمِ آلِ دَاوُدَ فَإِنْ أَعْیَانَا شَیْ‌ءٌ تَلَقَّانَا بِهِ رُوحُ الْقُدُسِ</w:t>
      </w:r>
      <w:r>
        <w:rPr>
          <w:rFonts w:eastAsia="Amiri" w:cs="Amiri" w:ascii="Amiri" w:hAnsi="Amiri"/>
          <w:color w:val="111111"/>
          <w:sz w:val="28"/>
          <w:szCs w:val="28"/>
          <w:rtl w:val="true"/>
          <w:lang w:bidi="ar-SA"/>
        </w:rPr>
        <w:t>.</w:t>
      </w:r>
    </w:p>
    <w:p>
      <w:pPr>
        <w:pStyle w:val="Heading4"/>
        <w:numPr>
          <w:ilvl w:val="3"/>
          <w:numId w:val="1"/>
        </w:numPr>
        <w:rPr/>
      </w:pPr>
      <w:bookmarkStart w:id="2767" w:name="__RefHeading___Toc1048762_3830689328"/>
      <w:bookmarkStart w:id="2768" w:name="_Toc1211"/>
      <w:bookmarkEnd w:id="2767"/>
      <w:r>
        <w:rPr/>
        <w:t>5</w:t>
      </w:r>
      <w:r>
        <w:rPr>
          <w:rtl w:val="true"/>
        </w:rPr>
        <w:t xml:space="preserve">- </w:t>
      </w:r>
      <w:r>
        <w:rPr>
          <w:rtl w:val="true"/>
        </w:rPr>
        <w:t>حدیث</w:t>
      </w:r>
      <w:bookmarkEnd w:id="276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رَحِمَهُ اللَّهُ عَنْ مُحَمَّدِ بْنِ عَلِیٍّ عَنِ ابْنِ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مَا مَنْزِلَةُ الْأَئِمَّةِ قَالَ کَمَنْزِلَةِ ذِی الْقَرْنَیْنِ وَ کَمَنْزِلَةِ یُوشَعَ وَ کَمَنْزِلَةِ آصَفَ صَاحِبِ سُلَیْمَانَ قَالَ فَبِمَا تَحْکُمُونَ قَالَ بِحُکْمِ اللَّهِ وَ حُکْمِ آلِ دَاوُدَ وَ حُکْمِ مُحَمَّدٍ صلی الله علیه و آله وَ یَتَلَقَّانَا بِهِ رُوحُ الْقُدُسِ</w:t>
      </w:r>
      <w:r>
        <w:rPr>
          <w:rFonts w:eastAsia="Amiri" w:cs="Amiri" w:ascii="Amiri" w:hAnsi="Amiri"/>
          <w:color w:val="111111"/>
          <w:sz w:val="28"/>
          <w:szCs w:val="28"/>
          <w:rtl w:val="true"/>
          <w:lang w:bidi="ar-SA"/>
        </w:rPr>
        <w:t>.</w:t>
      </w:r>
    </w:p>
    <w:p>
      <w:pPr>
        <w:pStyle w:val="Heading3"/>
        <w:numPr>
          <w:ilvl w:val="2"/>
          <w:numId w:val="1"/>
        </w:numPr>
        <w:rPr/>
      </w:pPr>
      <w:bookmarkStart w:id="2769" w:name="__RefHeading___Toc1048764_3830689328"/>
      <w:bookmarkStart w:id="2770" w:name="_Toc1212"/>
      <w:bookmarkEnd w:id="2769"/>
      <w:r>
        <w:rPr>
          <w:rtl w:val="true"/>
        </w:rPr>
        <w:t>بَابُ أَنَّ مُسْتَقَی الْعِلْمِ مِنْ بَیْتِ آلِ مُحَمَّدٍ علیه السلام</w:t>
      </w:r>
      <w:bookmarkEnd w:id="2770"/>
    </w:p>
    <w:p>
      <w:pPr>
        <w:pStyle w:val="Heading4"/>
        <w:numPr>
          <w:ilvl w:val="3"/>
          <w:numId w:val="1"/>
        </w:numPr>
        <w:rPr/>
      </w:pPr>
      <w:bookmarkStart w:id="2771" w:name="__RefHeading___Toc1048766_3830689328"/>
      <w:bookmarkStart w:id="2772" w:name="_Toc1213"/>
      <w:bookmarkEnd w:id="2771"/>
      <w:r>
        <w:rPr/>
        <w:t>1</w:t>
      </w:r>
      <w:r>
        <w:rPr>
          <w:rtl w:val="true"/>
        </w:rPr>
        <w:t xml:space="preserve">- </w:t>
      </w:r>
      <w:r>
        <w:rPr>
          <w:rtl w:val="true"/>
        </w:rPr>
        <w:t>حدیث</w:t>
      </w:r>
      <w:bookmarkEnd w:id="277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مَحْبُوبٍ قَالَ حَدَّثَنَا یَحْیَی بْنُ عَبْدِ اللَّهِ أَبِی الْحَسَنِ صَاحِبُ الدَّیْلَمِ </w:t>
      </w:r>
      <w:r>
        <w:rPr>
          <w:rStyle w:val="FootnoteAnchor"/>
          <w:rtl w:val="true"/>
        </w:rPr>
        <w:footnoteReference w:id="1490"/>
      </w:r>
      <w:r>
        <w:rPr>
          <w:rFonts w:ascii="Amiri" w:hAnsi="Amiri" w:eastAsia="Amiri" w:cs="Amiri"/>
          <w:color w:val="111111"/>
          <w:sz w:val="28"/>
          <w:sz w:val="28"/>
          <w:szCs w:val="28"/>
          <w:rtl w:val="true"/>
          <w:lang w:bidi="ar-SA"/>
        </w:rPr>
        <w:t>قَالَ سَمِعْتُ جَعْفَرَ بْنَ مُحَمَّدٍ علیه السلام یَقُولُ وَ عِنْدَهُ أُنَاسٌ مِنْ أَهْلِ الْکُوفَةِ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لِلنَّاسِ أَنَّهُمْ أَخَذُوا عِلْمَهُمْ کُلَّهُ عَنْ رَسُولِ اللَّهِ صلی الله علیه و آله فَعَمِلُوا بِهِ وَ اهْتَدَوْا وَ یَرَوْنَ أَنَّ أَهْلَ بَیْتِهِ لَمْ یَأْخُذُوا عِلْمَهُ وَ نَحْنُ أَهْلُ بَیْتِهِ وَ ذُرِّیَّتُهُ فِی مَنَازِلِنَا نَزَلَ الْوَحْیُ وَ مِنْ عِنْدِنَا خَرَجَ الْعِلْمُ إِلَیْهِمْ أَ فَیَرَوْنَ أَنَّهُمْ عَلِمُوا وَ اهْتَدَوْا وَ جَهِلْنَا نَحْنُ وَ ضَلَلْنَا إِنَّ هَذَا لَمُحَالٌ</w:t>
      </w:r>
      <w:r>
        <w:rPr>
          <w:rFonts w:eastAsia="Amiri" w:cs="Amiri" w:ascii="Amiri" w:hAnsi="Amiri"/>
          <w:color w:val="111111"/>
          <w:sz w:val="28"/>
          <w:szCs w:val="28"/>
          <w:rtl w:val="true"/>
          <w:lang w:bidi="ar-SA"/>
        </w:rPr>
        <w:t>.</w:t>
      </w:r>
    </w:p>
    <w:p>
      <w:pPr>
        <w:pStyle w:val="Heading4"/>
        <w:numPr>
          <w:ilvl w:val="3"/>
          <w:numId w:val="1"/>
        </w:numPr>
        <w:rPr/>
      </w:pPr>
      <w:bookmarkStart w:id="2773" w:name="__RefHeading___Toc1048768_3830689328"/>
      <w:bookmarkStart w:id="2774" w:name="_Toc1214"/>
      <w:bookmarkEnd w:id="2773"/>
      <w:r>
        <w:rPr/>
        <w:t>2</w:t>
      </w:r>
      <w:r>
        <w:rPr>
          <w:rtl w:val="true"/>
        </w:rPr>
        <w:t xml:space="preserve">- </w:t>
      </w:r>
      <w:r>
        <w:rPr>
          <w:rtl w:val="true"/>
        </w:rPr>
        <w:t>حدیث</w:t>
      </w:r>
      <w:bookmarkEnd w:id="2774"/>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إِبْرَاهِیمَ بْنِ إِسْحَاقَ الْأَحْمَرِ عَنْ عَبْدِ اللَّهِ بْنِ حَمَّادٍ عَنْ صَبَّاحٍ الْمُزَنِیِّ عَنِ الْحَارِثِ بْنِ حَصِیرَةَ عَنِ الْحَکَمِ بْنِ عُتَیْبَةَ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لَقِیَ رَجُلٌ الْحُسَیْنَ بْنَ عَلِیٍ </w:t>
      </w:r>
      <w:r>
        <w:rPr>
          <w:rFonts w:eastAsia="Amiri" w:cs="Amiri" w:ascii="Amiri" w:hAnsi="Amiri"/>
          <w:color w:val="111111"/>
          <w:sz w:val="28"/>
          <w:szCs w:val="28"/>
          <w:rtl w:val="true"/>
          <w:lang w:bidi="ar-SA"/>
        </w:rPr>
        <w:t xml:space="preserve">. </w:t>
      </w:r>
      <w:bookmarkStart w:id="2775" w:name="pg13645_129265"/>
    </w:p>
    <w:p>
      <w:pPr>
        <w:pStyle w:val="BookText"/>
        <w:rPr/>
      </w:pPr>
      <w:bookmarkEnd w:id="2775"/>
      <w:r>
        <w:rPr>
          <w:rFonts w:ascii="Amiri" w:hAnsi="Amiri" w:eastAsia="Amiri" w:cs="Amiri"/>
          <w:color w:val="111111"/>
          <w:sz w:val="28"/>
          <w:sz w:val="28"/>
          <w:szCs w:val="28"/>
          <w:rtl w:val="true"/>
          <w:lang w:bidi="ar-SA"/>
        </w:rPr>
        <w:t>ع بِالثَّعْلَبِیَّةِ وَ هُوَ یُرِیدُ کَرْبَلَاءَ فَدَخَلَ عَلَیْهِ فَسَلَّمَ عَلَیْهِ فَقَالَ لَهُ الْحُسَیْنُ علیه السلام مِنْ أَیِّ الْبِلَادِ أَنْتَ قَالَ مِنْ أَهْلِ الْکُوفَةِ قَالَ أَمَا وَ اللَّهِ یَا أَخَا أَهْلِ الْکُوفَةِ لَوْ لَقِیتُکَ بِالْمَدِینَةِ لَأَرَیْتُکَ أَثَرَ جَبْرَئِیلَ علیه السلام مِنْ دَارِنَا وَ نُزُولِهِ بِالْوَحْیِ عَلَی جَدِّی یَا أَخَا أَهْلِ الْکُوفَةِ أَ فَمُسْتَقَی النَّاسِ الْعِلْمَ مِنْ عِنْدِنَا فَعَلِمُوا وَ جَهِلْنَا هَذَا مَا لَا یَکُونُ</w:t>
      </w:r>
      <w:r>
        <w:rPr>
          <w:rFonts w:eastAsia="Amiri" w:cs="Amiri" w:ascii="Amiri" w:hAnsi="Amiri"/>
          <w:color w:val="111111"/>
          <w:sz w:val="28"/>
          <w:szCs w:val="28"/>
          <w:rtl w:val="true"/>
          <w:lang w:bidi="ar-SA"/>
        </w:rPr>
        <w:t>.</w:t>
      </w:r>
    </w:p>
    <w:p>
      <w:pPr>
        <w:pStyle w:val="Heading3"/>
        <w:numPr>
          <w:ilvl w:val="2"/>
          <w:numId w:val="1"/>
        </w:numPr>
        <w:rPr/>
      </w:pPr>
      <w:bookmarkStart w:id="2776" w:name="__RefHeading___Toc1048770_3830689328"/>
      <w:bookmarkStart w:id="2777" w:name="_Toc1215"/>
      <w:bookmarkEnd w:id="2776"/>
      <w:r>
        <w:rPr>
          <w:rtl w:val="true"/>
        </w:rPr>
        <w:t>بَابُ أَنَّهُ لَیْسَ شَیْ‌ءٌ مِنَ الْحَقِّ فِی یَدِ النَّاسِ إِلَّا مَا خَرَجَ مِنْ عِنْدِ الْأَئِمَّةِ علیه السلام وَ أَنَّ کُلَّ شَیْ‌ءٍ لَمْ یَخْرُجْ مِنْ عِنْدِهِمْ فَهُوَ بَاطِلٌ</w:t>
      </w:r>
      <w:bookmarkEnd w:id="2777"/>
    </w:p>
    <w:p>
      <w:pPr>
        <w:pStyle w:val="Heading4"/>
        <w:numPr>
          <w:ilvl w:val="3"/>
          <w:numId w:val="1"/>
        </w:numPr>
        <w:rPr/>
      </w:pPr>
      <w:bookmarkStart w:id="2778" w:name="__RefHeading___Toc1048772_3830689328"/>
      <w:bookmarkStart w:id="2779" w:name="_Toc1216"/>
      <w:bookmarkEnd w:id="2778"/>
      <w:r>
        <w:rPr/>
        <w:t>1</w:t>
      </w:r>
      <w:r>
        <w:rPr>
          <w:rtl w:val="true"/>
        </w:rPr>
        <w:t xml:space="preserve">- </w:t>
      </w:r>
      <w:r>
        <w:rPr>
          <w:rtl w:val="true"/>
        </w:rPr>
        <w:t>حدیث</w:t>
      </w:r>
      <w:bookmarkEnd w:id="27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مُحَمَّدِ بْنِ عِیسَی عَنْ یُونُسَ عَنِ ابْنِ مُسْکَانَ عَنْ مُحَمَّدِ بْنِ مُسْلِمٍ قَالَ سَمِعْتُ أَبَا جَعْفَرٍ علیه السلام یَقُولُ لَیْسَ عِنْدَ أَحَدٍ مِنَ النَّاسِ حَقٌّ وَ لَا صَوَابٌ وَ لَا أَحَدٌ مِنَ النَّاسِ یَقْضِی بِقَضَاءٍ حَقٍّ إِلَّا مَا خَرَجَ مِنَّا أَهْلَ الْبَیْتِ وَ إِذَا تَشَعَّبَتْ بِهِمُ الْأُمُورُ کَانَ الْخَطَأُ مِنْهُمْ وَ الصَّوَابُ مِنْ عَلِیٍّ ع</w:t>
      </w:r>
      <w:r>
        <w:rPr>
          <w:rFonts w:eastAsia="Amiri" w:cs="Amiri" w:ascii="Amiri" w:hAnsi="Amiri"/>
          <w:color w:val="111111"/>
          <w:sz w:val="28"/>
          <w:szCs w:val="28"/>
          <w:rtl w:val="true"/>
          <w:lang w:bidi="ar-SA"/>
        </w:rPr>
        <w:t>.</w:t>
      </w:r>
    </w:p>
    <w:p>
      <w:pPr>
        <w:pStyle w:val="Heading4"/>
        <w:numPr>
          <w:ilvl w:val="3"/>
          <w:numId w:val="1"/>
        </w:numPr>
        <w:rPr/>
      </w:pPr>
      <w:bookmarkStart w:id="2780" w:name="__RefHeading___Toc1048774_3830689328"/>
      <w:bookmarkStart w:id="2781" w:name="_Toc1217"/>
      <w:bookmarkEnd w:id="2780"/>
      <w:r>
        <w:rPr/>
        <w:t>2</w:t>
      </w:r>
      <w:r>
        <w:rPr>
          <w:rtl w:val="true"/>
        </w:rPr>
        <w:t xml:space="preserve">- </w:t>
      </w:r>
      <w:r>
        <w:rPr>
          <w:rtl w:val="true"/>
        </w:rPr>
        <w:t>حدیث</w:t>
      </w:r>
      <w:bookmarkEnd w:id="278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نَصْرٍ عَنْ مُثَنًّی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علیه السلام فَقَالَ لَهُ رَجُلٌ مِنْ أَهْلِ الْکُوفَةِ یَسْأَلُهُ عَنْ قَوْلِ أَمِیرِ الْمُؤْمِنِینَ علیه السلام سَلُونِی عَمَّا شِئْتُمْ فَلَا تَسْأَلُونِّی عَنْ شَیْ‌ءٍ إِلَّا أَنْبَأْتُکُمْ بِهِ قَالَ إِنَّهُ لَیْسَ أَحَدٌ عِنْدَهُ عِلْمُ شَیْ‌ءٍ إِلَّا خَرَجَ مِنْ عِنْدِ أَمِیرِ الْمُؤْمِنِینَ علیه السلام فَلْیَذْهَبِ النَّاسُ حَیْثُ شَاءُوا فَوَ اللَّهِ لَیْسَ الْأَمْرُ إِلَّا مِنْ هَاهُنَا وَ أَشَارَ بِیَدِهِ إِلَی بَیْتِهِ</w:t>
      </w:r>
      <w:r>
        <w:rPr>
          <w:rFonts w:eastAsia="Amiri" w:cs="Amiri" w:ascii="Amiri" w:hAnsi="Amiri"/>
          <w:color w:val="111111"/>
          <w:sz w:val="28"/>
          <w:szCs w:val="28"/>
          <w:rtl w:val="true"/>
          <w:lang w:bidi="ar-SA"/>
        </w:rPr>
        <w:t>.</w:t>
      </w:r>
    </w:p>
    <w:p>
      <w:pPr>
        <w:pStyle w:val="Heading4"/>
        <w:numPr>
          <w:ilvl w:val="3"/>
          <w:numId w:val="1"/>
        </w:numPr>
        <w:rPr/>
      </w:pPr>
      <w:bookmarkStart w:id="2782" w:name="__RefHeading___Toc1048776_3830689328"/>
      <w:bookmarkStart w:id="2783" w:name="_Toc1218"/>
      <w:bookmarkEnd w:id="2782"/>
      <w:r>
        <w:rPr/>
        <w:t>3</w:t>
      </w:r>
      <w:r>
        <w:rPr>
          <w:rtl w:val="true"/>
        </w:rPr>
        <w:t xml:space="preserve">- </w:t>
      </w:r>
      <w:r>
        <w:rPr>
          <w:rtl w:val="true"/>
        </w:rPr>
        <w:t>حدیث</w:t>
      </w:r>
      <w:bookmarkEnd w:id="278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ثَعْلَبَةَ بْنِ مَیْمُونٍ عَنْ أَبِی مَرْیَمَ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 لِسَلَمَةَ بْنِ کُهَیْلٍ وَ الْحَکَمِ بْنِ عُتَیْبَةَ شَرِّقَا وَ غَرِّبَا فَلَا تَجِدَانِ عِلْماً صَحِیحاً إِلَّا شَیْئاً خَرَجَ مِنْ عِنْدِنَا أَهْلَ الْبَیْتِ</w:t>
      </w:r>
      <w:r>
        <w:rPr>
          <w:rFonts w:eastAsia="Amiri" w:cs="Amiri" w:ascii="Amiri" w:hAnsi="Amiri"/>
          <w:color w:val="111111"/>
          <w:sz w:val="28"/>
          <w:szCs w:val="28"/>
          <w:rtl w:val="true"/>
          <w:lang w:bidi="ar-SA"/>
        </w:rPr>
        <w:t>.</w:t>
      </w:r>
    </w:p>
    <w:p>
      <w:pPr>
        <w:pStyle w:val="Heading4"/>
        <w:numPr>
          <w:ilvl w:val="3"/>
          <w:numId w:val="1"/>
        </w:numPr>
        <w:rPr/>
      </w:pPr>
      <w:bookmarkStart w:id="2784" w:name="__RefHeading___Toc1048778_3830689328"/>
      <w:bookmarkStart w:id="2785" w:name="_Toc1219"/>
      <w:bookmarkEnd w:id="2784"/>
      <w:r>
        <w:rPr/>
        <w:t>4</w:t>
      </w:r>
      <w:r>
        <w:rPr>
          <w:rtl w:val="true"/>
        </w:rPr>
        <w:t xml:space="preserve">- </w:t>
      </w:r>
      <w:r>
        <w:rPr>
          <w:rtl w:val="true"/>
        </w:rPr>
        <w:t>حدیث</w:t>
      </w:r>
      <w:bookmarkEnd w:id="2785"/>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النَّضْرِ بْنِ سُوَیْدٍ عَنْ یَحْیَی الْحَلَبِیِّ عَنْ مُعَلَّی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إِنَّ الْحَکَمَ بْنَ عُتَیْبَةَ مِمَّنْ قَالَ اللَّهُ وَ مِنَ النَّاسِ مَنْ یَقُولُ آمَنَّا بِاللَّهِ وَ بِالْیَوْمِ الْآخِرِ وَ ما هُمْ بِمُؤْمِنِینَ </w:t>
      </w:r>
      <w:r>
        <w:rPr>
          <w:rStyle w:val="FootnoteAnchor"/>
        </w:rPr>
        <w:footnoteReference w:id="1491"/>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bookmarkStart w:id="2786" w:name="pg13645_129266"/>
    </w:p>
    <w:p>
      <w:pPr>
        <w:pStyle w:val="BookText"/>
        <w:rPr/>
      </w:pPr>
      <w:bookmarkEnd w:id="2786"/>
      <w:r>
        <w:rPr>
          <w:rFonts w:ascii="Amiri" w:hAnsi="Amiri" w:eastAsia="Amiri" w:cs="Amiri"/>
          <w:color w:val="111111"/>
          <w:sz w:val="28"/>
          <w:sz w:val="28"/>
          <w:szCs w:val="28"/>
          <w:rtl w:val="true"/>
          <w:lang w:bidi="ar-SA"/>
        </w:rPr>
        <w:t>فَلْیُشَرِّقِ الْحَکَمُ وَ لْیُغَرِّبْ أَمَا وَ اللَّهِ لَا یُصِیبُ الْعِلْمَ إِلَّا مِنْ أَهْلِ بَیْتٍ نَزَلَ عَلَیْهِمْ جَبْرَئِیلُ</w:t>
      </w:r>
      <w:r>
        <w:rPr>
          <w:rFonts w:eastAsia="Amiri" w:cs="Amiri" w:ascii="Amiri" w:hAnsi="Amiri"/>
          <w:color w:val="111111"/>
          <w:sz w:val="28"/>
          <w:szCs w:val="28"/>
          <w:rtl w:val="true"/>
          <w:lang w:bidi="ar-SA"/>
        </w:rPr>
        <w:t>.</w:t>
      </w:r>
    </w:p>
    <w:p>
      <w:pPr>
        <w:pStyle w:val="Heading4"/>
        <w:numPr>
          <w:ilvl w:val="3"/>
          <w:numId w:val="1"/>
        </w:numPr>
        <w:rPr/>
      </w:pPr>
      <w:bookmarkStart w:id="2787" w:name="__RefHeading___Toc1048780_3830689328"/>
      <w:bookmarkStart w:id="2788" w:name="_Toc1220"/>
      <w:bookmarkEnd w:id="2787"/>
      <w:r>
        <w:rPr/>
        <w:t>5</w:t>
      </w:r>
      <w:r>
        <w:rPr>
          <w:rtl w:val="true"/>
        </w:rPr>
        <w:t xml:space="preserve">- </w:t>
      </w:r>
      <w:r>
        <w:rPr>
          <w:rtl w:val="true"/>
        </w:rPr>
        <w:t>حدیث</w:t>
      </w:r>
      <w:bookmarkEnd w:id="278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صَالِحِ بْنِ السِّنْدِیِّ عَنْ جَعْفَرِ بْنِ بَشِیرٍ عَنْ أَبَانِ بْنِ عُثْمَانَ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شَهَادَةِ وَلَدِ الزِّنَا تَجُوزُ فَقَالَ لَا فَقُلْتُ إِنَّ الْحَکَمَ بْنَ عُتَیْبَةَ یَزْعُمُ أَنَّهَا تَجُوزُ فَقَالَ اللَّهُمَّ لَا تَغْفِرْ ذَنْبَهُ مَا قَالَ اللَّهُ لِلْحَکَمِ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لَذِکْرٌ لَکَ وَ لِقَوْمِکَ </w:t>
      </w:r>
      <w:r>
        <w:rPr>
          <w:rStyle w:val="FootnoteAnchor"/>
          <w:rtl w:val="true"/>
        </w:rPr>
        <w:footnoteReference w:id="1492"/>
      </w:r>
      <w:r>
        <w:rPr>
          <w:rFonts w:ascii="Amiri" w:hAnsi="Amiri" w:eastAsia="Amiri" w:cs="Amiri"/>
          <w:color w:val="111111"/>
          <w:sz w:val="28"/>
          <w:sz w:val="28"/>
          <w:szCs w:val="28"/>
          <w:rtl w:val="true"/>
          <w:lang w:bidi="ar-SA"/>
        </w:rPr>
        <w:t>فَلْیَذْهَبِ الْحَکَمُ یَمِیناً وَ شِمَالًا فَوَ اللَّهِ لَا یُؤْخَذُ الْعِلْمُ إِلَّا مِنْ أَهْلِ بَیْتٍ نَزَلَ عَلَیْهِمْ جَبْرَئِیلُ ع</w:t>
      </w:r>
      <w:r>
        <w:rPr>
          <w:rFonts w:eastAsia="Amiri" w:cs="Amiri" w:ascii="Amiri" w:hAnsi="Amiri"/>
          <w:color w:val="111111"/>
          <w:sz w:val="28"/>
          <w:szCs w:val="28"/>
          <w:rtl w:val="true"/>
          <w:lang w:bidi="ar-SA"/>
        </w:rPr>
        <w:t>.</w:t>
      </w:r>
    </w:p>
    <w:p>
      <w:pPr>
        <w:pStyle w:val="Heading4"/>
        <w:numPr>
          <w:ilvl w:val="3"/>
          <w:numId w:val="1"/>
        </w:numPr>
        <w:rPr/>
      </w:pPr>
      <w:bookmarkStart w:id="2789" w:name="__RefHeading___Toc1048782_3830689328"/>
      <w:bookmarkStart w:id="2790" w:name="_Toc1221"/>
      <w:bookmarkEnd w:id="2789"/>
      <w:r>
        <w:rPr/>
        <w:t>6</w:t>
      </w:r>
      <w:r>
        <w:rPr>
          <w:rtl w:val="true"/>
        </w:rPr>
        <w:t xml:space="preserve">- </w:t>
      </w:r>
      <w:r>
        <w:rPr>
          <w:rtl w:val="true"/>
        </w:rPr>
        <w:t>حدیث</w:t>
      </w:r>
      <w:bookmarkEnd w:id="2790"/>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الْحُسَیْنِ بْنِ الْحَسَنِ بْنِ یَزِیدَ عَنْ بَدْرٍ </w:t>
      </w:r>
      <w:r>
        <w:rPr>
          <w:rStyle w:val="FootnoteAnchor"/>
          <w:rtl w:val="true"/>
        </w:rPr>
        <w:footnoteReference w:id="1493"/>
      </w:r>
      <w:r>
        <w:rPr>
          <w:rFonts w:ascii="Amiri" w:hAnsi="Amiri" w:eastAsia="Amiri" w:cs="Amiri"/>
          <w:color w:val="111111"/>
          <w:sz w:val="28"/>
          <w:sz w:val="28"/>
          <w:szCs w:val="28"/>
          <w:rtl w:val="true"/>
          <w:lang w:bidi="ar-SA"/>
        </w:rPr>
        <w:t>عَنْ أَبِیهِ قَالَ حَدَّثَنِی سَلَّامٌ أَبُو عَلِیٍّ الْخُرَاسَانِیُّ عَنْ سَلَّامِ بْنِ سَعِیدٍ الْمَخْزُومِیِّ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بَیْنَا أَنَا جَالِسٌ عِنْدَ أَبِی عَبْدِ اللَّهِ علیه السلام إِذْ دَخَلَ عَلَیْهِ عَبَّادُ بْنُ کَثِیرٍ عَابِدُ أَهْلِ الْبَصْرَةِ وَ ابْنُ شُرَیْحٍ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فَقِیهُ أَهْلِ مَکَّةَ وَ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مَیْمُونٌ الْقَدَّاحُ مَوْلَی أَبِی جَعْفَرٍ علیه السلام فَسَأَلَهُ عَبَّادُ بْنُ کَثِیرٍ فَقَالَ یَا أَبَا عَبْدِ اللَّهِ فِی کَمْ ثَوْبٍ کُفِّنَ رَسُولُ اللَّهِ صلی الله علیه و آله قَالَ فِی ثَلَاثَةِ أَثْوَابٍ ثَوْبَیْنِ صُحَارِیَّیْنِ وَ ثَوْبٍ حِبَرَةٍ وَ کَانَ فِی الْبُرْدِ قِلَّةٌ فَکَأَنَّمَا ازْوَرَّ عَبَّادُ بْنُ کَثِیرٍ مِنْ ذَلِکَ فَقَالَ أَبُو عَبْدِ اللَّهِ علیه السلام إِنَّ نَخْلَةَ مَرْیَمَ علیه السلام إِنَّمَا کَانَتْ عَجْوَةً </w:t>
      </w:r>
      <w:r>
        <w:rPr>
          <w:rStyle w:val="FootnoteAnchor"/>
          <w:rtl w:val="true"/>
        </w:rPr>
        <w:footnoteReference w:id="1494"/>
      </w:r>
      <w:r>
        <w:rPr>
          <w:rFonts w:ascii="Amiri" w:hAnsi="Amiri" w:eastAsia="Amiri" w:cs="Amiri"/>
          <w:color w:val="111111"/>
          <w:sz w:val="28"/>
          <w:sz w:val="28"/>
          <w:szCs w:val="28"/>
          <w:rtl w:val="true"/>
          <w:lang w:bidi="ar-SA"/>
        </w:rPr>
        <w:t xml:space="preserve">وَ نَزَلَتْ مِنَ السَّمَاءِ فَمَا نَبَتَ مِنْ أَصْلِهَا کَانَ عَجْوَةً وَ مَا کَانَ مِنْ لُقَاطٍ فَهُوَ لَوْنٌ فَلَمَّا خَرَجُوا مِنْ عِنْدِهِ قَالَ عَبَّادُ بْنُ کَثِیرٍ لِابْنِ شُرَیْحٍ وَ اللَّهِ مَا أَدْرِی مَا هَذَا الْمَثَلُ الَّذِی ضَرَبَهُ لِی أَبُو عَبْدِ اللَّهِ فَقَالَ ابْنُ شُرَیْحٍ هَذَا الْغُلَامُ یُخْبِرُکَ فَإِنَّهُ مِنْهُمْ یَعْنِی مَیْمُونٌ فَسَأَلَهُ فَقَالَ مَیْمُونٌ أَ مَا تَعْلَمُ مَا قَالَ لَکَ قَالَ لَا وَ اللَّهِ قَالَ إِنَّهُ ضَرَبَ لَکَ مَثَلَ نَفْسِهِ فَأَخْبَرَکَ أَنَّهُ وَلَدٌ مِنْ وُلْدِ رَسُولِ اللَّهِ صلی الله علیه و آله وَ عِلْمُ رَسُولِ اللَّهِ عِنْدَهُمْ فَمَا جَاءَ مِنْ عِنْدِهِمْ فَهُوَ صَوَابٌ وَ مَا جَاءَ مِنْ عِنْدِ غَیْرِهِمْ فَهُوَ لُقَاطٌ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791" w:name="pg13645_129267"/>
    </w:p>
    <w:p>
      <w:pPr>
        <w:pStyle w:val="BookText"/>
        <w:rPr/>
      </w:pPr>
      <w:bookmarkEnd w:id="2791"/>
      <w:r>
        <w:rPr>
          <w:rFonts w:ascii="Amiri" w:hAnsi="Amiri" w:eastAsia="Amiri" w:cs="Amiri"/>
          <w:color w:val="111111"/>
          <w:sz w:val="28"/>
          <w:sz w:val="28"/>
          <w:szCs w:val="28"/>
          <w:rtl w:val="true"/>
          <w:lang w:bidi="ar-SA"/>
        </w:rPr>
        <w:t>بَابٌ فِیمَا جَاءَ أَنَّ حَدِیثَهُمْ صَعْبٌ مُسْتَصْعَبٌ</w:t>
      </w:r>
    </w:p>
    <w:p>
      <w:pPr>
        <w:pStyle w:val="Heading4"/>
        <w:numPr>
          <w:ilvl w:val="3"/>
          <w:numId w:val="1"/>
        </w:numPr>
        <w:rPr/>
      </w:pPr>
      <w:bookmarkStart w:id="2792" w:name="__RefHeading___Toc1048784_3830689328"/>
      <w:bookmarkStart w:id="2793" w:name="_Toc1222"/>
      <w:bookmarkEnd w:id="2792"/>
      <w:r>
        <w:rPr/>
        <w:t>1</w:t>
      </w:r>
      <w:r>
        <w:rPr>
          <w:rtl w:val="true"/>
        </w:rPr>
        <w:t xml:space="preserve">- </w:t>
      </w:r>
      <w:r>
        <w:rPr>
          <w:rtl w:val="true"/>
        </w:rPr>
        <w:t>حدیث</w:t>
      </w:r>
      <w:bookmarkEnd w:id="27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سِنَانٍ عَنْ عَمَّارِ بْنِ مَرْوَانَ عَنْ جَابِرٍ قَالَ قَالَ أَبُو جَعْفَرٍ علیه السلام قَالَ رَسُولُ اللَّهِ ص إِنَّ حَدِیثَ آلِ مُحَمَّدٍ صَعْبٌ مُسْتَصْعَبٌ لَا یُؤْمِنُ بِهِ إِلَّا مَلَکٌ مُقَرَّبٌ أَوْ نَبِیٌّ مُرْسَلٌ أَوْ عَبْدٌ امْتَحَنَ اللَّهُ قَلْبَهُ لِلْإِیمَانِ فَمَا وَرَدَ عَلَیْکُمْ مِنْ حَدِیثِ آلِ مُحَمَّدٍ صلی الله علیه و آله فَلَانَتْ لَهُ قُلُوبُکُمْ وَ عَرَفْتُمُوهُ فَاقْبَلُوهُ وَ مَا اشْمَأَزَّتْ مِنْهُ قُلُوبُکُمْ وَ أَنْکَرْتُمُوهُ فَرُدُّوهُ إِلَی اللَّهِ وَ إِلَی الرَّسُولِ وَ إِلَی الْعَالِمِ مِنْ آلِ مُحَمَّدٍ وَ إِنَّمَا الْهَالِکُ أَنْ یُحَدِّثَ أَحَدُکُمْ بِشَیْ‌ءٍ مِنْهُ لَا یَحْتَمِلُهُ فَیَقُولَ وَ اللَّهِ مَا کَانَ هَذَا وَ اللَّهِ مَا کَانَ هَذَا وَ الْإِنْکَارُ هُوَ الْکُفْرُ</w:t>
      </w:r>
      <w:r>
        <w:rPr>
          <w:rFonts w:eastAsia="Amiri" w:cs="Amiri" w:ascii="Amiri" w:hAnsi="Amiri"/>
          <w:color w:val="111111"/>
          <w:sz w:val="28"/>
          <w:szCs w:val="28"/>
          <w:rtl w:val="true"/>
          <w:lang w:bidi="ar-SA"/>
        </w:rPr>
        <w:t>.</w:t>
      </w:r>
    </w:p>
    <w:p>
      <w:pPr>
        <w:pStyle w:val="Heading4"/>
        <w:numPr>
          <w:ilvl w:val="3"/>
          <w:numId w:val="1"/>
        </w:numPr>
        <w:rPr/>
      </w:pPr>
      <w:bookmarkStart w:id="2794" w:name="__RefHeading___Toc1048786_3830689328"/>
      <w:bookmarkStart w:id="2795" w:name="_Toc1223"/>
      <w:bookmarkEnd w:id="2794"/>
      <w:r>
        <w:rPr/>
        <w:t>2</w:t>
      </w:r>
      <w:r>
        <w:rPr>
          <w:rtl w:val="true"/>
        </w:rPr>
        <w:t xml:space="preserve">- </w:t>
      </w:r>
      <w:r>
        <w:rPr>
          <w:rtl w:val="true"/>
        </w:rPr>
        <w:t>حدیث</w:t>
      </w:r>
      <w:bookmarkEnd w:id="279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عِمْرَانَ بْنِ مُوسَی عَنْ هَارُونَ بْنِ مُسْلِمٍ عَنْ مَسْعَدَةَ بْنِ صَدَقَةَ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ذُکِرَتِ التَّقِیَّةُ یَوْماً عِنْدَ عَلِیِّ بْنِ الْحُسَیْنِ علیه السلام فَقَالَ وَ اللَّهِ لَوْ عَلِمَ أَبُو ذَرٍّ مَا فِی قَلْبِ سَلْمَانَ لَقَتَلَهُ وَ لَقَدْ آخَی رَسُولُ اللَّهِ صلی الله علیه و آله بَیْنَهُمَا فَمَا ظَنُّکُمْ بِسَائِرِ الْخَلْقِ إِنَّ عِلْمَ الْعُلَمَاءِ صَعْبٌ مُسْتَصْعَبٌ لَا یَحْتَمِلُهُ إِلَّا نَبِیٌّ مُرْسَلٌ </w:t>
      </w:r>
      <w:r>
        <w:rPr>
          <w:rStyle w:val="FootnoteAnchor"/>
          <w:rtl w:val="true"/>
        </w:rPr>
        <w:footnoteReference w:id="1496"/>
      </w:r>
      <w:r>
        <w:rPr>
          <w:rFonts w:ascii="Amiri" w:hAnsi="Amiri" w:eastAsia="Amiri" w:cs="Amiri"/>
          <w:color w:val="111111"/>
          <w:sz w:val="28"/>
          <w:sz w:val="28"/>
          <w:szCs w:val="28"/>
          <w:rtl w:val="true"/>
          <w:lang w:bidi="ar-SA"/>
        </w:rPr>
        <w:t>أَوْ مَلَکٌ مُقَرَّبٌ أَوْ عَبْدٌ مُؤْمِنٌ امْتَحَنَ اللَّهُ قَلْبَهُ لِلْإِیمَانِ فَقَالَ وَ إِنَّمَا صَارَ سَلْمَانُ مِنَ الْعُلَمَاءِ لِأَنَّهُ امْرُؤٌ مِنَّا أَهْلَ الْبَیْتِ فَلِذَلِکَ نَسَبْتُهُ إِلَی الْعُلَمَاءِ</w:t>
      </w:r>
      <w:r>
        <w:rPr>
          <w:rFonts w:eastAsia="Amiri" w:cs="Amiri" w:ascii="Amiri" w:hAnsi="Amiri"/>
          <w:color w:val="111111"/>
          <w:sz w:val="28"/>
          <w:szCs w:val="28"/>
          <w:rtl w:val="true"/>
          <w:lang w:bidi="ar-SA"/>
        </w:rPr>
        <w:t>.</w:t>
      </w:r>
    </w:p>
    <w:p>
      <w:pPr>
        <w:pStyle w:val="Heading4"/>
        <w:numPr>
          <w:ilvl w:val="3"/>
          <w:numId w:val="1"/>
        </w:numPr>
        <w:rPr/>
      </w:pPr>
      <w:bookmarkStart w:id="2796" w:name="__RefHeading___Toc1048788_3830689328"/>
      <w:bookmarkStart w:id="2797" w:name="_Toc1224"/>
      <w:bookmarkEnd w:id="2796"/>
      <w:r>
        <w:rPr/>
        <w:t>3</w:t>
      </w:r>
      <w:r>
        <w:rPr>
          <w:rtl w:val="true"/>
        </w:rPr>
        <w:t xml:space="preserve">- </w:t>
      </w:r>
      <w:r>
        <w:rPr>
          <w:rtl w:val="true"/>
        </w:rPr>
        <w:t>حدیث</w:t>
      </w:r>
      <w:bookmarkEnd w:id="279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الْبَرْقِیِّ عَنِ ابْنِ سِنَانٍ أَوْ غَیْرِهِ رَفَعَهُ إِلَی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حَدِیثَنَا صَعْبٌ مُسْتَصْعَبٌ لَا یَحْتَمِلُهُ إِلَّا صُدُورٌ مُنِیرَةٌ أَوْ قُلُوبٌ سَلِیمَةٌ أَوْ أَخْلَاقٌ حَسَنَةٌ إِنَّ اللَّهَ أَخَذَ مِنْ شِیعَتِنَا الْمِیثَاقَ کَمَا أَخَذَ عَلَی بَنِی آدَمَ أَ لَسْتُ بِرَبِّکُمْ فَمَنْ وَفَی لَنَا وَفَی اللَّهُ لَهُ بِالْجَنَّةِ وَ مَنْ أَبْغَضَنَا وَ لَمْ یُؤَدِّ إِلَیْنَا حَقَّنَا فَفِی النَّارِ خَالِداً مُخَلَّداً</w:t>
      </w:r>
      <w:r>
        <w:rPr>
          <w:rFonts w:eastAsia="Amiri" w:cs="Amiri" w:ascii="Amiri" w:hAnsi="Amiri"/>
          <w:color w:val="111111"/>
          <w:sz w:val="28"/>
          <w:szCs w:val="28"/>
          <w:rtl w:val="true"/>
          <w:lang w:bidi="ar-SA"/>
        </w:rPr>
        <w:t>.</w:t>
      </w:r>
    </w:p>
    <w:p>
      <w:pPr>
        <w:pStyle w:val="Heading4"/>
        <w:numPr>
          <w:ilvl w:val="3"/>
          <w:numId w:val="1"/>
        </w:numPr>
        <w:rPr/>
      </w:pPr>
      <w:bookmarkStart w:id="2798" w:name="__RefHeading___Toc1048790_3830689328"/>
      <w:bookmarkStart w:id="2799" w:name="_Toc1225"/>
      <w:bookmarkEnd w:id="2798"/>
      <w:r>
        <w:rPr/>
        <w:t>4</w:t>
      </w:r>
      <w:r>
        <w:rPr>
          <w:rtl w:val="true"/>
        </w:rPr>
        <w:t xml:space="preserve">- </w:t>
      </w:r>
      <w:r>
        <w:rPr>
          <w:rtl w:val="true"/>
        </w:rPr>
        <w:t>حدیث</w:t>
      </w:r>
      <w:bookmarkEnd w:id="2799"/>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غَیْرُهُ عَنْ مُحَمَّدِ بْنِ أَحْمَدَ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الْحَسَنِ صَاحِبِ الْعَسْکَرِ علیه السلام جُعِلْتُ فِدَاکَ مَا مَعْنَی قَوْلِ الصَّادِقِ علیه السلام حَدِیثُنَا لَا یَحْتَمِلُهُ مَلَکٌ مُقَرَّبٌ وَ لَا نَبِیٌّ مُرْسَلٌ وَ لَا مُؤْمِنٌ امْتَحَنَ اللَّهُ قَلْبَهُ لِلْإِیمَانِ فَجَاءَ الْجَوَابُ</w:t>
      </w:r>
      <w:r>
        <w:rPr>
          <w:rFonts w:eastAsia="Amiri" w:cs="Amiri" w:ascii="Amiri" w:hAnsi="Amiri"/>
          <w:color w:val="111111"/>
          <w:sz w:val="28"/>
          <w:szCs w:val="28"/>
          <w:rtl w:val="true"/>
          <w:lang w:bidi="ar-SA"/>
        </w:rPr>
        <w:t xml:space="preserve">. </w:t>
      </w:r>
      <w:bookmarkStart w:id="2800" w:name="pg13645_129268"/>
    </w:p>
    <w:p>
      <w:pPr>
        <w:pStyle w:val="BookText"/>
        <w:rPr/>
      </w:pPr>
      <w:bookmarkEnd w:id="2800"/>
      <w:r>
        <w:rPr>
          <w:rFonts w:ascii="Amiri" w:hAnsi="Amiri" w:eastAsia="Amiri" w:cs="Amiri"/>
          <w:color w:val="111111"/>
          <w:sz w:val="28"/>
          <w:sz w:val="28"/>
          <w:szCs w:val="28"/>
          <w:rtl w:val="true"/>
          <w:lang w:bidi="ar-SA"/>
        </w:rPr>
        <w:t>إِنَّمَا مَعْنَی قَوْلِ الصَّادِقِ علیه السلام أَیْ لَا یَحْتَمِلُهُ مَلَکٌ وَ لَا نَبِیٌّ وَ لَا مُؤْمِنٌ إِنَّ الْمَلَکَ لَا یَحْتَمِلُهُ حَتَّی یُخْرِجَهُ إِلَی مَلَکٍ غَیْرِهِ وَ النَّبِیُّ لَا یَحْتَمِلُهُ حَتَّی یُخْرِجَهُ إِلَی نَبِیٍّ غَیْرِهِ وَ الْمُؤْمِنُ لَا یَحْتَمِلُهُ حَتَّی یُخْرِجَهُ إِلَی مُؤْمِنٍ غَیْرِهِ فَهَذَا مَعْنَی قَوْلِ جَدِّی ع</w:t>
      </w:r>
      <w:r>
        <w:rPr>
          <w:rFonts w:eastAsia="Amiri" w:cs="Amiri" w:ascii="Amiri" w:hAnsi="Amiri"/>
          <w:color w:val="111111"/>
          <w:sz w:val="28"/>
          <w:szCs w:val="28"/>
          <w:rtl w:val="true"/>
          <w:lang w:bidi="ar-SA"/>
        </w:rPr>
        <w:t>.</w:t>
      </w:r>
    </w:p>
    <w:p>
      <w:pPr>
        <w:pStyle w:val="Heading4"/>
        <w:numPr>
          <w:ilvl w:val="3"/>
          <w:numId w:val="1"/>
        </w:numPr>
        <w:rPr/>
      </w:pPr>
      <w:bookmarkStart w:id="2801" w:name="__RefHeading___Toc1048792_3830689328"/>
      <w:bookmarkStart w:id="2802" w:name="_Toc1226"/>
      <w:bookmarkEnd w:id="2801"/>
      <w:r>
        <w:rPr/>
        <w:t>5</w:t>
      </w:r>
      <w:r>
        <w:rPr>
          <w:rtl w:val="true"/>
        </w:rPr>
        <w:t xml:space="preserve">- </w:t>
      </w:r>
      <w:r>
        <w:rPr>
          <w:rtl w:val="true"/>
        </w:rPr>
        <w:t>حدیث</w:t>
      </w:r>
      <w:bookmarkEnd w:id="2802"/>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الْحُسَیْنِ عَنْ مَنْصُورِ بْنِ الْعَبَّاسِ عَنْ صَفْوَانَ بْنِ یَحْیَی عَنْ عَبْدِ اللَّهِ بْنِ مُسْکَانَ عَنْ مُحَمَّدِ بْنِ عَبْدِ الْخَالِقِ وَ أَبِی بَصِیرٍ قَالَ قَالَ أَبُو عَبْدِ اللَّهِ علیه السلام یَا أَبَا مُحَمَّدٍ إِنَّ عِنْدَنَا وَ اللَّهِ سِرّاً مِنْ سِرِّ اللَّهِ وَ عِلْماً مِنْ عِلْمِ اللَّهِ وَ اللَّهِ مَا یَحْتَمِلُهُ مَلَکٌ مُقَرَّبٌ وَ لَا نَبِیٌّ مُرْسَلٌ وَ لَا مُؤْمِنٌ امْتَحَنَ اللَّهُ قَلْبَهُ لِلْإِیمَانِ وَ اللَّهِ مَا کَلَّفَ اللَّهُ ذَلِکَ أَحَداً غَیْرَنَا وَ لَا اسْتَعْبَدَ بِذَلِکَ أَحَداً غَیْرَنَا وَ إِنَّ عِنْدَنَا سِرّاً مِنْ 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عِلْماً مِنْ عِلْمِ اللَّهِ أَمَرَنَا اللَّهُ بِتَبْلِیغِهِ فَبَلَّغْنَا عَنِ اللَّهِ عَزَّ وَ جَلَّ مَا أَمَرَنَا بِتَبْلِیغِهِ فَلَمْ نَجِدْ لَهُ مَوْضِعاً وَ لَا أَهْلًا وَ لَا حَمَّالَةً یَحْتَمِلُونَهُ حَتَّی خَلَقَ اللَّهُ لِذَلِکَ أَقْوَاماً خُلِقُوا مِنْ طِینَةٍ خُلِقَ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آلُهُ وَ ذُرِّیَّتُهُ علیه السلام وَ مِنْ نُورٍ خَلَقَ اللَّهُ مِنْهُ مُحَمَّداً وَ ذُرِّیَّتَهُ وَ صَنَعَهُمْ بِفَضْلِ رَحْمَتِهِ الَّتِی صَنَعَ مِنْهَا مُحَمَّداً وَ ذُرِّیَّتَهُ فَبَلَّغْنَا عَنِ اللَّهِ مَا أَمَرَنَا بِتَبْلِیغِهِ فَقَبِلُوهُ وَ احْتَمَلُوا ذَلِکَ فَبَلَغَهُمْ ذَلِکَ عَنَّا فَقَبِلُوهُ وَ احْتَمَلُوهُ وَ بَلَغَهُمْ ذِکْرُنَا فَمَالَتْ قُلُوبُهُمْ إِلَی مَعْرِفَتِنَا وَ حَدِیثِنَا فَلَوْ لَا أَنَّهُمْ خُلِقُوا مِنْ هَذَا لَمَا کَانُوا کَذَلِکَ لَا وَ اللَّهِ مَا احْتَمَلُوهُ ثُمَّ قَالَ إِنَّ اللَّهَ خَلَقَ أَقْوَاماً لِجَهَنَّمَ وَ النَّارِ فَأَمَرَنَا أَنْ نُبَلِّغَهُمْ کَمَا بَلَّغْنَاهُمْ وَ اشْمَأَزُّوا مِنْ ذَلِکَ وَ نَفَرَتْ قُلُوبُهُمْ وَ رَدُّوهُ عَلَیْنَا وَ لَمْ یَحْتَمِلُوهُ وَ کَذَّبُوا بِهِ وَ قَالُوا ساحِرٌ کَذَّابٌ فَ طَبَعَ اللَّهُ عَلی قُلُوبِهِمْ وَ أَنْسَاهُمْ ذَلِکَ ثُمَّ أَطْلَقَ اللَّهُ لِسَانَهُمْ بِبَعْضِ الْحَقِّ فَهُمْ یَنْطِقُونَ بِهِ وَ قُلُوبُهُمْ مُنْکِرَةٌ لِیَکُونَ ذَلِکَ دَفْعاً عَنْ أَوْلِیَائِهِ وَ أَهْلِ طَاعَتِهِ وَ لَوْ لَا ذَلِکَ مَا عُبِدَ اللَّهُ فِی أَرْضِهِ فَأَمَرَنَا بِالْکَفِّ عَنْهُمْ وَ السَّتْرِ وَ الْکِتْمَانِ فَاکْتُمُوا عَمَّنْ أَمَرَ اللَّهُ بِالْکَفِّ عَنْهُ وَ اسْتُرُوا عَمَّنْ أَمَرَ اللَّهُ بِالسَّتْرِ وَ الْکِتْمَانِ عَنْهُ قَالَ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رَفَعَ یَدَهُ وَ بَکَی وَ قَالَ اللَّهُمَ إِنَّ هؤُلاءِ لَشِرْذِمَةٌ قَلِیلُونَ فَاجْعَلْ مَحْیَانَا مَحْیَاهُمْ وَ مَمَاتَنَا مَمَاتَهُمْ وَ لَا تُسَلِّطْ عَلَیْهِمْ عَدُوّاً لَکَ فَتُفْجِعَنَا بِهِمْ فَإِنَّکَ إِنْ أَفْجَعْتَنَا بِهِمْ لَمْ تُعْبَدْ أَبَداً فِی أَرْضِکَ وَ صَلَّی اللَّهُ عَلَی مُحَمَّدٍ وَ آلِهِ وَ سَلَّمَ تَسْلِیماً</w:t>
      </w:r>
      <w:r>
        <w:rPr>
          <w:rFonts w:eastAsia="Amiri" w:cs="Amiri" w:ascii="Amiri" w:hAnsi="Amiri"/>
          <w:color w:val="111111"/>
          <w:sz w:val="28"/>
          <w:szCs w:val="28"/>
          <w:rtl w:val="true"/>
          <w:lang w:bidi="ar-SA"/>
        </w:rPr>
        <w:t xml:space="preserve">. </w:t>
      </w:r>
      <w:bookmarkStart w:id="2803" w:name="pg13645_129269"/>
    </w:p>
    <w:p>
      <w:pPr>
        <w:pStyle w:val="Heading3"/>
        <w:numPr>
          <w:ilvl w:val="2"/>
          <w:numId w:val="1"/>
        </w:numPr>
        <w:rPr/>
      </w:pPr>
      <w:bookmarkStart w:id="2804" w:name="__RefHeading___Toc1048794_3830689328"/>
      <w:bookmarkStart w:id="2805" w:name="_Toc1227"/>
      <w:bookmarkEnd w:id="2803"/>
      <w:bookmarkEnd w:id="2804"/>
      <w:r>
        <w:rPr>
          <w:rtl w:val="true"/>
        </w:rPr>
        <w:t>بَابُ مَا أَمَرَ النَّبِیُّ صلی الله علیه و آله بِالنَّصِیحَةِ لِأَئِمَّةِ الْمُسْلِمِینَ وَ اللُّزُومِ لِجَمَاعَتِهِمْ وَ مَنْ هُمْ</w:t>
      </w:r>
      <w:bookmarkEnd w:id="2805"/>
    </w:p>
    <w:p>
      <w:pPr>
        <w:pStyle w:val="Heading4"/>
        <w:numPr>
          <w:ilvl w:val="3"/>
          <w:numId w:val="1"/>
        </w:numPr>
        <w:rPr/>
      </w:pPr>
      <w:bookmarkStart w:id="2806" w:name="__RefHeading___Toc1048796_3830689328"/>
      <w:bookmarkStart w:id="2807" w:name="_Toc1228"/>
      <w:bookmarkEnd w:id="2806"/>
      <w:r>
        <w:rPr/>
        <w:t>1</w:t>
      </w:r>
      <w:r>
        <w:rPr>
          <w:rtl w:val="true"/>
        </w:rPr>
        <w:t xml:space="preserve">- </w:t>
      </w:r>
      <w:r>
        <w:rPr>
          <w:rtl w:val="true"/>
        </w:rPr>
        <w:t>حدیث</w:t>
      </w:r>
      <w:bookmarkEnd w:id="280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أَحْمَدَ بْنِ مُحَمَّدِ بْنِ أَبِی نَصْرٍ عَنْ أَبَانِ بْنِ عُثْمَانَ عَنِ ابْنِ أَبِی یَعْفُورٍ عَنْ أَبِی عَبْدِ اللَّهِ علیه السلام أَنَّ رَسُولَ اللَّهِ صلی الله علیه و آله خَطَبَ النَّاسَ فِی مَسْجِدِ الْخَیْفِ فَقَالَ نَضَّرَ اللَّهُ عَبْداً سَمِعَ مَقَالَتِی فَوَعَاهَا وَ حَفِظَهَا وَ بَلَّغَهَا مَنْ لَمْ یَسْمَعْهَا فَرُبَّ حَامِلِ فِقْهٍ غَیْرُ فَقِیهٍ وَ رُبَّ حَامِلِ فِقْهٍ إِلَی مَنْ هُوَ أَفْقَهُ مِنْهُ ثَلَاثٌ لَا یُغِلُّ عَلَیْهِنَّ قَلْبُ امْرِئٍ مُسْلِمٍ </w:t>
      </w:r>
      <w:r>
        <w:rPr>
          <w:rStyle w:val="FootnoteAnchor"/>
          <w:rtl w:val="true"/>
        </w:rPr>
        <w:footnoteReference w:id="1497"/>
      </w:r>
      <w:r>
        <w:rPr>
          <w:rFonts w:ascii="Amiri" w:hAnsi="Amiri" w:eastAsia="Amiri" w:cs="Amiri"/>
          <w:color w:val="111111"/>
          <w:sz w:val="28"/>
          <w:sz w:val="28"/>
          <w:szCs w:val="28"/>
          <w:rtl w:val="true"/>
          <w:lang w:bidi="ar-SA"/>
        </w:rPr>
        <w:t xml:space="preserve">إِخْلَاصُ الْعَمَلِ لِلَّهِ وَ النَّصِیحَةُ لِأَئِمَّةِ الْمُسْلِمِینَ </w:t>
      </w:r>
      <w:r>
        <w:rPr>
          <w:rStyle w:val="FootnoteAnchor"/>
          <w:rtl w:val="true"/>
        </w:rPr>
        <w:footnoteReference w:id="1498"/>
      </w:r>
      <w:r>
        <w:rPr>
          <w:rFonts w:ascii="Amiri" w:hAnsi="Amiri" w:eastAsia="Amiri" w:cs="Amiri"/>
          <w:color w:val="111111"/>
          <w:sz w:val="28"/>
          <w:sz w:val="28"/>
          <w:szCs w:val="28"/>
          <w:rtl w:val="true"/>
          <w:lang w:bidi="ar-SA"/>
        </w:rPr>
        <w:t>وَ اللُّزُومُ لِجَمَاعَتِهِمْ فَإِنَّ دَعْوَتَهُمْ مُحِیطَةٌ مِنْ وَرَائِهِمْ الْمُسْلِمُونَ إِخْوَةٌ تَتَکَافَأُ دِمَاؤُهُمْ وَ یَسْعَی بِذِمَّتِهِمْ أَدْنَاهُمْ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أَیْضاًعَنْ حَمَّادِ بْنِ عُثْمَانَ عَنْ أَبَانٍ عَنِ ابْنِ أَبِی یَعْفُورٍ مِثْلَهُ وَ زَادَ فِیهِ وَ هُمْ یَدٌ عَلَی مَنْ سِوَاهُمْ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ذَکَرَ فِی حَدِیثِهِ أَنَّهُ خَطَبَ فِی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بِمِنًی فِی مَسْجِدِ الْخَیْفِ</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عَنْ بَعْضِ أَصْحَابِنَا عَنْ عَلِیِّ بْنِ الْحَکَمِ عَنِ الْحَکَمِ بْنِ مِسْکِینٍ عَنْ رَجُلٍ مِنْ قُرَیْشٍ مِنْ أَهْلِ مَکَّةَ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سُفْیَانُ الثَّوْرِیُّ اذْهَبْ بِنَا إِلَی جَعْفَرِ بْنِ مُحَمَّدٍ قَالَ فَذَهَبْتُ مَعَهُ إِلَیْهِ فَوَجَدْنَاهُ قَدْ رَکِبَ دَابَّتَهُ فَقَالَ لَهُ سُفْیَانُ یَا أَبَا عَبْدِ اللَّهِ حَدِّثْنَا بِحَدِیثِ خُطْبَةِ رَسُولِ اللَّهِ صلی الله علیه و آله فِی مَسْجِدِ الْخَیْفِ قَالَ دَعْنِی حَتَّی أَذْهَبَ فِی حَاجَتِی فَإِنِّی قَدْ رَکِبْتُ فَإِذَا جِئْتُ حَدَّثْتُکَ فَقَالَ أَسْأَلُکَ بِقَرَابَتِکَ مِنْ رَسُولِ اللَّهِ صلی الله علیه و آله لَمَّا حَدَّثْتَنِی قَالَ فَنَزَلَ فَقَالَ لَهُ سُفْیَانُ مُرْ لِی بِدَوَاةٍ وَ قِرْطَاسٍ حَتَّی أُثْبِتَهُ فَدَعَا بِهِ ثُمَّ قَالَ اکْتُبْ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خُطْبَةُ رَسُولِ اللَّهِ صلی الله علیه و آله فِی مَسْجِدِ الْخَیْفِ نَضَّرَ اللَّهُ عَبْداً سَمِعَ مَقَالَتِی فَوَعَاهَا وَ بَلَّغَهَا مَنْ لَمْ تَبْلُغْهُ یَا أَیُّهَا النَّاسُ لِیُبَلِّغِ الشَّاهِدُ ، </w:t>
      </w:r>
      <w:bookmarkStart w:id="2808" w:name="pg13645_129270"/>
    </w:p>
    <w:p>
      <w:pPr>
        <w:pStyle w:val="BookText"/>
        <w:rPr/>
      </w:pPr>
      <w:bookmarkEnd w:id="2808"/>
      <w:r>
        <w:rPr>
          <w:rFonts w:ascii="Amiri" w:hAnsi="Amiri" w:eastAsia="Amiri" w:cs="Amiri"/>
          <w:color w:val="111111"/>
          <w:sz w:val="28"/>
          <w:sz w:val="28"/>
          <w:szCs w:val="28"/>
          <w:rtl w:val="true"/>
          <w:lang w:bidi="ar-SA"/>
        </w:rPr>
        <w:t xml:space="preserve">الْغَائِبَ فَرُبَّ حَامِلِ فِقْهٍ لَیْسَ بِفَقِیهٍ وَ رُبَّ حَامِلِ فِقْهٍ إِلَی مَنْ هُوَ أَفْقَهُ مِنْهُ ثَلَاثٌ لَا یُغِلُّ عَلَیْهِنَّ قَلْبُ امْرِئٍ مُسْلِمٍ إِخْلَاصُ الْعَمَلِ لِلَّهِ وَ النَّصِیحَةُ لِأَئِمَّةِ الْمُسْلِمِینَ وَ اللُّزُومُ لِجَمَاعَتِهِمْ فَإِنَّ دَعْوَتَهُمْ مُحِیطَةٌ مِنْ وَرَائِهِمْ الْمُؤْمِنُونَ إِخْوَةٌ تَتَکَافَأُ دِمَاؤُهُمْ وَ هُمْ یَدٌ عَلَی مَنْ سِوَاهُمْ یَسْعَی بِذِمَّتِهِمْ أَدْنَاهُمْ فَکَتَبَهُ سُفْیَانُ ثُمَّ عَرَضَهُ عَلَیْهِ وَ رَکِبَ أَبُو عَبْدِ اللَّهِ علیه السلام وَ جِئْتُ أَنَا وَ سُفْیَانُ فَلَمَّا کُنَّا فِی بَعْضِ الطَّرِیقِ قَالَ لِی کَمَا أَنْتَ </w:t>
      </w:r>
      <w:r>
        <w:rPr>
          <w:rStyle w:val="FootnoteAnchor"/>
          <w:rtl w:val="true"/>
        </w:rPr>
        <w:footnoteReference w:id="1499"/>
      </w:r>
      <w:r>
        <w:rPr>
          <w:rFonts w:ascii="Amiri" w:hAnsi="Amiri" w:eastAsia="Amiri" w:cs="Amiri"/>
          <w:color w:val="111111"/>
          <w:sz w:val="28"/>
          <w:sz w:val="28"/>
          <w:szCs w:val="28"/>
          <w:rtl w:val="true"/>
          <w:lang w:bidi="ar-SA"/>
        </w:rPr>
        <w:t>حَتَّی أَنْظُرَ فِی هَذَا الْحَدِیثِ فَقُلْتُ لَهُ قَدْ وَ اللَّهِ أَلْزَمَ أَبُو عَبْدِ اللَّهِ رَقَبَتَکَ شَیْئاً لَا یَذْهَبُ مِنْ رَقَبَتِکَ أَبَداً فَقَالَ وَ أَیُّ شَیْ‌ءٍ ذَلِکَ فَقُلْتُ لَهُ ثَلَاثٌ لَا یُغِلُّ عَلَیْهِنَّ قَلْبُ امْرِئٍ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إِخْلَاصُ الْعَمَلِ لِلَّهِ قَدْ عَرَفْنَاهُ وَ النَّصِیحَةُ لِأَئِمَّةِ الْمُسْلِمِینَ مَنْ هَؤُلَاءِ الْأَئِمَّةُ الَّذِینَ یَجِبُ عَلَیْنَا نَصِیحَتُهُمْ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مُعَاوِیَةُ بْنُ أَبِی سُفْیَانَ وَ یَزِیدُ بْنُ مُعَاوِیَةَ وَ مَرْوَانُ بْنُ الْحَکَمِ وَ کُلُّ مَنْ لَا تَجُوزُ شَهَادَتُهُ عِنْدَنَا وَ لَا تَجُوزُ الصَّلَاةُ خَلْفَهُمْ وَ قَوْلُهُ وَ اللُّزُومُ لِجَمَاعَتِهِمْ فَأَیُّ الْجَمَاعَةِ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مُرْجِئٌ یَقُولُ مَنْ لَمْ یُصَلِّ وَ لَمْ یَصُمْ وَ لَمْ یَغْتَسِلْ مِنْ جَنَابَةٍ وَ هَدَمَ الْکَعْبَةَ وَ نَکَحَ أُمَّهُ فَهُوَ عَلَی إِیمَانِ جَبْرَئِیلَ وَ مِیکَائِیلَ </w:t>
      </w:r>
      <w:r>
        <w:rPr>
          <w:rStyle w:val="FootnoteAnchor"/>
          <w:rtl w:val="true"/>
        </w:rPr>
        <w:footnoteReference w:id="1500"/>
      </w:r>
      <w:r>
        <w:rPr>
          <w:rFonts w:ascii="Amiri" w:hAnsi="Amiri" w:eastAsia="Amiri" w:cs="Amiri"/>
          <w:color w:val="111111"/>
          <w:sz w:val="28"/>
          <w:sz w:val="28"/>
          <w:szCs w:val="28"/>
          <w:rtl w:val="true"/>
          <w:lang w:bidi="ar-SA"/>
        </w:rPr>
        <w:t xml:space="preserve">أَوْ قَدَرِیٌّ یَقُولُ لَا یَکُونُ مَا شَاءَ اللَّهُ عَزَّ وَ جَلَّ وَ یَکُونُ مَا شَاءَ إِبْلِیسُ أَوْ حَرُورِیٌّ یَتَبَرَّأُ مِنْ عَلِیِّ بْنِ أَبِی طَالِبٍ وَ شَهِدَ عَلَیْهِ بِالْکُفْرِ أَوْ جَهْمِیٌّ یَقُولُ إِنَّمَا هِیَ مَعْرِفَةُ اللَّهِ وَحْدَهُ </w:t>
      </w:r>
      <w:r>
        <w:rPr>
          <w:rStyle w:val="FootnoteAnchor"/>
          <w:rtl w:val="true"/>
        </w:rPr>
        <w:footnoteReference w:id="1501"/>
      </w:r>
      <w:r>
        <w:rPr>
          <w:rFonts w:ascii="Amiri" w:hAnsi="Amiri" w:eastAsia="Amiri" w:cs="Amiri"/>
          <w:color w:val="111111"/>
          <w:sz w:val="28"/>
          <w:sz w:val="28"/>
          <w:szCs w:val="28"/>
          <w:rtl w:val="true"/>
          <w:lang w:bidi="ar-SA"/>
        </w:rPr>
        <w:t>لَیْسَ الْإِیمَانُ شَیْ‌ءٌ غَیْرُهَا قَالَ وَیْحَکَ وَ أَیَّ شَیْ‌ءٍ یَقُولُونَ فَقُلْتُ یَقُولُونَ إِنَّ عَلِیَّ بْنَ أَبِی طَالِبٍ علیه السلام وَ اللَّهِ الْإِمَامُ الَّذِی یَجِبُ عَلَیْنَا نَصِیحَتُهُ وَ لُزُومُ جَمَاعَتِهِمْ أَهْلُ بَیْتِهِ قَالَ فَأَخَذَ الْکِتَابَ فَخَرَقَهُ ثُمَّ قَالَ لَا تُخْبِرْ بِهَا أَحَداً</w:t>
      </w:r>
      <w:r>
        <w:rPr>
          <w:rFonts w:eastAsia="Amiri" w:cs="Amiri" w:ascii="Amiri" w:hAnsi="Amiri"/>
          <w:color w:val="111111"/>
          <w:sz w:val="28"/>
          <w:szCs w:val="28"/>
          <w:rtl w:val="true"/>
          <w:lang w:bidi="ar-SA"/>
        </w:rPr>
        <w:t>.</w:t>
      </w:r>
    </w:p>
    <w:p>
      <w:pPr>
        <w:pStyle w:val="Heading4"/>
        <w:numPr>
          <w:ilvl w:val="3"/>
          <w:numId w:val="1"/>
        </w:numPr>
        <w:rPr/>
      </w:pPr>
      <w:bookmarkStart w:id="2809" w:name="__RefHeading___Toc1048798_3830689328"/>
      <w:bookmarkStart w:id="2810" w:name="_Toc1229"/>
      <w:bookmarkEnd w:id="2809"/>
      <w:r>
        <w:rPr/>
        <w:t>3</w:t>
      </w:r>
      <w:r>
        <w:rPr>
          <w:rtl w:val="true"/>
        </w:rPr>
        <w:t xml:space="preserve">- </w:t>
      </w:r>
      <w:r>
        <w:rPr>
          <w:rtl w:val="true"/>
        </w:rPr>
        <w:t>حدیث</w:t>
      </w:r>
      <w:bookmarkEnd w:id="281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وَ مُحَمَّدُ بْنُ یَحْیَی عَنْ أَحْمَدَ بْنِ مُحَمَّدٍ جَمِیعاً عَنْ حَمَّادِ بْنِ عِیسَی عَنْ حَرِیزٍ عَنْ بُرَیْدِ بْنِ مُعَاوِیَةَ عَنْ أَبِی جَعْفَرٍ علیه السلام قَالَ قَالَ رَسُولُ اللَّهِ ص مَا نَظَرَ اللَّهُ عَزَّ وَ جَلَّ إِلَی وَلِیٍّ لَهُ یُجْهِدُ نَفْسَهُ بِالطَّاعَةِ لِإِمَامِهِ وَ النَّصِیحَةِ إِلَّا کَانَ مَعَنَا فِی الرَّفِیقِ الْأَعْلَی</w:t>
      </w:r>
      <w:r>
        <w:rPr>
          <w:rFonts w:eastAsia="Amiri" w:cs="Amiri" w:ascii="Amiri" w:hAnsi="Amiri"/>
          <w:color w:val="111111"/>
          <w:sz w:val="28"/>
          <w:szCs w:val="28"/>
          <w:rtl w:val="true"/>
          <w:lang w:bidi="ar-SA"/>
        </w:rPr>
        <w:t>.</w:t>
      </w:r>
    </w:p>
    <w:p>
      <w:pPr>
        <w:pStyle w:val="Heading4"/>
        <w:numPr>
          <w:ilvl w:val="3"/>
          <w:numId w:val="1"/>
        </w:numPr>
        <w:rPr/>
      </w:pPr>
      <w:bookmarkStart w:id="2811" w:name="__RefHeading___Toc1048800_3830689328"/>
      <w:bookmarkStart w:id="2812" w:name="_Toc1230"/>
      <w:bookmarkEnd w:id="2811"/>
      <w:r>
        <w:rPr/>
        <w:t>4</w:t>
      </w:r>
      <w:r>
        <w:rPr>
          <w:rtl w:val="true"/>
        </w:rPr>
        <w:t xml:space="preserve">- </w:t>
      </w:r>
      <w:r>
        <w:rPr>
          <w:rtl w:val="true"/>
        </w:rPr>
        <w:t>حدیث</w:t>
      </w:r>
      <w:bookmarkEnd w:id="2812"/>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ابْنِ فَضَّالٍ عَنْ أَبِی جَمِیلَةَ عَنْ مُحَمَّدٍ </w:t>
      </w:r>
      <w:r>
        <w:rPr>
          <w:rFonts w:eastAsia="Amiri" w:cs="Amiri" w:ascii="Amiri" w:hAnsi="Amiri"/>
          <w:color w:val="111111"/>
          <w:sz w:val="28"/>
          <w:szCs w:val="28"/>
          <w:rtl w:val="true"/>
          <w:lang w:bidi="ar-SA"/>
        </w:rPr>
        <w:t xml:space="preserve">. </w:t>
      </w:r>
      <w:bookmarkStart w:id="2813" w:name="pg13645_129271"/>
    </w:p>
    <w:p>
      <w:pPr>
        <w:pStyle w:val="BookText"/>
        <w:rPr/>
      </w:pPr>
      <w:bookmarkEnd w:id="2813"/>
      <w:r>
        <w:rPr>
          <w:rFonts w:ascii="Amiri" w:hAnsi="Amiri" w:eastAsia="Amiri" w:cs="Amiri"/>
          <w:color w:val="111111"/>
          <w:sz w:val="28"/>
          <w:sz w:val="28"/>
          <w:szCs w:val="28"/>
          <w:rtl w:val="true"/>
          <w:lang w:bidi="ar-SA"/>
        </w:rPr>
        <w:t>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فَارَقَ جَمَاعَةَ الْمُسْلِمِینَ قِیدَ شِبْرٍ فَقَدْ خَلَعَ رِبْقَةَ الْإِسْلَامِ مِنْ عُنُقِهِ</w:t>
      </w:r>
      <w:r>
        <w:rPr>
          <w:rFonts w:eastAsia="Amiri" w:cs="Amiri" w:ascii="Amiri" w:hAnsi="Amiri"/>
          <w:color w:val="111111"/>
          <w:sz w:val="28"/>
          <w:szCs w:val="28"/>
          <w:rtl w:val="true"/>
          <w:lang w:bidi="ar-SA"/>
        </w:rPr>
        <w:t>.</w:t>
      </w:r>
    </w:p>
    <w:p>
      <w:pPr>
        <w:pStyle w:val="Heading4"/>
        <w:numPr>
          <w:ilvl w:val="3"/>
          <w:numId w:val="1"/>
        </w:numPr>
        <w:rPr/>
      </w:pPr>
      <w:bookmarkStart w:id="2814" w:name="__RefHeading___Toc1048802_3830689328"/>
      <w:bookmarkStart w:id="2815" w:name="_Toc1231"/>
      <w:bookmarkEnd w:id="2814"/>
      <w:r>
        <w:rPr/>
        <w:t>5</w:t>
      </w:r>
      <w:r>
        <w:rPr>
          <w:rtl w:val="true"/>
        </w:rPr>
        <w:t xml:space="preserve">- </w:t>
      </w:r>
      <w:r>
        <w:rPr>
          <w:rtl w:val="true"/>
        </w:rPr>
        <w:t>حدیث</w:t>
      </w:r>
      <w:bookmarkEnd w:id="281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فَارَقَ جَمَاعَةَ الْمُسْلِمِینَ وَ نَکَثَ صَفْقَةَ الْإِمَامِ </w:t>
      </w:r>
      <w:r>
        <w:rPr>
          <w:rStyle w:val="FootnoteAnchor"/>
          <w:rtl w:val="true"/>
        </w:rPr>
        <w:footnoteReference w:id="1502"/>
      </w:r>
      <w:r>
        <w:rPr>
          <w:rFonts w:ascii="Amiri" w:hAnsi="Amiri" w:eastAsia="Amiri" w:cs="Amiri"/>
          <w:color w:val="111111"/>
          <w:sz w:val="28"/>
          <w:sz w:val="28"/>
          <w:szCs w:val="28"/>
          <w:rtl w:val="true"/>
          <w:lang w:bidi="ar-SA"/>
        </w:rPr>
        <w:t>جَاءَ إِلَی اللَّهِ عَزَّ وَ جَلَّ أَجْذَمَ</w:t>
      </w:r>
      <w:r>
        <w:rPr>
          <w:rFonts w:eastAsia="Amiri" w:cs="Amiri" w:ascii="Amiri" w:hAnsi="Amiri"/>
          <w:color w:val="111111"/>
          <w:sz w:val="28"/>
          <w:szCs w:val="28"/>
          <w:rtl w:val="true"/>
          <w:lang w:bidi="ar-SA"/>
        </w:rPr>
        <w:t>.</w:t>
      </w:r>
    </w:p>
    <w:p>
      <w:pPr>
        <w:pStyle w:val="Heading3"/>
        <w:numPr>
          <w:ilvl w:val="2"/>
          <w:numId w:val="1"/>
        </w:numPr>
        <w:rPr/>
      </w:pPr>
      <w:bookmarkStart w:id="2816" w:name="__RefHeading___Toc1048804_3830689328"/>
      <w:bookmarkStart w:id="2817" w:name="_Toc1232"/>
      <w:bookmarkEnd w:id="2816"/>
      <w:r>
        <w:rPr>
          <w:rtl w:val="true"/>
        </w:rPr>
        <w:t>بَابُ مَا یَجِبُ مِنْ حَقِّ الْإِمَامِ عَلَی الرَّعِیَّةِ وَ حَقِّ الرَّعِیَّةِ عَلَی الْإِمَامِ</w:t>
      </w:r>
      <w:bookmarkEnd w:id="2817"/>
    </w:p>
    <w:p>
      <w:pPr>
        <w:pStyle w:val="Heading4"/>
        <w:numPr>
          <w:ilvl w:val="3"/>
          <w:numId w:val="1"/>
        </w:numPr>
        <w:rPr/>
      </w:pPr>
      <w:bookmarkStart w:id="2818" w:name="__RefHeading___Toc1048806_3830689328"/>
      <w:bookmarkStart w:id="2819" w:name="_Toc1233"/>
      <w:bookmarkEnd w:id="2818"/>
      <w:r>
        <w:rPr/>
        <w:t>1</w:t>
      </w:r>
      <w:r>
        <w:rPr>
          <w:rtl w:val="true"/>
        </w:rPr>
        <w:t xml:space="preserve">- </w:t>
      </w:r>
      <w:r>
        <w:rPr>
          <w:rtl w:val="true"/>
        </w:rPr>
        <w:t>حدیث</w:t>
      </w:r>
      <w:bookmarkEnd w:id="281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حَمَّادِ بْنِ عُثْمَانَ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مَا حَقُّ الْإِمَامِ عَلَی النَّاسِ قَالَ حَقُّهُ عَلَیْهِمْ أَنْ یَسْمَعُوا لَهُ وَ یُطِیعُوا قُلْتُ فَمَا حَقُّهُمْ عَلَیْهِمْ قَالَ یَقْسِمَ بَیْنَهُمْ بِالسَّوِیَّةِ وَ یَعْدِلَ فِی الرَّعِیَّةِ فَإِذَا کَانَ ذَلِکَ فِی النَّاسِ فَلَا یُبَالِی مَنْ أَخَذَ هَاهُنَا وَ هَاهُنَا</w:t>
      </w:r>
      <w:r>
        <w:rPr>
          <w:rFonts w:eastAsia="Amiri" w:cs="Amiri" w:ascii="Amiri" w:hAnsi="Amiri"/>
          <w:color w:val="111111"/>
          <w:sz w:val="28"/>
          <w:szCs w:val="28"/>
          <w:rtl w:val="true"/>
          <w:lang w:bidi="ar-SA"/>
        </w:rPr>
        <w:t>.</w:t>
      </w:r>
    </w:p>
    <w:p>
      <w:pPr>
        <w:pStyle w:val="Heading4"/>
        <w:numPr>
          <w:ilvl w:val="3"/>
          <w:numId w:val="1"/>
        </w:numPr>
        <w:rPr/>
      </w:pPr>
      <w:bookmarkStart w:id="2820" w:name="__RefHeading___Toc1048808_3830689328"/>
      <w:bookmarkStart w:id="2821" w:name="_Toc1234"/>
      <w:bookmarkEnd w:id="2820"/>
      <w:r>
        <w:rPr/>
        <w:t>2</w:t>
      </w:r>
      <w:r>
        <w:rPr>
          <w:rtl w:val="true"/>
        </w:rPr>
        <w:t xml:space="preserve">- </w:t>
      </w:r>
      <w:r>
        <w:rPr>
          <w:rtl w:val="true"/>
        </w:rPr>
        <w:t>حدیث</w:t>
      </w:r>
      <w:bookmarkEnd w:id="2821"/>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بْنِ بَزِیعٍ عَنْ مَنْصُورِ بْنِ یُونُسَ عَنْ أَبِی حَمْزَةَ عَنْ أَبِی جَعْفَرٍ علیه السلام مِثْلَهُ إِلَّا أَنَّهُ قَالَ هَکَذَا وَ هَکَذَا وَ هَکَذَا وَ هَکَذَا یَعْنِی مِنْ بَیْنِ یَدَیْهِ وَ خَلْفِهِ وَ عَنْ یَمِینِهِ وَ عَنْ شِمَالِهِ</w:t>
      </w:r>
      <w:r>
        <w:rPr>
          <w:rFonts w:eastAsia="Amiri" w:cs="Amiri" w:ascii="Amiri" w:hAnsi="Amiri"/>
          <w:color w:val="111111"/>
          <w:sz w:val="28"/>
          <w:szCs w:val="28"/>
          <w:rtl w:val="true"/>
          <w:lang w:bidi="ar-SA"/>
        </w:rPr>
        <w:t>.</w:t>
      </w:r>
    </w:p>
    <w:p>
      <w:pPr>
        <w:pStyle w:val="Heading4"/>
        <w:numPr>
          <w:ilvl w:val="3"/>
          <w:numId w:val="1"/>
        </w:numPr>
        <w:rPr/>
      </w:pPr>
      <w:bookmarkStart w:id="2822" w:name="__RefHeading___Toc1048810_3830689328"/>
      <w:bookmarkStart w:id="2823" w:name="_Toc1235"/>
      <w:bookmarkEnd w:id="2822"/>
      <w:r>
        <w:rPr/>
        <w:t>3</w:t>
      </w:r>
      <w:r>
        <w:rPr>
          <w:rtl w:val="true"/>
        </w:rPr>
        <w:t xml:space="preserve">- </w:t>
      </w:r>
      <w:r>
        <w:rPr>
          <w:rtl w:val="true"/>
        </w:rPr>
        <w:t>حدیث</w:t>
      </w:r>
      <w:bookmarkEnd w:id="2823"/>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الْعَطَّارُ عَنْ بَعْضِ أَصْحَابِنَا عَنْ هَارُونَ بْنِ مُسْلِمٍ عَنْ مَسْعَدَةَ بْنِ صَدَقَةَ عَنْ أَبِی عَبْدِ اللَّهِ علیه السلام قَالَ قَالَ أَمِیرُ الْمُؤْمِنِینَ علیه السلام لَا تَخْتَانُوا وُلَاتَکُمْ وَ لَا تَغُشُّوا هُدَاتَکُمْ وَ لَا تَجْهَلُوا أَئِمَّتَکُمْ وَ لَا تَصَدَّعُوا عَنْ حَبْلِکُمْ </w:t>
      </w:r>
      <w:r>
        <w:rPr>
          <w:rStyle w:val="FootnoteAnchor"/>
          <w:rtl w:val="true"/>
        </w:rPr>
        <w:footnoteReference w:id="1503"/>
      </w:r>
      <w:r>
        <w:rPr>
          <w:rFonts w:ascii="Amiri" w:hAnsi="Amiri" w:eastAsia="Amiri" w:cs="Amiri"/>
          <w:color w:val="111111"/>
          <w:sz w:val="28"/>
          <w:sz w:val="28"/>
          <w:szCs w:val="28"/>
          <w:rtl w:val="true"/>
          <w:lang w:bidi="ar-SA"/>
        </w:rPr>
        <w:t xml:space="preserve">فَتَفْشَلُوا وَ تَذْهَبَ رِیحُکُمْ وَ عَلَی هَذَا فَلْیَکُنْ تَأْسِیسُ أُمُورِکُمْ وَ الْزَمُوا هَذِهِ الطَّرِیقَةَ فَإِنَّکُمْ لَوْ عَایَنْتُمْ مَا عَایَنَ مَنْ قَدْ مَاتَ مِنْکُمْ </w:t>
      </w:r>
      <w:r>
        <w:rPr>
          <w:rStyle w:val="FootnoteAnchor"/>
          <w:rtl w:val="true"/>
        </w:rPr>
        <w:footnoteReference w:id="1504"/>
      </w:r>
      <w:r>
        <w:rPr>
          <w:rFonts w:ascii="Amiri" w:hAnsi="Amiri" w:eastAsia="Amiri" w:cs="Amiri"/>
          <w:color w:val="111111"/>
          <w:sz w:val="28"/>
          <w:sz w:val="28"/>
          <w:szCs w:val="28"/>
          <w:rtl w:val="true"/>
          <w:lang w:bidi="ar-SA"/>
        </w:rPr>
        <w:t>مِمَّنْ خَالَفَ مَا قَدْ تُدْعَوْنَ إِلَیْهِ لَبَدَرْتُمْ وَ خَرَجْتُمْ وَ لَسَمِعْتُمْ وَ لَکِنْ مَحْجُوبٌ عَنْکُمْ مَا قَدْ عَایَنُوا وَ قَرِیباً مَا یُطْرَحُ الْحِجَابُ</w:t>
      </w:r>
      <w:r>
        <w:rPr>
          <w:rFonts w:eastAsia="Amiri" w:cs="Amiri" w:ascii="Amiri" w:hAnsi="Amiri"/>
          <w:color w:val="111111"/>
          <w:sz w:val="28"/>
          <w:szCs w:val="28"/>
          <w:rtl w:val="true"/>
          <w:lang w:bidi="ar-SA"/>
        </w:rPr>
        <w:t xml:space="preserve">. </w:t>
      </w:r>
      <w:bookmarkStart w:id="2824" w:name="pg13645_129272"/>
    </w:p>
    <w:p>
      <w:pPr>
        <w:pStyle w:val="Heading4"/>
        <w:numPr>
          <w:ilvl w:val="3"/>
          <w:numId w:val="1"/>
        </w:numPr>
        <w:rPr/>
      </w:pPr>
      <w:bookmarkStart w:id="2825" w:name="__RefHeading___Toc1048812_3830689328"/>
      <w:bookmarkStart w:id="2826" w:name="_Toc1236"/>
      <w:bookmarkEnd w:id="2824"/>
      <w:bookmarkEnd w:id="2825"/>
      <w:r>
        <w:rPr/>
        <w:t>4</w:t>
      </w:r>
      <w:r>
        <w:rPr>
          <w:rtl w:val="true"/>
        </w:rPr>
        <w:t xml:space="preserve">- </w:t>
      </w:r>
      <w:r>
        <w:rPr>
          <w:rtl w:val="true"/>
        </w:rPr>
        <w:t>حدیث</w:t>
      </w:r>
      <w:bookmarkEnd w:id="2826"/>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الرَّحْمَنِ بْنِ حَمَّادٍ وَ غَیْرِهِ عَنْ حَنَانِ بْنِ سَدِیرٍ الصَّیْرَفِیِّ قَالَ سَمِعْتُ أَبَا عَبْدِ اللَّهِ علیه السلام یَقُولُ نُعِیَتْ إِلَی النَّبِیِّ صلی الله علیه و آله نَفْسُهُ وَ هُوَ صَحِیحٌ لَیْسَ بِهِ وَجَعٌ قَالَ نَزَلَ بِهِ الرُّوحُ الْأَمِینُ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فَنَادَی صلی الله علیه و آله الصَّلَاةَ جَامِعَةً وَ أَمَرَ الْمُهَاجِرِینَ وَ الْأَنْصَارَ بِالسِّلَاحِ وَ اجْتَمَعَ النَّاسُ فَصَعِدَ النَّبِیُّ صلی الله علیه و آله الْمِنْبَرَ فَنَعَی إِلَیْهِمْ نَفْسَهُ ثُمَّ قَالَ أُذَکِّرُ اللَّهَ الْوَالِیَ مِنْ بَعْدِی عَلَی أُمَّتِی أَلَّا یَرْحَمُ عَلَی جَمَاعَةِ الْمُسْلِمِینَ فَأَجَلَّ کَبِیرَهُمْ وَ رَحِمَ ضَعِیفَهُمْ وَ وَقَّرَ عَالِمَهُمْ </w:t>
      </w:r>
      <w:r>
        <w:rPr>
          <w:rStyle w:val="FootnoteAnchor"/>
          <w:rtl w:val="true"/>
        </w:rPr>
        <w:footnoteReference w:id="1505"/>
      </w:r>
      <w:r>
        <w:rPr>
          <w:rFonts w:ascii="Amiri" w:hAnsi="Amiri" w:eastAsia="Amiri" w:cs="Amiri"/>
          <w:color w:val="111111"/>
          <w:sz w:val="28"/>
          <w:sz w:val="28"/>
          <w:szCs w:val="28"/>
          <w:rtl w:val="true"/>
          <w:lang w:bidi="ar-SA"/>
        </w:rPr>
        <w:t>وَ لَمْ یُضِرَّ بِهِمْ فَیُذِلَّهُمْ وَ لَمْ یُفْقِرْهُمْ فَیُکْفِرَهُمْ وَ لَمْ یُغْلِقْ بَابَهُ دُونَهُمْ فَیَأْکُلَ قَوِیُّهُمْ ضَعِیفَهُمْ وَ لَمْ یَخْبِزْهُمْ فِی بُعُوثِهِمْ فَیَقْطَعَ نَسْلَ أُمَّتِی ثُمَّ قَالَ قَدْ بَلَّغْتُ وَ نَصَحْتُ فَاشْهَدُوا وَ قَالَ أَبُو عَبْدِ اللَّهِ علیه السلام هَذَا آخِرُ کَلَامٍ تَکَلَّمَ بِهِ رَسُولُ اللَّهِ صلی الله علیه و آله عَلَی مِنْبَرِهِ</w:t>
      </w:r>
      <w:r>
        <w:rPr>
          <w:rFonts w:eastAsia="Amiri" w:cs="Amiri" w:ascii="Amiri" w:hAnsi="Amiri"/>
          <w:color w:val="111111"/>
          <w:sz w:val="28"/>
          <w:szCs w:val="28"/>
          <w:rtl w:val="true"/>
          <w:lang w:bidi="ar-SA"/>
        </w:rPr>
        <w:t>.</w:t>
      </w:r>
    </w:p>
    <w:p>
      <w:pPr>
        <w:pStyle w:val="Heading4"/>
        <w:numPr>
          <w:ilvl w:val="3"/>
          <w:numId w:val="1"/>
        </w:numPr>
        <w:rPr/>
      </w:pPr>
      <w:bookmarkStart w:id="2827" w:name="__RefHeading___Toc1048814_3830689328"/>
      <w:bookmarkStart w:id="2828" w:name="_Toc1237"/>
      <w:bookmarkEnd w:id="2827"/>
      <w:r>
        <w:rPr/>
        <w:t>5</w:t>
      </w:r>
      <w:r>
        <w:rPr>
          <w:rtl w:val="true"/>
        </w:rPr>
        <w:t xml:space="preserve">- </w:t>
      </w:r>
      <w:r>
        <w:rPr>
          <w:rtl w:val="true"/>
        </w:rPr>
        <w:t>حدیث</w:t>
      </w:r>
      <w:bookmarkEnd w:id="2828"/>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عَلِیٍّ وَ غَیْرُهُ عَنْ أَحْمَدَ بْنِ مُحَمَّدِ بْنِ عِیسَی عَنْ عَلِیِّ بْنِ الْحَکَمِ عَنْ رَجُلٍ عَنْ حَبِیبِ بْنِ أَبِی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إِلَی أَمِیرِ الْمُؤْمِنِینَ علیه السلام عَسَلٌ وَ تِینٌ مِنْ هَمْدَانَ وَ حُلْوَانَ </w:t>
      </w:r>
      <w:r>
        <w:rPr>
          <w:rStyle w:val="FootnoteAnchor"/>
          <w:rtl w:val="true"/>
        </w:rPr>
        <w:footnoteReference w:id="1506"/>
      </w:r>
      <w:r>
        <w:rPr>
          <w:rFonts w:ascii="Amiri" w:hAnsi="Amiri" w:eastAsia="Amiri" w:cs="Amiri"/>
          <w:color w:val="111111"/>
          <w:sz w:val="28"/>
          <w:sz w:val="28"/>
          <w:szCs w:val="28"/>
          <w:rtl w:val="true"/>
          <w:lang w:bidi="ar-SA"/>
        </w:rPr>
        <w:t>فَأَمَرَ الْعُرَفَاءَ أَنْ یَأْتُوا بِالْیَتَامَی فَأَمْکَنَهُمْ مِنْ</w:t>
      </w:r>
    </w:p>
    <w:p>
      <w:pPr>
        <w:pStyle w:val="BookText"/>
        <w:rPr/>
      </w:pPr>
      <w:r>
        <w:rPr>
          <w:rFonts w:ascii="Amiri" w:hAnsi="Amiri" w:eastAsia="Amiri" w:cs="Amiri"/>
          <w:color w:val="111111"/>
          <w:sz w:val="28"/>
          <w:sz w:val="28"/>
          <w:szCs w:val="28"/>
          <w:rtl w:val="true"/>
          <w:lang w:bidi="ar-SA"/>
        </w:rPr>
        <w:t>رُءُوسِ الْأَزْقَاقِ یَلْعَقُونَهَا وَ هُوَ یَقْسِمُهَا لِلنَّاسِ قَدَحاً قَدَحاً فَقِیلَ لَهُ یَا أَمِیرَ الْمُؤْمِنِینَ مَا لَهُمْ یَلْعَقُونَهَا فَقَالَ إِنَّ الْإِمَامَ أَبُو الْیَتَامَی وَ إِنَّمَا أَلْعَقْتُهُمْ هَذَا بِرِعَایَةِ الْآبَاءِ</w:t>
      </w:r>
      <w:r>
        <w:rPr>
          <w:rFonts w:eastAsia="Amiri" w:cs="Amiri" w:ascii="Amiri" w:hAnsi="Amiri"/>
          <w:color w:val="111111"/>
          <w:sz w:val="28"/>
          <w:szCs w:val="28"/>
          <w:rtl w:val="true"/>
          <w:lang w:bidi="ar-SA"/>
        </w:rPr>
        <w:t>.</w:t>
      </w:r>
    </w:p>
    <w:p>
      <w:pPr>
        <w:pStyle w:val="Heading4"/>
        <w:numPr>
          <w:ilvl w:val="3"/>
          <w:numId w:val="1"/>
        </w:numPr>
        <w:rPr/>
      </w:pPr>
      <w:bookmarkStart w:id="2829" w:name="__RefHeading___Toc1048816_3830689328"/>
      <w:bookmarkStart w:id="2830" w:name="_Toc1238"/>
      <w:bookmarkEnd w:id="2829"/>
      <w:r>
        <w:rPr/>
        <w:t>6</w:t>
      </w:r>
      <w:r>
        <w:rPr>
          <w:rtl w:val="true"/>
        </w:rPr>
        <w:t xml:space="preserve">- </w:t>
      </w:r>
      <w:r>
        <w:rPr>
          <w:rtl w:val="true"/>
        </w:rPr>
        <w:t>حدیث</w:t>
      </w:r>
      <w:bookmarkEnd w:id="2830"/>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وَ عَلِیُّ بْنُ إِبْرَاهِیمَ عَنْ أَبِیهِ جَمِیعاً عَنِ الْقَاسِمِ بْنِ مُحَمَّدٍ الْأَصْبَهَانِیِّ عَنْ سُلَیْمَانَ بْنِ دَاوُدَ الْمِنْقَرِیِّ عَنْ سُفْیَانَ بْنِ عُیَیْنَةَ عَنْ أَبِی عَبْدِ اللَّهِ علیه السلام أَنَّ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أَوْلَی بِکُلِّ مُؤْمِنٍ مِنْ نَفْسِهِ وَ عَلِیٌّ أَوْلَی بِهِ مِنْ بَعْدِی فَقِیلَ لَهُ مَا مَعْنَی ذَلِکَ فَقَالَ قَوْلُ النَّبِیِّ صلی الله علیه و آله مَنْ تَرَکَ دَیْناً أَوْ ضَیَاعاً فَعَلَیَّ وَ مَنْ تَرَکَ مَالًا فَلِوَرَثَتِهِ فَالرَّجُلُ لَیْسَتْ لَهُ عَلَی نَفْسِهِ وِلَایَةٌ إِذَا لَمْ یَکُنْ لَهُ مَالٌ وَ لَیْسَ لَهُ عَلَی عِیَالِهِ أَمْرٌ وَ لَا نَهْیٌ إِذَا لَمْ یُجْرِ عَلَیْهِمُ النَّفَقَةَ وَ النَّبِیُّ وَ أَمِیرُ الْمُؤْمِنِینَ علیه السلام وَ مَنْ بَعْدَهُمَا أَلْزَمَهُمْ هَذَا فَمِنْ هُنَاکَ صَارُوا أَوْلَی بِهِمْ مِنْ أَنْفُسِهِمْ وَ مَا کَانَ سَبَبُ إِسْلَامِ عَامَّةِ الْیَهُودِ إِلَّا مِنْ بَعْدِ هَذَا الْقَوْلِ مِنْ رَسُولِ اللَّهِ صلی الله علیه و آله وَ إِنَّهُمْ آمَنُوا عَلَی أَنْفُسِهِمْ وَ عَلَی عِیَالاتِهِمْ</w:t>
      </w:r>
      <w:r>
        <w:rPr>
          <w:rFonts w:eastAsia="Amiri" w:cs="Amiri" w:ascii="Amiri" w:hAnsi="Amiri"/>
          <w:color w:val="111111"/>
          <w:sz w:val="28"/>
          <w:szCs w:val="28"/>
          <w:rtl w:val="true"/>
          <w:lang w:bidi="ar-SA"/>
        </w:rPr>
        <w:t xml:space="preserve">. . </w:t>
      </w:r>
      <w:bookmarkStart w:id="2831" w:name="pg13645_129273"/>
    </w:p>
    <w:p>
      <w:pPr>
        <w:pStyle w:val="Heading4"/>
        <w:numPr>
          <w:ilvl w:val="3"/>
          <w:numId w:val="1"/>
        </w:numPr>
        <w:rPr/>
      </w:pPr>
      <w:bookmarkStart w:id="2832" w:name="__RefHeading___Toc1048818_3830689328"/>
      <w:bookmarkStart w:id="2833" w:name="_Toc1239"/>
      <w:bookmarkEnd w:id="2831"/>
      <w:bookmarkEnd w:id="2832"/>
      <w:r>
        <w:rPr/>
        <w:t>7</w:t>
      </w:r>
      <w:r>
        <w:rPr>
          <w:rtl w:val="true"/>
        </w:rPr>
        <w:t xml:space="preserve">- </w:t>
      </w:r>
      <w:r>
        <w:rPr>
          <w:rtl w:val="true"/>
        </w:rPr>
        <w:t>حدیث</w:t>
      </w:r>
      <w:bookmarkEnd w:id="283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أَبَانِ بْنِ عُثْمَانَ عَنْ صَبَّاحِ بْنِ سَیَابَةَ عَنْ أَبِی عَبْدِ اللَّهِ علیه السلام قَالَ قَالَ رَسُولُ اللَّهِ ص أَیُّمَا مُؤْمِنٍ أَوْ مُسْلِمٍ مَاتَ وَ تَرَکَ دَیْناً لَمْ یَکُنْ فِی فَسَادٍ وَ لَا إِسْرَافٍ فَعَلَی الْإِمَامِ أَنْ یَقْضِیَهُ فَإِنْ لَمْ یَقْضِهِ فَعَلَیْهِ إِثْمُ ذَلِکَ إِنَّ اللَّهَ تَبَارَکَ وَ تَعَالَی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 الْمَساکِینِ الْآیَةَ </w:t>
      </w:r>
      <w:r>
        <w:rPr>
          <w:rStyle w:val="FootnoteAnchor"/>
          <w:rtl w:val="true"/>
        </w:rPr>
        <w:footnoteReference w:id="1507"/>
      </w:r>
      <w:r>
        <w:rPr>
          <w:rFonts w:ascii="Amiri" w:hAnsi="Amiri" w:eastAsia="Amiri" w:cs="Amiri"/>
          <w:color w:val="111111"/>
          <w:sz w:val="28"/>
          <w:sz w:val="28"/>
          <w:szCs w:val="28"/>
          <w:rtl w:val="true"/>
          <w:lang w:bidi="ar-SA"/>
        </w:rPr>
        <w:t>فَهُوَ مِنَ الْغَارِمِینَ وَ لَهُ سَهْمٌ عِنْدَ الْإِمَامِ فَإِنْ حَبَسَهُ فَإِثْمُهُ عَلَیْهِ</w:t>
      </w:r>
      <w:r>
        <w:rPr>
          <w:rFonts w:eastAsia="Amiri" w:cs="Amiri" w:ascii="Amiri" w:hAnsi="Amiri"/>
          <w:color w:val="111111"/>
          <w:sz w:val="28"/>
          <w:szCs w:val="28"/>
          <w:rtl w:val="true"/>
          <w:lang w:bidi="ar-SA"/>
        </w:rPr>
        <w:t>.</w:t>
      </w:r>
    </w:p>
    <w:p>
      <w:pPr>
        <w:pStyle w:val="Heading4"/>
        <w:numPr>
          <w:ilvl w:val="3"/>
          <w:numId w:val="1"/>
        </w:numPr>
        <w:rPr/>
      </w:pPr>
      <w:bookmarkStart w:id="2834" w:name="__RefHeading___Toc1048820_3830689328"/>
      <w:bookmarkStart w:id="2835" w:name="_Toc1240"/>
      <w:bookmarkEnd w:id="2834"/>
      <w:r>
        <w:rPr/>
        <w:t>8</w:t>
      </w:r>
      <w:r>
        <w:rPr>
          <w:rtl w:val="true"/>
        </w:rPr>
        <w:t xml:space="preserve">- </w:t>
      </w:r>
      <w:r>
        <w:rPr>
          <w:rtl w:val="true"/>
        </w:rPr>
        <w:t>حدیث</w:t>
      </w:r>
      <w:bookmarkEnd w:id="283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صَالِحِ بْنِ السِّنْدِیِّ عَنْ جَعْفَرِ بْنِ بَشِیرٍ عَنْ حَنَانٍ عَنْ أَبِیهِ عَنْ أَبِی جَعْفَرٍ علیه السلام قَالَ قَالَ رَسُولُ اللَّهِ ص لَا تَصْلُحُ الْإِمَامَةُ إِلَّا لِرَجُلٍ فِیهِ ثَلَاثُ خِصَالٍ وَرَعٌ یَحْجُزُهُ عَنْ مَعَاصِی اللَّهِ وَ حِلْمٌ یَمْلِکُ بِهِ غَضَبَهُ </w:t>
      </w:r>
      <w:r>
        <w:rPr>
          <w:rStyle w:val="FootnoteAnchor"/>
          <w:rtl w:val="true"/>
        </w:rPr>
        <w:footnoteReference w:id="1508"/>
      </w:r>
      <w:r>
        <w:rPr>
          <w:rFonts w:ascii="Amiri" w:hAnsi="Amiri" w:eastAsia="Amiri" w:cs="Amiri"/>
          <w:color w:val="111111"/>
          <w:sz w:val="28"/>
          <w:sz w:val="28"/>
          <w:szCs w:val="28"/>
          <w:rtl w:val="true"/>
          <w:lang w:bidi="ar-SA"/>
        </w:rPr>
        <w:t>وَ حُسْنُ الْوِلَایَةِ عَلَی مَنْ یَلِی حَتَّی یَکُونَ لَهُمْ کَالْوَالِدِ الرَّحِیمِ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حَتَّی یَکُونَ لِلرَّعِیَّةِ کَالْأَبِ الرَّحِیمِ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مُعَاوِیَةَ بْنِ حُکَیْمٍ عَنْ مُحَمَّدِ بْنِ أَسْلَمَ عَنْ رَجُلٍ مِنْ طَبَرِسْتَانَ یُقَالُ لَهُ مُحَمَّدٌ قَالَ قَالَ مُعَاوِیَةُ وَ لَقِیتُ الطَّبَرِیَّ مُحَمَّداً بَعْدَ ذَلِکَ فَأَخْبَرَنِی قَالَ سَمِعْتُ عَلِیَّ بْنَ مُوسَی علیه السلام یَقُولُ الْمُغْرَمُ إِذَا تَدَیَّنَ أَوِ اسْتَدَانَ فِی حَقٍّ الْوَهْمُ مِنْ مُعَاوِیَةَ أُجِّلَ سَنَةً فَإِنِ اتَّسَعَ وَ إِلَّا قَضَی عَنْهُ الْإِمَامُ مِنْ بَیْتِ الْمَالِ</w:t>
      </w:r>
      <w:r>
        <w:rPr>
          <w:rFonts w:eastAsia="Amiri" w:cs="Amiri" w:ascii="Amiri" w:hAnsi="Amiri"/>
          <w:color w:val="111111"/>
          <w:sz w:val="28"/>
          <w:szCs w:val="28"/>
          <w:rtl w:val="true"/>
          <w:lang w:bidi="ar-SA"/>
        </w:rPr>
        <w:t>.</w:t>
      </w:r>
    </w:p>
    <w:p>
      <w:pPr>
        <w:pStyle w:val="Heading3"/>
        <w:numPr>
          <w:ilvl w:val="2"/>
          <w:numId w:val="1"/>
        </w:numPr>
        <w:rPr/>
      </w:pPr>
      <w:bookmarkStart w:id="2836" w:name="__RefHeading___Toc1048822_3830689328"/>
      <w:bookmarkStart w:id="2837" w:name="_Toc1241"/>
      <w:bookmarkEnd w:id="2836"/>
      <w:r>
        <w:rPr>
          <w:rtl w:val="true"/>
        </w:rPr>
        <w:t>بَابُ أَنَّ الْأَرْضَ کُلَّهَا لِلْإِمَامِ علیه السلام</w:t>
      </w:r>
      <w:bookmarkEnd w:id="2837"/>
    </w:p>
    <w:p>
      <w:pPr>
        <w:pStyle w:val="Heading4"/>
        <w:numPr>
          <w:ilvl w:val="3"/>
          <w:numId w:val="1"/>
        </w:numPr>
        <w:rPr/>
      </w:pPr>
      <w:bookmarkStart w:id="2838" w:name="__RefHeading___Toc1048824_3830689328"/>
      <w:bookmarkStart w:id="2839" w:name="_Toc1242"/>
      <w:bookmarkEnd w:id="2838"/>
      <w:r>
        <w:rPr/>
        <w:t>1</w:t>
      </w:r>
      <w:r>
        <w:rPr>
          <w:rtl w:val="true"/>
        </w:rPr>
        <w:t xml:space="preserve">- </w:t>
      </w:r>
      <w:r>
        <w:rPr>
          <w:rtl w:val="true"/>
        </w:rPr>
        <w:t>حدیث</w:t>
      </w:r>
      <w:bookmarkEnd w:id="2839"/>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هِشَامِ بْنِ سَالِمٍ عَنْ أَبِی خَالِدٍ الْکَابُلِیِّ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فِی کِتَابِ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لِلَّهِ یُورِثُها مَنْ یَشاءُ مِنْ عِبادِهِ وَ الْعاقِبَةُ لِلْمُتَّقِینَ أَنَا وَ أَهْلُ بَیْتِیَ الَّذِینَ أَوْرَثَنَا اللَّهُ الْأَرْضَ وَ نَحْنُ الْمُتَّقُونَ وَ الْأَرْضُ کُلُّهَا لَنَا فَمَنْ أَحْیَا أَرْضاً مِنَ الْمُسْلِمِینَ فَلْیَعْمُرْهَا وَ لْیُؤَدِّ خَرَاجَهَا إِلَی الْإِمَامِ مِنْ أَهْلِ بَیْتِی وَ لَهُ مَا أَکَلَ مِنْهَا فَإِنْ تَرَکَهَا أَوْ أَخْرَبَهَا وَ أَخَذَهَا رَجُلٌ مِنَ الْمُسْلِمِینَ مِنْ بَعْدِهِ فَعَمَرَهَا وَ أَحْیَاهَا فَهُوَ أَحَقُّ بِهَا مِنَ الَّذِی تَرَکَهَا یُؤَدِّی خَرَاجَهَا إِلَی الْإِمَامِ مِنْ أَهْلِ بَیْتِی وَ لَهُ مَا أَکَلَ مِنْهَا حَتَّی </w:t>
      </w:r>
      <w:r>
        <w:rPr>
          <w:rFonts w:eastAsia="Amiri" w:cs="Amiri" w:ascii="Amiri" w:hAnsi="Amiri"/>
          <w:color w:val="111111"/>
          <w:sz w:val="28"/>
          <w:szCs w:val="28"/>
          <w:rtl w:val="true"/>
          <w:lang w:bidi="ar-SA"/>
        </w:rPr>
        <w:t xml:space="preserve">. </w:t>
      </w:r>
      <w:bookmarkStart w:id="2840" w:name="pg13645_129274"/>
    </w:p>
    <w:p>
      <w:pPr>
        <w:pStyle w:val="BookText"/>
        <w:rPr/>
      </w:pPr>
      <w:bookmarkEnd w:id="2840"/>
      <w:r>
        <w:rPr>
          <w:rFonts w:ascii="Amiri" w:hAnsi="Amiri" w:eastAsia="Amiri" w:cs="Amiri"/>
          <w:color w:val="111111"/>
          <w:sz w:val="28"/>
          <w:sz w:val="28"/>
          <w:szCs w:val="28"/>
          <w:rtl w:val="true"/>
          <w:lang w:bidi="ar-SA"/>
        </w:rPr>
        <w:t>یَظْهَرَ الْقَائِمُ مِنْ أَهْلِ بَیْتِی بِالسَّیْفِ فَیَحْوِیَهَا وَ یَمْنَعَهَا وَ یُخْرِجَهُمْ مِنْهَا کَمَا حَوَاهَا رَسُولُ اللَّهِ صلی الله علیه و آله وَ مَنَعَهَا إِلَّا مَا کَانَ فِی أَیْدِی شِیعَتِنَا فَإِنَّهُ یُقَاطِعُهُمْ عَلَی مَا فِی أَیْدِیهِمْ وَ یَتْرُکُ الْأَرْضَ فِی أَیْدِیهِمْ</w:t>
      </w:r>
      <w:r>
        <w:rPr>
          <w:rFonts w:eastAsia="Amiri" w:cs="Amiri" w:ascii="Amiri" w:hAnsi="Amiri"/>
          <w:color w:val="111111"/>
          <w:sz w:val="28"/>
          <w:szCs w:val="28"/>
          <w:rtl w:val="true"/>
          <w:lang w:bidi="ar-SA"/>
        </w:rPr>
        <w:t>.</w:t>
      </w:r>
    </w:p>
    <w:p>
      <w:pPr>
        <w:pStyle w:val="Heading4"/>
        <w:numPr>
          <w:ilvl w:val="3"/>
          <w:numId w:val="1"/>
        </w:numPr>
        <w:rPr/>
      </w:pPr>
      <w:bookmarkStart w:id="2841" w:name="__RefHeading___Toc1048826_3830689328"/>
      <w:bookmarkStart w:id="2842" w:name="_Toc1243"/>
      <w:bookmarkEnd w:id="2841"/>
      <w:r>
        <w:rPr/>
        <w:t>2</w:t>
      </w:r>
      <w:r>
        <w:rPr>
          <w:rtl w:val="true"/>
        </w:rPr>
        <w:t xml:space="preserve">- </w:t>
      </w:r>
      <w:r>
        <w:rPr>
          <w:rtl w:val="true"/>
        </w:rPr>
        <w:t>حدیث</w:t>
      </w:r>
      <w:bookmarkEnd w:id="284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قَالَ أَخْبَرَنِی أَحْمَدُ بْنُ مُحَمَّدِ بْنِ عَبْدِ اللَّهِ عَمَّنْ رَوَاهُ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الدُّنْیَا وَ مَا فِیهَا لِلَّهِ تَبَارَکَ وَ تَعَالَی وَ لِرَسُولِهِ وَ لَنَا فَمَنْ غَلَبَ عَلَی شَیْ‌ءٍ مِنْهَا فَلْیَتَّقِ اللَّهَ وَ لْیُؤَدِّ حَقَّ اللَّهِ تَبَارَکَ وَ تَعَالَی وَ لْیَبَرَّ إِخْوَانَهُ فَإِنْ لَمْ یَفْعَلْ ذَلِکَ فَاللَّهُ وَ رَسُولُهُ وَ نَحْنُ بُرَآءُ مِنْهُ</w:t>
      </w:r>
      <w:r>
        <w:rPr>
          <w:rFonts w:eastAsia="Amiri" w:cs="Amiri" w:ascii="Amiri" w:hAnsi="Amiri"/>
          <w:color w:val="111111"/>
          <w:sz w:val="28"/>
          <w:szCs w:val="28"/>
          <w:rtl w:val="true"/>
          <w:lang w:bidi="ar-SA"/>
        </w:rPr>
        <w:t>.</w:t>
      </w:r>
    </w:p>
    <w:p>
      <w:pPr>
        <w:pStyle w:val="Heading4"/>
        <w:numPr>
          <w:ilvl w:val="3"/>
          <w:numId w:val="1"/>
        </w:numPr>
        <w:rPr/>
      </w:pPr>
      <w:bookmarkStart w:id="2843" w:name="__RefHeading___Toc1048828_3830689328"/>
      <w:bookmarkStart w:id="2844" w:name="_Toc1244"/>
      <w:bookmarkEnd w:id="2843"/>
      <w:r>
        <w:rPr/>
        <w:t>3</w:t>
      </w:r>
      <w:r>
        <w:rPr>
          <w:rtl w:val="true"/>
        </w:rPr>
        <w:t xml:space="preserve">- </w:t>
      </w:r>
      <w:r>
        <w:rPr>
          <w:rtl w:val="true"/>
        </w:rPr>
        <w:t>حدیث</w:t>
      </w:r>
      <w:bookmarkEnd w:id="284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عُمَرَ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رَأَیْتُ مِسْمَعاً بِالْمَدِینَةِ </w:t>
      </w:r>
      <w:r>
        <w:rPr>
          <w:rStyle w:val="FootnoteAnchor"/>
          <w:rtl w:val="true"/>
        </w:rPr>
        <w:footnoteReference w:id="1509"/>
      </w:r>
      <w:r>
        <w:rPr>
          <w:rFonts w:ascii="Amiri" w:hAnsi="Amiri" w:eastAsia="Amiri" w:cs="Amiri"/>
          <w:color w:val="111111"/>
          <w:sz w:val="28"/>
          <w:sz w:val="28"/>
          <w:szCs w:val="28"/>
          <w:rtl w:val="true"/>
          <w:lang w:bidi="ar-SA"/>
        </w:rPr>
        <w:t xml:space="preserve">وَ قَدْ کَانَ حَمَلَ إِلَی أَبِی عَبْدِ اللَّهِ علیه السلام تِلْکَ السَّنَةَ مَالًا فَرَدَّهُ أَبُو عَبْدِ اللَّهِ علیه السلام فَقُلْتُ لَهُ لِمَ رَدَّ عَلَیْکَ أَبُو عَبْدِ اللَّهِ الْمَالَ الَّذِی حَمَلْتَهُ إِلَیْهِ قَالَ فَقَالَ لِی إِنِّی قُلْتُ لَهُ حِینَ حَمَلْتُ إِلَیْهِ الْمَالَ إِنِّی کُنْتُ وُلِّیتُ الْبَحْرَیْنَ الْغَوْصَ فَأَصَبْتُ أَرْبَعَمِائَةِ أَلْفِ دِرْهَمٍ وَ قَدْ جِئْتُکَ بِخُمُسِهَا بِثَمَانِینَ أَلْفَ دِرْهَمٍ وَ کَرِهْتُ أَنْ أَحْبِسَهَا عَنْکَ وَ أَنْ أَعْرِضَ لَهَا وَ هِیَ حَقُّکَ الَّذِی جَعَلَهُ اللَّهُ تَبَارَکَ وَ تَعَالَی فِی أَمْوَالِنَا فَقَالَ أَ وَ مَا لَنَا مِنَ الْأَرْضِ وَ مَا أَخْرَجَ اللَّهُ مِنْهَا إِلَّا الْخُمُسُ یَا أَبَا سَیَّارٍ إِنَّ الْأَرْضَ کُلَّهَا لَنَا فَمَا أَخْرَجَ اللَّهُ مِنْهَا مِنْ شَیْ‌ءٍ فَهُوَ لَنَا فَقُلْتُ لَهُ وَ أَنَا أَحْمِلُ إِلَیْکَ الْمَالَ کُلَّهُ فَقَالَ یَا أَبَا سَیَّارٍ قَدْ طَیَّبْنَاهُ لَکَ وَ أَحْلَلْنَاکَ مِنْهُ فَضُمَّ إِلَیْکَ مَالَکَ وَ کُلُّ مَا فِی أَیْدِی شِیعَتِنَا مِنَ الْأَرْضِ فَهُمْ فِیهِ مُحَلَّلُونَ حَتَّی یَقُومَ قَائِمُنَا فَیَجْبِیَهُمْ طَسْقَ </w:t>
      </w:r>
      <w:r>
        <w:rPr>
          <w:rStyle w:val="FootnoteAnchor"/>
          <w:rtl w:val="true"/>
        </w:rPr>
        <w:footnoteReference w:id="1510"/>
      </w:r>
      <w:r>
        <w:rPr>
          <w:rFonts w:ascii="Amiri" w:hAnsi="Amiri" w:eastAsia="Amiri" w:cs="Amiri"/>
          <w:color w:val="111111"/>
          <w:sz w:val="28"/>
          <w:sz w:val="28"/>
          <w:szCs w:val="28"/>
          <w:rtl w:val="true"/>
          <w:lang w:bidi="ar-SA"/>
        </w:rPr>
        <w:t xml:space="preserve">مَا کَانَ فِی أَیْدِیهِمْ وَ یَتْرُکَ الْأَرْضَ فِی أَیْدِیهِمْ وَ أَمَّا مَا کَانَ فِی أَیْدِی غَیْرِهِمْ فَإِنَّ کَسْبَهُمْ مِنَ الْأَرْضِ حَرَامٌ عَلَیْهِمْ حَتَّی یَقُومَ قَائِمُنَا فَیَأْخُذَ الْأَرْضَ مِنْ أَیْدِیهِمْ وَ یُخْرِجَهُمْ صَغَرَةً </w:t>
      </w:r>
      <w:r>
        <w:rPr>
          <w:rStyle w:val="FootnoteAnchor"/>
          <w:rtl w:val="true"/>
        </w:rPr>
        <w:footnoteReference w:id="15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یَزِیدَ فَقَالَ لِی أَبُو سَیَّارٍ مَا أَرَی أَحَداً مِنْ أَصْحَابِ الضِّیَاعَ وَ لَا مِمَّنْ یَلِی الْأَعْمَالَ یَأْکُلُ حَلَالًا غَیْرِی إِلَّا مَنْ طَیَّبُوا لَهُ ذَلِکَ</w:t>
      </w:r>
      <w:r>
        <w:rPr>
          <w:rFonts w:eastAsia="Amiri" w:cs="Amiri" w:ascii="Amiri" w:hAnsi="Amiri"/>
          <w:color w:val="111111"/>
          <w:sz w:val="28"/>
          <w:szCs w:val="28"/>
          <w:rtl w:val="true"/>
          <w:lang w:bidi="ar-SA"/>
        </w:rPr>
        <w:t>.</w:t>
      </w:r>
    </w:p>
    <w:p>
      <w:pPr>
        <w:pStyle w:val="Heading4"/>
        <w:numPr>
          <w:ilvl w:val="3"/>
          <w:numId w:val="1"/>
        </w:numPr>
        <w:rPr/>
      </w:pPr>
      <w:bookmarkStart w:id="2845" w:name="__RefHeading___Toc1048830_3830689328"/>
      <w:bookmarkStart w:id="2846" w:name="_Toc1245"/>
      <w:bookmarkEnd w:id="2845"/>
      <w:r>
        <w:rPr/>
        <w:t>4</w:t>
      </w:r>
      <w:r>
        <w:rPr>
          <w:rtl w:val="true"/>
        </w:rPr>
        <w:t xml:space="preserve">- </w:t>
      </w:r>
      <w:r>
        <w:rPr>
          <w:rtl w:val="true"/>
        </w:rPr>
        <w:t>حدیث</w:t>
      </w:r>
      <w:bookmarkEnd w:id="2846"/>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أَبِی عَبْدِ اللَّهِ الرَّازِیِّ عَنِ الْحَسَنِ بْنِ عَلِیِّ بْنِ أَبِی حَمْزَةَ عَنْ أَبِیهِ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bookmarkStart w:id="2847" w:name="pg13645_129275"/>
    </w:p>
    <w:p>
      <w:pPr>
        <w:pStyle w:val="BookText"/>
        <w:rPr/>
      </w:pPr>
      <w:bookmarkEnd w:id="2847"/>
      <w:r>
        <w:rPr>
          <w:rFonts w:ascii="Amiri" w:hAnsi="Amiri" w:eastAsia="Amiri" w:cs="Amiri"/>
          <w:color w:val="111111"/>
          <w:sz w:val="28"/>
          <w:sz w:val="28"/>
          <w:szCs w:val="28"/>
          <w:rtl w:val="true"/>
          <w:lang w:bidi="ar-SA"/>
        </w:rPr>
        <w:t>لَهُ أَ مَا عَلَی الْإِمَامِ زَکَاةٌ فَقَالَ أَحَلْتَ یَا أَبَا مُحَمَّدٍ أَ مَا عَلِمَتْ أَنَّ الدُّنْیَا وَ الْآخِرَةَ لِلْإِمَامِ یَضَعُهَا حَیْثُ یَشَاءُ وَ یَدْفَعُهَا إِلَی مَنْ یَشَاءُ جَائِزٌ لَهُ ذَلِکَ مِنَ اللَّهِ إِنَّ الْإِمَامَ یَا أَبَا مُحَمَّدٍ لَا یَبِیتُ لَیْلَةً أَبَداً وَ لِلَّهِ فِی عُنُقِهِ حَقٌّ یَسْأَلُهُ عَنْهُ</w:t>
      </w:r>
      <w:r>
        <w:rPr>
          <w:rFonts w:eastAsia="Amiri" w:cs="Amiri" w:ascii="Amiri" w:hAnsi="Amiri"/>
          <w:color w:val="111111"/>
          <w:sz w:val="28"/>
          <w:szCs w:val="28"/>
          <w:rtl w:val="true"/>
          <w:lang w:bidi="ar-SA"/>
        </w:rPr>
        <w:t>.</w:t>
      </w:r>
    </w:p>
    <w:p>
      <w:pPr>
        <w:pStyle w:val="Heading4"/>
        <w:numPr>
          <w:ilvl w:val="3"/>
          <w:numId w:val="1"/>
        </w:numPr>
        <w:rPr/>
      </w:pPr>
      <w:bookmarkStart w:id="2848" w:name="__RefHeading___Toc1048832_3830689328"/>
      <w:bookmarkStart w:id="2849" w:name="_Toc1246"/>
      <w:bookmarkEnd w:id="2848"/>
      <w:r>
        <w:rPr/>
        <w:t>5</w:t>
      </w:r>
      <w:r>
        <w:rPr>
          <w:rtl w:val="true"/>
        </w:rPr>
        <w:t xml:space="preserve">- </w:t>
      </w:r>
      <w:r>
        <w:rPr>
          <w:rtl w:val="true"/>
        </w:rPr>
        <w:t>حدیث</w:t>
      </w:r>
      <w:bookmarkEnd w:id="2849"/>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عَبْدِ اللَّهِ بْنِ أَحْمَدَ عَنْ عَلِیِّ بْنِ النُّعْمَانِ عَنْ صَالِحِ بْنِ حَمْزَةَ عَنْ أَبَانِ بْنِ مُصْعَبٍ عَنْ یُونُسَ بْنِ ظَبْیَانَ أَوِ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مَا لَکُمْ مِنْ هَذِهِ الْأَرْضِ فَتَبَسَّمَ ثُمَّ قَالَ إِنَّ اللَّهَ تَبَارَکَ وَ تَعَالَی بَعَثَ جَبْرَئِیلَ علیه السلام وَ أَمَرَهُ أَنْ یَخْرِقَ بِإِبْهَامِهِ ثَمَانِیَةَ أَنْهَارٍ فِی الْأَرْضِ مِنْهَا سَیْحَانُ وَ جَیْحَانُ </w:t>
      </w:r>
      <w:r>
        <w:rPr>
          <w:rStyle w:val="FootnoteAnchor"/>
          <w:rtl w:val="true"/>
        </w:rPr>
        <w:footnoteReference w:id="1512"/>
      </w:r>
      <w:r>
        <w:rPr>
          <w:rFonts w:ascii="Amiri" w:hAnsi="Amiri" w:eastAsia="Amiri" w:cs="Amiri"/>
          <w:color w:val="111111"/>
          <w:sz w:val="28"/>
          <w:sz w:val="28"/>
          <w:szCs w:val="28"/>
          <w:rtl w:val="true"/>
          <w:lang w:bidi="ar-SA"/>
        </w:rPr>
        <w:t xml:space="preserve">وَ هُوَ نَهَرُ بَلْخٍ وَ الْخشوع وَ هُوَ نَهَرُ الشَّاشِ </w:t>
      </w:r>
      <w:r>
        <w:rPr>
          <w:rStyle w:val="FootnoteAnchor"/>
          <w:rtl w:val="true"/>
        </w:rPr>
        <w:footnoteReference w:id="1513"/>
      </w:r>
      <w:r>
        <w:rPr>
          <w:rFonts w:ascii="Amiri" w:hAnsi="Amiri" w:eastAsia="Amiri" w:cs="Amiri"/>
          <w:color w:val="111111"/>
          <w:sz w:val="28"/>
          <w:sz w:val="28"/>
          <w:szCs w:val="28"/>
          <w:rtl w:val="true"/>
          <w:lang w:bidi="ar-SA"/>
        </w:rPr>
        <w:t>وَ مِهْرَانُ وَ هُوَ نَهَرُ الْهِنْدِ وَ نِیلُ مِصْرَ وَ دِجْلَةُ وَ الْفُرَاتُ فَمَا سَقَتْ أَوِ اسْتَقَتْ فَهُوَ لَنَا وَ مَا کَانَ لَنَا فَهُوَ لِشِیعَتِنَا وَ لَیْسَ لِعَدُوِّنَا مِنْهُ شَیْ‌ءٌ إِلَّا مَا غَصَبَ عَلَیْهِ وَ إِنَّ وَلِیَّنَا لَفِی أَوْسَعَ فِیمَا بَیْنَ ذِهْ إِلَی ذِهْ یَعْنِی بَیْنَ السَّمَاءِ وَ الْأَرْضِ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هِیَ لِلَّذِینَ آمَنُوا فِی الْحَیاةِ الدُّنْیا الْمَغْصُوبِینَ عَلَیْهَا خالِصَةً لَهُمْ یَوْمَ الْقِیامَةِ </w:t>
      </w:r>
      <w:r>
        <w:rPr>
          <w:rStyle w:val="FootnoteAnchor"/>
          <w:rtl w:val="true"/>
        </w:rPr>
        <w:footnoteReference w:id="1514"/>
      </w:r>
      <w:r>
        <w:rPr>
          <w:rFonts w:ascii="Amiri" w:hAnsi="Amiri" w:eastAsia="Amiri" w:cs="Amiri"/>
          <w:color w:val="111111"/>
          <w:sz w:val="28"/>
          <w:sz w:val="28"/>
          <w:szCs w:val="28"/>
          <w:rtl w:val="true"/>
          <w:lang w:bidi="ar-SA"/>
        </w:rPr>
        <w:t>بِلَا غَصْبٍ</w:t>
      </w:r>
      <w:r>
        <w:rPr>
          <w:rFonts w:eastAsia="Amiri" w:cs="Amiri" w:ascii="Amiri" w:hAnsi="Amiri"/>
          <w:color w:val="111111"/>
          <w:sz w:val="28"/>
          <w:szCs w:val="28"/>
          <w:rtl w:val="true"/>
          <w:lang w:bidi="ar-SA"/>
        </w:rPr>
        <w:t>.</w:t>
      </w:r>
    </w:p>
    <w:p>
      <w:pPr>
        <w:pStyle w:val="Heading4"/>
        <w:numPr>
          <w:ilvl w:val="3"/>
          <w:numId w:val="1"/>
        </w:numPr>
        <w:rPr/>
      </w:pPr>
      <w:bookmarkStart w:id="2850" w:name="__RefHeading___Toc1048834_3830689328"/>
      <w:bookmarkStart w:id="2851" w:name="_Toc1247"/>
      <w:bookmarkEnd w:id="2850"/>
      <w:r>
        <w:rPr/>
        <w:t>6</w:t>
      </w:r>
      <w:r>
        <w:rPr>
          <w:rtl w:val="true"/>
        </w:rPr>
        <w:t xml:space="preserve">- </w:t>
      </w:r>
      <w:r>
        <w:rPr>
          <w:rtl w:val="true"/>
        </w:rPr>
        <w:t>حدیث</w:t>
      </w:r>
      <w:bookmarkEnd w:id="2851"/>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عِیسَی عَنْ 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الْعَسْکَرِیِّ علیه السلام جُعِلْتُ فِدَاکَ رُوِیَ لَنَا أَنْ لَیْسَ لِرَسُولِ اللَّهِ صلی الله علیه و آله مِنَ الدُّنْیَا إِلَّا الْخُمُسُ فَجَاءَ الْجَوَابُ إِنَّ الدُّنْیَا وَ مَا عَلَیْهَا لِرَسُولِ اللَّهِ ص</w:t>
      </w:r>
      <w:r>
        <w:rPr>
          <w:rFonts w:eastAsia="Amiri" w:cs="Amiri" w:ascii="Amiri" w:hAnsi="Amiri"/>
          <w:color w:val="111111"/>
          <w:sz w:val="28"/>
          <w:szCs w:val="28"/>
          <w:rtl w:val="true"/>
          <w:lang w:bidi="ar-SA"/>
        </w:rPr>
        <w:t>.</w:t>
      </w:r>
    </w:p>
    <w:p>
      <w:pPr>
        <w:pStyle w:val="Heading4"/>
        <w:numPr>
          <w:ilvl w:val="3"/>
          <w:numId w:val="1"/>
        </w:numPr>
        <w:rPr/>
      </w:pPr>
      <w:bookmarkStart w:id="2852" w:name="__RefHeading___Toc1048836_3830689328"/>
      <w:bookmarkStart w:id="2853" w:name="_Toc1248"/>
      <w:bookmarkEnd w:id="2852"/>
      <w:r>
        <w:rPr/>
        <w:t>7</w:t>
      </w:r>
      <w:r>
        <w:rPr>
          <w:rtl w:val="true"/>
        </w:rPr>
        <w:t xml:space="preserve">- </w:t>
      </w:r>
      <w:r>
        <w:rPr>
          <w:rtl w:val="true"/>
        </w:rPr>
        <w:t>حدیث</w:t>
      </w:r>
      <w:bookmarkEnd w:id="2853"/>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رَفَعَهُ عَنْ عَمْرِو بْنِ شِمْرٍ عَنْ جَابِرٍ عَنْ أَبِی جَعْفَرٍ علیه السلام قَالَ قَالَ رَسُولُ اللَّهِ ص خَلَقَ اللَّهُ آدَمَ وَ أَقْطَعَهُ الدُّنْیَا قَطِیعَةً فَمَا کَانَ لآِدَمَ علیه السلام فَلِرَسُولِ اللَّهِ صلی الله علیه و آله وَ مَا کَانَ لِرَسُولِ اللَّهِ فَهُوَ لِلْأَئِمَّةِ مِنْ آلِ مُحَمَّدٍ ص</w:t>
      </w:r>
      <w:r>
        <w:rPr>
          <w:rFonts w:eastAsia="Amiri" w:cs="Amiri" w:ascii="Amiri" w:hAnsi="Amiri"/>
          <w:color w:val="111111"/>
          <w:sz w:val="28"/>
          <w:szCs w:val="28"/>
          <w:rtl w:val="true"/>
          <w:lang w:bidi="ar-SA"/>
        </w:rPr>
        <w:t>.</w:t>
      </w:r>
    </w:p>
    <w:p>
      <w:pPr>
        <w:pStyle w:val="Heading4"/>
        <w:numPr>
          <w:ilvl w:val="3"/>
          <w:numId w:val="1"/>
        </w:numPr>
        <w:rPr/>
      </w:pPr>
      <w:bookmarkStart w:id="2854" w:name="__RefHeading___Toc1048838_3830689328"/>
      <w:bookmarkStart w:id="2855" w:name="_Toc1249"/>
      <w:bookmarkEnd w:id="2854"/>
      <w:r>
        <w:rPr/>
        <w:t>8</w:t>
      </w:r>
      <w:r>
        <w:rPr>
          <w:rtl w:val="true"/>
        </w:rPr>
        <w:t xml:space="preserve">- </w:t>
      </w:r>
      <w:r>
        <w:rPr>
          <w:rtl w:val="true"/>
        </w:rPr>
        <w:t>حدیث</w:t>
      </w:r>
      <w:bookmarkEnd w:id="2855"/>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وَ عَلِیُّ بْنُ إِبْرَاهِیمَ عَنْ أَبِیهِ جَمِیعاً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جَبْرَئِیلَ علیه السلام کَرَی </w:t>
      </w:r>
      <w:r>
        <w:rPr>
          <w:rStyle w:val="FootnoteAnchor"/>
          <w:rtl w:val="true"/>
        </w:rPr>
        <w:footnoteReference w:id="1515"/>
      </w:r>
      <w:r>
        <w:rPr>
          <w:rFonts w:ascii="Amiri" w:hAnsi="Amiri" w:eastAsia="Amiri" w:cs="Amiri"/>
          <w:color w:val="111111"/>
          <w:sz w:val="28"/>
          <w:sz w:val="28"/>
          <w:szCs w:val="28"/>
          <w:rtl w:val="true"/>
          <w:lang w:bidi="ar-SA"/>
        </w:rPr>
        <w:t>بِرِجْلِهِ خَمْسَةَ أَنْهَارٍ وَ لِسَانُ الْمَاءِ یَتْبَعُهُ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الْفُرَاتَ وَ دِجْلَةَ وَ نِیلَ مِصْرَ وَ مِهْرَانَ وَ نَهْرَ بَلْخٍ فَمَا سَقَتْ أَوْ سُقِیَ مِنْهَا فَلِلْإِمَامِ وَ الْبَحْرُ الْمُطِیفُ بِالدُّنْیَا لِلْإِمَامِ</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 بْنُ إِبْرَاهِیمَ عَنِ السَّرِیِّ بْنِ الرَّبِیعِ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یَکُنِ ابْنُ أَبِی عُمَیْرٍ</w:t>
      </w:r>
      <w:r>
        <w:rPr>
          <w:rFonts w:eastAsia="Amiri" w:cs="Amiri" w:ascii="Amiri" w:hAnsi="Amiri"/>
          <w:color w:val="111111"/>
          <w:sz w:val="28"/>
          <w:szCs w:val="28"/>
          <w:rtl w:val="true"/>
          <w:lang w:bidi="ar-SA"/>
        </w:rPr>
        <w:t xml:space="preserve">. </w:t>
      </w:r>
      <w:bookmarkStart w:id="2856" w:name="pg13645_129276"/>
    </w:p>
    <w:p>
      <w:pPr>
        <w:pStyle w:val="BookText"/>
        <w:rPr/>
      </w:pPr>
      <w:bookmarkEnd w:id="2856"/>
      <w:r>
        <w:rPr>
          <w:rFonts w:ascii="Amiri" w:hAnsi="Amiri" w:eastAsia="Amiri" w:cs="Amiri"/>
          <w:color w:val="111111"/>
          <w:sz w:val="28"/>
          <w:sz w:val="28"/>
          <w:szCs w:val="28"/>
          <w:rtl w:val="true"/>
          <w:lang w:bidi="ar-SA"/>
        </w:rPr>
        <w:t xml:space="preserve">یَعْدِلُ بِهِشَامِ بْنِ الْحَکَمِ شَیْئاً وَ کَانَ لَا یَغُبُّ إِتْیَانَهُ‌ثُمَّ انْقَطَعَ عَنْهُ وَ خَالَفَهُ وَ کَانَ سَبَبُ ذَلِکَ أَنَّ أَبَا مَالِکٍ الْحَضْرَمِیَّ کَانَ أَحَدَ رِجَالِ هِشَامٍ وَ وَقَعَ بَیْنَهُ وَ بَیْنَ ابْنِ أَبِی عُمَیْرٍ مُلَاحَاةٌ </w:t>
      </w:r>
      <w:r>
        <w:rPr>
          <w:rStyle w:val="FootnoteAnchor"/>
          <w:rtl w:val="true"/>
        </w:rPr>
        <w:footnoteReference w:id="1516"/>
      </w:r>
      <w:r>
        <w:rPr>
          <w:rFonts w:ascii="Amiri" w:hAnsi="Amiri" w:eastAsia="Amiri" w:cs="Amiri"/>
          <w:color w:val="111111"/>
          <w:sz w:val="28"/>
          <w:sz w:val="28"/>
          <w:szCs w:val="28"/>
          <w:rtl w:val="true"/>
          <w:lang w:bidi="ar-SA"/>
        </w:rPr>
        <w:t xml:space="preserve">فِی شَیْ‌ءٍ مِنَ الْإِمَامَةِ قَالَ ابْنُ أَبِی عُمَیْرٍ الدُّنْیَا کُلُّهَا لِلْإِمَامِ علیه السلام عَلَی جِهَةِ الْمِلْکِ وَ إِنَّهُ أَوْلَی بِهَا مِنَ الَّذِینَ هِیَ فِی أَیْدِیهِمْ وَ قَالَ أَبُو مَالِکٍ لَیْسَ کَذَلِکَ </w:t>
      </w:r>
      <w:r>
        <w:rPr>
          <w:rStyle w:val="FootnoteAnchor"/>
          <w:rtl w:val="true"/>
        </w:rPr>
        <w:footnoteReference w:id="1517"/>
      </w:r>
      <w:r>
        <w:rPr>
          <w:rFonts w:ascii="Amiri" w:hAnsi="Amiri" w:eastAsia="Amiri" w:cs="Amiri"/>
          <w:color w:val="111111"/>
          <w:sz w:val="28"/>
          <w:sz w:val="28"/>
          <w:szCs w:val="28"/>
          <w:rtl w:val="true"/>
          <w:lang w:bidi="ar-SA"/>
        </w:rPr>
        <w:t>أَمْلَاکُ النَّاسِ لَهُمْ إِلَّا مَا حَکَمَ اللَّهُ بِهِ لِلْإِمَامِ مِنَ الْفَیْ‌ءِ وَ الْخُمُسِ وَ الْمَغْنَمِ فَذَلِکَ لَهُ وَ ذَلِکَ أَیْضاً قَدْ بَیَّنَ اللَّهُ لِلْإِمَامِ أَیْنَ یَضَعُهُ وَ کَیْفَ یَصْنَعُ بِهِ فَتَرَاضَیَا بِهِشَامِ بْنِ الْحَکَمِ وَ صَارَا إِلَیْهِ فَحَکَمَ هِشَامٌ لِأَبِی مَالِکٍ عَلَی ابْنِ أَبِی عُمَیْرٍ فَغَضِبَ ابْنُ أَبِی عُمَیْرٍ وَ هَجَرَ هِشَاماً بَعْدَ ذَلِکَ</w:t>
      </w:r>
      <w:r>
        <w:rPr>
          <w:rFonts w:eastAsia="Amiri" w:cs="Amiri" w:ascii="Amiri" w:hAnsi="Amiri"/>
          <w:color w:val="111111"/>
          <w:sz w:val="28"/>
          <w:szCs w:val="28"/>
          <w:rtl w:val="true"/>
          <w:lang w:bidi="ar-SA"/>
        </w:rPr>
        <w:t>.</w:t>
      </w:r>
    </w:p>
    <w:p>
      <w:pPr>
        <w:pStyle w:val="Heading3"/>
        <w:numPr>
          <w:ilvl w:val="2"/>
          <w:numId w:val="1"/>
        </w:numPr>
        <w:rPr/>
      </w:pPr>
      <w:bookmarkStart w:id="2857" w:name="__RefHeading___Toc1048840_3830689328"/>
      <w:bookmarkStart w:id="2858" w:name="_Toc1250"/>
      <w:bookmarkEnd w:id="2857"/>
      <w:r>
        <w:rPr>
          <w:rtl w:val="true"/>
        </w:rPr>
        <w:t>بَابُ سِیرَةِ الْإِمَامِ فِی نَفْسِهِ وَ فِی المَطْعَمِ وَ الْمَلْبَسِ إِذَا وَلِیَ الْأَمْرَ</w:t>
      </w:r>
      <w:bookmarkEnd w:id="2858"/>
    </w:p>
    <w:p>
      <w:pPr>
        <w:pStyle w:val="Heading4"/>
        <w:numPr>
          <w:ilvl w:val="3"/>
          <w:numId w:val="1"/>
        </w:numPr>
        <w:rPr/>
      </w:pPr>
      <w:bookmarkStart w:id="2859" w:name="__RefHeading___Toc1048842_3830689328"/>
      <w:bookmarkStart w:id="2860" w:name="_Toc1251"/>
      <w:bookmarkEnd w:id="2859"/>
      <w:r>
        <w:rPr/>
        <w:t>1</w:t>
      </w:r>
      <w:r>
        <w:rPr>
          <w:rtl w:val="true"/>
        </w:rPr>
        <w:t xml:space="preserve">- </w:t>
      </w:r>
      <w:r>
        <w:rPr>
          <w:rtl w:val="true"/>
        </w:rPr>
        <w:t>حدیث</w:t>
      </w:r>
      <w:bookmarkEnd w:id="28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حَمَّادٍ عَنْ حُمَیْدٍ وَ جَابِرٍ الْعَبْدِیِّ قَالَ قَالَ أَمِیرُ الْمُؤْمِنِینَ علیه السلام إِنَّ اللَّهَ جَعَلَنِی إِمَاماً لِخَلْقِهِ فَفَرَضَ عَلَیَّ التَّقْدِیرَ فِی نَفْسِی وَ مَطْعَمِی وَ مَشْرَبِی وَ مَلْبَسِی کَضُعَفَاءِ النَّاسِ کَیْ یَقْتَدِیَ الْفَقِیرُ بِفَقْرِی وَ لَا یُطْغِیَ الْغَنِیَّ غِنَاهُ</w:t>
      </w:r>
      <w:r>
        <w:rPr>
          <w:rFonts w:eastAsia="Amiri" w:cs="Amiri" w:ascii="Amiri" w:hAnsi="Amiri"/>
          <w:color w:val="111111"/>
          <w:sz w:val="28"/>
          <w:szCs w:val="28"/>
          <w:rtl w:val="true"/>
          <w:lang w:bidi="ar-SA"/>
        </w:rPr>
        <w:t>.</w:t>
      </w:r>
    </w:p>
    <w:p>
      <w:pPr>
        <w:pStyle w:val="Heading4"/>
        <w:numPr>
          <w:ilvl w:val="3"/>
          <w:numId w:val="1"/>
        </w:numPr>
        <w:rPr/>
      </w:pPr>
      <w:bookmarkStart w:id="2861" w:name="__RefHeading___Toc1048844_3830689328"/>
      <w:bookmarkStart w:id="2862" w:name="_Toc1252"/>
      <w:bookmarkEnd w:id="2861"/>
      <w:r>
        <w:rPr/>
        <w:t>2</w:t>
      </w:r>
      <w:r>
        <w:rPr>
          <w:rtl w:val="true"/>
        </w:rPr>
        <w:t xml:space="preserve">- </w:t>
      </w:r>
      <w:r>
        <w:rPr>
          <w:rtl w:val="true"/>
        </w:rPr>
        <w:t>حدیث</w:t>
      </w:r>
      <w:bookmarkEnd w:id="286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بْنِ عُثْمَانَ عَنِ الْمُعَلَّی بْنِ خُنَیْسٍ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علیه السلام یَوْماً جُعِلْتُ فِدَاکَ ذَکَرْتُ آلَ فُلَانٍ وَ مَا هُمْ فِیهِ مِنَ النَّعِیمِ فَقُلْتُ لَوْ کَانَ هَذَا إِلَیْکُمْ لَعِشْنَا مَعَکُمْ فَقَالَ هَیْهَاتَ یَا مُعَلَّی أَمَا وَ اللَّهِ أَنْ لَوْ کَانَ ذَاکَ مَا کَانَ إِلَّا سِیَاسَةَ اللَّیْلِ وَ سِیَاحَةَ النَّهَارِ وَ لُبْسَ الْخَشِنِ وَ أَکْلَ الْجَشِبِ فَزُوِیَ ذَلِکَ عَنَّا </w:t>
      </w:r>
      <w:r>
        <w:rPr>
          <w:rStyle w:val="FootnoteAnchor"/>
          <w:rtl w:val="true"/>
        </w:rPr>
        <w:footnoteReference w:id="1518"/>
      </w:r>
      <w:r>
        <w:rPr>
          <w:rFonts w:ascii="Amiri" w:hAnsi="Amiri" w:eastAsia="Amiri" w:cs="Amiri"/>
          <w:color w:val="111111"/>
          <w:sz w:val="28"/>
          <w:sz w:val="28"/>
          <w:szCs w:val="28"/>
          <w:rtl w:val="true"/>
          <w:lang w:bidi="ar-SA"/>
        </w:rPr>
        <w:t>فَهَلْ رَأَیْتَ ظُلَامَةً قَطُّ صَیَّرَهَا اللَّهُ تَعَالَی نِعْمَةً إِلَّا هَذِهِ</w:t>
      </w:r>
      <w:r>
        <w:rPr>
          <w:rFonts w:eastAsia="Amiri" w:cs="Amiri" w:ascii="Amiri" w:hAnsi="Amiri"/>
          <w:color w:val="111111"/>
          <w:sz w:val="28"/>
          <w:szCs w:val="28"/>
          <w:rtl w:val="true"/>
          <w:lang w:bidi="ar-SA"/>
        </w:rPr>
        <w:t>.</w:t>
      </w:r>
    </w:p>
    <w:p>
      <w:pPr>
        <w:pStyle w:val="Heading4"/>
        <w:numPr>
          <w:ilvl w:val="3"/>
          <w:numId w:val="1"/>
        </w:numPr>
        <w:rPr/>
      </w:pPr>
      <w:bookmarkStart w:id="2863" w:name="__RefHeading___Toc1048846_3830689328"/>
      <w:bookmarkStart w:id="2864" w:name="_Toc1253"/>
      <w:bookmarkEnd w:id="2863"/>
      <w:r>
        <w:rPr/>
        <w:t>3</w:t>
      </w:r>
      <w:r>
        <w:rPr>
          <w:rtl w:val="true"/>
        </w:rPr>
        <w:t xml:space="preserve">- </w:t>
      </w:r>
      <w:r>
        <w:rPr>
          <w:rtl w:val="true"/>
        </w:rPr>
        <w:t>حدیث</w:t>
      </w:r>
      <w:bookmarkEnd w:id="2864"/>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صَالِحِ بْنِ أَبِی حَمَّادٍ وَ عِدَّةٌ مِنْ أَصْحَابِنَا عَنْ أَحْمَدَ بْنِ مُحَمَّدٍ وَ غَیْرُهُمَا بِأَسَانِیدَ مُخْتَلِفَةٍ فِی احْتِجَاجِ أَمِیرِ الْمُؤْمِنِینَ علیه السلام عَلَی عَاصِمِ بْنِ زِیَادٍ حِینَ لَبِسَ الْعَبَاءَ وَ تَرَکَ الْمُلَاءَ وَ شَکَاهُ أَخُوهُ الرَّبِیعُ بْنُ زِیَادٍ إِلَی أَمِیرِ الْمُؤْمِنِینَ علیه السلام أَنَّهُ قَدْ غَمَّ أَهْلَهُ وَ أَحْزَنَ وُلْدَهُ بِذَلِکَ فَقَالَ أَمِیرُ الْمُؤْمِنِینَ علیه السلام عَلَیَّ بِعَاصِمِ بْنِ زِیَادٍ فَجِی‌ءَ بِهِ فَلَمَّا رَآهُ عَبَسَ فِی وَجْهِهِ فَقَالَ لَهُ أَ مَا اسْتَحْیَیْتَ مِنْ أَهْلِکَ أَ مَا رَحِمْتَ وُلْدَکَ أَ تَرَی اللَّهَ أَحَلَّ لَکَ </w:t>
      </w:r>
      <w:bookmarkStart w:id="2865" w:name="pg13645_129277"/>
    </w:p>
    <w:p>
      <w:pPr>
        <w:pStyle w:val="BookText"/>
        <w:rPr/>
      </w:pPr>
      <w:bookmarkEnd w:id="2865"/>
      <w:r>
        <w:rPr>
          <w:rFonts w:ascii="Amiri" w:hAnsi="Amiri" w:eastAsia="Amiri" w:cs="Amiri"/>
          <w:color w:val="111111"/>
          <w:sz w:val="28"/>
          <w:sz w:val="28"/>
          <w:szCs w:val="28"/>
          <w:rtl w:val="true"/>
          <w:lang w:bidi="ar-SA"/>
        </w:rPr>
        <w:t>الطَّیِّبَاتِ وَ هُوَ یَکْرَهُ أَخْذَکَ مِنْهَا أَنْتَ أَهْوَنُ عَلَی اللَّهِ مِنْ ذَلِکَ أَ وَ لَیْسَ اللَّهُ یَقُولُ وَ الْأَرْضَ وَضَعَها لِلْأَنامِ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Style w:val="FootnoteAnchor"/>
          <w:rtl w:val="true"/>
        </w:rPr>
        <w:footnoteReference w:id="1519"/>
      </w:r>
      <w:r>
        <w:rPr>
          <w:rFonts w:ascii="Amiri" w:hAnsi="Amiri" w:eastAsia="Amiri" w:cs="Amiri"/>
          <w:color w:val="111111"/>
          <w:sz w:val="28"/>
          <w:sz w:val="28"/>
          <w:szCs w:val="28"/>
          <w:rtl w:val="true"/>
          <w:lang w:bidi="ar-SA"/>
        </w:rPr>
        <w:t>أَ وَ لَیْسَ اللَّهُ یَقُولُ مَرَجَ الْبَحْرَیْنِ یَلْتَقِیانِ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یَبْغِیانِ إِلَی قَوْلِهِ یَخْرُجُ مِنْهُمَا اللُّؤْلُؤُ وَ الْمَرْجانُ فَبِاللَّهِ لَابْتِذَالُ نِعَمِ اللَّهِ بِالْفَعَالِ أَحَبُّ إِلَیْهِ مِنِ ابْتِذَالِهَا بِالْمَقَالِ وَ قَدْ قَالَ اللَّهُ عَزَّ وَ جَلَّ وَ أَمَّا بِنِعْمَةِ رَبِّکَ فَحَدِّثْ </w:t>
      </w:r>
      <w:r>
        <w:rPr>
          <w:rStyle w:val="FootnoteAnchor"/>
          <w:rtl w:val="true"/>
        </w:rPr>
        <w:footnoteReference w:id="1520"/>
      </w:r>
      <w:r>
        <w:rPr>
          <w:rFonts w:ascii="Amiri" w:hAnsi="Amiri" w:eastAsia="Amiri" w:cs="Amiri"/>
          <w:color w:val="111111"/>
          <w:sz w:val="28"/>
          <w:sz w:val="28"/>
          <w:szCs w:val="28"/>
          <w:rtl w:val="true"/>
          <w:lang w:bidi="ar-SA"/>
        </w:rPr>
        <w:t xml:space="preserve">فَقَالَ عَاصِمٌ یَا أَمِیرَ الْمُؤْمِنِینَ فَعَلَی مَا اقْتَصَرْتَ فِی مَطْعَمِکَ عَلَی الْجُشُوبَةِ وَ فِی مَلْبَسِکَ عَلَی الْخُشُونَةِ فَقَالَ وَیْحَکَ إِنَّ اللَّهَ عَزَّ وَ جَلَّ فَرَضَ عَلَی أَئِمَّةِ الْعَدْلِ أَنْ یُقَدِّرُوا أَنْفُسَهُمْ بِضَعَفَةِ النَّاسِ کَیْلَا یَتَبَیَّغَ </w:t>
      </w:r>
      <w:r>
        <w:rPr>
          <w:rStyle w:val="FootnoteAnchor"/>
          <w:rtl w:val="true"/>
        </w:rPr>
        <w:footnoteReference w:id="1521"/>
      </w:r>
      <w:r>
        <w:rPr>
          <w:rFonts w:ascii="Amiri" w:hAnsi="Amiri" w:eastAsia="Amiri" w:cs="Amiri"/>
          <w:color w:val="111111"/>
          <w:sz w:val="28"/>
          <w:sz w:val="28"/>
          <w:szCs w:val="28"/>
          <w:rtl w:val="true"/>
          <w:lang w:bidi="ar-SA"/>
        </w:rPr>
        <w:t>بِالْفَقِیرِ فَقْرُهُ فَأَلْقَی عَاصِمُ بْنُ زِیَادٍ الْعَبَاءَ وَ لَبِسَ الْمُلَاءَ</w:t>
      </w:r>
      <w:r>
        <w:rPr>
          <w:rFonts w:eastAsia="Amiri" w:cs="Amiri" w:ascii="Amiri" w:hAnsi="Amiri"/>
          <w:color w:val="111111"/>
          <w:sz w:val="28"/>
          <w:szCs w:val="28"/>
          <w:rtl w:val="true"/>
          <w:lang w:bidi="ar-SA"/>
        </w:rPr>
        <w:t>.</w:t>
      </w:r>
    </w:p>
    <w:p>
      <w:pPr>
        <w:pStyle w:val="Heading4"/>
        <w:numPr>
          <w:ilvl w:val="3"/>
          <w:numId w:val="1"/>
        </w:numPr>
        <w:rPr/>
      </w:pPr>
      <w:bookmarkStart w:id="2866" w:name="__RefHeading___Toc1048848_3830689328"/>
      <w:bookmarkStart w:id="2867" w:name="_Toc1254"/>
      <w:bookmarkEnd w:id="2866"/>
      <w:r>
        <w:rPr/>
        <w:t>4</w:t>
      </w:r>
      <w:r>
        <w:rPr>
          <w:rtl w:val="true"/>
        </w:rPr>
        <w:t xml:space="preserve">- </w:t>
      </w:r>
      <w:r>
        <w:rPr>
          <w:rtl w:val="true"/>
        </w:rPr>
        <w:t>حدیث</w:t>
      </w:r>
      <w:bookmarkEnd w:id="286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أَبِیهِ عَنْ مُحَمَّدِ بْنِ یَحْیَی الْخَزَّازِ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أَبَا عَبْدِ اللَّهِ علیه السلام وَ قَالَ لَهُ رَجُلٌ أَصْلَحَکَ اللَّهُ ذَکَرْتَ أَنَّ عَلِیَّ بْنَ أَبِی طَالِبٍ علیه السلام کَانَ یَلْبَسُ الْخَشِنَ یَلْبَسُ الْقَمِیصَ بِأَرْبَعَةِ دَرَاهِمَ وَ مَا أَشْبَهَ ذَلِکَ وَ نَرَی عَلَیْکَ اللِّبَاسَ الْجَدِیدَ فَقَالَ لَهُ إِنَّ عَلِیَّ بْنَ أَبِی طَالِبٍ علیه السلام کَانَ یَلْبَسُ</w:t>
      </w:r>
    </w:p>
    <w:p>
      <w:pPr>
        <w:pStyle w:val="BookText"/>
        <w:rPr/>
      </w:pPr>
      <w:r>
        <w:rPr>
          <w:rFonts w:ascii="Amiri" w:hAnsi="Amiri" w:eastAsia="Amiri" w:cs="Amiri"/>
          <w:color w:val="111111"/>
          <w:sz w:val="28"/>
          <w:sz w:val="28"/>
          <w:szCs w:val="28"/>
          <w:rtl w:val="true"/>
          <w:lang w:bidi="ar-SA"/>
        </w:rPr>
        <w:t>ذَلِکَ فِی زَمَانٍ لَا یُنْکَرُ عَلَیْهِ وَ لَوْ لَبِسَ مِثْلَ ذَلِکَ الْیَوْمَ شُهِرَ بِهِ فَخَیْرُ لِبَاسِ کُلِّ زَمَانٍ لِبَاسُ أَهْلِهِ غَیْرَ أَنَّ قَائِمَنَا أَهْلَ الْبَیْتِ علیه السلام إِذَا قَامَ لَبِسَ ثِیَابَ عَلِیٍّ علیه السلام وَ سَارَ بِسِیرَةِ عَلِیٍّ 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نَادِرٌ</w:t>
      </w:r>
    </w:p>
    <w:p>
      <w:pPr>
        <w:pStyle w:val="Heading4"/>
        <w:numPr>
          <w:ilvl w:val="3"/>
          <w:numId w:val="1"/>
        </w:numPr>
        <w:rPr/>
      </w:pPr>
      <w:bookmarkStart w:id="2868" w:name="__RefHeading___Toc1048850_3830689328"/>
      <w:bookmarkStart w:id="2869" w:name="_Toc1255"/>
      <w:bookmarkEnd w:id="2868"/>
      <w:r>
        <w:rPr/>
        <w:t>1</w:t>
      </w:r>
      <w:r>
        <w:rPr>
          <w:rtl w:val="true"/>
        </w:rPr>
        <w:t xml:space="preserve">- </w:t>
      </w:r>
      <w:r>
        <w:rPr>
          <w:rtl w:val="true"/>
        </w:rPr>
        <w:t>حدیث</w:t>
      </w:r>
      <w:bookmarkEnd w:id="286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عَنْ أَیُّوبَ بْنِ نُوحٍ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عَطَسَ یَوْماً وَ أَنَا عِنْدَهُ فَقُلْتُ جُعِلْتُ فِدَاکَ مَا یُقَالُ لِلْإِمَامِ إِذَا عَطَسَ قَالَ یَقُولُونَ صَلَّی اللَّهُ عَلَیْکَ</w:t>
      </w:r>
      <w:r>
        <w:rPr>
          <w:rFonts w:eastAsia="Amiri" w:cs="Amiri" w:ascii="Amiri" w:hAnsi="Amiri"/>
          <w:color w:val="111111"/>
          <w:sz w:val="28"/>
          <w:szCs w:val="28"/>
          <w:rtl w:val="true"/>
          <w:lang w:bidi="ar-SA"/>
        </w:rPr>
        <w:t>.</w:t>
      </w:r>
    </w:p>
    <w:p>
      <w:pPr>
        <w:pStyle w:val="Heading4"/>
        <w:numPr>
          <w:ilvl w:val="3"/>
          <w:numId w:val="1"/>
        </w:numPr>
        <w:rPr/>
      </w:pPr>
      <w:bookmarkStart w:id="2870" w:name="__RefHeading___Toc1048852_3830689328"/>
      <w:bookmarkStart w:id="2871" w:name="_Toc1256"/>
      <w:bookmarkEnd w:id="2870"/>
      <w:r>
        <w:rPr/>
        <w:t>2</w:t>
      </w:r>
      <w:r>
        <w:rPr>
          <w:rtl w:val="true"/>
        </w:rPr>
        <w:t xml:space="preserve">- </w:t>
      </w:r>
      <w:r>
        <w:rPr>
          <w:rtl w:val="true"/>
        </w:rPr>
        <w:t>حدیث</w:t>
      </w:r>
      <w:bookmarkEnd w:id="2871"/>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جَعْفَرِ بْنِ مُحَمَّدٍ قَالَ حَدَّثَنِی إِسْحَاقُ بْنُ إِبْرَاهِیمَ الدِّینَوَرِیُّ عَنْ عُمَرَ بْنِ زَاهِرٍ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الْقَائِمِ یُسَلَّمُ عَلَیْهِ بِإِمْرَةِ الْمُؤْمِنِینَ قَالَ لَا ذَاکَ اسْمٌ سَمَّی اللَّهُ بِهِ أَمِیرَ الْمُؤْمِنِینَ علیه السلام لَمْ یُسَمَّ بِهِ أَحَدٌ قَبْلَهُ</w:t>
      </w:r>
      <w:r>
        <w:rPr>
          <w:rFonts w:eastAsia="Amiri" w:cs="Amiri" w:ascii="Amiri" w:hAnsi="Amiri"/>
          <w:color w:val="111111"/>
          <w:sz w:val="28"/>
          <w:szCs w:val="28"/>
          <w:rtl w:val="true"/>
          <w:lang w:bidi="ar-SA"/>
        </w:rPr>
        <w:t xml:space="preserve">- . </w:t>
      </w:r>
      <w:bookmarkStart w:id="2872" w:name="pg13645_129278"/>
    </w:p>
    <w:p>
      <w:pPr>
        <w:pStyle w:val="BookText"/>
        <w:rPr/>
      </w:pPr>
      <w:bookmarkEnd w:id="2872"/>
      <w:r>
        <w:rPr>
          <w:rFonts w:ascii="Amiri" w:hAnsi="Amiri" w:eastAsia="Amiri" w:cs="Amiri"/>
          <w:color w:val="111111"/>
          <w:sz w:val="28"/>
          <w:sz w:val="28"/>
          <w:szCs w:val="28"/>
          <w:rtl w:val="true"/>
          <w:lang w:bidi="ar-SA"/>
        </w:rPr>
        <w:t xml:space="preserve">وَ لَا یَتَسَمَّی بِهِ بَعْدَهُ إِلَّا کَافِرٌ قُلْتُ جُعِلْتُ فِدَاکَ کَیْفَ یُسَلَّمُ عَلَیْهِ قَالَ یَقُولُونَ </w:t>
      </w:r>
      <w:r>
        <w:rPr>
          <w:rStyle w:val="FootnoteAnchor"/>
          <w:rtl w:val="true"/>
        </w:rPr>
        <w:footnoteReference w:id="1522"/>
      </w:r>
      <w:r>
        <w:rPr>
          <w:rFonts w:ascii="Amiri" w:hAnsi="Amiri" w:eastAsia="Amiri" w:cs="Amiri"/>
          <w:color w:val="111111"/>
          <w:sz w:val="28"/>
          <w:sz w:val="28"/>
          <w:szCs w:val="28"/>
          <w:rtl w:val="true"/>
          <w:lang w:bidi="ar-SA"/>
        </w:rPr>
        <w:t xml:space="preserve">السَّلَامُ عَلَیْکَ یَا بَقِیَّةَ اللَّهِ ثُمَّ قَرَأَ بَقِیَّتُ اللَّهِ خَیْرٌ لَکُمْ إِنْ کُنْتُمْ مُؤْمِنِینَ </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73" w:name="__RefHeading___Toc1048854_3830689328"/>
      <w:bookmarkStart w:id="2874" w:name="_Toc1257"/>
      <w:bookmarkEnd w:id="2873"/>
      <w:r>
        <w:rPr/>
        <w:t>3</w:t>
      </w:r>
      <w:r>
        <w:rPr>
          <w:rtl w:val="true"/>
        </w:rPr>
        <w:t xml:space="preserve">- </w:t>
      </w:r>
      <w:r>
        <w:rPr>
          <w:rtl w:val="true"/>
        </w:rPr>
        <w:t>حدیث</w:t>
      </w:r>
      <w:bookmarkEnd w:id="2874"/>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أَحْمَدَ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لِمَ سُمِّیَ أَمِیرَ الْمُؤْمِنِینَ علیه السلام قَالَ لِأَنَّهُ یَمِیرُهُمْ الْعِلْمَ أَ مَا سَمِعْتَ فِی کِتَابِ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نَمِیرُ أَهْلَنا </w:t>
      </w:r>
      <w:r>
        <w:rPr>
          <w:rStyle w:val="FootnoteAnchor"/>
          <w:rtl w:val="true"/>
        </w:rPr>
        <w:footnoteReference w:id="152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مِیرَةَ الْمُؤْمِنِینَ مِنْ عِنْدِهِ یَمِیرُهُمُ الْعِلْمَ</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یَعْقُوبَ بْنِ یَزِیدَ عَنِ ابْنِ أَبِی عُمَیْرٍ عَنْ أَبِی الرَّبِیعِ الْقَزَّازِ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لِمَ سُمِّیَ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سَمَّاهُ وَ هَکَذَا أَنْزَلَ فِی کِتَابِهِ وَ إِذْ أَخَذَ رَبُّکَ مِنْ بَنِی آدَمَ مِنْ ظُهُورِهِمْ ذُرِّیَّتَهُمْ وَ أَشْهَدَهُمْ عَلی أَنْفُسِهِمْ أَ لَسْتُ بِرَبِّکُمْ </w:t>
      </w:r>
      <w:r>
        <w:rPr>
          <w:rStyle w:val="FootnoteAnchor"/>
          <w:rtl w:val="true"/>
        </w:rPr>
        <w:footnoteReference w:id="1525"/>
      </w:r>
      <w:r>
        <w:rPr>
          <w:rFonts w:ascii="Amiri" w:hAnsi="Amiri" w:eastAsia="Amiri" w:cs="Amiri"/>
          <w:color w:val="111111"/>
          <w:sz w:val="28"/>
          <w:sz w:val="28"/>
          <w:szCs w:val="28"/>
          <w:rtl w:val="true"/>
          <w:lang w:bidi="ar-SA"/>
        </w:rPr>
        <w:t>وَ أَنَّ مُحَمَّداً رَسُولِی وَ أَنَّ عَلِیّاً أَمِیرُ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فِیهِ نُکَتٌ وَ نُتَفٌ مِنَ التَّنْزِیلِ فِی الْوَلَایَةِ</w:t>
      </w:r>
    </w:p>
    <w:p>
      <w:pPr>
        <w:pStyle w:val="Heading4"/>
        <w:numPr>
          <w:ilvl w:val="3"/>
          <w:numId w:val="1"/>
        </w:numPr>
        <w:rPr/>
      </w:pPr>
      <w:bookmarkStart w:id="2875" w:name="__RefHeading___Toc1048856_3830689328"/>
      <w:bookmarkStart w:id="2876" w:name="_Toc1258"/>
      <w:bookmarkEnd w:id="2875"/>
      <w:r>
        <w:rPr/>
        <w:t>1</w:t>
      </w:r>
      <w:r>
        <w:rPr>
          <w:rtl w:val="true"/>
        </w:rPr>
        <w:t xml:space="preserve">- </w:t>
      </w:r>
      <w:r>
        <w:rPr>
          <w:rtl w:val="true"/>
        </w:rPr>
        <w:t>حدیث</w:t>
      </w:r>
      <w:bookmarkEnd w:id="287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بَعْضِ أَصْحَابِنَا عَنْ حَنَانِ بْنِ سَدِیرٍ عَنْ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w:t>
      </w:r>
      <w:r>
        <w:rPr>
          <w:rStyle w:val="FootnoteAnchor"/>
          <w:rtl w:val="true"/>
        </w:rPr>
        <w:footnoteReference w:id="1526"/>
      </w:r>
      <w:r>
        <w:rPr>
          <w:rFonts w:ascii="Amiri" w:hAnsi="Amiri" w:eastAsia="Amiri" w:cs="Amiri"/>
          <w:color w:val="111111"/>
          <w:sz w:val="28"/>
          <w:sz w:val="28"/>
          <w:szCs w:val="28"/>
          <w:rtl w:val="true"/>
          <w:lang w:bidi="ar-SA"/>
        </w:rPr>
        <w:t xml:space="preserve">أَخْبِرْنِی عَنْ قَوْلِ اللَّهِ تَبَارَکَ وَ تَعَالَی نَزَلَ بِهِ الرُّوحُ الْأَمِینُ عَلی قَلْبِکَ لِتَکُونَ مِنَ الْمُنْذِرِینَ بِلِسانٍ عَرَبِیٍّ مُبِینٍ </w:t>
      </w:r>
      <w:r>
        <w:rPr>
          <w:rStyle w:val="FootnoteAnchor"/>
          <w:rtl w:val="true"/>
        </w:rPr>
        <w:footnoteReference w:id="1527"/>
      </w:r>
      <w:r>
        <w:rPr>
          <w:rFonts w:ascii="Amiri" w:hAnsi="Amiri" w:eastAsia="Amiri" w:cs="Amiri"/>
          <w:color w:val="111111"/>
          <w:sz w:val="28"/>
          <w:sz w:val="28"/>
          <w:szCs w:val="28"/>
          <w:rtl w:val="true"/>
          <w:lang w:bidi="ar-SA"/>
        </w:rPr>
        <w:t xml:space="preserve">قَالَ هِیَ الْوَلَایَةُ لِأَمِیرِ الْمُؤْمِنِینَ علیه السلام </w:t>
      </w:r>
      <w:r>
        <w:rPr>
          <w:rStyle w:val="FootnoteAnchor"/>
          <w:rtl w:val="true"/>
        </w:rPr>
        <w:footnoteReference w:id="1528"/>
      </w:r>
    </w:p>
    <w:p>
      <w:pPr>
        <w:pStyle w:val="BookText"/>
        <w:rPr/>
      </w:pPr>
      <w:r>
        <w:rPr>
          <w:rFonts w:ascii="IRNazanin" w:hAnsi="IRNazanin" w:eastAsia="IRNazanin"/>
          <w:color w:val="111111"/>
          <w:sz w:val="28"/>
          <w:sz w:val="28"/>
          <w:szCs w:val="28"/>
          <w:rtl w:val="true"/>
          <w:lang w:bidi="fa-IR"/>
        </w:rPr>
        <w:t>من البشارة و الانذار و الاوامر و النواهی و النصائح و المواعظ من اللّه سبحانه فانما هو لذلک و لما کان نبیّنا صلّی اللّه علیه و آله و سلم سیّد الأنبیاء و وصیه صلوات اللّه علیه سید الأوصیاء لجمعهما کمالات سائر الأنبیاء و الأوصیاء و مقاماتهم مع ما لها من الفضل علیهم و کان کل منهما نفس الآخر صح أن ینسب إلی أحدهما من الفضل ما ینسب إلیهم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لاشتماله علی الکل و جمعه لفضائل الکل و لذلک خص تأویل الآیات بهما و بأهل البیت علیهم السلام الذین هم منهما، ذریة بعضها من بعض، و جی‌ء بالکلمة الجامعة التی هی الولایة فانها مشتملة علی المعرفة و المحبة و المتابعة و سائر ما لا بدّ منه فی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2877" w:name="pg13645_129279"/>
    </w:p>
    <w:p>
      <w:pPr>
        <w:pStyle w:val="Heading4"/>
        <w:numPr>
          <w:ilvl w:val="3"/>
          <w:numId w:val="1"/>
        </w:numPr>
        <w:rPr/>
      </w:pPr>
      <w:bookmarkStart w:id="2878" w:name="__RefHeading___Toc1048858_3830689328"/>
      <w:bookmarkStart w:id="2879" w:name="_Toc1259"/>
      <w:bookmarkEnd w:id="2877"/>
      <w:bookmarkEnd w:id="2878"/>
      <w:r>
        <w:rPr/>
        <w:t>2</w:t>
      </w:r>
      <w:r>
        <w:rPr>
          <w:rtl w:val="true"/>
        </w:rPr>
        <w:t xml:space="preserve">- </w:t>
      </w:r>
      <w:r>
        <w:rPr>
          <w:rtl w:val="true"/>
        </w:rPr>
        <w:t>حدیث</w:t>
      </w:r>
      <w:bookmarkEnd w:id="2879"/>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الْحَکَمِ بْنِ مِسْکِینٍ عَنْ إِسْحَاقَ بْنِ عَمَّارٍ عَنْ رَجُلٍ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عَرَضْنَا الْأَمانَةَ عَلَی السَّماواتِ وَ الْأَرْضِ وَ الْجِبالِ فَأَبَیْنَ أَنْ یَحْمِلْنَها وَ أَشْفَقْنَ مِنْها وَ حَمَلَهَا الْإِنْسانُ إِنَّهُ کانَ ظَلُوماً جَهُولًا </w:t>
      </w:r>
      <w:r>
        <w:rPr>
          <w:rStyle w:val="FootnoteAnchor"/>
          <w:rtl w:val="true"/>
        </w:rPr>
        <w:footnoteReference w:id="1529"/>
      </w:r>
      <w:r>
        <w:rPr>
          <w:rFonts w:ascii="Amiri" w:hAnsi="Amiri" w:eastAsia="Amiri" w:cs="Amiri"/>
          <w:color w:val="111111"/>
          <w:sz w:val="28"/>
          <w:sz w:val="28"/>
          <w:szCs w:val="28"/>
          <w:rtl w:val="true"/>
          <w:lang w:bidi="ar-SA"/>
        </w:rPr>
        <w:t xml:space="preserve">قَالَ هِیَ وَلَایَةُ أَمِیرِ الْمُؤْمِنِینَ علیه السلام </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80" w:name="__RefHeading___Toc1048860_3830689328"/>
      <w:bookmarkStart w:id="2881" w:name="_Toc1260"/>
      <w:bookmarkEnd w:id="2880"/>
      <w:r>
        <w:rPr/>
        <w:t>3</w:t>
      </w:r>
      <w:r>
        <w:rPr>
          <w:rtl w:val="true"/>
        </w:rPr>
        <w:t xml:space="preserve">- </w:t>
      </w:r>
      <w:r>
        <w:rPr>
          <w:rtl w:val="true"/>
        </w:rPr>
        <w:t>حدیث</w:t>
      </w:r>
      <w:bookmarkEnd w:id="2881"/>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أَبِی زَاهِرٍ عَنِ الْحَسَنِ بْنِ مُوسَی الْخَشَّابِ عَنْ عَلِیِّ بْنِ حَسَّانَ عَنْ عَبْدِ الرَّحْمَنِ بْنِ کَثِیرٍ عَنْ أَبِی عَبْدِ اللَّهِ علیه السلام فِی قَوْلِ اللَّهِ عَزَّ وَ جَلَّ وَ الَّذِینَ آمَنُوا وَ لَمْ یَلْبِسُوا إِیمانَهُمْ بِظُلْمٍ </w:t>
      </w:r>
      <w:r>
        <w:rPr>
          <w:rStyle w:val="FootnoteAnchor"/>
          <w:rtl w:val="true"/>
        </w:rPr>
        <w:footnoteReference w:id="1531"/>
      </w:r>
      <w:r>
        <w:rPr>
          <w:rFonts w:ascii="Amiri" w:hAnsi="Amiri" w:eastAsia="Amiri" w:cs="Amiri"/>
          <w:color w:val="111111"/>
          <w:sz w:val="28"/>
          <w:sz w:val="28"/>
          <w:szCs w:val="28"/>
          <w:rtl w:val="true"/>
          <w:lang w:bidi="ar-SA"/>
        </w:rPr>
        <w:t>قَالَ بِمَا جَاءَ بِهِ مُحَمَّدٌ صلی الله علیه و آله مِنَ الْوَلَایَةِ وَ لَمْ یَخْلِطُوهَا بِوَلَایَةِ فُلَانٍ وَ فُلَانٍ فَهُوَ الْمُلَبَّسُ بِالظُّلْمِ</w:t>
      </w:r>
      <w:r>
        <w:rPr>
          <w:rFonts w:eastAsia="Amiri" w:cs="Amiri" w:ascii="Amiri" w:hAnsi="Amiri"/>
          <w:color w:val="111111"/>
          <w:sz w:val="28"/>
          <w:szCs w:val="28"/>
          <w:rtl w:val="true"/>
          <w:lang w:bidi="ar-SA"/>
        </w:rPr>
        <w:t>.</w:t>
      </w:r>
    </w:p>
    <w:p>
      <w:pPr>
        <w:pStyle w:val="Heading4"/>
        <w:numPr>
          <w:ilvl w:val="3"/>
          <w:numId w:val="1"/>
        </w:numPr>
        <w:rPr/>
      </w:pPr>
      <w:bookmarkStart w:id="2882" w:name="__RefHeading___Toc1048862_3830689328"/>
      <w:bookmarkStart w:id="2883" w:name="_Toc1261"/>
      <w:bookmarkEnd w:id="2882"/>
      <w:r>
        <w:rPr/>
        <w:t>4</w:t>
      </w:r>
      <w:r>
        <w:rPr>
          <w:rtl w:val="true"/>
        </w:rPr>
        <w:t xml:space="preserve">- </w:t>
      </w:r>
      <w:r>
        <w:rPr>
          <w:rtl w:val="true"/>
        </w:rPr>
        <w:t>حدیث</w:t>
      </w:r>
      <w:bookmarkEnd w:id="288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اللَّهِ عَزَّ وَ جَلَ فَمِنْکُمْ کافِرٌ </w:t>
      </w:r>
      <w:r>
        <w:rPr>
          <w:rStyle w:val="FootnoteAnchor"/>
          <w:rtl w:val="true"/>
        </w:rPr>
        <w:footnoteReference w:id="1532"/>
      </w:r>
      <w:r>
        <w:rPr>
          <w:rFonts w:ascii="Amiri" w:hAnsi="Amiri" w:eastAsia="Amiri" w:cs="Amiri"/>
          <w:color w:val="111111"/>
          <w:sz w:val="28"/>
          <w:sz w:val="28"/>
          <w:szCs w:val="28"/>
          <w:rtl w:val="true"/>
          <w:lang w:bidi="ar-SA"/>
        </w:rPr>
        <w:t>وَ مِنْکُمْ مُؤْمِنٌ فَقَالَ عَرَفَ اللَّهُ إِیمَانَهُمْ بِوَلَایَتِنَا وَ کُفْرَهُمْ بِهَا یَوْمَ أَخَذَ عَلَیْهِمُ الْمِیثَاقَ فِی صُلْبِ آدَمَ علیه السلام وَ هُمْ ذَرٌّ</w:t>
      </w:r>
      <w:r>
        <w:rPr>
          <w:rFonts w:eastAsia="Amiri" w:cs="Amiri" w:ascii="Amiri" w:hAnsi="Amiri"/>
          <w:color w:val="111111"/>
          <w:sz w:val="28"/>
          <w:szCs w:val="28"/>
          <w:rtl w:val="true"/>
          <w:lang w:bidi="ar-SA"/>
        </w:rPr>
        <w:t>.</w:t>
      </w:r>
    </w:p>
    <w:p>
      <w:pPr>
        <w:pStyle w:val="Heading4"/>
        <w:numPr>
          <w:ilvl w:val="3"/>
          <w:numId w:val="1"/>
        </w:numPr>
        <w:rPr/>
      </w:pPr>
      <w:bookmarkStart w:id="2884" w:name="__RefHeading___Toc1048864_3830689328"/>
      <w:bookmarkStart w:id="2885" w:name="_Toc1262"/>
      <w:bookmarkEnd w:id="2884"/>
      <w:r>
        <w:rPr/>
        <w:t>5</w:t>
      </w:r>
      <w:r>
        <w:rPr>
          <w:rtl w:val="true"/>
        </w:rPr>
        <w:t xml:space="preserve">- </w:t>
      </w:r>
      <w:r>
        <w:rPr>
          <w:rtl w:val="true"/>
        </w:rPr>
        <w:t>حدیث</w:t>
      </w:r>
      <w:bookmarkEnd w:id="2885"/>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عَنْ مُحَمَّدِ بْنِ أَحْمَدَ عَنْ یَعْقُوبَ بْنِ یَزِیدَ عَنِ ابْنِ مَحْبُوبٍ عَنْ مُحَمَّدِ بْنِ الْفُضَیْلِ عَنْ أَبِی الْحَسَنِ علیه السلام فِی قَوْلِ اللَّهِ عَزَّ وَ جَلَ یُوفُونَ بِالنَّذْرِ </w:t>
      </w:r>
      <w:r>
        <w:rPr>
          <w:rStyle w:val="FootnoteAnchor"/>
          <w:rtl w:val="true"/>
        </w:rPr>
        <w:footnoteReference w:id="1533"/>
      </w:r>
      <w:r>
        <w:rPr>
          <w:rFonts w:ascii="Amiri" w:hAnsi="Amiri" w:eastAsia="Amiri" w:cs="Amiri"/>
          <w:color w:val="111111"/>
          <w:sz w:val="28"/>
          <w:sz w:val="28"/>
          <w:szCs w:val="28"/>
          <w:rtl w:val="true"/>
          <w:lang w:bidi="ar-SA"/>
        </w:rPr>
        <w:t>الَّذِی أَخَذَ عَلَیْهِمْ مِنْ وَلَایَتِنَا</w:t>
      </w:r>
      <w:r>
        <w:rPr>
          <w:rFonts w:eastAsia="Amiri" w:cs="Amiri" w:ascii="Amiri" w:hAnsi="Amiri"/>
          <w:color w:val="111111"/>
          <w:sz w:val="28"/>
          <w:szCs w:val="28"/>
          <w:rtl w:val="true"/>
          <w:lang w:bidi="ar-SA"/>
        </w:rPr>
        <w:t>.</w:t>
      </w:r>
    </w:p>
    <w:p>
      <w:pPr>
        <w:pStyle w:val="Heading4"/>
        <w:numPr>
          <w:ilvl w:val="3"/>
          <w:numId w:val="1"/>
        </w:numPr>
        <w:rPr/>
      </w:pPr>
      <w:bookmarkStart w:id="2886" w:name="__RefHeading___Toc1048866_3830689328"/>
      <w:bookmarkStart w:id="2887" w:name="_Toc1263"/>
      <w:bookmarkEnd w:id="2886"/>
      <w:r>
        <w:rPr/>
        <w:t>6</w:t>
      </w:r>
      <w:r>
        <w:rPr>
          <w:rtl w:val="true"/>
        </w:rPr>
        <w:t xml:space="preserve">- </w:t>
      </w:r>
      <w:r>
        <w:rPr>
          <w:rtl w:val="true"/>
        </w:rPr>
        <w:t>حدیث</w:t>
      </w:r>
      <w:bookmarkEnd w:id="28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رِبْعِیِّ بْنِ عَبْدِ اللَّهِ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أَنَّهُمْ أَقامُوا التَّوْراةَ وَ الْإِنْجِیلَ وَ ما أُنْزِلَ إِلَیْهِمْ مِنْ رَبِّهِمْ </w:t>
      </w:r>
      <w:r>
        <w:rPr>
          <w:rStyle w:val="FootnoteAnchor"/>
          <w:rtl w:val="true"/>
        </w:rPr>
        <w:footnoteReference w:id="1534"/>
      </w:r>
      <w:r>
        <w:rPr>
          <w:rFonts w:ascii="Amiri" w:hAnsi="Amiri" w:eastAsia="Amiri" w:cs="Amiri"/>
          <w:color w:val="111111"/>
          <w:sz w:val="28"/>
          <w:sz w:val="28"/>
          <w:szCs w:val="28"/>
          <w:rtl w:val="true"/>
          <w:lang w:bidi="ar-SA"/>
        </w:rPr>
        <w:t>قَالَ الْوَلَایَةُ</w:t>
      </w:r>
      <w:r>
        <w:rPr>
          <w:rFonts w:eastAsia="Amiri" w:cs="Amiri" w:ascii="Amiri" w:hAnsi="Amiri"/>
          <w:color w:val="111111"/>
          <w:sz w:val="28"/>
          <w:szCs w:val="28"/>
          <w:rtl w:val="true"/>
          <w:lang w:bidi="ar-SA"/>
        </w:rPr>
        <w:t>.</w:t>
      </w:r>
    </w:p>
    <w:p>
      <w:pPr>
        <w:pStyle w:val="Heading4"/>
        <w:numPr>
          <w:ilvl w:val="3"/>
          <w:numId w:val="1"/>
        </w:numPr>
        <w:rPr/>
      </w:pPr>
      <w:bookmarkStart w:id="2888" w:name="__RefHeading___Toc1048868_3830689328"/>
      <w:bookmarkStart w:id="2889" w:name="_Toc1264"/>
      <w:bookmarkEnd w:id="2888"/>
      <w:r>
        <w:rPr/>
        <w:t>7</w:t>
      </w:r>
      <w:r>
        <w:rPr>
          <w:rtl w:val="true"/>
        </w:rPr>
        <w:t xml:space="preserve">- </w:t>
      </w:r>
      <w:r>
        <w:rPr>
          <w:rtl w:val="true"/>
        </w:rPr>
        <w:t>حدیث</w:t>
      </w:r>
      <w:bookmarkEnd w:id="2889"/>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الْوَشَّاءِ عَنْ مُثَنًّی عَنْ زُرَارَةَ عَنْ عَبْدِ اللَّهِ بْنِ عَجْلَانَ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لا أَسْئَلُکُمْ عَلَیْهِ أَجْراً إِلَّا الْمَوَدَّةَ فِی الْقُرْبی </w:t>
      </w:r>
      <w:r>
        <w:rPr>
          <w:rStyle w:val="FootnoteAnchor"/>
          <w:rtl w:val="true"/>
        </w:rPr>
        <w:footnoteReference w:id="1535"/>
      </w:r>
      <w:r>
        <w:rPr>
          <w:rFonts w:ascii="Amiri" w:hAnsi="Amiri" w:eastAsia="Amiri" w:cs="Amiri"/>
          <w:color w:val="111111"/>
          <w:sz w:val="28"/>
          <w:sz w:val="28"/>
          <w:szCs w:val="28"/>
          <w:rtl w:val="true"/>
          <w:lang w:bidi="ar-SA"/>
        </w:rPr>
        <w:t>قَالَ هُمُ الْأَئِمَّةُ ع</w:t>
      </w:r>
      <w:r>
        <w:rPr>
          <w:rFonts w:eastAsia="Amiri" w:cs="Amiri" w:ascii="Amiri" w:hAnsi="Amiri"/>
          <w:color w:val="111111"/>
          <w:sz w:val="28"/>
          <w:szCs w:val="28"/>
          <w:rtl w:val="true"/>
          <w:lang w:bidi="ar-SA"/>
        </w:rPr>
        <w:t xml:space="preserve">. . </w:t>
      </w:r>
      <w:bookmarkStart w:id="2890" w:name="pg13645_129280"/>
    </w:p>
    <w:p>
      <w:pPr>
        <w:pStyle w:val="Heading4"/>
        <w:numPr>
          <w:ilvl w:val="3"/>
          <w:numId w:val="1"/>
        </w:numPr>
        <w:rPr/>
      </w:pPr>
      <w:bookmarkStart w:id="2891" w:name="__RefHeading___Toc1048870_3830689328"/>
      <w:bookmarkStart w:id="2892" w:name="_Toc1265"/>
      <w:bookmarkEnd w:id="2890"/>
      <w:bookmarkEnd w:id="2891"/>
      <w:r>
        <w:rPr/>
        <w:t>8</w:t>
      </w:r>
      <w:r>
        <w:rPr>
          <w:rtl w:val="true"/>
        </w:rPr>
        <w:t xml:space="preserve">- </w:t>
      </w:r>
      <w:r>
        <w:rPr>
          <w:rtl w:val="true"/>
        </w:rPr>
        <w:t>حدیث</w:t>
      </w:r>
      <w:bookmarkEnd w:id="2892"/>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عَنْ عَلِیِّ بْنِ أَبِی حَمْزَةَ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یُطِعِ اللَّهَ وَ رَسُولَهُ فِی وَلَایَةِ عَلِیٍّ وَ وَلَایَةِ الْأَئِمَّةِ مِنْ بَعْدِهِ فَقَدْ فازَ فَوْزاً عَظِیماً </w:t>
      </w:r>
      <w:r>
        <w:rPr>
          <w:rStyle w:val="FootnoteAnchor"/>
          <w:rtl w:val="true"/>
        </w:rPr>
        <w:footnoteReference w:id="1536"/>
      </w:r>
      <w:r>
        <w:rPr>
          <w:rFonts w:ascii="Amiri" w:hAnsi="Amiri" w:eastAsia="Amiri" w:cs="Amiri"/>
          <w:color w:val="111111"/>
          <w:sz w:val="28"/>
          <w:sz w:val="28"/>
          <w:szCs w:val="28"/>
          <w:rtl w:val="true"/>
          <w:lang w:bidi="ar-SA"/>
        </w:rPr>
        <w:t>هَکَذَا نَزَلَتْ</w:t>
      </w:r>
      <w:r>
        <w:rPr>
          <w:rFonts w:eastAsia="Amiri" w:cs="Amiri" w:ascii="Amiri" w:hAnsi="Amiri"/>
          <w:color w:val="111111"/>
          <w:sz w:val="28"/>
          <w:szCs w:val="28"/>
          <w:rtl w:val="true"/>
          <w:lang w:bidi="ar-SA"/>
        </w:rPr>
        <w:t>.</w:t>
      </w:r>
    </w:p>
    <w:p>
      <w:pPr>
        <w:pStyle w:val="Heading4"/>
        <w:numPr>
          <w:ilvl w:val="3"/>
          <w:numId w:val="1"/>
        </w:numPr>
        <w:rPr/>
      </w:pPr>
      <w:bookmarkStart w:id="2893" w:name="__RefHeading___Toc1048872_3830689328"/>
      <w:bookmarkStart w:id="2894" w:name="_Toc1266"/>
      <w:bookmarkEnd w:id="2893"/>
      <w:r>
        <w:rPr/>
        <w:t>9</w:t>
      </w:r>
      <w:r>
        <w:rPr>
          <w:rtl w:val="true"/>
        </w:rPr>
        <w:t xml:space="preserve">- </w:t>
      </w:r>
      <w:r>
        <w:rPr>
          <w:rtl w:val="true"/>
        </w:rPr>
        <w:t>حدیث</w:t>
      </w:r>
      <w:bookmarkEnd w:id="2894"/>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النَّضْرِ عَنْ مُحَمَّدِ بْنِ مَرْوَانَ رَفَعَهُ إِلَیْهِمْ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کانَ لَکُمْ أَنْ تُؤْذُوا رَسُولَ اللَّهِ </w:t>
      </w:r>
      <w:r>
        <w:rPr>
          <w:rStyle w:val="FootnoteAnchor"/>
          <w:rtl w:val="true"/>
        </w:rPr>
        <w:footnoteReference w:id="1537"/>
      </w:r>
      <w:r>
        <w:rPr>
          <w:rFonts w:ascii="Amiri" w:hAnsi="Amiri" w:eastAsia="Amiri" w:cs="Amiri"/>
          <w:color w:val="111111"/>
          <w:sz w:val="28"/>
          <w:sz w:val="28"/>
          <w:szCs w:val="28"/>
          <w:rtl w:val="true"/>
          <w:lang w:bidi="ar-SA"/>
        </w:rPr>
        <w:t>فِی عَلِیٍّ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کَالَّذِینَ آذَوْا مُوسی فَبَرَّأَهُ اللَّهُ مِمَّا قالُوا </w:t>
      </w:r>
      <w:r>
        <w:rPr>
          <w:rStyle w:val="FootnoteAnchor"/>
          <w:rtl w:val="true"/>
        </w:rPr>
        <w:footnoteReference w:id="153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895" w:name="__RefHeading___Toc1048874_3830689328"/>
      <w:bookmarkStart w:id="2896" w:name="_Toc1267"/>
      <w:bookmarkEnd w:id="2895"/>
      <w:r>
        <w:rPr/>
        <w:t>10</w:t>
      </w:r>
      <w:r>
        <w:rPr>
          <w:rtl w:val="true"/>
        </w:rPr>
        <w:t xml:space="preserve">- </w:t>
      </w:r>
      <w:r>
        <w:rPr>
          <w:rtl w:val="true"/>
        </w:rPr>
        <w:t>حدیث</w:t>
      </w:r>
      <w:bookmarkEnd w:id="2896"/>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السَّیَّارِیِّ عَنْ عَلِیِّ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قَوْلِهِ تَعَالَی فَمَنِ اتَّبَعَ هُدایَ فَلا یَضِلُّ وَ لا یَشْقی </w:t>
      </w:r>
      <w:r>
        <w:rPr>
          <w:rStyle w:val="FootnoteAnchor"/>
          <w:rtl w:val="true"/>
        </w:rPr>
        <w:footnoteReference w:id="1539"/>
      </w:r>
      <w:r>
        <w:rPr>
          <w:rFonts w:ascii="Amiri" w:hAnsi="Amiri" w:eastAsia="Amiri" w:cs="Amiri"/>
          <w:color w:val="111111"/>
          <w:sz w:val="28"/>
          <w:sz w:val="28"/>
          <w:szCs w:val="28"/>
          <w:rtl w:val="true"/>
          <w:lang w:bidi="ar-SA"/>
        </w:rPr>
        <w:t>قَالَ مَنْ قَالَ بِالْأَئِمَّةِ وَ اتَّبَعَ أَمْرَهُمْ وَ لَمْ یَجُزْ طَاعَتَهُمْ</w:t>
      </w:r>
      <w:r>
        <w:rPr>
          <w:rFonts w:eastAsia="Amiri" w:cs="Amiri" w:ascii="Amiri" w:hAnsi="Amiri"/>
          <w:color w:val="111111"/>
          <w:sz w:val="28"/>
          <w:szCs w:val="28"/>
          <w:rtl w:val="true"/>
          <w:lang w:bidi="ar-SA"/>
        </w:rPr>
        <w:t>.</w:t>
      </w:r>
    </w:p>
    <w:p>
      <w:pPr>
        <w:pStyle w:val="Heading4"/>
        <w:numPr>
          <w:ilvl w:val="3"/>
          <w:numId w:val="1"/>
        </w:numPr>
        <w:rPr/>
      </w:pPr>
      <w:bookmarkStart w:id="2897" w:name="__RefHeading___Toc1048876_3830689328"/>
      <w:bookmarkStart w:id="2898" w:name="_Toc1268"/>
      <w:bookmarkEnd w:id="2897"/>
      <w:r>
        <w:rPr/>
        <w:t>11</w:t>
      </w:r>
      <w:r>
        <w:rPr>
          <w:rtl w:val="true"/>
        </w:rPr>
        <w:t xml:space="preserve">- </w:t>
      </w:r>
      <w:r>
        <w:rPr>
          <w:rtl w:val="true"/>
        </w:rPr>
        <w:t>حدیث</w:t>
      </w:r>
      <w:bookmarkEnd w:id="2898"/>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عَلِیِّ بْنِ مُحَمَّدٍ </w:t>
      </w:r>
      <w:r>
        <w:rPr>
          <w:rStyle w:val="FootnoteAnchor"/>
          <w:rtl w:val="true"/>
        </w:rPr>
        <w:footnoteReference w:id="1540"/>
      </w:r>
      <w:r>
        <w:rPr>
          <w:rFonts w:ascii="Amiri" w:hAnsi="Amiri" w:eastAsia="Amiri" w:cs="Amiri"/>
          <w:color w:val="111111"/>
          <w:sz w:val="28"/>
          <w:sz w:val="28"/>
          <w:szCs w:val="28"/>
          <w:rtl w:val="true"/>
          <w:lang w:bidi="ar-SA"/>
        </w:rPr>
        <w:t>عَنْ أَحْمَدَ بْنِ مُحَمَّدِ بْنِ عَبْدِ اللَّهِ رَفَعَهُ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أُقْسِمُ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حِلٌ بِهذَا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والِدٍ وَ ما وَلَدَ </w:t>
      </w:r>
      <w:r>
        <w:rPr>
          <w:rStyle w:val="FootnoteAnchor"/>
          <w:rtl w:val="true"/>
        </w:rPr>
        <w:footnoteReference w:id="1541"/>
      </w:r>
      <w:r>
        <w:rPr>
          <w:rFonts w:ascii="Amiri" w:hAnsi="Amiri" w:eastAsia="Amiri" w:cs="Amiri"/>
          <w:color w:val="111111"/>
          <w:sz w:val="28"/>
          <w:sz w:val="28"/>
          <w:szCs w:val="28"/>
          <w:rtl w:val="true"/>
          <w:lang w:bidi="ar-SA"/>
        </w:rPr>
        <w:t>قَالَ أَمِیرُ الْمُؤْمِنِینَ وَ مَا وَلَدَ مِنَ الْأَئِمَّةِ ع</w:t>
      </w:r>
      <w:r>
        <w:rPr>
          <w:rFonts w:eastAsia="Amiri" w:cs="Amiri" w:ascii="Amiri" w:hAnsi="Amiri"/>
          <w:color w:val="111111"/>
          <w:sz w:val="28"/>
          <w:szCs w:val="28"/>
          <w:rtl w:val="true"/>
          <w:lang w:bidi="ar-SA"/>
        </w:rPr>
        <w:t>.</w:t>
      </w:r>
    </w:p>
    <w:p>
      <w:pPr>
        <w:pStyle w:val="Heading4"/>
        <w:numPr>
          <w:ilvl w:val="3"/>
          <w:numId w:val="1"/>
        </w:numPr>
        <w:rPr/>
      </w:pPr>
      <w:bookmarkStart w:id="2899" w:name="__RefHeading___Toc1048878_3830689328"/>
      <w:bookmarkStart w:id="2900" w:name="_Toc1269"/>
      <w:bookmarkEnd w:id="2899"/>
      <w:r>
        <w:rPr/>
        <w:t>12</w:t>
      </w:r>
      <w:r>
        <w:rPr>
          <w:rtl w:val="true"/>
        </w:rPr>
        <w:t xml:space="preserve">- </w:t>
      </w:r>
      <w:r>
        <w:rPr>
          <w:rtl w:val="true"/>
        </w:rPr>
        <w:t>حدیث</w:t>
      </w:r>
      <w:bookmarkEnd w:id="2900"/>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أُورَمَةَ وَ مُحَمَّدِ بْنِ عَبْدِ اللَّهِ عَنْ عَلِیِّ بْنِ حَسَّانَ عَنْ عَبْدِ الرَّحْمَنِ بْنِ کَثِیرٍ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Style w:val="FootnoteAnchor"/>
          <w:rtl w:val="true"/>
        </w:rPr>
        <w:footnoteReference w:id="1542"/>
      </w:r>
      <w:r>
        <w:rPr>
          <w:rFonts w:ascii="Amiri" w:hAnsi="Amiri" w:eastAsia="Amiri" w:cs="Amiri"/>
          <w:color w:val="111111"/>
          <w:sz w:val="28"/>
          <w:sz w:val="28"/>
          <w:szCs w:val="28"/>
          <w:rtl w:val="true"/>
          <w:lang w:bidi="ar-SA"/>
        </w:rPr>
        <w:t>قَالَ أَمِیرُ الْمُؤْمِنِینَ وَ الْأَئِمَّةُ ع</w:t>
      </w:r>
      <w:r>
        <w:rPr>
          <w:rFonts w:eastAsia="Amiri" w:cs="Amiri" w:ascii="Amiri" w:hAnsi="Amiri"/>
          <w:color w:val="111111"/>
          <w:sz w:val="28"/>
          <w:szCs w:val="28"/>
          <w:rtl w:val="true"/>
          <w:lang w:bidi="ar-SA"/>
        </w:rPr>
        <w:t>.</w:t>
      </w:r>
    </w:p>
    <w:p>
      <w:pPr>
        <w:pStyle w:val="Heading4"/>
        <w:numPr>
          <w:ilvl w:val="3"/>
          <w:numId w:val="1"/>
        </w:numPr>
        <w:rPr/>
      </w:pPr>
      <w:bookmarkStart w:id="2901" w:name="__RefHeading___Toc1048880_3830689328"/>
      <w:bookmarkStart w:id="2902" w:name="_Toc1270"/>
      <w:bookmarkEnd w:id="2901"/>
      <w:r>
        <w:rPr/>
        <w:t>13</w:t>
      </w:r>
      <w:r>
        <w:rPr>
          <w:rtl w:val="true"/>
        </w:rPr>
        <w:t xml:space="preserve">- </w:t>
      </w:r>
      <w:r>
        <w:rPr>
          <w:rtl w:val="true"/>
        </w:rPr>
        <w:t>حدیث</w:t>
      </w:r>
      <w:bookmarkEnd w:id="2902"/>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 اللَّهِ عَزَّ وَ جَلَ وَ مِمَّنْ خَلَقْنا أُمَّةٌ یَهْدُونَ بِالْحَقِ وَ بِهِ یَعْدِلُونَ </w:t>
      </w:r>
      <w:r>
        <w:rPr>
          <w:rStyle w:val="FootnoteAnchor"/>
          <w:rtl w:val="true"/>
        </w:rPr>
        <w:footnoteReference w:id="1543"/>
      </w:r>
      <w:r>
        <w:rPr>
          <w:rFonts w:ascii="Amiri" w:hAnsi="Amiri" w:eastAsia="Amiri" w:cs="Amiri"/>
          <w:color w:val="111111"/>
          <w:sz w:val="28"/>
          <w:sz w:val="28"/>
          <w:szCs w:val="28"/>
          <w:rtl w:val="true"/>
          <w:lang w:bidi="ar-SA"/>
        </w:rPr>
        <w:t>قَالَ هُمُ الْأَئِمَّةُ</w:t>
      </w:r>
      <w:r>
        <w:rPr>
          <w:rFonts w:eastAsia="Amiri" w:cs="Amiri" w:ascii="Amiri" w:hAnsi="Amiri"/>
          <w:color w:val="111111"/>
          <w:sz w:val="28"/>
          <w:szCs w:val="28"/>
          <w:rtl w:val="true"/>
          <w:lang w:bidi="ar-SA"/>
        </w:rPr>
        <w:t>.</w:t>
      </w:r>
    </w:p>
    <w:p>
      <w:pPr>
        <w:pStyle w:val="Heading4"/>
        <w:numPr>
          <w:ilvl w:val="3"/>
          <w:numId w:val="1"/>
        </w:numPr>
        <w:rPr/>
      </w:pPr>
      <w:bookmarkStart w:id="2903" w:name="__RefHeading___Toc1048882_3830689328"/>
      <w:bookmarkStart w:id="2904" w:name="_Toc1271"/>
      <w:bookmarkEnd w:id="2903"/>
      <w:r>
        <w:rPr/>
        <w:t>14</w:t>
      </w:r>
      <w:r>
        <w:rPr>
          <w:rtl w:val="true"/>
        </w:rPr>
        <w:t xml:space="preserve">- </w:t>
      </w:r>
      <w:r>
        <w:rPr>
          <w:rtl w:val="true"/>
        </w:rPr>
        <w:t>حدیث</w:t>
      </w:r>
      <w:bookmarkEnd w:id="2904"/>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أُورَمَةَ عَنْ عَلِیِّ بْنِ حَسَّانَ عَنْ عَبْدِ الرَّحْمَنِ بْنِ کَثِیرٍ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أَنْزَلَ </w:t>
      </w:r>
      <w:r>
        <w:rPr>
          <w:rFonts w:eastAsia="Amiri" w:cs="Amiri" w:ascii="Amiri" w:hAnsi="Amiri"/>
          <w:color w:val="111111"/>
          <w:sz w:val="28"/>
          <w:szCs w:val="28"/>
          <w:rtl w:val="true"/>
          <w:lang w:bidi="ar-SA"/>
        </w:rPr>
        <w:t xml:space="preserve">. </w:t>
      </w:r>
      <w:bookmarkStart w:id="2905" w:name="pg13645_129281"/>
    </w:p>
    <w:p>
      <w:pPr>
        <w:pStyle w:val="BookText"/>
        <w:rPr/>
      </w:pPr>
      <w:bookmarkEnd w:id="2905"/>
      <w:r>
        <w:rPr>
          <w:rFonts w:ascii="Amiri" w:hAnsi="Amiri" w:eastAsia="Amiri" w:cs="Amiri"/>
          <w:color w:val="111111"/>
          <w:sz w:val="28"/>
          <w:sz w:val="28"/>
          <w:szCs w:val="28"/>
          <w:rtl w:val="true"/>
          <w:lang w:bidi="ar-SA"/>
        </w:rPr>
        <w:t>عَلَیْکَ الْکِتابَ مِنْهُ آیاتٌ مُحْکَماتٌ هُنَّ أُمُّ الْکِتابِ قَالَ أَمِیرُ الْمُؤْمِنِینَ علیه السلام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أُخَرُ مُتَشابِهاتٌ قَالَ فُلَانٌ وَ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الَّذِینَ فِی قُلُوبِهِمْ زَیْغٌ أَصْحَابُهُمْ وَ أَهْلُ وَلَایَتِهِمْ فَیَتَّبِعُونَ ما تَشابَهَ مِنْهُ ابْتِغاءَ الْفِتْنَةِ وَ ابْتِغاءَ تَأْوِیلِهِ وَ ما یَعْلَمُ تَأْوِیلَهُ إِلَّا اللَّهُ وَ الرَّاسِخُونَ فِی الْعِلْمِ </w:t>
      </w:r>
      <w:r>
        <w:rPr>
          <w:rStyle w:val="FootnoteAnchor"/>
          <w:rtl w:val="true"/>
        </w:rPr>
        <w:footnoteReference w:id="1544"/>
      </w:r>
      <w:r>
        <w:rPr>
          <w:rFonts w:ascii="Amiri" w:hAnsi="Amiri" w:eastAsia="Amiri" w:cs="Amiri"/>
          <w:color w:val="111111"/>
          <w:sz w:val="28"/>
          <w:sz w:val="28"/>
          <w:szCs w:val="28"/>
          <w:rtl w:val="true"/>
          <w:lang w:bidi="ar-SA"/>
        </w:rPr>
        <w:t>أَمِیرُ الْمُؤْمِنِینَ علیه السلام وَ الْأَئِمَّةُ ع</w:t>
      </w:r>
      <w:r>
        <w:rPr>
          <w:rFonts w:eastAsia="Amiri" w:cs="Amiri" w:ascii="Amiri" w:hAnsi="Amiri"/>
          <w:color w:val="111111"/>
          <w:sz w:val="28"/>
          <w:szCs w:val="28"/>
          <w:rtl w:val="true"/>
          <w:lang w:bidi="ar-SA"/>
        </w:rPr>
        <w:t>.</w:t>
      </w:r>
    </w:p>
    <w:p>
      <w:pPr>
        <w:pStyle w:val="Heading4"/>
        <w:numPr>
          <w:ilvl w:val="3"/>
          <w:numId w:val="1"/>
        </w:numPr>
        <w:rPr/>
      </w:pPr>
      <w:bookmarkStart w:id="2906" w:name="__RefHeading___Toc1048884_3830689328"/>
      <w:bookmarkStart w:id="2907" w:name="_Toc1272"/>
      <w:bookmarkEnd w:id="2906"/>
      <w:r>
        <w:rPr/>
        <w:t>15</w:t>
      </w:r>
      <w:r>
        <w:rPr>
          <w:rtl w:val="true"/>
        </w:rPr>
        <w:t xml:space="preserve">- </w:t>
      </w:r>
      <w:r>
        <w:rPr>
          <w:rtl w:val="true"/>
        </w:rPr>
        <w:t>حدیث</w:t>
      </w:r>
      <w:bookmarkEnd w:id="2907"/>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الْوَشَّاءِ عَنْ مُثَنًّی عَنْ عَبْدِ اللَّهِ بْنِ عَجْلَانَ عَنْ أَبِی جَعْفَرٍ علیه السلام فِی قَوْلِهِ تَعَالَی أَمْ حَسِبْتُمْ أَنْ تُتْرَکُوا وَ لَمَّا یَعْلَمِ اللَّهُ الَّذِینَ جاهَدُوا مِنْکُمْ وَ لَمْ یَتَّخِذُوا مِنْ دُونِ اللَّهِ وَ لا رَسُولِهِ وَ لَا الْمُؤْمِنِینَ وَلِیجَةً </w:t>
      </w:r>
      <w:r>
        <w:rPr>
          <w:rStyle w:val="FootnoteAnchor"/>
          <w:rtl w:val="true"/>
        </w:rPr>
        <w:footnoteReference w:id="1545"/>
      </w:r>
      <w:r>
        <w:rPr>
          <w:rFonts w:ascii="Amiri" w:hAnsi="Amiri" w:eastAsia="Amiri" w:cs="Amiri"/>
          <w:color w:val="111111"/>
          <w:sz w:val="28"/>
          <w:sz w:val="28"/>
          <w:szCs w:val="28"/>
          <w:rtl w:val="true"/>
          <w:lang w:bidi="ar-SA"/>
        </w:rPr>
        <w:t>یَعْنِی بِالْمُؤْمِنِینَ الْأَئِمَّةَ علیه السلام لَمْ یَتَّخِذُوا الْوَلَائِجَ مِنْ دُونِهِمْ</w:t>
      </w:r>
      <w:r>
        <w:rPr>
          <w:rFonts w:eastAsia="Amiri" w:cs="Amiri" w:ascii="Amiri" w:hAnsi="Amiri"/>
          <w:color w:val="111111"/>
          <w:sz w:val="28"/>
          <w:szCs w:val="28"/>
          <w:rtl w:val="true"/>
          <w:lang w:bidi="ar-SA"/>
        </w:rPr>
        <w:t xml:space="preserve">. </w:t>
      </w:r>
      <w:r>
        <w:rPr>
          <w:rStyle w:val="FootnoteAnchor"/>
          <w:rtl w:val="true"/>
        </w:rPr>
        <w:footnoteReference w:id="1546"/>
      </w:r>
    </w:p>
    <w:p>
      <w:pPr>
        <w:pStyle w:val="Heading4"/>
        <w:numPr>
          <w:ilvl w:val="3"/>
          <w:numId w:val="1"/>
        </w:numPr>
        <w:rPr/>
      </w:pPr>
      <w:bookmarkStart w:id="2908" w:name="__RefHeading___Toc1048886_3830689328"/>
      <w:bookmarkStart w:id="2909" w:name="_Toc1273"/>
      <w:bookmarkEnd w:id="2908"/>
      <w:r>
        <w:rPr/>
        <w:t>16</w:t>
      </w:r>
      <w:r>
        <w:rPr>
          <w:rtl w:val="true"/>
        </w:rPr>
        <w:t xml:space="preserve">- </w:t>
      </w:r>
      <w:r>
        <w:rPr>
          <w:rtl w:val="true"/>
        </w:rPr>
        <w:t>حدیث</w:t>
      </w:r>
      <w:bookmarkEnd w:id="2909"/>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صَفْوَانَ عَنِ ابْنِ مُسْکَانَ عَنِ الْحَلَبِیِّ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جَنَحُوا لِلسَّلْمِ فَاجْنَحْ لَها </w:t>
      </w:r>
      <w:r>
        <w:rPr>
          <w:rStyle w:val="FootnoteAnchor"/>
          <w:rtl w:val="true"/>
        </w:rPr>
        <w:footnoteReference w:id="1547"/>
      </w:r>
      <w:r>
        <w:rPr>
          <w:rFonts w:ascii="Amiri" w:hAnsi="Amiri" w:eastAsia="Amiri" w:cs="Amiri"/>
          <w:color w:val="111111"/>
          <w:sz w:val="28"/>
          <w:sz w:val="28"/>
          <w:szCs w:val="28"/>
          <w:rtl w:val="true"/>
          <w:lang w:bidi="ar-SA"/>
        </w:rPr>
        <w:t>قَالَ قُلْتُ مَا السَّلْمُ قَالَ الدُّخُولُ فِی أَمْرِنَا</w:t>
      </w:r>
      <w:r>
        <w:rPr>
          <w:rFonts w:eastAsia="Amiri" w:cs="Amiri" w:ascii="Amiri" w:hAnsi="Amiri"/>
          <w:color w:val="111111"/>
          <w:sz w:val="28"/>
          <w:szCs w:val="28"/>
          <w:rtl w:val="true"/>
          <w:lang w:bidi="ar-SA"/>
        </w:rPr>
        <w:t>.</w:t>
      </w:r>
    </w:p>
    <w:p>
      <w:pPr>
        <w:pStyle w:val="Heading4"/>
        <w:numPr>
          <w:ilvl w:val="3"/>
          <w:numId w:val="1"/>
        </w:numPr>
        <w:rPr/>
      </w:pPr>
      <w:bookmarkStart w:id="2910" w:name="__RefHeading___Toc1048888_3830689328"/>
      <w:bookmarkStart w:id="2911" w:name="_Toc1274"/>
      <w:bookmarkEnd w:id="2910"/>
      <w:r>
        <w:rPr/>
        <w:t>17</w:t>
      </w:r>
      <w:r>
        <w:rPr>
          <w:rtl w:val="true"/>
        </w:rPr>
        <w:t xml:space="preserve">- </w:t>
      </w:r>
      <w:r>
        <w:rPr>
          <w:rtl w:val="true"/>
        </w:rPr>
        <w:t>حدیث</w:t>
      </w:r>
      <w:bookmarkEnd w:id="2911"/>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جَمِیلِ بْنِ صَالِحٍ عَنْ زُرَارَةَ عَنْ أَبِی جَعْفَرٍ علیه السلام </w:t>
      </w:r>
      <w:r>
        <w:rPr>
          <w:rStyle w:val="FootnoteAnchor"/>
          <w:rtl w:val="true"/>
        </w:rPr>
        <w:footnoteReference w:id="1548"/>
      </w:r>
      <w:r>
        <w:rPr>
          <w:rFonts w:ascii="Amiri" w:hAnsi="Amiri" w:eastAsia="Amiri" w:cs="Amiri"/>
          <w:color w:val="111111"/>
          <w:sz w:val="28"/>
          <w:sz w:val="28"/>
          <w:szCs w:val="28"/>
          <w:rtl w:val="true"/>
          <w:lang w:bidi="ar-SA"/>
        </w:rPr>
        <w:t>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لَتَرْکَبُنَّ طَبَقاً عَنْ طَبَقٍ </w:t>
      </w:r>
      <w:r>
        <w:rPr>
          <w:rStyle w:val="FootnoteAnchor"/>
          <w:rtl w:val="true"/>
        </w:rPr>
        <w:footnoteReference w:id="1549"/>
      </w:r>
      <w:r>
        <w:rPr>
          <w:rFonts w:ascii="Amiri" w:hAnsi="Amiri" w:eastAsia="Amiri" w:cs="Amiri"/>
          <w:color w:val="111111"/>
          <w:sz w:val="28"/>
          <w:sz w:val="28"/>
          <w:szCs w:val="28"/>
          <w:rtl w:val="true"/>
          <w:lang w:bidi="ar-SA"/>
        </w:rPr>
        <w:t>قَالَ یَا زُرَارَةُ أَ وَ لَمْ تَرْکَبْ هَذِهِ الْأُمَّةُ بَعْدَ نَبِیِّهَا طَبَقاً عَنْ طَبَقٍ فِی أَمْرِ فُلَانٍ وَ فُلَانٍ وَ فُلَانٍ</w:t>
      </w:r>
      <w:r>
        <w:rPr>
          <w:rFonts w:eastAsia="Amiri" w:cs="Amiri" w:ascii="Amiri" w:hAnsi="Amiri"/>
          <w:color w:val="111111"/>
          <w:sz w:val="28"/>
          <w:szCs w:val="28"/>
          <w:rtl w:val="true"/>
          <w:lang w:bidi="ar-SA"/>
        </w:rPr>
        <w:t>.</w:t>
      </w:r>
    </w:p>
    <w:p>
      <w:pPr>
        <w:pStyle w:val="Heading4"/>
        <w:numPr>
          <w:ilvl w:val="3"/>
          <w:numId w:val="1"/>
        </w:numPr>
        <w:rPr/>
      </w:pPr>
      <w:bookmarkStart w:id="2912" w:name="__RefHeading___Toc1048890_3830689328"/>
      <w:bookmarkStart w:id="2913" w:name="_Toc1275"/>
      <w:bookmarkEnd w:id="2912"/>
      <w:r>
        <w:rPr/>
        <w:t>18</w:t>
      </w:r>
      <w:r>
        <w:rPr>
          <w:rtl w:val="true"/>
        </w:rPr>
        <w:t xml:space="preserve">- </w:t>
      </w:r>
      <w:r>
        <w:rPr>
          <w:rtl w:val="true"/>
        </w:rPr>
        <w:t>حدیث</w:t>
      </w:r>
      <w:bookmarkEnd w:id="291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حَمَّادِ بْنِ عِیسَی عَنْ عَبْدِ اللَّهِ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وَصَّلْنا لَهُمُ الْقَوْلَ لَعَلَّهُمْ یَتَذَکَّرُونَ </w:t>
      </w:r>
      <w:r>
        <w:rPr>
          <w:rStyle w:val="FootnoteAnchor"/>
          <w:rtl w:val="true"/>
        </w:rPr>
        <w:footnoteReference w:id="1550"/>
      </w:r>
      <w:r>
        <w:rPr>
          <w:rFonts w:ascii="Amiri" w:hAnsi="Amiri" w:eastAsia="Amiri" w:cs="Amiri"/>
          <w:color w:val="111111"/>
          <w:sz w:val="28"/>
          <w:sz w:val="28"/>
          <w:szCs w:val="28"/>
          <w:rtl w:val="true"/>
          <w:lang w:bidi="ar-SA"/>
        </w:rPr>
        <w:t>قَالَ إِمَامٌ إِلَی إِمَامٍ</w:t>
      </w:r>
      <w:r>
        <w:rPr>
          <w:rFonts w:eastAsia="Amiri" w:cs="Amiri" w:ascii="Amiri" w:hAnsi="Amiri"/>
          <w:color w:val="111111"/>
          <w:sz w:val="28"/>
          <w:szCs w:val="28"/>
          <w:rtl w:val="true"/>
          <w:lang w:bidi="ar-SA"/>
        </w:rPr>
        <w:t>.</w:t>
      </w:r>
    </w:p>
    <w:p>
      <w:pPr>
        <w:pStyle w:val="Heading4"/>
        <w:numPr>
          <w:ilvl w:val="3"/>
          <w:numId w:val="1"/>
        </w:numPr>
        <w:rPr/>
      </w:pPr>
      <w:bookmarkStart w:id="2914" w:name="__RefHeading___Toc1048892_3830689328"/>
      <w:bookmarkStart w:id="2915" w:name="_Toc1276"/>
      <w:bookmarkEnd w:id="2914"/>
      <w:r>
        <w:rPr/>
        <w:t>19</w:t>
      </w:r>
      <w:r>
        <w:rPr>
          <w:rtl w:val="true"/>
        </w:rPr>
        <w:t xml:space="preserve">- </w:t>
      </w:r>
      <w:r>
        <w:rPr>
          <w:rtl w:val="true"/>
        </w:rPr>
        <w:t>حدیث</w:t>
      </w:r>
      <w:bookmarkEnd w:id="291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الْحَسَنِ بْنِ مَحْبُوبٍ عَنْ مُحَمَّدِ بْنِ النُّعْمَانِ عَنْ سَلَّامٍ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آمَنَّا بِاللَّهِ وَ ما أُنْزِلَ إِلَیْنا </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 xml:space="preserve">. </w:t>
      </w:r>
      <w:bookmarkStart w:id="2916" w:name="pg13645_129282"/>
    </w:p>
    <w:p>
      <w:pPr>
        <w:pStyle w:val="BookText"/>
        <w:rPr/>
      </w:pPr>
      <w:bookmarkEnd w:id="2916"/>
      <w:r>
        <w:rPr>
          <w:rFonts w:ascii="Amiri" w:hAnsi="Amiri" w:eastAsia="Amiri" w:cs="Amiri"/>
          <w:color w:val="111111"/>
          <w:sz w:val="28"/>
          <w:sz w:val="28"/>
          <w:szCs w:val="28"/>
          <w:rtl w:val="true"/>
          <w:lang w:bidi="ar-SA"/>
        </w:rPr>
        <w:t xml:space="preserve">قَالَ إِنَّمَا عَنَی بِذَلِکَ عَلِیّاً علیه السلام وَ فَاطِمَةَ وَ الْحَسَنَ وَ الْحُسَیْنَ وَ جَرَتْ بَعْدَهُمْ فِی الْأَئِمَّةِ علیه السلام ثُمَّ یَرْجِعُ الْقَوْلُ مِنَ اللَّهِ فِی النَّاسِ فَقَالَ فَإِنْ آمَنُوا یَعْنِی النَّاسَ بِمِثْلِ ما آمَنْتُمْ بِهِ یَعْنِی عَلِیّاً وَ فَاطِمَةَ وَ الْحَسَنَ وَ الْحُسَیْنَ وَ الْأَئِمَّةَ علیه السلام فَقَدِ اهْتَدَوْا وَ إِنْ تَوَلَّوْا فَإِنَّما هُمْ فِی شِقاقٍ </w:t>
      </w:r>
      <w:r>
        <w:rPr>
          <w:rStyle w:val="FootnoteAnchor"/>
          <w:rtl w:val="true"/>
        </w:rPr>
        <w:footnoteReference w:id="155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17" w:name="__RefHeading___Toc1048894_3830689328"/>
      <w:bookmarkStart w:id="2918" w:name="_Toc1277"/>
      <w:bookmarkEnd w:id="2917"/>
      <w:r>
        <w:rPr/>
        <w:t>20</w:t>
      </w:r>
      <w:r>
        <w:rPr>
          <w:rtl w:val="true"/>
        </w:rPr>
        <w:t xml:space="preserve">- </w:t>
      </w:r>
      <w:r>
        <w:rPr>
          <w:rtl w:val="true"/>
        </w:rPr>
        <w:t>حدیث</w:t>
      </w:r>
      <w:bookmarkEnd w:id="291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مُثَنًّی عَنْ عَبْدِ اللَّهِ بْنِ عَجْلَانَ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أَوْلَی النَّاسِ بِإِبْراهِیمَ لَلَّذِینَ اتَّبَعُوهُ وَ هذَا النَّبِیُّ وَ الَّذِینَ آمَنُوا </w:t>
      </w:r>
      <w:r>
        <w:rPr>
          <w:rStyle w:val="FootnoteAnchor"/>
          <w:rtl w:val="true"/>
        </w:rPr>
        <w:footnoteReference w:id="1553"/>
      </w:r>
      <w:r>
        <w:rPr>
          <w:rFonts w:ascii="Amiri" w:hAnsi="Amiri" w:eastAsia="Amiri" w:cs="Amiri"/>
          <w:color w:val="111111"/>
          <w:sz w:val="28"/>
          <w:sz w:val="28"/>
          <w:szCs w:val="28"/>
          <w:rtl w:val="true"/>
          <w:lang w:bidi="ar-SA"/>
        </w:rPr>
        <w:t>قَالَ هُمُ الْأَئِمَّةُ علیه السلام وَ مَنِ اتَّبَعَهُمْ</w:t>
      </w:r>
      <w:r>
        <w:rPr>
          <w:rFonts w:eastAsia="Amiri" w:cs="Amiri" w:ascii="Amiri" w:hAnsi="Amiri"/>
          <w:color w:val="111111"/>
          <w:sz w:val="28"/>
          <w:szCs w:val="28"/>
          <w:rtl w:val="true"/>
          <w:lang w:bidi="ar-SA"/>
        </w:rPr>
        <w:t>.</w:t>
      </w:r>
    </w:p>
    <w:p>
      <w:pPr>
        <w:pStyle w:val="Heading4"/>
        <w:numPr>
          <w:ilvl w:val="3"/>
          <w:numId w:val="1"/>
        </w:numPr>
        <w:rPr/>
      </w:pPr>
      <w:bookmarkStart w:id="2919" w:name="__RefHeading___Toc1048896_3830689328"/>
      <w:bookmarkStart w:id="2920" w:name="_Toc1278"/>
      <w:bookmarkEnd w:id="2919"/>
      <w:r>
        <w:rPr/>
        <w:t>21</w:t>
      </w:r>
      <w:r>
        <w:rPr>
          <w:rtl w:val="true"/>
        </w:rPr>
        <w:t xml:space="preserve">- </w:t>
      </w:r>
      <w:r>
        <w:rPr>
          <w:rtl w:val="true"/>
        </w:rPr>
        <w:t>حدیث</w:t>
      </w:r>
      <w:bookmarkEnd w:id="292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أَحْمَدَ بْنِ عَائِذٍ عَنِ ابْنِ أُذَیْنَةَ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Style w:val="FootnoteAnchor"/>
          <w:rtl w:val="true"/>
        </w:rPr>
        <w:footnoteReference w:id="1554"/>
      </w:r>
      <w:r>
        <w:rPr>
          <w:rFonts w:ascii="Amiri" w:hAnsi="Amiri" w:eastAsia="Amiri" w:cs="Amiri"/>
          <w:color w:val="111111"/>
          <w:sz w:val="28"/>
          <w:sz w:val="28"/>
          <w:szCs w:val="28"/>
          <w:rtl w:val="true"/>
          <w:lang w:bidi="ar-SA"/>
        </w:rPr>
        <w:t>قَالَ مَنْ بَلَغَ أَنْ یَکُونَ إِمَاماً مِنْ آلِ مُحَمَّدٍ فَهُوَ یُنْذِرُ بِالْقُرْآنِ کَمَا أَنْذَرَ بِهِ رَسُولُ اللَّهِ ص</w:t>
      </w:r>
      <w:r>
        <w:rPr>
          <w:rFonts w:eastAsia="Amiri" w:cs="Amiri" w:ascii="Amiri" w:hAnsi="Amiri"/>
          <w:color w:val="111111"/>
          <w:sz w:val="28"/>
          <w:szCs w:val="28"/>
          <w:rtl w:val="true"/>
          <w:lang w:bidi="ar-SA"/>
        </w:rPr>
        <w:t>.</w:t>
      </w:r>
    </w:p>
    <w:p>
      <w:pPr>
        <w:pStyle w:val="Heading4"/>
        <w:numPr>
          <w:ilvl w:val="3"/>
          <w:numId w:val="1"/>
        </w:numPr>
        <w:rPr/>
      </w:pPr>
      <w:bookmarkStart w:id="2921" w:name="__RefHeading___Toc1048898_3830689328"/>
      <w:bookmarkStart w:id="2922" w:name="_Toc1279"/>
      <w:bookmarkEnd w:id="2921"/>
      <w:r>
        <w:rPr/>
        <w:t>22</w:t>
      </w:r>
      <w:r>
        <w:rPr>
          <w:rtl w:val="true"/>
        </w:rPr>
        <w:t xml:space="preserve">- </w:t>
      </w:r>
      <w:r>
        <w:rPr>
          <w:rtl w:val="true"/>
        </w:rPr>
        <w:t>حدیث</w:t>
      </w:r>
      <w:bookmarkEnd w:id="292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مُفَضَّلِ بْنِ صَالِحٍ عَنْ جَابِرٍ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عَهِدْنا إِلی آدَمَ مِنْ قَبْلُ فَنَسِیَ وَ لَمْ نَجِدْ لَهُ عَزْماً </w:t>
      </w:r>
      <w:r>
        <w:rPr>
          <w:rStyle w:val="FootnoteAnchor"/>
          <w:rtl w:val="true"/>
        </w:rPr>
        <w:footnoteReference w:id="1555"/>
      </w:r>
      <w:r>
        <w:rPr>
          <w:rFonts w:ascii="Amiri" w:hAnsi="Amiri" w:eastAsia="Amiri" w:cs="Amiri"/>
          <w:color w:val="111111"/>
          <w:sz w:val="28"/>
          <w:sz w:val="28"/>
          <w:szCs w:val="28"/>
          <w:rtl w:val="true"/>
          <w:lang w:bidi="ar-SA"/>
        </w:rPr>
        <w:t>قَالَ عَهِدْنَا إِلَیْهِ فِی مُحَمَّدٍ وَ الْأَئِمَّةِ مِنْ بَعْدِهِ فَتَرَکَ وَ لَمْ یَکُنْ لَهُ عَزْمٌ أَنَّهُمْ هَکَذَا وَ إِنَّمَا سُمِّیَ أُولُو الْعَزْمِ أُوْلِی الْعَزْمِ لِأَنَّهُ عَهِدَ إِلَیْهِمْ فِی مُحَمَّدٍ وَ الْأَوْصِیَاءِ مِنْ بَعْدِهِ وَ الْمَهْدِیِّ وَ سِیرَتِهِ وَ أَجْمَعَ عَزْمُهُمْ عَلَی أَنَّ ذَلِکَ کَذَلِکَ وَ الْإِقْرَارِ بِهِ</w:t>
      </w:r>
      <w:r>
        <w:rPr>
          <w:rFonts w:eastAsia="Amiri" w:cs="Amiri" w:ascii="Amiri" w:hAnsi="Amiri"/>
          <w:color w:val="111111"/>
          <w:sz w:val="28"/>
          <w:szCs w:val="28"/>
          <w:rtl w:val="true"/>
          <w:lang w:bidi="ar-SA"/>
        </w:rPr>
        <w:t>.</w:t>
      </w:r>
    </w:p>
    <w:p>
      <w:pPr>
        <w:pStyle w:val="Heading4"/>
        <w:numPr>
          <w:ilvl w:val="3"/>
          <w:numId w:val="1"/>
        </w:numPr>
        <w:rPr/>
      </w:pPr>
      <w:bookmarkStart w:id="2923" w:name="__RefHeading___Toc1048900_3830689328"/>
      <w:bookmarkStart w:id="2924" w:name="_Toc1280"/>
      <w:bookmarkEnd w:id="2923"/>
      <w:r>
        <w:rPr/>
        <w:t>23</w:t>
      </w:r>
      <w:r>
        <w:rPr>
          <w:rtl w:val="true"/>
        </w:rPr>
        <w:t xml:space="preserve">- </w:t>
      </w:r>
      <w:r>
        <w:rPr>
          <w:rtl w:val="true"/>
        </w:rPr>
        <w:t>حدیث</w:t>
      </w:r>
      <w:bookmarkEnd w:id="2924"/>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جَعْفَرِ بْنِ مُحَمَّدِ بْنِ عُبَیْدِ اللَّهِ </w:t>
      </w:r>
      <w:r>
        <w:rPr>
          <w:rStyle w:val="FootnoteAnchor"/>
          <w:rtl w:val="true"/>
        </w:rPr>
        <w:footnoteReference w:id="1556"/>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عِیسَی الْقُمِّیِّ عَنْ مُحَمَّدِ بْنِ سُلَیْمَانَ عَنْ عَبْدِ اللَّهِ بْنِ سِنَانٍ عَنْ أَبِی عَبْدِ اللَّهِ علیه السلام فِی قَوْلِهِ وَ لَقَدْ عَهِدْنا إِلی آدَمَ مِنْ قَبْلُ کَلِمَاتٍ فِی مُحَمَّدٍ وَ عَلِیٍّ وَ فَاطِمَةَ وَ الْحَسَنِ وَ الْحُسَیْنِ وَ الْأَئِمَّةِ علیه السلام مِنْ ذُرِّیَّتِهِمْ فَنَسِیَ هَکَذَا وَ اللَّهِ نَزَلَتْ عَلَی مُحَمَّدٍ ص</w:t>
      </w:r>
      <w:r>
        <w:rPr>
          <w:rFonts w:eastAsia="Amiri" w:cs="Amiri" w:ascii="Amiri" w:hAnsi="Amiri"/>
          <w:color w:val="111111"/>
          <w:sz w:val="28"/>
          <w:szCs w:val="28"/>
          <w:rtl w:val="true"/>
          <w:lang w:bidi="ar-SA"/>
        </w:rPr>
        <w:t>.</w:t>
      </w:r>
    </w:p>
    <w:p>
      <w:pPr>
        <w:pStyle w:val="Heading4"/>
        <w:numPr>
          <w:ilvl w:val="3"/>
          <w:numId w:val="1"/>
        </w:numPr>
        <w:rPr/>
      </w:pPr>
      <w:bookmarkStart w:id="2925" w:name="__RefHeading___Toc1048902_3830689328"/>
      <w:bookmarkStart w:id="2926" w:name="_Toc1281"/>
      <w:bookmarkEnd w:id="2925"/>
      <w:r>
        <w:rPr/>
        <w:t>24</w:t>
      </w:r>
      <w:r>
        <w:rPr>
          <w:rtl w:val="true"/>
        </w:rPr>
        <w:t xml:space="preserve">- </w:t>
      </w:r>
      <w:r>
        <w:rPr>
          <w:rtl w:val="true"/>
        </w:rPr>
        <w:t>حدیث</w:t>
      </w:r>
      <w:bookmarkEnd w:id="292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النَّضْرِ بْنِ شُعَیْبٍ عَنْ خَالِدِ بْنِ مَادٍّ</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927" w:name="pg13645_129283"/>
    </w:p>
    <w:p>
      <w:pPr>
        <w:pStyle w:val="BookText"/>
        <w:rPr/>
      </w:pPr>
      <w:bookmarkEnd w:id="2927"/>
      <w:r>
        <w:rPr>
          <w:rFonts w:ascii="Amiri" w:hAnsi="Amiri" w:eastAsia="Amiri" w:cs="Amiri"/>
          <w:color w:val="111111"/>
          <w:sz w:val="28"/>
          <w:sz w:val="28"/>
          <w:szCs w:val="28"/>
          <w:rtl w:val="true"/>
          <w:lang w:bidi="ar-SA"/>
        </w:rPr>
        <w:t>عَنْ مُحَمَّدِ بْنِ الْفَضْلِ عَنِ الثُّمَالِیِّ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أَوْحَی اللَّهُ إِلَی نَبِیِّهِ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فَاسْتَمْسِکْ بِالَّذِی أُوحِیَ إِلَیْکَ إِنَّکَ عَلی صِراطٍ مُسْتَقِیمٍ </w:t>
      </w:r>
      <w:r>
        <w:rPr>
          <w:rStyle w:val="FootnoteAnchor"/>
          <w:rtl w:val="true"/>
        </w:rPr>
        <w:footnoteReference w:id="1557"/>
      </w:r>
      <w:r>
        <w:rPr>
          <w:rFonts w:ascii="Amiri" w:hAnsi="Amiri" w:eastAsia="Amiri" w:cs="Amiri"/>
          <w:color w:val="111111"/>
          <w:sz w:val="28"/>
          <w:sz w:val="28"/>
          <w:szCs w:val="28"/>
          <w:rtl w:val="true"/>
          <w:lang w:bidi="ar-SA"/>
        </w:rPr>
        <w:t>قَالَ إِنَّکَ عَلَی وَلَایَةِ عَلِیٍّ وَ عَلِیٌّ هُوَ الصِّرَاطُ الْمُسْتَقِیمُ</w:t>
      </w:r>
      <w:r>
        <w:rPr>
          <w:rFonts w:eastAsia="Amiri" w:cs="Amiri" w:ascii="Amiri" w:hAnsi="Amiri"/>
          <w:color w:val="111111"/>
          <w:sz w:val="28"/>
          <w:szCs w:val="28"/>
          <w:rtl w:val="true"/>
          <w:lang w:bidi="ar-SA"/>
        </w:rPr>
        <w:t>.</w:t>
      </w:r>
    </w:p>
    <w:p>
      <w:pPr>
        <w:pStyle w:val="Heading4"/>
        <w:numPr>
          <w:ilvl w:val="3"/>
          <w:numId w:val="1"/>
        </w:numPr>
        <w:rPr/>
      </w:pPr>
      <w:bookmarkStart w:id="2928" w:name="__RefHeading___Toc1048904_3830689328"/>
      <w:bookmarkStart w:id="2929" w:name="_Toc1282"/>
      <w:bookmarkEnd w:id="2928"/>
      <w:r>
        <w:rPr/>
        <w:t>25</w:t>
      </w:r>
      <w:r>
        <w:rPr>
          <w:rtl w:val="true"/>
        </w:rPr>
        <w:t xml:space="preserve">- </w:t>
      </w:r>
      <w:r>
        <w:rPr>
          <w:rtl w:val="true"/>
        </w:rPr>
        <w:t>حدیث</w:t>
      </w:r>
      <w:bookmarkEnd w:id="2929"/>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الْبَرْقِیِّ عَنْ أَبِیهِ عَنْ مُحَمَّدِ بْنِ سِنَانٍ عَنْ عَمَّارِ بْنِ مَرْوَانَ عَنْ مُنَخَّلٍ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بِهَذِهِ الْآیَةِ عَلَی مُحَمَّدٍ صلی الله علیه و آله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بِئْسَمَا اشْتَرَوْا بِهِ أَنْفُسَهُمْ أَنْ یَکْفُرُوا بِما أَنْزَلَ اللَّهُ فِی عَلِیٍ بَغْیاً </w:t>
      </w:r>
      <w:r>
        <w:rPr>
          <w:rStyle w:val="FootnoteAnchor"/>
          <w:rtl w:val="true"/>
        </w:rPr>
        <w:footnoteReference w:id="155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0" w:name="__RefHeading___Toc1048906_3830689328"/>
      <w:bookmarkStart w:id="2931" w:name="_Toc1283"/>
      <w:bookmarkEnd w:id="2930"/>
      <w:r>
        <w:rPr/>
        <w:t>26</w:t>
      </w:r>
      <w:r>
        <w:rPr>
          <w:rtl w:val="true"/>
        </w:rPr>
        <w:t xml:space="preserve">- </w:t>
      </w:r>
      <w:r>
        <w:rPr>
          <w:rtl w:val="true"/>
        </w:rPr>
        <w:t>حدیث</w:t>
      </w:r>
      <w:bookmarkEnd w:id="2931"/>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سِنَانٍ عَنْ عَمَّارِ بْنِ مَرْوَانَ عَنْ مُنَخَّلٍ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علیه السلام بِهَذِهِ الْآیَةِ عَلَی مُحَمَّدٍ هَکَذَا وَ إِنْ کُنْتُمْ فِی رَیْبٍ مِمَّا نَزَّلْنا عَلی عَبْدِنا فِی عَلِیٍ فَأْتُوا بِسُورَةٍ مِنْ مِثْلِهِ </w:t>
      </w:r>
      <w:r>
        <w:rPr>
          <w:rStyle w:val="FootnoteAnchor"/>
          <w:rtl w:val="true"/>
        </w:rPr>
        <w:footnoteReference w:id="1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2" w:name="__RefHeading___Toc1048908_3830689328"/>
      <w:bookmarkStart w:id="2933" w:name="_Toc1284"/>
      <w:bookmarkEnd w:id="2932"/>
      <w:r>
        <w:rPr/>
        <w:t>27</w:t>
      </w:r>
      <w:r>
        <w:rPr>
          <w:rtl w:val="true"/>
        </w:rPr>
        <w:t xml:space="preserve">- </w:t>
      </w:r>
      <w:r>
        <w:rPr>
          <w:rtl w:val="true"/>
        </w:rPr>
        <w:t>حدیث</w:t>
      </w:r>
      <w:bookmarkEnd w:id="2933"/>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سِنَانٍ عَنْ عَمَّارِ بْنِ مَرْوَانَ عَنْ مُنَخَّلٍ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علیه السلام عَلَی مُحَمَّدٍ صلی الله علیه و آله بِهَذِهِ الْآیَةِ هَکَذَا یا أَیُّهَا الَّذِینَ أُوتُوا الْکِتابَ آمِنُوا بِما نَزَّلْنا فِی عَلِیٍ نُوراً مُبِیناً </w:t>
      </w:r>
      <w:r>
        <w:rPr>
          <w:rStyle w:val="FootnoteAnchor"/>
          <w:rtl w:val="true"/>
        </w:rPr>
        <w:footnoteReference w:id="15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4" w:name="__RefHeading___Toc1048910_3830689328"/>
      <w:bookmarkStart w:id="2935" w:name="_Toc1285"/>
      <w:bookmarkEnd w:id="2934"/>
      <w:r>
        <w:rPr/>
        <w:t>28</w:t>
      </w:r>
      <w:r>
        <w:rPr>
          <w:rtl w:val="true"/>
        </w:rPr>
        <w:t xml:space="preserve">- </w:t>
      </w:r>
      <w:r>
        <w:rPr>
          <w:rtl w:val="true"/>
        </w:rPr>
        <w:t>حدیث</w:t>
      </w:r>
      <w:bookmarkEnd w:id="2935"/>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أَحْمَدَ بْنِ مُحَمَّدِ بْنِ خَالِدٍ عَنْ أَبِیهِ عَنْ أَبِی طَالِبٍ عَنْ یُونُسَ بْنِ بَکَّارٍ عَنْ أَبِیهِ عَنْ جَابِرٍ عَنْ أَبِی جَعْفَرٍ علیه السلام وَ لَوْ أَنَّهُمْ فَعَلُوا ما یُوعَظُونَ بِهِ فِی عَلِیٍ لَکانَ خَیْراً لَهُمْ </w:t>
      </w:r>
      <w:r>
        <w:rPr>
          <w:rStyle w:val="FootnoteAnchor"/>
          <w:rtl w:val="true"/>
        </w:rPr>
        <w:footnoteReference w:id="156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36" w:name="__RefHeading___Toc1048912_3830689328"/>
      <w:bookmarkStart w:id="2937" w:name="_Toc1286"/>
      <w:bookmarkEnd w:id="2936"/>
      <w:r>
        <w:rPr/>
        <w:t>29</w:t>
      </w:r>
      <w:r>
        <w:rPr>
          <w:rtl w:val="true"/>
        </w:rPr>
        <w:t xml:space="preserve">- </w:t>
      </w:r>
      <w:r>
        <w:rPr>
          <w:rtl w:val="true"/>
        </w:rPr>
        <w:t>حدیث</w:t>
      </w:r>
      <w:bookmarkEnd w:id="2937"/>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الْحَسَنِ بْنِ عَلِیٍّ الْوَشَّاءِ عَنْ مُثَنًّی الْحَنَّاطِ عَنْ عَبْدِ اللَّهِ بْنِ عَجْلَانَ عَنْ أَبِی جَعْفَرٍ علیه السلام فِی قَوْلِ اللَّهِ عَزَّ وَ جَلَ یا أَیُّهَا الَّذِینَ آمَنُوا ادْخُلُوا فِی السِّلْمِ کَافَّةً وَ لا تَتَّبِعُوا خُطُواتِ الشَّیْطانِ إِنَّهُ لَکُمْ عَدُوٌّ مُبِینٌ </w:t>
      </w:r>
      <w:r>
        <w:rPr>
          <w:rStyle w:val="FootnoteAnchor"/>
          <w:rtl w:val="true"/>
        </w:rPr>
        <w:footnoteReference w:id="1562"/>
      </w:r>
      <w:r>
        <w:rPr>
          <w:rFonts w:ascii="Amiri" w:hAnsi="Amiri" w:eastAsia="Amiri" w:cs="Amiri"/>
          <w:color w:val="111111"/>
          <w:sz w:val="28"/>
          <w:sz w:val="28"/>
          <w:szCs w:val="28"/>
          <w:rtl w:val="true"/>
          <w:lang w:bidi="ar-SA"/>
        </w:rPr>
        <w:t>قَالَ فِی وَلَایَتِنَا</w:t>
      </w:r>
      <w:r>
        <w:rPr>
          <w:rFonts w:eastAsia="Amiri" w:cs="Amiri" w:ascii="Amiri" w:hAnsi="Amiri"/>
          <w:color w:val="111111"/>
          <w:sz w:val="28"/>
          <w:szCs w:val="28"/>
          <w:rtl w:val="true"/>
          <w:lang w:bidi="ar-SA"/>
        </w:rPr>
        <w:t xml:space="preserve">. . </w:t>
      </w:r>
      <w:bookmarkStart w:id="2938" w:name="pg13645_129284"/>
    </w:p>
    <w:p>
      <w:pPr>
        <w:pStyle w:val="Heading4"/>
        <w:numPr>
          <w:ilvl w:val="3"/>
          <w:numId w:val="1"/>
        </w:numPr>
        <w:rPr/>
      </w:pPr>
      <w:bookmarkStart w:id="2939" w:name="__RefHeading___Toc1048914_3830689328"/>
      <w:bookmarkStart w:id="2940" w:name="_Toc1287"/>
      <w:bookmarkEnd w:id="2938"/>
      <w:bookmarkEnd w:id="2939"/>
      <w:r>
        <w:rPr/>
        <w:t>30</w:t>
      </w:r>
      <w:r>
        <w:rPr>
          <w:rtl w:val="true"/>
        </w:rPr>
        <w:t xml:space="preserve">- </w:t>
      </w:r>
      <w:r>
        <w:rPr>
          <w:rtl w:val="true"/>
        </w:rPr>
        <w:t>حدیث</w:t>
      </w:r>
      <w:bookmarkEnd w:id="2940"/>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عَبْدِ اللَّهِ بْنِ إِدْرِیسَ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قَوْلُهُ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قَالَ وَلَایَتَهُمْ </w:t>
      </w:r>
      <w:r>
        <w:rPr>
          <w:rStyle w:val="FootnoteAnchor"/>
          <w:rtl w:val="true"/>
        </w:rPr>
        <w:footnoteReference w:id="1563"/>
      </w:r>
      <w:r>
        <w:rPr>
          <w:rFonts w:ascii="Amiri" w:hAnsi="Amiri" w:eastAsia="Amiri" w:cs="Amiri"/>
          <w:color w:val="111111"/>
          <w:sz w:val="28"/>
          <w:sz w:val="28"/>
          <w:szCs w:val="28"/>
          <w:rtl w:val="true"/>
          <w:lang w:bidi="ar-SA"/>
        </w:rPr>
        <w:t>وَ الْآخِرَةُ خَیْرٌ وَ أَبْقی قَالَ وَلَایَةُ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لَفِی الصُّحُفِ الْأُولی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Style w:val="FootnoteAnchor"/>
          <w:rtl w:val="true"/>
        </w:rPr>
        <w:footnoteReference w:id="15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1" w:name="__RefHeading___Toc1048916_3830689328"/>
      <w:bookmarkStart w:id="2942" w:name="_Toc1288"/>
      <w:bookmarkEnd w:id="2941"/>
      <w:r>
        <w:rPr/>
        <w:t>31</w:t>
      </w:r>
      <w:r>
        <w:rPr>
          <w:rtl w:val="true"/>
        </w:rPr>
        <w:t xml:space="preserve">- </w:t>
      </w:r>
      <w:r>
        <w:rPr>
          <w:rtl w:val="true"/>
        </w:rPr>
        <w:t>حدیث</w:t>
      </w:r>
      <w:bookmarkEnd w:id="2942"/>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حَسَّانَ عَنْ مُحَمَّدِ بْنِ عَلِیٍّ عَنْ عَمَّارِ بْنِ مَرْوَانَ عَنْ مُنَخَّلٍ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فَکُلَّما جاءَکُمْ مُحَمَّدٌ بِما لا تَهْوی أَنْفُسُکُمُ بِمُوَالاةِ عَلِیٍّ فَ اسْتَکْبَرْتُمْ فَفَرِیقاً مِنْ آلِ مُحَمَّدٍ کَذَّبْتُمْ وَ فَرِیقاً تَقْتُلُونَ </w:t>
      </w:r>
      <w:r>
        <w:rPr>
          <w:rStyle w:val="FootnoteAnchor"/>
          <w:rtl w:val="true"/>
        </w:rPr>
        <w:footnoteReference w:id="15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3" w:name="__RefHeading___Toc1048918_3830689328"/>
      <w:bookmarkStart w:id="2944" w:name="_Toc1289"/>
      <w:bookmarkEnd w:id="2943"/>
      <w:r>
        <w:rPr/>
        <w:t>32</w:t>
      </w:r>
      <w:r>
        <w:rPr>
          <w:rtl w:val="true"/>
        </w:rPr>
        <w:t xml:space="preserve">- </w:t>
      </w:r>
      <w:r>
        <w:rPr>
          <w:rtl w:val="true"/>
        </w:rPr>
        <w:t>حدیث</w:t>
      </w:r>
      <w:bookmarkEnd w:id="2944"/>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عَبْدِ اللَّهِ بْنِ إِدْرِیسَ عَنْ مُحَمَّدِ بْنِ سِنَانٍ عَنِ الرِّضَا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کَبُرَ عَلَی الْمُشْرِکِینَ بِوَلَایَةِ عَلِیٍ ما تَدْعُوهُمْ إِلَیْهِ </w:t>
      </w:r>
      <w:r>
        <w:rPr>
          <w:rStyle w:val="FootnoteAnchor"/>
          <w:rtl w:val="true"/>
        </w:rPr>
        <w:footnoteReference w:id="1566"/>
      </w:r>
      <w:r>
        <w:rPr>
          <w:rFonts w:ascii="Amiri" w:hAnsi="Amiri" w:eastAsia="Amiri" w:cs="Amiri"/>
          <w:color w:val="111111"/>
          <w:sz w:val="28"/>
          <w:sz w:val="28"/>
          <w:szCs w:val="28"/>
          <w:rtl w:val="true"/>
          <w:lang w:bidi="ar-SA"/>
        </w:rPr>
        <w:t xml:space="preserve">یَا مُحَمَّدُ مِنْ وَلَایَةِ عَلِیٍّ هَکَذَا فِی الْکِتَابِ مَخْطُوطَةٌ </w:t>
      </w:r>
      <w:r>
        <w:rPr>
          <w:rStyle w:val="FootnoteAnchor"/>
          <w:rtl w:val="true"/>
        </w:rPr>
        <w:footnoteReference w:id="156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45" w:name="__RefHeading___Toc1048920_3830689328"/>
      <w:bookmarkStart w:id="2946" w:name="_Toc1290"/>
      <w:bookmarkEnd w:id="2945"/>
      <w:r>
        <w:rPr/>
        <w:t>33</w:t>
      </w:r>
      <w:r>
        <w:rPr>
          <w:rtl w:val="true"/>
        </w:rPr>
        <w:t xml:space="preserve">- </w:t>
      </w:r>
      <w:r>
        <w:rPr>
          <w:rtl w:val="true"/>
        </w:rPr>
        <w:t>حدیث</w:t>
      </w:r>
      <w:bookmarkEnd w:id="2946"/>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عَنِ ابْنِ هِلَالٍ عَنْ أَبِیهِ عَنْ أَبِی السَّفَاتِجِ عَنْ أَبِی بَصِیرٍ عَنْ أَبِی عَبْدِ اللَّهِ علیه السلام فِی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الَّذِی هَدانا لِهذا وَ ما کُنَّا لِنَهْتَدِیَ لَوْ لا أَنْ هَدانَا اللَّهُ </w:t>
      </w:r>
      <w:r>
        <w:rPr>
          <w:rStyle w:val="FootnoteAnchor"/>
          <w:rtl w:val="true"/>
        </w:rPr>
        <w:footnoteReference w:id="1568"/>
      </w:r>
      <w:r>
        <w:rPr>
          <w:rFonts w:ascii="Amiri" w:hAnsi="Amiri" w:eastAsia="Amiri" w:cs="Amiri"/>
          <w:color w:val="111111"/>
          <w:sz w:val="28"/>
          <w:sz w:val="28"/>
          <w:szCs w:val="28"/>
          <w:rtl w:val="true"/>
          <w:lang w:bidi="ar-SA"/>
        </w:rPr>
        <w:t>فَقَالَ إِذَا کَانَ یَوْمُ الْقِیَامَةِ دُعِیَ بِالنَّبِیِّ صلی الله علیه و آله وَ بِأَمِیرِ الْمُؤْمِنِینَ وَ بِالْأَئِمَّةِ مِنْ وُلْدِهِ علیه السلام فَیُنْصَبُونَ لِلنَّاسِ فَإِذَا رَأَتْهُمْ</w:t>
      </w:r>
    </w:p>
    <w:p>
      <w:pPr>
        <w:pStyle w:val="BookText"/>
        <w:rPr/>
      </w:pPr>
      <w:r>
        <w:rPr>
          <w:rFonts w:ascii="Amiri" w:hAnsi="Amiri" w:eastAsia="Amiri" w:cs="Amiri"/>
          <w:color w:val="111111"/>
          <w:sz w:val="28"/>
          <w:sz w:val="28"/>
          <w:szCs w:val="28"/>
          <w:rtl w:val="true"/>
          <w:lang w:bidi="ar-SA"/>
        </w:rPr>
        <w:t>شِیعَتُهُمْ قَالُوا الْحَمْدُ لِلَّهِ الَّذِی هَدانا لِهذا وَ ما کُنَّا لِنَهْتَدِیَ لَوْ لا أَنْ هَدانَا اللَّهُ یَعْنِی هَدَانَا اللَّهُ فِی وَلَایَةِ أَمِیرِ الْمُؤْمِنِینَ وَ الْأَئِمَّةِ مِنْ وُلْدِهِ ع</w:t>
      </w:r>
      <w:r>
        <w:rPr>
          <w:rFonts w:eastAsia="Amiri" w:cs="Amiri" w:ascii="Amiri" w:hAnsi="Amiri"/>
          <w:color w:val="111111"/>
          <w:sz w:val="28"/>
          <w:szCs w:val="28"/>
          <w:rtl w:val="true"/>
          <w:lang w:bidi="ar-SA"/>
        </w:rPr>
        <w:t>.</w:t>
      </w:r>
    </w:p>
    <w:p>
      <w:pPr>
        <w:pStyle w:val="Heading4"/>
        <w:numPr>
          <w:ilvl w:val="3"/>
          <w:numId w:val="1"/>
        </w:numPr>
        <w:rPr/>
      </w:pPr>
      <w:bookmarkStart w:id="2947" w:name="__RefHeading___Toc1048922_3830689328"/>
      <w:bookmarkStart w:id="2948" w:name="_Toc1291"/>
      <w:bookmarkEnd w:id="2947"/>
      <w:r>
        <w:rPr/>
        <w:t>34</w:t>
      </w:r>
      <w:r>
        <w:rPr>
          <w:rtl w:val="true"/>
        </w:rPr>
        <w:t xml:space="preserve">- </w:t>
      </w:r>
      <w:r>
        <w:rPr>
          <w:rtl w:val="true"/>
        </w:rPr>
        <w:t>حدیث</w:t>
      </w:r>
      <w:bookmarkEnd w:id="2948"/>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مُحَمَّدِ بْنِ أُورَمَةَ وَ مُحَمَّدِ بْنِ عَبْدِ اللَّهِ عَنْ عَلِیِّ بْنِ حَسَّانَ عَنْ عَبْدِ اللَّهِ بْنِ کَثِیرٍ عَنْ أَبِی عَبْدِ اللَّهِ علیه السلام فِی قَوْلِهِ تَعَالَی عَمَّ یَتَساءَلُونَ عَنِ النَّبَإِ الْعَظِیمِ </w:t>
      </w:r>
      <w:r>
        <w:rPr>
          <w:rStyle w:val="FootnoteAnchor"/>
          <w:rtl w:val="true"/>
        </w:rPr>
        <w:footnoteReference w:id="1569"/>
      </w:r>
      <w:r>
        <w:rPr>
          <w:rFonts w:ascii="Amiri" w:hAnsi="Amiri" w:eastAsia="Amiri" w:cs="Amiri"/>
          <w:color w:val="111111"/>
          <w:sz w:val="28"/>
          <w:sz w:val="28"/>
          <w:szCs w:val="28"/>
          <w:rtl w:val="true"/>
          <w:lang w:bidi="ar-SA"/>
        </w:rPr>
        <w:t>قَالَ النَّبَأُ الْعَظِیمُ الْوَلَایَةُ وَ سَأَلْتُهُ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w:t>
      </w:r>
      <w:r>
        <w:rPr>
          <w:rStyle w:val="FootnoteAnchor"/>
          <w:rtl w:val="true"/>
        </w:rPr>
        <w:footnoteReference w:id="1570"/>
      </w:r>
      <w:r>
        <w:rPr>
          <w:rFonts w:ascii="Amiri" w:hAnsi="Amiri" w:eastAsia="Amiri" w:cs="Amiri"/>
          <w:color w:val="111111"/>
          <w:sz w:val="28"/>
          <w:sz w:val="28"/>
          <w:szCs w:val="28"/>
          <w:rtl w:val="true"/>
          <w:lang w:bidi="ar-SA"/>
        </w:rPr>
        <w:t>قَالَ وَلَایَةُ أَمِیرِ الْمُؤْمِنِینَ ع</w:t>
      </w:r>
      <w:r>
        <w:rPr>
          <w:rFonts w:eastAsia="Amiri" w:cs="Amiri" w:ascii="Amiri" w:hAnsi="Amiri"/>
          <w:color w:val="111111"/>
          <w:sz w:val="28"/>
          <w:szCs w:val="28"/>
          <w:rtl w:val="true"/>
          <w:lang w:bidi="ar-SA"/>
        </w:rPr>
        <w:t>.</w:t>
      </w:r>
    </w:p>
    <w:p>
      <w:pPr>
        <w:pStyle w:val="Heading4"/>
        <w:numPr>
          <w:ilvl w:val="3"/>
          <w:numId w:val="1"/>
        </w:numPr>
        <w:rPr/>
      </w:pPr>
      <w:bookmarkStart w:id="2949" w:name="__RefHeading___Toc1048924_3830689328"/>
      <w:bookmarkStart w:id="2950" w:name="_Toc1292"/>
      <w:bookmarkEnd w:id="2949"/>
      <w:r>
        <w:rPr/>
        <w:t>35</w:t>
      </w:r>
      <w:r>
        <w:rPr>
          <w:rtl w:val="true"/>
        </w:rPr>
        <w:t xml:space="preserve">- </w:t>
      </w:r>
      <w:r>
        <w:rPr>
          <w:rtl w:val="true"/>
        </w:rPr>
        <w:t>حدیث</w:t>
      </w:r>
      <w:bookmarkEnd w:id="2950"/>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صَالِحِ بْنِ السِّنْدِیِّ عَنْ جَعْفَرِ بْنِ بَشِیرٍ عَنْ عَلِیِّ بْنِ </w:t>
      </w:r>
      <w:r>
        <w:rPr>
          <w:rFonts w:eastAsia="Amiri" w:cs="Amiri" w:ascii="Amiri" w:hAnsi="Amiri"/>
          <w:color w:val="111111"/>
          <w:sz w:val="28"/>
          <w:szCs w:val="28"/>
          <w:rtl w:val="true"/>
          <w:lang w:bidi="ar-SA"/>
        </w:rPr>
        <w:t xml:space="preserve">. </w:t>
      </w:r>
      <w:bookmarkStart w:id="2951" w:name="pg13645_129285"/>
    </w:p>
    <w:p>
      <w:pPr>
        <w:pStyle w:val="BookText"/>
        <w:rPr/>
      </w:pPr>
      <w:bookmarkEnd w:id="2951"/>
      <w:r>
        <w:rPr>
          <w:rFonts w:ascii="Amiri" w:hAnsi="Amiri" w:eastAsia="Amiri" w:cs="Amiri"/>
          <w:color w:val="111111"/>
          <w:sz w:val="28"/>
          <w:sz w:val="28"/>
          <w:szCs w:val="28"/>
          <w:rtl w:val="true"/>
          <w:lang w:bidi="ar-SA"/>
        </w:rPr>
        <w:t xml:space="preserve">أَبِی حَمْزَةَ عَنْ أَبِی بَصِیرٍ عَنْ أَبِی جَعْفَرٍ علیه السلام فِی قَوْلِهِ تَعَالَی فَأَقِمْ وَجْهَکَ لِلدِّینِ حَنِیفاً </w:t>
      </w:r>
      <w:r>
        <w:rPr>
          <w:rStyle w:val="FootnoteAnchor"/>
          <w:rtl w:val="true"/>
        </w:rPr>
        <w:footnoteReference w:id="1571"/>
      </w:r>
      <w:r>
        <w:rPr>
          <w:rFonts w:ascii="Amiri" w:hAnsi="Amiri" w:eastAsia="Amiri" w:cs="Amiri"/>
          <w:color w:val="111111"/>
          <w:sz w:val="28"/>
          <w:sz w:val="28"/>
          <w:szCs w:val="28"/>
          <w:rtl w:val="true"/>
          <w:lang w:bidi="ar-SA"/>
        </w:rPr>
        <w:t>قَالَ هِیَ الْوَلَایَةُ</w:t>
      </w:r>
      <w:r>
        <w:rPr>
          <w:rFonts w:eastAsia="Amiri" w:cs="Amiri" w:ascii="Amiri" w:hAnsi="Amiri"/>
          <w:color w:val="111111"/>
          <w:sz w:val="28"/>
          <w:szCs w:val="28"/>
          <w:rtl w:val="true"/>
          <w:lang w:bidi="ar-SA"/>
        </w:rPr>
        <w:t>.</w:t>
      </w:r>
    </w:p>
    <w:p>
      <w:pPr>
        <w:pStyle w:val="Heading4"/>
        <w:numPr>
          <w:ilvl w:val="3"/>
          <w:numId w:val="1"/>
        </w:numPr>
        <w:rPr/>
      </w:pPr>
      <w:bookmarkStart w:id="2952" w:name="__RefHeading___Toc1048926_3830689328"/>
      <w:bookmarkStart w:id="2953" w:name="_Toc1293"/>
      <w:bookmarkEnd w:id="2952"/>
      <w:r>
        <w:rPr/>
        <w:t>36</w:t>
      </w:r>
      <w:r>
        <w:rPr>
          <w:rtl w:val="true"/>
        </w:rPr>
        <w:t xml:space="preserve">- </w:t>
      </w:r>
      <w:r>
        <w:rPr>
          <w:rtl w:val="true"/>
        </w:rPr>
        <w:t>حدیث</w:t>
      </w:r>
      <w:bookmarkEnd w:id="2953"/>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إِبْرَاهِیمَ الْهَمَذَانِیِّ یَرْفَعُهُ إِلَی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نَضَعُ الْمَوازِینَ الْقِسْطَ لِیَوْمِ الْقِیامَةِ </w:t>
      </w:r>
      <w:r>
        <w:rPr>
          <w:rStyle w:val="FootnoteAnchor"/>
          <w:rtl w:val="true"/>
        </w:rPr>
        <w:footnoteReference w:id="1572"/>
      </w:r>
      <w:r>
        <w:rPr>
          <w:rFonts w:ascii="Amiri" w:hAnsi="Amiri" w:eastAsia="Amiri" w:cs="Amiri"/>
          <w:color w:val="111111"/>
          <w:sz w:val="28"/>
          <w:sz w:val="28"/>
          <w:szCs w:val="28"/>
          <w:rtl w:val="true"/>
          <w:lang w:bidi="ar-SA"/>
        </w:rPr>
        <w:t>قَالَ الْأَنْبِیَاءُ وَ الْأَوْصِیَاءُ ع</w:t>
      </w:r>
      <w:r>
        <w:rPr>
          <w:rFonts w:eastAsia="Amiri" w:cs="Amiri" w:ascii="Amiri" w:hAnsi="Amiri"/>
          <w:color w:val="111111"/>
          <w:sz w:val="28"/>
          <w:szCs w:val="28"/>
          <w:rtl w:val="true"/>
          <w:lang w:bidi="ar-SA"/>
        </w:rPr>
        <w:t xml:space="preserve">. </w:t>
      </w:r>
      <w:r>
        <w:rPr>
          <w:rStyle w:val="FootnoteAnchor"/>
          <w:rtl w:val="true"/>
        </w:rPr>
        <w:footnoteReference w:id="1573"/>
      </w:r>
    </w:p>
    <w:p>
      <w:pPr>
        <w:pStyle w:val="BookText"/>
        <w:rPr/>
      </w:pPr>
      <w:r>
        <w:rPr>
          <w:rFonts w:ascii="Amiri" w:hAnsi="Amiri" w:eastAsia="Amiri" w:cs="Amiri"/>
          <w:color w:val="111111"/>
          <w:sz w:val="28"/>
          <w:sz w:val="28"/>
          <w:szCs w:val="28"/>
          <w:rtl w:val="true"/>
          <w:lang w:bidi="ar-SA"/>
        </w:rPr>
        <w:t xml:space="preserve">حسناتهم و سیئاتهم، فمیزان کل امة هو نبی تلک الأمة و وصی نبیها و الشریعة التی أتی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ثَقُلَتْ مَوازِینُهُ فَأُولئِکَ هُمُ الْمُفْلِحُونَ وَ مَنْ خَفَّتْ مَوازِینُهُ فَأُولئِکَ الَّذِینَ خَسِرُوا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w:t>
      </w:r>
      <w:r>
        <w:rPr>
          <w:rFonts w:eastAsia="Amiri" w:cs="Amiri" w:ascii="Amiri" w:hAnsi="Amiri"/>
          <w:color w:val="111111"/>
          <w:sz w:val="28"/>
          <w:szCs w:val="28"/>
          <w:rtl w:val="true"/>
          <w:lang w:bidi="ar-SA"/>
        </w:rPr>
        <w:t>)</w:t>
      </w:r>
    </w:p>
    <w:p>
      <w:pPr>
        <w:pStyle w:val="Heading4"/>
        <w:numPr>
          <w:ilvl w:val="3"/>
          <w:numId w:val="1"/>
        </w:numPr>
        <w:rPr/>
      </w:pPr>
      <w:bookmarkStart w:id="2954" w:name="__RefHeading___Toc1048928_3830689328"/>
      <w:bookmarkStart w:id="2955" w:name="_Toc1294"/>
      <w:bookmarkEnd w:id="2954"/>
      <w:r>
        <w:rPr/>
        <w:t>37</w:t>
      </w:r>
      <w:r>
        <w:rPr>
          <w:rtl w:val="true"/>
        </w:rPr>
        <w:t xml:space="preserve">- </w:t>
      </w:r>
      <w:r>
        <w:rPr>
          <w:rtl w:val="true"/>
        </w:rPr>
        <w:t>حدیث</w:t>
      </w:r>
      <w:bookmarkEnd w:id="295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أَحْمَدَ بْنِ الْحُسَیْنِ </w:t>
      </w:r>
      <w:r>
        <w:rPr>
          <w:rStyle w:val="FootnoteAnchor"/>
          <w:rtl w:val="true"/>
        </w:rPr>
        <w:footnoteReference w:id="1574"/>
      </w:r>
      <w:r>
        <w:rPr>
          <w:rFonts w:ascii="Amiri" w:hAnsi="Amiri" w:eastAsia="Amiri" w:cs="Amiri"/>
          <w:color w:val="111111"/>
          <w:sz w:val="28"/>
          <w:sz w:val="28"/>
          <w:szCs w:val="28"/>
          <w:rtl w:val="true"/>
          <w:lang w:bidi="ar-SA"/>
        </w:rPr>
        <w:t>بْنِ عُمَرَ بْنِ یَزِیدَ عَنْ مُحَمَّدِ بْنِ جُمْهُورٍ عَنْ مُحَمَّدِ بْنِ سِنَانٍ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 بِقُرْآنٍ غَیْرِ هذا أَوْ بَدِّلْهُ </w:t>
      </w:r>
      <w:r>
        <w:rPr>
          <w:rStyle w:val="FootnoteAnchor"/>
          <w:rtl w:val="true"/>
        </w:rPr>
        <w:footnoteReference w:id="1575"/>
      </w:r>
      <w:r>
        <w:rPr>
          <w:rFonts w:ascii="Amiri" w:hAnsi="Amiri" w:eastAsia="Amiri" w:cs="Amiri"/>
          <w:color w:val="111111"/>
          <w:sz w:val="28"/>
          <w:sz w:val="28"/>
          <w:szCs w:val="28"/>
          <w:rtl w:val="true"/>
          <w:lang w:bidi="ar-SA"/>
        </w:rPr>
        <w:t>قَالَ قَالُوا أَوْ بَدِّلْ عَلِیّاً ع</w:t>
      </w:r>
      <w:r>
        <w:rPr>
          <w:rFonts w:eastAsia="Amiri" w:cs="Amiri" w:ascii="Amiri" w:hAnsi="Amiri"/>
          <w:color w:val="111111"/>
          <w:sz w:val="28"/>
          <w:szCs w:val="28"/>
          <w:rtl w:val="true"/>
          <w:lang w:bidi="ar-SA"/>
        </w:rPr>
        <w:t>.</w:t>
      </w:r>
    </w:p>
    <w:p>
      <w:pPr>
        <w:pStyle w:val="Heading4"/>
        <w:numPr>
          <w:ilvl w:val="3"/>
          <w:numId w:val="1"/>
        </w:numPr>
        <w:rPr/>
      </w:pPr>
      <w:bookmarkStart w:id="2956" w:name="__RefHeading___Toc1048930_3830689328"/>
      <w:bookmarkStart w:id="2957" w:name="_Toc1295"/>
      <w:bookmarkEnd w:id="2956"/>
      <w:r>
        <w:rPr/>
        <w:t>38</w:t>
      </w:r>
      <w:r>
        <w:rPr>
          <w:rtl w:val="true"/>
        </w:rPr>
        <w:t xml:space="preserve">- </w:t>
      </w:r>
      <w:r>
        <w:rPr>
          <w:rtl w:val="true"/>
        </w:rPr>
        <w:t>حدیث</w:t>
      </w:r>
      <w:bookmarkEnd w:id="2957"/>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إِسْمَاعِیلَ بْنِ مِهْرَانَ عَنِ الْحَسَنِ الْقُمِّیِّ عَنْ إِدْرِیسَ بْنِ عَبْدِ اللَّهِ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تَفْسِیرِ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سَلَکَکُمْ فِی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لَمْ نَکُ مِنَ الْمُصَلِّینَ </w:t>
      </w:r>
      <w:r>
        <w:rPr>
          <w:rStyle w:val="FootnoteAnchor"/>
          <w:rtl w:val="true"/>
        </w:rPr>
        <w:footnoteReference w:id="1576"/>
      </w:r>
      <w:r>
        <w:rPr>
          <w:rFonts w:ascii="Amiri" w:hAnsi="Amiri" w:eastAsia="Amiri" w:cs="Amiri"/>
          <w:color w:val="111111"/>
          <w:sz w:val="28"/>
          <w:sz w:val="28"/>
          <w:szCs w:val="28"/>
          <w:rtl w:val="true"/>
          <w:lang w:bidi="ar-SA"/>
        </w:rPr>
        <w:t>قَالَ عَنَی بِهَا لَمْ نَکُ مِنْ أَتْبَاعِ الْأَئِمَّةِ الَّذِینَ قَالَ اللَّهُ تَبَارَکَ وَ تَعَالَی فِیهِمْ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السَّابِقُونَ السَّابِقُونَ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الْمُقَرَّبُونَ </w:t>
      </w:r>
      <w:r>
        <w:rPr>
          <w:rStyle w:val="FootnoteAnchor"/>
          <w:rtl w:val="true"/>
        </w:rPr>
        <w:footnoteReference w:id="1577"/>
      </w:r>
      <w:r>
        <w:rPr>
          <w:rFonts w:ascii="Amiri" w:hAnsi="Amiri" w:eastAsia="Amiri" w:cs="Amiri"/>
          <w:color w:val="111111"/>
          <w:sz w:val="28"/>
          <w:sz w:val="28"/>
          <w:szCs w:val="28"/>
          <w:rtl w:val="true"/>
          <w:lang w:bidi="ar-SA"/>
        </w:rPr>
        <w:t xml:space="preserve">أَ مَا تَرَی النَّاسَ یُسَمُّونَ الَّذِی یَلِی السَّابِقَ فِی الْحَلْبَةِ </w:t>
      </w:r>
      <w:r>
        <w:rPr>
          <w:rStyle w:val="FootnoteAnchor"/>
          <w:rtl w:val="true"/>
        </w:rPr>
        <w:footnoteReference w:id="1578"/>
      </w:r>
      <w:r>
        <w:rPr>
          <w:rFonts w:ascii="Amiri" w:hAnsi="Amiri" w:eastAsia="Amiri" w:cs="Amiri"/>
          <w:color w:val="111111"/>
          <w:sz w:val="28"/>
          <w:sz w:val="28"/>
          <w:szCs w:val="28"/>
          <w:rtl w:val="true"/>
          <w:lang w:bidi="ar-SA"/>
        </w:rPr>
        <w:t>مُصَلِّی فَذَلِکَ الَّذِی عَنَی حَیْثُ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نَکُ مِنَ الْمُصَلِّینَ لَمْ نَکُ مِنْ أَتْبَاعِ السَّابِقِینَ</w:t>
      </w:r>
      <w:r>
        <w:rPr>
          <w:rFonts w:eastAsia="Amiri" w:cs="Amiri" w:ascii="Amiri" w:hAnsi="Amiri"/>
          <w:color w:val="111111"/>
          <w:sz w:val="28"/>
          <w:szCs w:val="28"/>
          <w:rtl w:val="true"/>
          <w:lang w:bidi="ar-SA"/>
        </w:rPr>
        <w:t>.</w:t>
      </w:r>
    </w:p>
    <w:p>
      <w:pPr>
        <w:pStyle w:val="Heading4"/>
        <w:numPr>
          <w:ilvl w:val="3"/>
          <w:numId w:val="1"/>
        </w:numPr>
        <w:rPr/>
      </w:pPr>
      <w:bookmarkStart w:id="2958" w:name="__RefHeading___Toc1048932_3830689328"/>
      <w:bookmarkStart w:id="2959" w:name="_Toc1296"/>
      <w:bookmarkEnd w:id="2958"/>
      <w:r>
        <w:rPr/>
        <w:t>39</w:t>
      </w:r>
      <w:r>
        <w:rPr>
          <w:rtl w:val="true"/>
        </w:rPr>
        <w:t xml:space="preserve">- </w:t>
      </w:r>
      <w:r>
        <w:rPr>
          <w:rtl w:val="true"/>
        </w:rPr>
        <w:t>حدیث</w:t>
      </w:r>
      <w:bookmarkEnd w:id="2959"/>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الْعَظِیمِ بْنِ عَبْدِ اللَّهِ الْحَسَنِیِّ عَنْ مُوسَی بْنِ مُحَمَّدٍ عَنْ یُونُسَ بْنِ یَعْقُوبَ عَمَّنْ ذَکَرَهُ عَنْ أَبِی جَعْفَرٍ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لَوِ اسْتَقامُوا عَلَی الطَّرِیقَةِ لَأَسْقَیْناهُمْ ماءً غَدَقاً </w:t>
      </w:r>
      <w:r>
        <w:rPr>
          <w:rStyle w:val="FootnoteAnchor"/>
          <w:rtl w:val="true"/>
        </w:rPr>
        <w:footnoteReference w:id="1579"/>
      </w:r>
      <w:r>
        <w:rPr>
          <w:rFonts w:ascii="Amiri" w:hAnsi="Amiri" w:eastAsia="Amiri" w:cs="Amiri"/>
          <w:color w:val="111111"/>
          <w:sz w:val="28"/>
          <w:sz w:val="28"/>
          <w:szCs w:val="28"/>
          <w:rtl w:val="true"/>
          <w:lang w:bidi="ar-SA"/>
        </w:rPr>
        <w:t>یَقُولُ لَأَشْرَبْنَا قُلُوبَهُمُ الْإِیمَانَ وَ الطَّرِیقَةُ هِیَ وَلَایَةُ عَلِیِّ بْنِ أَبِی طَالِبٍ وَ الْأَوْصِیَاءِ ع</w:t>
      </w:r>
      <w:r>
        <w:rPr>
          <w:rFonts w:eastAsia="Amiri" w:cs="Amiri" w:ascii="Amiri" w:hAnsi="Amiri"/>
          <w:color w:val="111111"/>
          <w:sz w:val="28"/>
          <w:szCs w:val="28"/>
          <w:rtl w:val="true"/>
          <w:lang w:bidi="ar-SA"/>
        </w:rPr>
        <w:t xml:space="preserve">. . </w:t>
      </w:r>
      <w:bookmarkStart w:id="2960" w:name="pg13645_129286"/>
    </w:p>
    <w:p>
      <w:pPr>
        <w:pStyle w:val="Heading4"/>
        <w:numPr>
          <w:ilvl w:val="3"/>
          <w:numId w:val="1"/>
        </w:numPr>
        <w:rPr/>
      </w:pPr>
      <w:bookmarkStart w:id="2961" w:name="__RefHeading___Toc1048934_3830689328"/>
      <w:bookmarkStart w:id="2962" w:name="_Toc1297"/>
      <w:bookmarkEnd w:id="2960"/>
      <w:bookmarkEnd w:id="2961"/>
      <w:r>
        <w:rPr/>
        <w:t>40</w:t>
      </w:r>
      <w:r>
        <w:rPr>
          <w:rtl w:val="true"/>
        </w:rPr>
        <w:t xml:space="preserve">- </w:t>
      </w:r>
      <w:r>
        <w:rPr>
          <w:rtl w:val="true"/>
        </w:rPr>
        <w:t>حدیث</w:t>
      </w:r>
      <w:bookmarkEnd w:id="2962"/>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فَضَالَةَ بْنِ أَیُّوبَ عَنِ الْحُسَیْنِ بْنِ عُثْمَانَ عَنْ أَبِی أَیُّوبَ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قالُوا رَبُّنَا اللَّهُ ثُمَّ اسْتَقامُوا فَقَالَ أَبُو عَبْدِ اللَّهِ علیه السلام اسْتَقَامُوا عَلَی الْأَئِمَّةِ وَاحِداً بَعْدَ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تَتَنَزَّلُ عَلَیْهِمُ الْمَلائِکَةُ أَلَّا تَخافُوا وَ لا تَحْزَنُوا وَ أَبْشِرُوا بِالْجَنَّةِ الَّتِی کُنْتُمْ تُوعَدُونَ </w:t>
      </w:r>
      <w:r>
        <w:rPr>
          <w:rStyle w:val="FootnoteAnchor"/>
          <w:rtl w:val="true"/>
        </w:rPr>
        <w:footnoteReference w:id="158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3" w:name="__RefHeading___Toc1048936_3830689328"/>
      <w:bookmarkStart w:id="2964" w:name="_Toc1298"/>
      <w:bookmarkEnd w:id="2963"/>
      <w:r>
        <w:rPr/>
        <w:t>41</w:t>
      </w:r>
      <w:r>
        <w:rPr>
          <w:rtl w:val="true"/>
        </w:rPr>
        <w:t xml:space="preserve">- </w:t>
      </w:r>
      <w:r>
        <w:rPr>
          <w:rtl w:val="true"/>
        </w:rPr>
        <w:t>حدیث</w:t>
      </w:r>
      <w:bookmarkEnd w:id="2964"/>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مُحَمَّدِ بْنِ الْفُضَیْلِ عَنْ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أَعِظُکُمْ بِواحِدَةٍ </w:t>
      </w:r>
      <w:r>
        <w:rPr>
          <w:rStyle w:val="FootnoteAnchor"/>
          <w:rtl w:val="true"/>
        </w:rPr>
        <w:footnoteReference w:id="1581"/>
      </w:r>
      <w:r>
        <w:rPr>
          <w:rFonts w:ascii="Amiri" w:hAnsi="Amiri" w:eastAsia="Amiri" w:cs="Amiri"/>
          <w:color w:val="111111"/>
          <w:sz w:val="28"/>
          <w:sz w:val="28"/>
          <w:szCs w:val="28"/>
          <w:rtl w:val="true"/>
          <w:lang w:bidi="ar-SA"/>
        </w:rPr>
        <w:t>فَقَالَ إِنَّمَا أَعِظُکُمْ بِوَلَایَةِ عَلِیٍّ علیه السلام هِیَ الْوَاحِدَةُ الَّتِی قَالَ اللَّهُ تَبَارَکَ وَ تَعَالَی إِنَّما أَعِظُکُمْ بِواحِدَةٍ</w:t>
      </w:r>
      <w:r>
        <w:rPr>
          <w:rFonts w:eastAsia="Amiri" w:cs="Amiri" w:ascii="Amiri" w:hAnsi="Amiri"/>
          <w:color w:val="111111"/>
          <w:sz w:val="28"/>
          <w:szCs w:val="28"/>
          <w:rtl w:val="true"/>
          <w:lang w:bidi="ar-SA"/>
        </w:rPr>
        <w:t>.</w:t>
      </w:r>
    </w:p>
    <w:p>
      <w:pPr>
        <w:pStyle w:val="Heading4"/>
        <w:numPr>
          <w:ilvl w:val="3"/>
          <w:numId w:val="1"/>
        </w:numPr>
        <w:rPr/>
      </w:pPr>
      <w:bookmarkStart w:id="2965" w:name="__RefHeading___Toc1048938_3830689328"/>
      <w:bookmarkStart w:id="2966" w:name="_Toc1299"/>
      <w:bookmarkEnd w:id="2965"/>
      <w:r>
        <w:rPr/>
        <w:t>42</w:t>
      </w:r>
      <w:r>
        <w:rPr>
          <w:rtl w:val="true"/>
        </w:rPr>
        <w:t xml:space="preserve">- </w:t>
      </w:r>
      <w:r>
        <w:rPr>
          <w:rtl w:val="true"/>
        </w:rPr>
        <w:t>حدیث</w:t>
      </w:r>
      <w:bookmarkEnd w:id="2966"/>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مُحَمَّدِ بْنِ أُورَمَةَ وَ عَلِیِّ بْنِ عَبْدِ اللَّهِ عَنْ عَلِیِّ بْنِ حَسَّانَ عَنْ عَبْدِ الرَّحْمَنِ بْنِ کَثِیرٍ عَنْ أَبِی عَبْدِ اللَّهِ علیه السلام فِی قَوْلِ اللَّهِ عَزَّ وَ جَلَ إِنَّ الَّذِینَ آمَنُوا ثُمَّ کَفَرُوا ثُمَّ آمَنُوا ثُمَّ کَفَرُوا ثُمَّ ازْدادُوا کُفْراً </w:t>
      </w:r>
      <w:r>
        <w:rPr>
          <w:rStyle w:val="FootnoteAnchor"/>
          <w:rtl w:val="true"/>
        </w:rPr>
        <w:footnoteReference w:id="1582"/>
      </w:r>
      <w:r>
        <w:rPr>
          <w:rFonts w:ascii="Amiri" w:hAnsi="Amiri" w:eastAsia="Amiri" w:cs="Amiri"/>
          <w:color w:val="111111"/>
          <w:sz w:val="28"/>
          <w:sz w:val="28"/>
          <w:szCs w:val="28"/>
          <w:rtl w:val="true"/>
          <w:lang w:bidi="ar-SA"/>
        </w:rPr>
        <w:t xml:space="preserve">لَنْ تُقْبَلَ تَوْبَتُهُمْ </w:t>
      </w:r>
      <w:r>
        <w:rPr>
          <w:rStyle w:val="FootnoteAnchor"/>
          <w:rtl w:val="true"/>
        </w:rPr>
        <w:footnoteReference w:id="1583"/>
      </w:r>
      <w:r>
        <w:rPr>
          <w:rFonts w:ascii="Amiri" w:hAnsi="Amiri" w:eastAsia="Amiri" w:cs="Amiri"/>
          <w:color w:val="111111"/>
          <w:sz w:val="28"/>
          <w:sz w:val="28"/>
          <w:szCs w:val="28"/>
          <w:rtl w:val="true"/>
          <w:lang w:bidi="ar-SA"/>
        </w:rPr>
        <w:t>قَالَ نَزَلَتْ فِی فُلَانٍ وَ فُلَانٍ وَ فُلَانٍ آمَنُوا بِالنَّبِیِّ صلی الله علیه و آله فِی أَوَّلِ الْأَمْرِ وَ کَفَرُوا حَیْثُ</w:t>
      </w:r>
    </w:p>
    <w:p>
      <w:pPr>
        <w:pStyle w:val="BookText"/>
        <w:rPr/>
      </w:pPr>
      <w:r>
        <w:rPr>
          <w:rFonts w:ascii="Amiri" w:hAnsi="Amiri" w:eastAsia="Amiri" w:cs="Amiri"/>
          <w:color w:val="111111"/>
          <w:sz w:val="28"/>
          <w:sz w:val="28"/>
          <w:szCs w:val="28"/>
          <w:rtl w:val="true"/>
          <w:lang w:bidi="ar-SA"/>
        </w:rPr>
        <w:t>عُرِضَتْ عَلَیْهِمُ الْوَلَایَةُ حِینَ قَالَ النَّبِیُّ صلی الله علیه و آله مَنْ کُنْتُ مَوْلَاهُ فَهَذَا عَلِیٌّ مَوْلَاهُ ثُمَّ آمَنُوا بِالْبَیْعَةِ لِأَمِیرِ الْمُؤْمِنِینَ علیه السلام ثُمَّ کَفَرُوا حَیْثُ مَضَی رَسُولُ اللَّهِ صلی الله علیه و آله فَلَمْ یَقِرُّوا بِالْبَیْعَةِ ثُمَّ ازْدادُوا کُفْراً بِأَخْذِهِمْ مَنْ بَایَعَهُ بِالْبَیْعَةِ لَهُمْ فَهَؤُلَاءِ لَمْ یَبْقَ فِیهِمْ مِنَ الْإِیمَانِ شَیْ‌ءٌ</w:t>
      </w:r>
      <w:r>
        <w:rPr>
          <w:rFonts w:eastAsia="Amiri" w:cs="Amiri" w:ascii="Amiri" w:hAnsi="Amiri"/>
          <w:color w:val="111111"/>
          <w:sz w:val="28"/>
          <w:szCs w:val="28"/>
          <w:rtl w:val="true"/>
          <w:lang w:bidi="ar-SA"/>
        </w:rPr>
        <w:t>.</w:t>
      </w:r>
    </w:p>
    <w:p>
      <w:pPr>
        <w:pStyle w:val="Heading4"/>
        <w:numPr>
          <w:ilvl w:val="3"/>
          <w:numId w:val="1"/>
        </w:numPr>
        <w:rPr/>
      </w:pPr>
      <w:bookmarkStart w:id="2967" w:name="__RefHeading___Toc1048940_3830689328"/>
      <w:bookmarkStart w:id="2968" w:name="_Toc1300"/>
      <w:bookmarkEnd w:id="2967"/>
      <w:r>
        <w:rPr/>
        <w:t>43</w:t>
      </w:r>
      <w:r>
        <w:rPr>
          <w:rtl w:val="true"/>
        </w:rPr>
        <w:t xml:space="preserve">- </w:t>
      </w:r>
      <w:r>
        <w:rPr>
          <w:rtl w:val="true"/>
        </w:rPr>
        <w:t>حدیث</w:t>
      </w:r>
      <w:bookmarkEnd w:id="296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الَّذِینَ ارْتَدُّوا عَلی أَدْبارِهِمْ مِنْ بَعْدِ ما تَبَیَّنَ لَهُمُ الْهُدَی </w:t>
      </w:r>
      <w:r>
        <w:rPr>
          <w:rStyle w:val="FootnoteAnchor"/>
          <w:rtl w:val="true"/>
        </w:rPr>
        <w:footnoteReference w:id="1584"/>
      </w:r>
      <w:r>
        <w:rPr>
          <w:rFonts w:ascii="Amiri" w:hAnsi="Amiri" w:eastAsia="Amiri" w:cs="Amiri"/>
          <w:color w:val="111111"/>
          <w:sz w:val="28"/>
          <w:sz w:val="28"/>
          <w:szCs w:val="28"/>
          <w:rtl w:val="true"/>
          <w:lang w:bidi="ar-SA"/>
        </w:rPr>
        <w:t xml:space="preserve">فُلَانٌ وَ فُلَانٌ وَ فُلَانٌ ارْتَدُّوا عَنِ الْإِیمَانِ فِی تَرْکِ وَلَایَةِ أَمِیرِ الْمُؤْمِنِینَ علیه السلام قُلْتُ قَوْلُهُ تَعَالَی ذلِکَ بِأَنَّهُمْ قالُوا لِلَّذِینَ کَرِهُوا ما نَزَّلَ اللَّهُ سَنُطِیعُکُمْ فِی بَعْضِ الْأَمْرِ </w:t>
      </w:r>
      <w:r>
        <w:rPr>
          <w:rStyle w:val="FootnoteAnchor"/>
          <w:rtl w:val="true"/>
        </w:rPr>
        <w:footnoteReference w:id="1585"/>
      </w:r>
      <w:r>
        <w:rPr>
          <w:rFonts w:ascii="Amiri" w:hAnsi="Amiri" w:eastAsia="Amiri" w:cs="Amiri"/>
          <w:color w:val="111111"/>
          <w:sz w:val="28"/>
          <w:sz w:val="28"/>
          <w:szCs w:val="28"/>
          <w:rtl w:val="true"/>
          <w:lang w:bidi="ar-SA"/>
        </w:rPr>
        <w:t xml:space="preserve">قَالَ نَزَلَتْ وَ اللَّهِ فِیهِمَا وَ فِی أَتْبَاعِهِمَا وَ هُوَ قَوْلُ اللَّهِ </w:t>
      </w:r>
      <w:r>
        <w:rPr>
          <w:rFonts w:eastAsia="Amiri" w:cs="Amiri" w:ascii="Amiri" w:hAnsi="Amiri"/>
          <w:color w:val="111111"/>
          <w:sz w:val="28"/>
          <w:szCs w:val="28"/>
          <w:rtl w:val="true"/>
          <w:lang w:bidi="ar-SA"/>
        </w:rPr>
        <w:t xml:space="preserve">. </w:t>
      </w:r>
      <w:bookmarkStart w:id="2969" w:name="pg13645_129287"/>
    </w:p>
    <w:p>
      <w:pPr>
        <w:pStyle w:val="BookText"/>
        <w:rPr/>
      </w:pPr>
      <w:bookmarkEnd w:id="2969"/>
      <w:r>
        <w:rPr>
          <w:rFonts w:ascii="Amiri" w:hAnsi="Amiri" w:eastAsia="Amiri" w:cs="Amiri"/>
          <w:color w:val="111111"/>
          <w:sz w:val="28"/>
          <w:sz w:val="28"/>
          <w:szCs w:val="28"/>
          <w:rtl w:val="true"/>
          <w:lang w:bidi="ar-SA"/>
        </w:rPr>
        <w:t>عَزَّ وَ جَلَّ الَّذِی نَزَلَ بِهِ جَبْرَئِیلُ علیه السلام عَلَی مُحَمَّدٍ ص ذلِکَ بِأَنَّهُمْ قالُوا لِلَّذِینَ کَرِهُوا ما نَزَّلَ اللَّهُ فِی عَلِیٍّ علیه السلام سَنُطِیعُکُمْ فِی بَعْضِ الْأَمْرِ قَالَ دَعَوْا بَنِی أُمَیَّةَ إِلَی مِیثَاقِهِمْ أَلَّا یُصَیِّرُوا الْأَمْرَ فِینَا بَعْدَ النَّبِیِّ صلی الله علیه و آله وَ لَا یُعْطُونَا مِنَ الْخُمُسِ شَیْئاً وَ قَالُوا إِنْ أَعْطَیْنَاهُمْ إِیَّاهُ لَمْ یَحْتَاجُوا إِلَی شَیْ‌ءٍ وَ لَمْ یُبَالُوا أَنْ یَکُونَ الْأَمْرُ فِیهِمْ فَقَالُوا سَنُطِیعُکُمْ فِی بَعْضِ الْأَمْرِ الَّذِی</w:t>
      </w:r>
    </w:p>
    <w:p>
      <w:pPr>
        <w:pStyle w:val="BookText"/>
        <w:rPr/>
      </w:pPr>
      <w:r>
        <w:rPr>
          <w:rFonts w:ascii="Amiri" w:hAnsi="Amiri" w:eastAsia="Amiri" w:cs="Amiri"/>
          <w:color w:val="111111"/>
          <w:sz w:val="28"/>
          <w:sz w:val="28"/>
          <w:szCs w:val="28"/>
          <w:rtl w:val="true"/>
          <w:lang w:bidi="ar-SA"/>
        </w:rPr>
        <w:t xml:space="preserve">دَعَوْتُمُونَا إِلَیْهِ وَ هُوَ الْخُمُسُ أَلَّا نُعْطِیَهُمْ مِنْهُ شَیْئاً وَ قَوْلُهُ کَرِهُوا ما نَزَّلَ اللَّهُ وَ الَّذِی نَزَّلَ اللَّهُ مَا افْتَرَضَ عَلَی خَلْقِهِ مِنْ وَلَایَةِ أَمِیرِ الْمُؤْمِنِینَ علیه السلام وَ کَانَ مَعَهُمْ أَبُو عُبَیْدَةَ وَ کَانَ کَاتِبَهُمْ فَأَنْزَلَ اللَّهُ أَمْ أَبْرَمُوا أَمْراً فَإِنَّا مُبْرِمُونَ أَمْ یَحْسَبُونَ أَنَّا لا نَسْمَعُ سِرَّهُمْ وَ نَجْواهُمْ الْآیَةَ </w:t>
      </w:r>
      <w:r>
        <w:rPr>
          <w:rStyle w:val="FootnoteAnchor"/>
          <w:rtl w:val="true"/>
        </w:rPr>
        <w:footnoteReference w:id="158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0" w:name="__RefHeading___Toc1048942_3830689328"/>
      <w:bookmarkStart w:id="2971" w:name="_Toc1301"/>
      <w:bookmarkEnd w:id="2970"/>
      <w:r>
        <w:rPr/>
        <w:t>44</w:t>
      </w:r>
      <w:r>
        <w:rPr>
          <w:rtl w:val="true"/>
        </w:rPr>
        <w:t xml:space="preserve">- </w:t>
      </w:r>
      <w:r>
        <w:rPr>
          <w:rtl w:val="true"/>
        </w:rPr>
        <w:t>حدیث</w:t>
      </w:r>
      <w:bookmarkEnd w:id="2971"/>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یُرِدْ فِیهِ بِإِلْحادٍ بِظُلْمٍ </w:t>
      </w:r>
      <w:r>
        <w:rPr>
          <w:rStyle w:val="FootnoteAnchor"/>
          <w:rtl w:val="true"/>
        </w:rPr>
        <w:footnoteReference w:id="1587"/>
      </w:r>
      <w:r>
        <w:rPr>
          <w:rFonts w:ascii="Amiri" w:hAnsi="Amiri" w:eastAsia="Amiri" w:cs="Amiri"/>
          <w:color w:val="111111"/>
          <w:sz w:val="28"/>
          <w:sz w:val="28"/>
          <w:szCs w:val="28"/>
          <w:rtl w:val="true"/>
          <w:lang w:bidi="ar-SA"/>
        </w:rPr>
        <w:t>قَالَ نَزَلَتْ فِیهِمْ حَیْثُ دَخَلُوا الْکَعْبَةَ فَتَعَاهَدُوا وَ تَعَاقَدُوا عَلَی کُفْرِهِمْ وَ جُحُودِهِمْ بِمَا نُزِّلَ فِی أَمِیرِ الْمُؤْمِنِینَ علیه السلام فَأَلْحَدُوا فِی الْبَیْتِ بِظُلْمِهِمُ الرَّسُولَ وَ وَلِیَّهُ فَبُعْداً لِلْقَوْمِ الظَّالِمِینَ</w:t>
      </w:r>
      <w:r>
        <w:rPr>
          <w:rFonts w:eastAsia="Amiri" w:cs="Amiri" w:ascii="Amiri" w:hAnsi="Amiri"/>
          <w:color w:val="111111"/>
          <w:sz w:val="28"/>
          <w:szCs w:val="28"/>
          <w:rtl w:val="true"/>
          <w:lang w:bidi="ar-SA"/>
        </w:rPr>
        <w:t>.</w:t>
      </w:r>
    </w:p>
    <w:p>
      <w:pPr>
        <w:pStyle w:val="Heading4"/>
        <w:numPr>
          <w:ilvl w:val="3"/>
          <w:numId w:val="1"/>
        </w:numPr>
        <w:rPr/>
      </w:pPr>
      <w:bookmarkStart w:id="2972" w:name="__RefHeading___Toc1048944_3830689328"/>
      <w:bookmarkStart w:id="2973" w:name="_Toc1302"/>
      <w:bookmarkEnd w:id="2972"/>
      <w:r>
        <w:rPr/>
        <w:t>45</w:t>
      </w:r>
      <w:r>
        <w:rPr>
          <w:rtl w:val="true"/>
        </w:rPr>
        <w:t xml:space="preserve">- </w:t>
      </w:r>
      <w:r>
        <w:rPr>
          <w:rtl w:val="true"/>
        </w:rPr>
        <w:t>حدیث</w:t>
      </w:r>
      <w:bookmarkEnd w:id="2973"/>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عَنْ عَلِیِّ بْنِ أَبِی حَمْزَةَ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فَسَتَعْلَمُونَ مَنْ هُوَ فِی ضَلالٍ مُبِینٍ </w:t>
      </w:r>
      <w:r>
        <w:rPr>
          <w:rStyle w:val="FootnoteAnchor"/>
          <w:rtl w:val="true"/>
        </w:rPr>
        <w:footnoteReference w:id="1588"/>
      </w:r>
      <w:r>
        <w:rPr>
          <w:rFonts w:ascii="Amiri" w:hAnsi="Amiri" w:eastAsia="Amiri" w:cs="Amiri"/>
          <w:color w:val="111111"/>
          <w:sz w:val="28"/>
          <w:sz w:val="28"/>
          <w:szCs w:val="28"/>
          <w:rtl w:val="true"/>
          <w:lang w:bidi="ar-SA"/>
        </w:rPr>
        <w:t>یَا مَعْشَرَ الْمُکَذِّبِینَ حَیْثُ أَنْبَأْتُکُمْ رِسَالَةَ رَبِّی فِی وَلَایَةِ عَلِیٍّ علیه السلام وَ الْأَئِمَّةِ علیه السلام مِنْ بَعْدِهِ مَنْ هُوَ فِی ضَلَالٍ مُبِینٍ کَذَا أُنْزِلَتْ وَ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تَلْوُوا أَوْ تُعْرِضُوا </w:t>
      </w:r>
      <w:r>
        <w:rPr>
          <w:rStyle w:val="FootnoteAnchor"/>
          <w:rtl w:val="true"/>
        </w:rPr>
        <w:footnoteReference w:id="1589"/>
      </w:r>
      <w:r>
        <w:rPr>
          <w:rFonts w:ascii="Amiri" w:hAnsi="Amiri" w:eastAsia="Amiri" w:cs="Amiri"/>
          <w:color w:val="111111"/>
          <w:sz w:val="28"/>
          <w:sz w:val="28"/>
          <w:szCs w:val="28"/>
          <w:rtl w:val="true"/>
          <w:lang w:bidi="ar-SA"/>
        </w:rPr>
        <w:t xml:space="preserve">فَقَالَ إِنْ تَلْوُوا الْأَمْرَ وَ تُعْرِضُوا عَمَّا أُمِرْتُمْ بِهِ فَإِنَّ اللَّهَ کانَ بِما تَعْمَلُونَ خَبِیراً وَ فِی قَوْلِهِ فَلَنُذِیقَنَ الَّذِینَ کَفَرُوا بِتَرْکِهِمْ وَلَایَةَ أَمِیرِ الْمُؤْمِنِینَ علیه السلام عَذاباً شَدِیداً فِی الدُّنْیَا وَ لَنَجْزِیَنَّهُمْ أَسْوَأَ الَّذِی کانُوا یَعْمَلُونَ </w:t>
      </w:r>
      <w:r>
        <w:rPr>
          <w:rStyle w:val="FootnoteAnchor"/>
          <w:rtl w:val="true"/>
        </w:rPr>
        <w:footnoteReference w:id="1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74" w:name="__RefHeading___Toc1048946_3830689328"/>
      <w:bookmarkStart w:id="2975" w:name="_Toc1303"/>
      <w:bookmarkEnd w:id="2974"/>
      <w:r>
        <w:rPr/>
        <w:t>46</w:t>
      </w:r>
      <w:r>
        <w:rPr>
          <w:rtl w:val="true"/>
        </w:rPr>
        <w:t xml:space="preserve">- </w:t>
      </w:r>
      <w:r>
        <w:rPr>
          <w:rtl w:val="true"/>
        </w:rPr>
        <w:t>حدیث</w:t>
      </w:r>
      <w:bookmarkEnd w:id="2975"/>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عَلِیِّ بْنِ أَسْبَاطٍ عَنْ عَلِیِّ بْنِ مَنْصُورٍ عَنْ إِبْرَاهِیمَ بْنِ عَبْدِ الْحَمِیدِ عَنِ الْوَلِیدِ بْنِ صَبِیحٍ عَنْ أَبِی عَبْدِ اللَّهِ علیه السلام ذلِکُمْ بِأَنَّهُ إِذا دُعِیَ اللَّهُ وَحْدَهُ وَ أَهْلُ الْوَلَایَةِ کَفَرْتُمْ </w:t>
      </w:r>
      <w:r>
        <w:rPr>
          <w:rStyle w:val="FootnoteAnchor"/>
          <w:rtl w:val="true"/>
        </w:rPr>
        <w:footnoteReference w:id="1591"/>
      </w:r>
      <w:r>
        <w:rPr>
          <w:rFonts w:eastAsia="Times New Roman" w:cs="Times New Roman" w:ascii="Times New Roman" w:hAnsi="Times New Roman"/>
          <w:color w:val="111111"/>
          <w:sz w:val="28"/>
          <w:szCs w:val="28"/>
          <w:rtl w:val="true"/>
          <w:lang w:val="en-US" w:bidi="en-US"/>
        </w:rPr>
        <w:t xml:space="preserve">. . </w:t>
      </w:r>
      <w:bookmarkStart w:id="2976" w:name="pg13645_129288"/>
    </w:p>
    <w:p>
      <w:pPr>
        <w:pStyle w:val="Heading4"/>
        <w:numPr>
          <w:ilvl w:val="3"/>
          <w:numId w:val="1"/>
        </w:numPr>
        <w:rPr/>
      </w:pPr>
      <w:bookmarkStart w:id="2977" w:name="__RefHeading___Toc1048948_3830689328"/>
      <w:bookmarkStart w:id="2978" w:name="_Toc1304"/>
      <w:bookmarkEnd w:id="2976"/>
      <w:bookmarkEnd w:id="2977"/>
      <w:r>
        <w:rPr/>
        <w:t>47</w:t>
      </w:r>
      <w:r>
        <w:rPr>
          <w:rtl w:val="true"/>
        </w:rPr>
        <w:t xml:space="preserve">- </w:t>
      </w:r>
      <w:r>
        <w:rPr>
          <w:rtl w:val="true"/>
        </w:rPr>
        <w:t>حدیث</w:t>
      </w:r>
      <w:bookmarkEnd w:id="2978"/>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عَنْ مُحَمَّدِ بْنِ خَالِدٍ عَنْ مُحَمَّدِ بْنِ سُلَیْمَانَ عَنْ أَبِیهِ عَنْ أَبِی بَصِیرٍ عَنْ أَبِی عَبْدِ اللَّهِ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سائِلٌ بِعَذابٍ 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لِلْکافِرینَ بِوَلَایَةِ عَلِیٍ لَیْسَ لَهُ دافِعٌ </w:t>
      </w:r>
      <w:r>
        <w:rPr>
          <w:rStyle w:val="FootnoteAnchor"/>
          <w:rtl w:val="true"/>
        </w:rPr>
        <w:footnoteReference w:id="1592"/>
      </w:r>
      <w:r>
        <w:rPr>
          <w:rFonts w:ascii="Amiri" w:hAnsi="Amiri" w:eastAsia="Amiri" w:cs="Amiri"/>
          <w:color w:val="111111"/>
          <w:sz w:val="28"/>
          <w:sz w:val="28"/>
          <w:szCs w:val="28"/>
          <w:rtl w:val="true"/>
          <w:lang w:bidi="ar-SA"/>
        </w:rPr>
        <w:t>ثُمَّ قَالَ هَکَذَا وَ اللَّهِ نَزَلَ بِهَا جَبْرَئِیلُ علیه السلام عَلَی مُحَمَّدٍ ص</w:t>
      </w:r>
      <w:r>
        <w:rPr>
          <w:rFonts w:eastAsia="Amiri" w:cs="Amiri" w:ascii="Amiri" w:hAnsi="Amiri"/>
          <w:color w:val="111111"/>
          <w:sz w:val="28"/>
          <w:szCs w:val="28"/>
          <w:rtl w:val="true"/>
          <w:lang w:bidi="ar-SA"/>
        </w:rPr>
        <w:t>.</w:t>
      </w:r>
    </w:p>
    <w:p>
      <w:pPr>
        <w:pStyle w:val="Heading4"/>
        <w:numPr>
          <w:ilvl w:val="3"/>
          <w:numId w:val="1"/>
        </w:numPr>
        <w:rPr/>
      </w:pPr>
      <w:bookmarkStart w:id="2979" w:name="__RefHeading___Toc1048950_3830689328"/>
      <w:bookmarkStart w:id="2980" w:name="_Toc1305"/>
      <w:bookmarkEnd w:id="2979"/>
      <w:r>
        <w:rPr/>
        <w:t>48</w:t>
      </w:r>
      <w:r>
        <w:rPr>
          <w:rtl w:val="true"/>
        </w:rPr>
        <w:t xml:space="preserve">- </w:t>
      </w:r>
      <w:r>
        <w:rPr>
          <w:rtl w:val="true"/>
        </w:rPr>
        <w:t>حدیث</w:t>
      </w:r>
      <w:bookmarkEnd w:id="2980"/>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سَیْفٍ عَنْ أَخِیهِ عَنْ أَبِیهِ عَنْ أَبِی حَمْزَةَ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إِنَّکُمْ لَفِی قَوْلٍ مُخْتَلِفٍ فِی أَمْرِ الْوَلَایَةِ یُؤْفَکُ عَنْهُ مَنْ أُفِکَ </w:t>
      </w:r>
      <w:r>
        <w:rPr>
          <w:rStyle w:val="FootnoteAnchor"/>
          <w:rtl w:val="true"/>
        </w:rPr>
        <w:footnoteReference w:id="1593"/>
      </w:r>
      <w:r>
        <w:rPr>
          <w:rFonts w:ascii="Amiri" w:hAnsi="Amiri" w:eastAsia="Amiri" w:cs="Amiri"/>
          <w:color w:val="111111"/>
          <w:sz w:val="28"/>
          <w:sz w:val="28"/>
          <w:szCs w:val="28"/>
          <w:rtl w:val="true"/>
          <w:lang w:bidi="ar-SA"/>
        </w:rPr>
        <w:t>قَالَ مَنْ أُفِکَ عَنِ الْوَلَایَةِ أُفِکَ عَنِ الْجَنَّةِ</w:t>
      </w:r>
      <w:r>
        <w:rPr>
          <w:rFonts w:eastAsia="Amiri" w:cs="Amiri" w:ascii="Amiri" w:hAnsi="Amiri"/>
          <w:color w:val="111111"/>
          <w:sz w:val="28"/>
          <w:szCs w:val="28"/>
          <w:rtl w:val="true"/>
          <w:lang w:bidi="ar-SA"/>
        </w:rPr>
        <w:t>.</w:t>
      </w:r>
    </w:p>
    <w:p>
      <w:pPr>
        <w:pStyle w:val="Heading4"/>
        <w:numPr>
          <w:ilvl w:val="3"/>
          <w:numId w:val="1"/>
        </w:numPr>
        <w:rPr/>
      </w:pPr>
      <w:bookmarkStart w:id="2981" w:name="__RefHeading___Toc1048952_3830689328"/>
      <w:bookmarkStart w:id="2982" w:name="_Toc1306"/>
      <w:bookmarkEnd w:id="2981"/>
      <w:r>
        <w:rPr/>
        <w:t>49</w:t>
      </w:r>
      <w:r>
        <w:rPr>
          <w:rtl w:val="true"/>
        </w:rPr>
        <w:t xml:space="preserve">- </w:t>
      </w:r>
      <w:r>
        <w:rPr>
          <w:rtl w:val="true"/>
        </w:rPr>
        <w:t>حدیث</w:t>
      </w:r>
      <w:bookmarkEnd w:id="2982"/>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یُونُسَ قَالَ أَخْبَرَنِی مَنْ رَفَعَهُ إِلَی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اقْتَحَمَ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أَدْراکَ مَا الْعَقَبَةُ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w:t>
      </w:r>
      <w:r>
        <w:rPr>
          <w:rStyle w:val="FootnoteAnchor"/>
          <w:rtl w:val="true"/>
        </w:rPr>
        <w:footnoteReference w:id="1594"/>
      </w:r>
      <w:r>
        <w:rPr>
          <w:rFonts w:ascii="Amiri" w:hAnsi="Amiri" w:eastAsia="Amiri" w:cs="Amiri"/>
          <w:color w:val="111111"/>
          <w:sz w:val="28"/>
          <w:sz w:val="28"/>
          <w:szCs w:val="28"/>
          <w:rtl w:val="true"/>
          <w:lang w:bidi="ar-SA"/>
        </w:rPr>
        <w:t>یَعْنِی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 رَقَبَةٍ وَلَایَةَ أَمِیرِ الْمُؤْمِنِینَ علیه السلام فَإِنَّ ذَلِکَ فَکُّ رَقَبَةٍ </w:t>
      </w:r>
      <w:r>
        <w:rPr>
          <w:rStyle w:val="FootnoteAnchor"/>
          <w:rtl w:val="true"/>
        </w:rPr>
        <w:footnoteReference w:id="15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3" w:name="__RefHeading___Toc1048954_3830689328"/>
      <w:bookmarkStart w:id="2984" w:name="_Toc1307"/>
      <w:bookmarkEnd w:id="2983"/>
      <w:r>
        <w:rPr/>
        <w:t>50</w:t>
      </w:r>
      <w:r>
        <w:rPr>
          <w:rtl w:val="true"/>
        </w:rPr>
        <w:t xml:space="preserve">- </w:t>
      </w:r>
      <w:r>
        <w:rPr>
          <w:rtl w:val="true"/>
        </w:rPr>
        <w:t>حدیث</w:t>
      </w:r>
      <w:bookmarkEnd w:id="2984"/>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الَّذِینَ آمَنُوا أَنَّ لَهُمْ قَدَمَ صِدْقٍ عِنْدَ رَبِّهِمْ </w:t>
      </w:r>
      <w:r>
        <w:rPr>
          <w:rStyle w:val="FootnoteAnchor"/>
          <w:rtl w:val="true"/>
        </w:rPr>
        <w:footnoteReference w:id="1596"/>
      </w:r>
      <w:r>
        <w:rPr>
          <w:rFonts w:ascii="Amiri" w:hAnsi="Amiri" w:eastAsia="Amiri" w:cs="Amiri"/>
          <w:color w:val="111111"/>
          <w:sz w:val="28"/>
          <w:sz w:val="28"/>
          <w:szCs w:val="28"/>
          <w:rtl w:val="true"/>
          <w:lang w:bidi="ar-SA"/>
        </w:rPr>
        <w:t>قَالَ وَلَایَةُ أَمِیرِ الْمُؤْمِنِینَ ع</w:t>
      </w:r>
      <w:r>
        <w:rPr>
          <w:rFonts w:eastAsia="Amiri" w:cs="Amiri" w:ascii="Amiri" w:hAnsi="Amiri"/>
          <w:color w:val="111111"/>
          <w:sz w:val="28"/>
          <w:szCs w:val="28"/>
          <w:rtl w:val="true"/>
          <w:lang w:bidi="ar-SA"/>
        </w:rPr>
        <w:t>.</w:t>
      </w:r>
    </w:p>
    <w:p>
      <w:pPr>
        <w:pStyle w:val="Heading4"/>
        <w:numPr>
          <w:ilvl w:val="3"/>
          <w:numId w:val="1"/>
        </w:numPr>
        <w:rPr/>
      </w:pPr>
      <w:bookmarkStart w:id="2985" w:name="__RefHeading___Toc1048956_3830689328"/>
      <w:bookmarkStart w:id="2986" w:name="_Toc1308"/>
      <w:bookmarkEnd w:id="2985"/>
      <w:r>
        <w:rPr/>
        <w:t>51</w:t>
      </w:r>
      <w:r>
        <w:rPr>
          <w:rtl w:val="true"/>
        </w:rPr>
        <w:t xml:space="preserve">- </w:t>
      </w:r>
      <w:r>
        <w:rPr>
          <w:rtl w:val="true"/>
        </w:rPr>
        <w:t>حدیث</w:t>
      </w:r>
      <w:bookmarkEnd w:id="2986"/>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أَحْمَدَ بْنِ مُحَمَّدٍ الْبَرْقِیِّ عَنْ أَبِیهِ عَنْ مُحَمَّدِ بْنِ الْفُضَیْلِ عَنْ أَبِی حَمْزَةَ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خَصْمانِ اخْتَصَمُوا فِی رَبِّهِمْ فَالَّذِینَ کَفَرُوا بِوَلَایَةِ عَلِیٍ قُطِّعَتْ لَهُمْ ثِیابٌ مِنْ نارٍ </w:t>
      </w:r>
      <w:r>
        <w:rPr>
          <w:rStyle w:val="FootnoteAnchor"/>
          <w:rtl w:val="true"/>
        </w:rPr>
        <w:footnoteReference w:id="159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87" w:name="__RefHeading___Toc1048958_3830689328"/>
      <w:bookmarkStart w:id="2988" w:name="_Toc1309"/>
      <w:bookmarkEnd w:id="2987"/>
      <w:r>
        <w:rPr/>
        <w:t>52</w:t>
      </w:r>
      <w:r>
        <w:rPr>
          <w:rtl w:val="true"/>
        </w:rPr>
        <w:t xml:space="preserve">- </w:t>
      </w:r>
      <w:r>
        <w:rPr>
          <w:rtl w:val="true"/>
        </w:rPr>
        <w:t>حدیث</w:t>
      </w:r>
      <w:bookmarkEnd w:id="2988"/>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أُورَمَةَ عَنْ عَلِیِّ بْنِ حَسَّانَ عَنْ عَبْدِ الرَّحْمَنِ بْنِ کَثِیرٍ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هُنالِکَ الْوَلایَةُ لِلَّهِ الْحَقِ </w:t>
      </w:r>
      <w:r>
        <w:rPr>
          <w:rStyle w:val="FootnoteAnchor"/>
          <w:rtl w:val="true"/>
        </w:rPr>
        <w:footnoteReference w:id="1598"/>
      </w:r>
      <w:r>
        <w:rPr>
          <w:rFonts w:ascii="Amiri" w:hAnsi="Amiri" w:eastAsia="Amiri" w:cs="Amiri"/>
          <w:color w:val="111111"/>
          <w:sz w:val="28"/>
          <w:sz w:val="28"/>
          <w:szCs w:val="28"/>
          <w:rtl w:val="true"/>
          <w:lang w:bidi="ar-SA"/>
        </w:rPr>
        <w:t>قَالَ وَلَایَةُ أَمِیرِ الْمُؤْمِنِینَ ع</w:t>
      </w:r>
      <w:r>
        <w:rPr>
          <w:rFonts w:eastAsia="Amiri" w:cs="Amiri" w:ascii="Amiri" w:hAnsi="Amiri"/>
          <w:color w:val="111111"/>
          <w:sz w:val="28"/>
          <w:szCs w:val="28"/>
          <w:rtl w:val="true"/>
          <w:lang w:bidi="ar-SA"/>
        </w:rPr>
        <w:t>.</w:t>
      </w:r>
    </w:p>
    <w:p>
      <w:pPr>
        <w:pStyle w:val="Heading4"/>
        <w:numPr>
          <w:ilvl w:val="3"/>
          <w:numId w:val="1"/>
        </w:numPr>
        <w:rPr/>
      </w:pPr>
      <w:bookmarkStart w:id="2989" w:name="__RefHeading___Toc1048960_3830689328"/>
      <w:bookmarkStart w:id="2990" w:name="_Toc1310"/>
      <w:bookmarkEnd w:id="2989"/>
      <w:r>
        <w:rPr/>
        <w:t>53</w:t>
      </w:r>
      <w:r>
        <w:rPr>
          <w:rtl w:val="true"/>
        </w:rPr>
        <w:t xml:space="preserve">- </w:t>
      </w:r>
      <w:r>
        <w:rPr>
          <w:rtl w:val="true"/>
        </w:rPr>
        <w:t>حدیث</w:t>
      </w:r>
      <w:bookmarkEnd w:id="2990"/>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حَسَّانَ عَنْ عَبْدِ الرَّحْمَنِ بْنِ کَثِیرٍ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صِبْغَةَ اللَّهِ وَ مَنْ أَحْسَنُ مِنَ اللَّهِ صِبْغَةً </w:t>
      </w:r>
      <w:r>
        <w:rPr>
          <w:rStyle w:val="FootnoteAnchor"/>
          <w:rtl w:val="true"/>
        </w:rPr>
        <w:footnoteReference w:id="159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bookmarkStart w:id="2991" w:name="pg13645_129289"/>
    </w:p>
    <w:p>
      <w:pPr>
        <w:pStyle w:val="BookText"/>
        <w:rPr/>
      </w:pPr>
      <w:bookmarkEnd w:id="2991"/>
      <w:r>
        <w:rPr>
          <w:rFonts w:ascii="Amiri" w:hAnsi="Amiri" w:eastAsia="Amiri" w:cs="Amiri"/>
          <w:color w:val="111111"/>
          <w:sz w:val="28"/>
          <w:sz w:val="28"/>
          <w:szCs w:val="28"/>
          <w:rtl w:val="true"/>
          <w:lang w:bidi="ar-SA"/>
        </w:rPr>
        <w:t xml:space="preserve">صَبَغَ الْمُؤْمِنِینَ </w:t>
      </w:r>
      <w:r>
        <w:rPr>
          <w:rStyle w:val="FootnoteAnchor"/>
          <w:rtl w:val="true"/>
        </w:rPr>
        <w:footnoteReference w:id="1600"/>
      </w:r>
      <w:r>
        <w:rPr>
          <w:rFonts w:ascii="Amiri" w:hAnsi="Amiri" w:eastAsia="Amiri" w:cs="Amiri"/>
          <w:color w:val="111111"/>
          <w:sz w:val="28"/>
          <w:sz w:val="28"/>
          <w:szCs w:val="28"/>
          <w:rtl w:val="true"/>
          <w:lang w:bidi="ar-SA"/>
        </w:rPr>
        <w:t>بِالْوَلَایَةِ فِی الْمِیثَاقِ</w:t>
      </w:r>
      <w:r>
        <w:rPr>
          <w:rFonts w:eastAsia="Amiri" w:cs="Amiri" w:ascii="Amiri" w:hAnsi="Amiri"/>
          <w:color w:val="111111"/>
          <w:sz w:val="28"/>
          <w:szCs w:val="28"/>
          <w:rtl w:val="true"/>
          <w:lang w:bidi="ar-SA"/>
        </w:rPr>
        <w:t>.</w:t>
      </w:r>
    </w:p>
    <w:p>
      <w:pPr>
        <w:pStyle w:val="Heading4"/>
        <w:numPr>
          <w:ilvl w:val="3"/>
          <w:numId w:val="1"/>
        </w:numPr>
        <w:rPr/>
      </w:pPr>
      <w:bookmarkStart w:id="2992" w:name="__RefHeading___Toc1048962_3830689328"/>
      <w:bookmarkStart w:id="2993" w:name="_Toc1311"/>
      <w:bookmarkEnd w:id="2992"/>
      <w:r>
        <w:rPr/>
        <w:t>54</w:t>
      </w:r>
      <w:r>
        <w:rPr>
          <w:rtl w:val="true"/>
        </w:rPr>
        <w:t xml:space="preserve">- </w:t>
      </w:r>
      <w:r>
        <w:rPr>
          <w:rtl w:val="true"/>
        </w:rPr>
        <w:t>حدیث</w:t>
      </w:r>
      <w:bookmarkEnd w:id="2993"/>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ابْنِ فَضَّالٍ عَنِ الْمُفَضَّلِ بْنِ صَالِحٍ عَنْ مُحَمَّدِ بْنِ عَلِیٍّ الْحَلَبِیِّ عَنْ أَبِی عَبْدِ اللَّهِ علیه السلام فِی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اغْفِرْ لِی وَ لِوالِدَیَّ وَ لِمَنْ دَخَلَ بَیْتِیَ مُؤْمِناً </w:t>
      </w:r>
      <w:r>
        <w:rPr>
          <w:rStyle w:val="FootnoteAnchor"/>
          <w:rtl w:val="true"/>
        </w:rPr>
        <w:footnoteReference w:id="1601"/>
      </w:r>
      <w:r>
        <w:rPr>
          <w:rFonts w:ascii="Amiri" w:hAnsi="Amiri" w:eastAsia="Amiri" w:cs="Amiri"/>
          <w:color w:val="111111"/>
          <w:sz w:val="28"/>
          <w:sz w:val="28"/>
          <w:szCs w:val="28"/>
          <w:rtl w:val="true"/>
          <w:lang w:bidi="ar-SA"/>
        </w:rPr>
        <w:t xml:space="preserve">یَعْنِی الْوَلَایَةَ مَنْ دَخَلَ فِی الْوَلَایَةِ دَخَلَ فِی بَیْتِ الْأَنْبِیَاءِ علیه السلام وَ قَوْلُهُ إِنَّما یُرِیدُ اللَّهُ لِیُذْهِبَ عَنْکُمُ الرِّجْسَ أَهْلَ الْبَیْتِ وَ یُطَهِّرَکُمْ تَطْهِیراً </w:t>
      </w:r>
      <w:r>
        <w:rPr>
          <w:rStyle w:val="FootnoteAnchor"/>
          <w:rtl w:val="true"/>
        </w:rPr>
        <w:footnoteReference w:id="1602"/>
      </w:r>
      <w:r>
        <w:rPr>
          <w:rFonts w:ascii="Amiri" w:hAnsi="Amiri" w:eastAsia="Amiri" w:cs="Amiri"/>
          <w:color w:val="111111"/>
          <w:sz w:val="28"/>
          <w:sz w:val="28"/>
          <w:szCs w:val="28"/>
          <w:rtl w:val="true"/>
          <w:lang w:bidi="ar-SA"/>
        </w:rPr>
        <w:t>یَعْنِی الْأَئِمَّةَ علیه السلام وَ وَلَایَتَهُمْ مَنْ دَخَلَ فِیهَا دَخَلَ فِی بَیْتِ النَّبِیِّ ص</w:t>
      </w:r>
      <w:r>
        <w:rPr>
          <w:rFonts w:eastAsia="Amiri" w:cs="Amiri" w:ascii="Amiri" w:hAnsi="Amiri"/>
          <w:color w:val="111111"/>
          <w:sz w:val="28"/>
          <w:szCs w:val="28"/>
          <w:rtl w:val="true"/>
          <w:lang w:bidi="ar-SA"/>
        </w:rPr>
        <w:t>.</w:t>
      </w:r>
    </w:p>
    <w:p>
      <w:pPr>
        <w:pStyle w:val="Heading4"/>
        <w:numPr>
          <w:ilvl w:val="3"/>
          <w:numId w:val="1"/>
        </w:numPr>
        <w:rPr/>
      </w:pPr>
      <w:bookmarkStart w:id="2994" w:name="__RefHeading___Toc1048964_3830689328"/>
      <w:bookmarkStart w:id="2995" w:name="_Toc1312"/>
      <w:bookmarkEnd w:id="2994"/>
      <w:r>
        <w:rPr/>
        <w:t>55</w:t>
      </w:r>
      <w:r>
        <w:rPr>
          <w:rtl w:val="true"/>
        </w:rPr>
        <w:t xml:space="preserve">- </w:t>
      </w:r>
      <w:r>
        <w:rPr>
          <w:rtl w:val="true"/>
        </w:rPr>
        <w:t>حدیث</w:t>
      </w:r>
      <w:bookmarkEnd w:id="2995"/>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عُمَرَ بْنِ عَبْدِ الْعَزِیزِ عَنْ مُحَمَّدِ بْنِ الْفُضَیْلِ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قُلْ بِفَضْلِ اللَّهِ وَ بِرَحْمَتِهِ فَبِذلِکَ فَلْیَفْرَحُوا هُوَ خَیْرٌ مِمَّا یَجْمَعُونَ </w:t>
      </w:r>
      <w:r>
        <w:rPr>
          <w:rStyle w:val="FootnoteAnchor"/>
          <w:rtl w:val="true"/>
        </w:rPr>
        <w:footnoteReference w:id="1603"/>
      </w:r>
      <w:r>
        <w:rPr>
          <w:rFonts w:ascii="Amiri" w:hAnsi="Amiri" w:eastAsia="Amiri" w:cs="Amiri"/>
          <w:color w:val="111111"/>
          <w:sz w:val="28"/>
          <w:sz w:val="28"/>
          <w:szCs w:val="28"/>
          <w:rtl w:val="true"/>
          <w:lang w:bidi="ar-SA"/>
        </w:rPr>
        <w:t>قَالَ بِوَلَایَةِ مُحَمَّدٍ وَ آلِ مُحَمَّدٍ علیه السلام هُوَ خَیْرٌ مِمَّا یَجْمَعُ هَؤُلَاءِ مِنْ دُنْیَاهُمْ</w:t>
      </w:r>
      <w:r>
        <w:rPr>
          <w:rFonts w:eastAsia="Amiri" w:cs="Amiri" w:ascii="Amiri" w:hAnsi="Amiri"/>
          <w:color w:val="111111"/>
          <w:sz w:val="28"/>
          <w:szCs w:val="28"/>
          <w:rtl w:val="true"/>
          <w:lang w:bidi="ar-SA"/>
        </w:rPr>
        <w:t>.</w:t>
      </w:r>
    </w:p>
    <w:p>
      <w:pPr>
        <w:pStyle w:val="Heading4"/>
        <w:numPr>
          <w:ilvl w:val="3"/>
          <w:numId w:val="1"/>
        </w:numPr>
        <w:rPr/>
      </w:pPr>
      <w:bookmarkStart w:id="2996" w:name="__RefHeading___Toc1048966_3830689328"/>
      <w:bookmarkStart w:id="2997" w:name="_Toc1313"/>
      <w:bookmarkEnd w:id="2996"/>
      <w:r>
        <w:rPr/>
        <w:t>56</w:t>
      </w:r>
      <w:r>
        <w:rPr>
          <w:rtl w:val="true"/>
        </w:rPr>
        <w:t xml:space="preserve">- </w:t>
      </w:r>
      <w:r>
        <w:rPr>
          <w:rtl w:val="true"/>
        </w:rPr>
        <w:t>حدیث</w:t>
      </w:r>
      <w:bookmarkEnd w:id="2997"/>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الْعَظِیمِ بْنِ عَبْدِ اللَّهِ الْحَسَنِیِّ عَنْ عَلِیِّ بْنِ أَسْبَاطٍ عَنْ إِبْرَاهِیمَ بْنِ عَبْدِ الْحَمِیدِ عَنْ زَیْدٍ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عَبْدِ اللَّهِ علیه السلام وَ نَحْنُ فِی الطَّرِیقِ فِی لَیْلَةِ الْجُمُعَةِ اقْرَأْ فَإِنَّهَا لَیْلَةُ الْجُمُعَةِ قُرْآناً فَقَرَأْتُ إِنَّ یَوْمَ الْفَصْلِ کَانَ مِیقاتُهُمْ أَجْمَعِینَ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لا یُغْنِی مَوْلًی عَنْ مَوْلًی شَیْئاً وَ لا هُمْ یُنْصَرُونَ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اللَّهُ </w:t>
      </w:r>
      <w:r>
        <w:rPr>
          <w:rStyle w:val="FootnoteAnchor"/>
          <w:rtl w:val="true"/>
        </w:rPr>
        <w:footnoteReference w:id="1604"/>
      </w:r>
      <w:r>
        <w:rPr>
          <w:rFonts w:ascii="Amiri" w:hAnsi="Amiri" w:eastAsia="Amiri" w:cs="Amiri"/>
          <w:color w:val="111111"/>
          <w:sz w:val="28"/>
          <w:sz w:val="28"/>
          <w:szCs w:val="28"/>
          <w:rtl w:val="true"/>
          <w:lang w:bidi="ar-SA"/>
        </w:rPr>
        <w:t>فَقَالَ أَبُو عَبْدِ اللَّهِ علیه السلام نَحْنُ وَ اللَّهِ الَّذِی رَحِمَ اللَّهُ وَ نَحْنُ وَ اللَّهِ الَّذِی اسْتَثْنَی اللَّهُ لَکِنَّا نُغْنِی عَنْهُمْ</w:t>
      </w:r>
      <w:r>
        <w:rPr>
          <w:rFonts w:eastAsia="Amiri" w:cs="Amiri" w:ascii="Amiri" w:hAnsi="Amiri"/>
          <w:color w:val="111111"/>
          <w:sz w:val="28"/>
          <w:szCs w:val="28"/>
          <w:rtl w:val="true"/>
          <w:lang w:bidi="ar-SA"/>
        </w:rPr>
        <w:t>.</w:t>
      </w:r>
    </w:p>
    <w:p>
      <w:pPr>
        <w:pStyle w:val="Heading4"/>
        <w:numPr>
          <w:ilvl w:val="3"/>
          <w:numId w:val="1"/>
        </w:numPr>
        <w:rPr/>
      </w:pPr>
      <w:bookmarkStart w:id="2998" w:name="__RefHeading___Toc1048968_3830689328"/>
      <w:bookmarkStart w:id="2999" w:name="_Toc1314"/>
      <w:bookmarkEnd w:id="2998"/>
      <w:r>
        <w:rPr/>
        <w:t>57</w:t>
      </w:r>
      <w:r>
        <w:rPr>
          <w:rtl w:val="true"/>
        </w:rPr>
        <w:t xml:space="preserve">- </w:t>
      </w:r>
      <w:r>
        <w:rPr>
          <w:rtl w:val="true"/>
        </w:rPr>
        <w:t>حدیث</w:t>
      </w:r>
      <w:bookmarkEnd w:id="2999"/>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الْعَظِیمِ بْنِ عَبْدِ اللَّهِ عَنْ یَحْیَی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وَ تَعِیَها أُذُنٌ واعِیَةٌ </w:t>
      </w:r>
      <w:r>
        <w:rPr>
          <w:rStyle w:val="FootnoteAnchor"/>
          <w:rtl w:val="true"/>
        </w:rPr>
        <w:footnoteReference w:id="1605"/>
      </w:r>
      <w:r>
        <w:rPr>
          <w:rFonts w:ascii="Amiri" w:hAnsi="Amiri" w:eastAsia="Amiri" w:cs="Amiri"/>
          <w:color w:val="111111"/>
          <w:sz w:val="28"/>
          <w:sz w:val="28"/>
          <w:szCs w:val="28"/>
          <w:rtl w:val="true"/>
          <w:lang w:bidi="ar-SA"/>
        </w:rPr>
        <w:t>قَالَ رَسُولُ اللَّهِ صلی الله علیه و آله هِیَ أُذُنُکَ یَا عَلِیُّ</w:t>
      </w:r>
      <w:r>
        <w:rPr>
          <w:rFonts w:eastAsia="Amiri" w:cs="Amiri" w:ascii="Amiri" w:hAnsi="Amiri"/>
          <w:color w:val="111111"/>
          <w:sz w:val="28"/>
          <w:szCs w:val="28"/>
          <w:rtl w:val="true"/>
          <w:lang w:bidi="ar-SA"/>
        </w:rPr>
        <w:t>.</w:t>
      </w:r>
    </w:p>
    <w:p>
      <w:pPr>
        <w:pStyle w:val="Heading4"/>
        <w:numPr>
          <w:ilvl w:val="3"/>
          <w:numId w:val="1"/>
        </w:numPr>
        <w:rPr/>
      </w:pPr>
      <w:bookmarkStart w:id="3000" w:name="__RefHeading___Toc1048970_3830689328"/>
      <w:bookmarkStart w:id="3001" w:name="_Toc1315"/>
      <w:bookmarkEnd w:id="3000"/>
      <w:r>
        <w:rPr/>
        <w:t>58</w:t>
      </w:r>
      <w:r>
        <w:rPr>
          <w:rtl w:val="true"/>
        </w:rPr>
        <w:t xml:space="preserve">- </w:t>
      </w:r>
      <w:r>
        <w:rPr>
          <w:rtl w:val="true"/>
        </w:rPr>
        <w:t>حدیث</w:t>
      </w:r>
      <w:bookmarkEnd w:id="3001"/>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عَنْ عَبْدِ الْعَظِیمِ بْنِ عَبْدِ اللَّهِ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بِهَذِهِ الْآیَةِ عَلَی مُحَمَّدٍ صلی الله علیه و آله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فَبَدَّلَ الَّذِینَ ظَلَمُوا آلَ مُحَمَّدٍ حَقَّهُمْ قَوْلًا غَیْرَ الَّذِی قِیلَ لَهُمْ فَأَنْزَلْنا عَلَی الَّذِینَ ظَلَمُوا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02" w:name="pg13645_129290"/>
    </w:p>
    <w:p>
      <w:pPr>
        <w:pStyle w:val="BookText"/>
        <w:rPr/>
      </w:pPr>
      <w:bookmarkEnd w:id="3002"/>
      <w:r>
        <w:rPr>
          <w:rFonts w:ascii="Amiri" w:hAnsi="Amiri" w:eastAsia="Amiri" w:cs="Amiri"/>
          <w:color w:val="111111"/>
          <w:sz w:val="28"/>
          <w:sz w:val="28"/>
          <w:szCs w:val="28"/>
          <w:rtl w:val="true"/>
          <w:lang w:bidi="ar-SA"/>
        </w:rPr>
        <w:t xml:space="preserve">آلَ مُحَمَّدٍ حَقَّهُمْ رِجْزاً مِنَ السَّماءِ بِما کانُوا یَفْسُقُونَ </w:t>
      </w:r>
      <w:r>
        <w:rPr>
          <w:rStyle w:val="FootnoteAnchor"/>
          <w:rtl w:val="true"/>
        </w:rPr>
        <w:footnoteReference w:id="160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3" w:name="__RefHeading___Toc1048972_3830689328"/>
      <w:bookmarkStart w:id="3004" w:name="_Toc1316"/>
      <w:bookmarkEnd w:id="3003"/>
      <w:r>
        <w:rPr/>
        <w:t>59</w:t>
      </w:r>
      <w:r>
        <w:rPr>
          <w:rtl w:val="true"/>
        </w:rPr>
        <w:t xml:space="preserve">- </w:t>
      </w:r>
      <w:r>
        <w:rPr>
          <w:rtl w:val="true"/>
        </w:rPr>
        <w:t>حدیث</w:t>
      </w:r>
      <w:bookmarkEnd w:id="3004"/>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عَبْدِ الْعَظِیمِ بْنِ عَبْدِ اللَّهِ الْحَسَنِیِّ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جَبْرَئِیلُ علیه السلام بِهَذِهِ الْآیَةِ هَکَذَا إِنَّ الَّذِینَ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ظَلَمُوا آلَ مُحَمَّدٍ حَقَّهُمْ لَمْ یَکُنِ اللَّهُ لِیَغْفِرَ لَهُمْ وَ لا لِیَهْدِیَهُمْ طَرِیقاً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طَرِیقَ جَهَنَّمَ خالِدِینَ فِیها أَبَداً وَ کانَ ذلِکَ عَلَی اللَّهِ یَسِیراً </w:t>
      </w:r>
      <w:r>
        <w:rPr>
          <w:rStyle w:val="FootnoteAnchor"/>
          <w:rtl w:val="true"/>
        </w:rPr>
        <w:footnoteReference w:id="1607"/>
      </w:r>
      <w:r>
        <w:rPr>
          <w:rFonts w:ascii="Amiri" w:hAnsi="Amiri" w:eastAsia="Amiri" w:cs="Amiri"/>
          <w:color w:val="111111"/>
          <w:sz w:val="28"/>
          <w:sz w:val="28"/>
          <w:szCs w:val="28"/>
          <w:rtl w:val="true"/>
          <w:lang w:bidi="ar-SA"/>
        </w:rPr>
        <w:t>ثُمَّ قَالَ یا أَیُّهَا النَّاسُ قَدْ جاءَکُمُ الرَّسُولُ بِالْحَقِّ مِنْ رَبِّکُمْ فِی وَلَایَةِ عَلِیٍ فَآمِنُوا خَیْراً لَکُمْ وَ إِنْ تَکْفُرُوا بِوَلَایَةِ عَلِیٍ فَإِنَّ لِلَّهِ ما فِی السَّماواتِ وَ مَا فِی الْأَرْضِ</w:t>
      </w:r>
      <w:r>
        <w:rPr>
          <w:rFonts w:eastAsia="Amiri" w:cs="Amiri" w:ascii="Amiri" w:hAnsi="Amiri"/>
          <w:color w:val="111111"/>
          <w:sz w:val="28"/>
          <w:szCs w:val="28"/>
          <w:rtl w:val="true"/>
          <w:lang w:bidi="ar-SA"/>
        </w:rPr>
        <w:t>.</w:t>
      </w:r>
    </w:p>
    <w:p>
      <w:pPr>
        <w:pStyle w:val="Heading4"/>
        <w:numPr>
          <w:ilvl w:val="3"/>
          <w:numId w:val="1"/>
        </w:numPr>
        <w:rPr/>
      </w:pPr>
      <w:bookmarkStart w:id="3005" w:name="__RefHeading___Toc1048974_3830689328"/>
      <w:bookmarkStart w:id="3006" w:name="_Toc1317"/>
      <w:bookmarkEnd w:id="3005"/>
      <w:r>
        <w:rPr/>
        <w:t>60</w:t>
      </w:r>
      <w:r>
        <w:rPr>
          <w:rtl w:val="true"/>
        </w:rPr>
        <w:t xml:space="preserve">- </w:t>
      </w:r>
      <w:r>
        <w:rPr>
          <w:rtl w:val="true"/>
        </w:rPr>
        <w:t>حدیث</w:t>
      </w:r>
      <w:bookmarkEnd w:id="3006"/>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رَحِمَهُ اللَّهُ عَنْ عَبْدِ الْعَظِیمِ عَنْ بَکَّارٍ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هَکَذَا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أَنَّهُمْ فَعَلُوا ما یُوعَظُونَ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عَلِیٍ لَکانَ خَیْراً لَهُمْ </w:t>
      </w:r>
      <w:r>
        <w:rPr>
          <w:rStyle w:val="FootnoteAnchor"/>
          <w:rtl w:val="true"/>
        </w:rPr>
        <w:footnoteReference w:id="160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07" w:name="__RefHeading___Toc1048976_3830689328"/>
      <w:bookmarkStart w:id="3008" w:name="_Toc1318"/>
      <w:bookmarkEnd w:id="3007"/>
      <w:r>
        <w:rPr/>
        <w:t>61</w:t>
      </w:r>
      <w:r>
        <w:rPr>
          <w:rtl w:val="true"/>
        </w:rPr>
        <w:t xml:space="preserve">- </w:t>
      </w:r>
      <w:r>
        <w:rPr>
          <w:rtl w:val="true"/>
        </w:rPr>
        <w:t>حدیث</w:t>
      </w:r>
      <w:bookmarkEnd w:id="3008"/>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عَبْدِ الْعَظِیمِ عَنِ ابْنِ أُذَیْنَةَ عَنْ مَالِکٍ الْجُهَنِیِّ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أُوحِیَ إِلَیَ هذَا الْقُرْآنُ لِأُنْذِرَکُمْ بِهِ وَ مَنْ بَلَغَ </w:t>
      </w:r>
      <w:r>
        <w:rPr>
          <w:rStyle w:val="FootnoteAnchor"/>
          <w:rtl w:val="true"/>
        </w:rPr>
        <w:footnoteReference w:id="1609"/>
      </w:r>
      <w:r>
        <w:rPr>
          <w:rFonts w:ascii="Amiri" w:hAnsi="Amiri" w:eastAsia="Amiri" w:cs="Amiri"/>
          <w:color w:val="111111"/>
          <w:sz w:val="28"/>
          <w:sz w:val="28"/>
          <w:szCs w:val="28"/>
          <w:rtl w:val="true"/>
          <w:lang w:bidi="ar-SA"/>
        </w:rPr>
        <w:t>قَالَ مَنْ بَلَغَ أَنْ یَکُونَ إِمَاماً مِنْ آلِ مُحَمَّدٍ یُنْذِرُ بِالْقُرْآنِ کَمَا یُنْذِرُ بِهِ رَسُولُ اللَّهِ ص</w:t>
      </w:r>
      <w:r>
        <w:rPr>
          <w:rFonts w:eastAsia="Amiri" w:cs="Amiri" w:ascii="Amiri" w:hAnsi="Amiri"/>
          <w:color w:val="111111"/>
          <w:sz w:val="28"/>
          <w:szCs w:val="28"/>
          <w:rtl w:val="true"/>
          <w:lang w:bidi="ar-SA"/>
        </w:rPr>
        <w:t>.</w:t>
      </w:r>
    </w:p>
    <w:p>
      <w:pPr>
        <w:pStyle w:val="Heading4"/>
        <w:numPr>
          <w:ilvl w:val="3"/>
          <w:numId w:val="1"/>
        </w:numPr>
        <w:rPr/>
      </w:pPr>
      <w:bookmarkStart w:id="3009" w:name="__RefHeading___Toc1048978_3830689328"/>
      <w:bookmarkStart w:id="3010" w:name="_Toc1319"/>
      <w:bookmarkEnd w:id="3009"/>
      <w:r>
        <w:rPr/>
        <w:t>62</w:t>
      </w:r>
      <w:r>
        <w:rPr>
          <w:rtl w:val="true"/>
        </w:rPr>
        <w:t xml:space="preserve">- </w:t>
      </w:r>
      <w:r>
        <w:rPr>
          <w:rtl w:val="true"/>
        </w:rPr>
        <w:t>حدیث</w:t>
      </w:r>
      <w:bookmarkEnd w:id="3010"/>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عَبْدِ الْعَظِیمِ عَنِ الْحُسَیْنِ بْنِ مَیَّاحٍ عَمَّنْ أَخْبَرَهُ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رَجُلٌ عِنْدَ 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اعْمَلُوا فَسَیَرَی اللَّهُ عَمَلَکُمْ وَ رَسُولُهُ وَ الْمُؤْمِنُونَ </w:t>
      </w:r>
      <w:r>
        <w:rPr>
          <w:rStyle w:val="FootnoteAnchor"/>
          <w:rtl w:val="true"/>
        </w:rPr>
        <w:footnoteReference w:id="1610"/>
      </w:r>
      <w:r>
        <w:rPr>
          <w:rFonts w:ascii="Amiri" w:hAnsi="Amiri" w:eastAsia="Amiri" w:cs="Amiri"/>
          <w:color w:val="111111"/>
          <w:sz w:val="28"/>
          <w:sz w:val="28"/>
          <w:szCs w:val="28"/>
          <w:rtl w:val="true"/>
          <w:lang w:bidi="ar-SA"/>
        </w:rPr>
        <w:t xml:space="preserve">فَقَالَ لَیْسَ هَکَذَا هِیَ إِنَّمَا هِیَ وَ الْمَأْمُونُونَ فَنَحْنُ الْمَأْمُونُونَ </w:t>
      </w:r>
      <w:r>
        <w:rPr>
          <w:rStyle w:val="FootnoteAnchor"/>
          <w:rtl w:val="true"/>
        </w:rPr>
        <w:footnoteReference w:id="16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1" w:name="__RefHeading___Toc1048980_3830689328"/>
      <w:bookmarkStart w:id="3012" w:name="_Toc1320"/>
      <w:bookmarkEnd w:id="3011"/>
      <w:r>
        <w:rPr/>
        <w:t>63</w:t>
      </w:r>
      <w:r>
        <w:rPr>
          <w:rtl w:val="true"/>
        </w:rPr>
        <w:t xml:space="preserve">- </w:t>
      </w:r>
      <w:r>
        <w:rPr>
          <w:rtl w:val="true"/>
        </w:rPr>
        <w:t>حدیث</w:t>
      </w:r>
      <w:bookmarkEnd w:id="3012"/>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عَبْدِ الْعَظِیمِ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صِرَاطُ عَلِیٍّ مُسْتَقِیمٌ </w:t>
      </w:r>
      <w:r>
        <w:rPr>
          <w:rStyle w:val="FootnoteAnchor"/>
          <w:rtl w:val="true"/>
        </w:rPr>
        <w:footnoteReference w:id="161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3" w:name="__RefHeading___Toc1048982_3830689328"/>
      <w:bookmarkStart w:id="3014" w:name="_Toc1321"/>
      <w:bookmarkEnd w:id="3013"/>
      <w:r>
        <w:rPr/>
        <w:t>64</w:t>
      </w:r>
      <w:r>
        <w:rPr>
          <w:rtl w:val="true"/>
        </w:rPr>
        <w:t xml:space="preserve">- </w:t>
      </w:r>
      <w:r>
        <w:rPr>
          <w:rtl w:val="true"/>
        </w:rPr>
        <w:t>حدیث</w:t>
      </w:r>
      <w:bookmarkEnd w:id="3014"/>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عَبْدِ الْعَظِیمِ عَنْ مُحَمَّدِ بْنِ الْفُضَیْلِ عَنْ أَبِی حَمْزَةَ عَنْ أَبِی جَعْفَرٍ علیه السلام قَالَ</w:t>
      </w:r>
      <w:r>
        <w:rPr>
          <w:rFonts w:eastAsia="Amiri" w:cs="Amiri" w:ascii="Amiri" w:hAnsi="Amiri"/>
          <w:color w:val="111111"/>
          <w:sz w:val="28"/>
          <w:szCs w:val="28"/>
          <w:rtl w:val="true"/>
          <w:lang w:bidi="ar-SA"/>
        </w:rPr>
        <w:t xml:space="preserve">:. </w:t>
      </w:r>
      <w:bookmarkStart w:id="3015" w:name="pg13645_129291"/>
    </w:p>
    <w:p>
      <w:pPr>
        <w:pStyle w:val="BookText"/>
        <w:rPr/>
      </w:pPr>
      <w:bookmarkEnd w:id="3015"/>
      <w:r>
        <w:rPr>
          <w:rFonts w:ascii="Amiri" w:hAnsi="Amiri" w:eastAsia="Amiri" w:cs="Amiri"/>
          <w:color w:val="111111"/>
          <w:sz w:val="28"/>
          <w:sz w:val="28"/>
          <w:szCs w:val="28"/>
          <w:rtl w:val="true"/>
          <w:lang w:bidi="ar-SA"/>
        </w:rPr>
        <w:t xml:space="preserve">نَزَلَ جَبْرَئِیلُ بِهَذِهِ الْآیَةِ هَکَذَا فَأَبی أَکْثَرُ النَّاسِ بِوَلَایَةِ عَلِیٍ إِلَّا کُفُوراً </w:t>
      </w:r>
      <w:r>
        <w:rPr>
          <w:rStyle w:val="FootnoteAnchor"/>
          <w:rtl w:val="true"/>
        </w:rPr>
        <w:footnoteReference w:id="1613"/>
      </w:r>
      <w:r>
        <w:rPr>
          <w:rFonts w:ascii="Amiri" w:hAnsi="Amiri" w:eastAsia="Amiri" w:cs="Amiri"/>
          <w:color w:val="111111"/>
          <w:sz w:val="28"/>
          <w:sz w:val="28"/>
          <w:szCs w:val="28"/>
          <w:rtl w:val="true"/>
          <w:lang w:bidi="ar-SA"/>
        </w:rPr>
        <w:t>قَالَ وَ نَزَلَ جَبْرَئِیلُ علیه السلام بِهَذِهِ الْآیَةِ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الْحَقُّ مِنْ رَبِّکُمْ فِی وَلَایَةِ عَلِیٍ فَمَنْ شاءَ فَلْیُؤْمِنْ وَ مَنْ شاءَ فَلْیَکْفُرْ إِنَّا أَعْتَدْنا لِلظَّالِمِینَ آلَ مُحَمَّدٍ ناراً </w:t>
      </w:r>
      <w:r>
        <w:rPr>
          <w:rStyle w:val="FootnoteAnchor"/>
          <w:rtl w:val="true"/>
        </w:rPr>
        <w:footnoteReference w:id="16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16" w:name="__RefHeading___Toc1048984_3830689328"/>
      <w:bookmarkStart w:id="3017" w:name="_Toc1322"/>
      <w:bookmarkEnd w:id="3016"/>
      <w:r>
        <w:rPr/>
        <w:t>65</w:t>
      </w:r>
      <w:r>
        <w:rPr>
          <w:rtl w:val="true"/>
        </w:rPr>
        <w:t xml:space="preserve">- </w:t>
      </w:r>
      <w:r>
        <w:rPr>
          <w:rtl w:val="true"/>
        </w:rPr>
        <w:t>حدیث</w:t>
      </w:r>
      <w:bookmarkEnd w:id="3017"/>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مُحَمَّدِ بْنِ إِسْمَاعِیلَ عَنْ مُحَمَّدِ بْنِ الْفُضَیْلِ عَنْ أَبِی الْحَسَنِ علیه السلام فِی قَوْلِهِ وَ أَنَّ الْمَساجِدَ لِلَّهِ فَلا تَدْعُوا مَعَ اللَّهِ أَحَداً </w:t>
      </w:r>
      <w:r>
        <w:rPr>
          <w:rStyle w:val="FootnoteAnchor"/>
          <w:rtl w:val="true"/>
        </w:rPr>
        <w:footnoteReference w:id="1615"/>
      </w:r>
      <w:r>
        <w:rPr>
          <w:rFonts w:ascii="Amiri" w:hAnsi="Amiri" w:eastAsia="Amiri" w:cs="Amiri"/>
          <w:color w:val="111111"/>
          <w:sz w:val="28"/>
          <w:sz w:val="28"/>
          <w:szCs w:val="28"/>
          <w:rtl w:val="true"/>
          <w:lang w:bidi="ar-SA"/>
        </w:rPr>
        <w:t>قَالَ هُمُ الْأَوْصِیَاءُ</w:t>
      </w:r>
      <w:r>
        <w:rPr>
          <w:rFonts w:eastAsia="Amiri" w:cs="Amiri" w:ascii="Amiri" w:hAnsi="Amiri"/>
          <w:color w:val="111111"/>
          <w:sz w:val="28"/>
          <w:szCs w:val="28"/>
          <w:rtl w:val="true"/>
          <w:lang w:bidi="ar-SA"/>
        </w:rPr>
        <w:t>.</w:t>
      </w:r>
    </w:p>
    <w:p>
      <w:pPr>
        <w:pStyle w:val="Heading4"/>
        <w:numPr>
          <w:ilvl w:val="3"/>
          <w:numId w:val="1"/>
        </w:numPr>
        <w:rPr/>
      </w:pPr>
      <w:bookmarkStart w:id="3018" w:name="__RefHeading___Toc1048986_3830689328"/>
      <w:bookmarkStart w:id="3019" w:name="_Toc1323"/>
      <w:bookmarkEnd w:id="3018"/>
      <w:r>
        <w:rPr/>
        <w:t>66</w:t>
      </w:r>
      <w:r>
        <w:rPr>
          <w:rtl w:val="true"/>
        </w:rPr>
        <w:t xml:space="preserve">- </w:t>
      </w:r>
      <w:r>
        <w:rPr>
          <w:rtl w:val="true"/>
        </w:rPr>
        <w:t>حدیث</w:t>
      </w:r>
      <w:bookmarkEnd w:id="3019"/>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مَحْبُوبٍ عَنِ الْأَحْوَلِ عَنْ سَلَّامِ بْنِ الْمُسْتَنِیرِ عَنْ أَبِی جَعْفَرٍ علیه السلام فِی قَوْلِهِ تَعَالَی قُلْ هذِهِ سَبِیلِی أَدْعُوا إِلَی اللَّهِ عَلی بَصِیرَةٍ أَنَا وَ مَنِ اتَّبَعَنِی </w:t>
      </w:r>
      <w:r>
        <w:rPr>
          <w:rStyle w:val="FootnoteAnchor"/>
          <w:rtl w:val="true"/>
        </w:rPr>
        <w:footnoteReference w:id="1616"/>
      </w:r>
      <w:r>
        <w:rPr>
          <w:rFonts w:ascii="Amiri" w:hAnsi="Amiri" w:eastAsia="Amiri" w:cs="Amiri"/>
          <w:color w:val="111111"/>
          <w:sz w:val="28"/>
          <w:sz w:val="28"/>
          <w:szCs w:val="28"/>
          <w:rtl w:val="true"/>
          <w:lang w:bidi="ar-SA"/>
        </w:rPr>
        <w:t xml:space="preserve">قَالَ ذَاکَ رَسُولُ اللَّهِ صلی الله علیه و آله وَ أَمِیرُ الْمُؤْمِنِینَ علیه السلام وَ الْأَوْصِیَاءُ مِنْ بَعْدِهِمْ </w:t>
      </w:r>
      <w:r>
        <w:rPr>
          <w:rStyle w:val="FootnoteAnchor"/>
          <w:rtl w:val="true"/>
        </w:rPr>
        <w:footnoteReference w:id="16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20" w:name="__RefHeading___Toc1048988_3830689328"/>
      <w:bookmarkStart w:id="3021" w:name="_Toc1324"/>
      <w:bookmarkEnd w:id="3020"/>
      <w:r>
        <w:rPr/>
        <w:t>67</w:t>
      </w:r>
      <w:r>
        <w:rPr>
          <w:rtl w:val="true"/>
        </w:rPr>
        <w:t xml:space="preserve">- </w:t>
      </w:r>
      <w:r>
        <w:rPr>
          <w:rtl w:val="true"/>
        </w:rPr>
        <w:t>حدیث</w:t>
      </w:r>
      <w:bookmarkEnd w:id="3021"/>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إِسْمَاعِیلَ عَنْ حَنَانٍ عَنْ سَالِمٍ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فَأَخْرَجْنا مَنْ کانَ فِیها مِنَ الْمُؤْمِنِینَ فَما وَجَدْنا فِیها غَیْرَ بَیْتٍ مِنَ الْمُسْلِمِینَ </w:t>
      </w:r>
      <w:r>
        <w:rPr>
          <w:rStyle w:val="FootnoteAnchor"/>
          <w:rtl w:val="true"/>
        </w:rPr>
        <w:footnoteReference w:id="1618"/>
      </w:r>
      <w:r>
        <w:rPr>
          <w:rFonts w:ascii="Amiri" w:hAnsi="Amiri" w:eastAsia="Amiri" w:cs="Amiri"/>
          <w:color w:val="111111"/>
          <w:sz w:val="28"/>
          <w:sz w:val="28"/>
          <w:szCs w:val="28"/>
          <w:rtl w:val="true"/>
          <w:lang w:bidi="ar-SA"/>
        </w:rPr>
        <w:t>فَقَالَ أَبُو جَعْفَرٍ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مُحَمَّدٍ لَمْ یَبْقَ فِیهَا غَیْرُهُمْ</w:t>
      </w:r>
      <w:r>
        <w:rPr>
          <w:rFonts w:eastAsia="Amiri" w:cs="Amiri" w:ascii="Amiri" w:hAnsi="Amiri"/>
          <w:color w:val="111111"/>
          <w:sz w:val="28"/>
          <w:szCs w:val="28"/>
          <w:rtl w:val="true"/>
          <w:lang w:bidi="ar-SA"/>
        </w:rPr>
        <w:t>.</w:t>
      </w:r>
    </w:p>
    <w:p>
      <w:pPr>
        <w:pStyle w:val="Heading4"/>
        <w:numPr>
          <w:ilvl w:val="3"/>
          <w:numId w:val="1"/>
        </w:numPr>
        <w:rPr/>
      </w:pPr>
      <w:bookmarkStart w:id="3022" w:name="__RefHeading___Toc1048990_3830689328"/>
      <w:bookmarkStart w:id="3023" w:name="_Toc1325"/>
      <w:bookmarkEnd w:id="3022"/>
      <w:r>
        <w:rPr/>
        <w:t>68</w:t>
      </w:r>
      <w:r>
        <w:rPr>
          <w:rtl w:val="true"/>
        </w:rPr>
        <w:t xml:space="preserve">- </w:t>
      </w:r>
      <w:r>
        <w:rPr>
          <w:rtl w:val="true"/>
        </w:rPr>
        <w:t>حدیث</w:t>
      </w:r>
      <w:bookmarkEnd w:id="3023"/>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عَنْ إِسْمَاعِیلَ بْنِ سَهْلٍ عَنِ الْقَاسِمِ بْنِ عُرْوَةَ عَنْ أَبِی السَّفَاتِجِ عَنْ زُرَارَةَ عَنْ أَبِی جَعْفَرٍ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رَأَوْهُ زُلْفَةً سِیئَتْ وُجُوهُ الَّذِینَ کَفَرُوا وَ قِیلَ هذَا الَّذِی کُنْتُمْ بِهِ تَدَّعُونَ </w:t>
      </w:r>
      <w:r>
        <w:rPr>
          <w:rStyle w:val="FootnoteAnchor"/>
          <w:rtl w:val="true"/>
        </w:rPr>
        <w:footnoteReference w:id="1619"/>
      </w:r>
      <w:r>
        <w:rPr>
          <w:rFonts w:ascii="Amiri" w:hAnsi="Amiri" w:eastAsia="Amiri" w:cs="Amiri"/>
          <w:color w:val="111111"/>
          <w:sz w:val="28"/>
          <w:sz w:val="28"/>
          <w:szCs w:val="28"/>
          <w:rtl w:val="true"/>
          <w:lang w:bidi="ar-SA"/>
        </w:rPr>
        <w:t>قَالَ هَذِهِ نَزَلَتْ فِی أَمِیرِ الْمُؤْمِنِینَ وَ أَصْحَابِهِ الَّذِینَ عَمِلُوا مَا عَمِلُوا یَرَوْنَ أَمِیرَ الْمُؤْمِنِینَ علیه السلام فِی أَغْبَطِ الْأَمَاکِنِ لَهُمْ فَیُسِی‌ءُ وُجُوهَهُمْ وَ یُقَالُ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الَّذِی کُنْتُمْ بِهِ تَدَّعُونَ الَّذِی انْتَحَلْتُمِ اسْمَهُ</w:t>
      </w:r>
      <w:r>
        <w:rPr>
          <w:rFonts w:eastAsia="Amiri" w:cs="Amiri" w:ascii="Amiri" w:hAnsi="Amiri"/>
          <w:color w:val="111111"/>
          <w:sz w:val="28"/>
          <w:szCs w:val="28"/>
          <w:rtl w:val="true"/>
          <w:lang w:bidi="ar-SA"/>
        </w:rPr>
        <w:t>.</w:t>
      </w:r>
    </w:p>
    <w:p>
      <w:pPr>
        <w:pStyle w:val="Heading4"/>
        <w:numPr>
          <w:ilvl w:val="3"/>
          <w:numId w:val="1"/>
        </w:numPr>
        <w:rPr/>
      </w:pPr>
      <w:bookmarkStart w:id="3024" w:name="__RefHeading___Toc1048992_3830689328"/>
      <w:bookmarkStart w:id="3025" w:name="_Toc1326"/>
      <w:bookmarkEnd w:id="3024"/>
      <w:r>
        <w:rPr/>
        <w:t>69</w:t>
      </w:r>
      <w:r>
        <w:rPr>
          <w:rtl w:val="true"/>
        </w:rPr>
        <w:t xml:space="preserve">- </w:t>
      </w:r>
      <w:r>
        <w:rPr>
          <w:rtl w:val="true"/>
        </w:rPr>
        <w:t>حدیث</w:t>
      </w:r>
      <w:bookmarkEnd w:id="3025"/>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سَلَمَةَ بْنِ الْخَطَّابِ عَنْ عَلِیِّ بْنِ حَسَّانَ عَنْ عَبْدِ الرَّحْمَنِ بْنِ کَثِیرٍ عَنْ أَبِی عَبْدِ اللَّهِ علیه السلام فِی قَوْلِهِ تَعَالَی وَ شاهِدٍ وَ مَشْهُودٍ </w:t>
      </w:r>
      <w:r>
        <w:rPr>
          <w:rStyle w:val="FootnoteAnchor"/>
          <w:rtl w:val="true"/>
        </w:rPr>
        <w:footnoteReference w:id="1620"/>
      </w:r>
      <w:r>
        <w:rPr>
          <w:rFonts w:ascii="Amiri" w:hAnsi="Amiri" w:eastAsia="Amiri" w:cs="Amiri"/>
          <w:color w:val="111111"/>
          <w:sz w:val="28"/>
          <w:sz w:val="28"/>
          <w:szCs w:val="28"/>
          <w:rtl w:val="true"/>
          <w:lang w:bidi="ar-SA"/>
        </w:rPr>
        <w:t>قَالَ النَّبِیُّ صلی الله علیه و آله وَ أَمِیرُ الْمُؤْمِنِینَ ع</w:t>
      </w:r>
      <w:r>
        <w:rPr>
          <w:rFonts w:eastAsia="Amiri" w:cs="Amiri" w:ascii="Amiri" w:hAnsi="Amiri"/>
          <w:color w:val="111111"/>
          <w:sz w:val="28"/>
          <w:szCs w:val="28"/>
          <w:rtl w:val="true"/>
          <w:lang w:bidi="ar-SA"/>
        </w:rPr>
        <w:t xml:space="preserve">. . </w:t>
      </w:r>
      <w:bookmarkStart w:id="3026" w:name="pg13645_129292"/>
    </w:p>
    <w:p>
      <w:pPr>
        <w:pStyle w:val="Heading4"/>
        <w:numPr>
          <w:ilvl w:val="3"/>
          <w:numId w:val="1"/>
        </w:numPr>
        <w:rPr/>
      </w:pPr>
      <w:bookmarkStart w:id="3027" w:name="__RefHeading___Toc1048994_3830689328"/>
      <w:bookmarkStart w:id="3028" w:name="_Toc1327"/>
      <w:bookmarkEnd w:id="3026"/>
      <w:bookmarkEnd w:id="3027"/>
      <w:r>
        <w:rPr/>
        <w:t>70</w:t>
      </w:r>
      <w:r>
        <w:rPr>
          <w:rtl w:val="true"/>
        </w:rPr>
        <w:t xml:space="preserve">- </w:t>
      </w:r>
      <w:r>
        <w:rPr>
          <w:rtl w:val="true"/>
        </w:rPr>
        <w:t>حدیث</w:t>
      </w:r>
      <w:bookmarkEnd w:id="3028"/>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أَحْمَدَ بْنِ عُمَرَ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علیه السلام عَنْ قَوْلِهِ تَعَالَی فَأَذَّنَ مُؤَذِّنٌ بَیْنَهُمْ أَنْ لَعْنَةُ اللَّهِ عَلَی الظَّالِمِینَ </w:t>
      </w:r>
      <w:r>
        <w:rPr>
          <w:rStyle w:val="FootnoteAnchor"/>
          <w:rtl w:val="true"/>
        </w:rPr>
        <w:footnoteReference w:id="1621"/>
      </w:r>
      <w:r>
        <w:rPr>
          <w:rFonts w:ascii="Amiri" w:hAnsi="Amiri" w:eastAsia="Amiri" w:cs="Amiri"/>
          <w:color w:val="111111"/>
          <w:sz w:val="28"/>
          <w:sz w:val="28"/>
          <w:szCs w:val="28"/>
          <w:rtl w:val="true"/>
          <w:lang w:bidi="ar-SA"/>
        </w:rPr>
        <w:t>قَالَ الْمُؤَذِّنُ أَمِیرُ الْمُؤْمِنِینَ ع</w:t>
      </w:r>
      <w:r>
        <w:rPr>
          <w:rFonts w:eastAsia="Amiri" w:cs="Amiri" w:ascii="Amiri" w:hAnsi="Amiri"/>
          <w:color w:val="111111"/>
          <w:sz w:val="28"/>
          <w:szCs w:val="28"/>
          <w:rtl w:val="true"/>
          <w:lang w:bidi="ar-SA"/>
        </w:rPr>
        <w:t>.</w:t>
      </w:r>
    </w:p>
    <w:p>
      <w:pPr>
        <w:pStyle w:val="Heading4"/>
        <w:numPr>
          <w:ilvl w:val="3"/>
          <w:numId w:val="1"/>
        </w:numPr>
        <w:rPr/>
      </w:pPr>
      <w:bookmarkStart w:id="3029" w:name="__RefHeading___Toc1048996_3830689328"/>
      <w:bookmarkStart w:id="3030" w:name="_Toc1328"/>
      <w:bookmarkEnd w:id="3029"/>
      <w:r>
        <w:rPr/>
        <w:t>71</w:t>
      </w:r>
      <w:r>
        <w:rPr>
          <w:rtl w:val="true"/>
        </w:rPr>
        <w:t xml:space="preserve">- </w:t>
      </w:r>
      <w:r>
        <w:rPr>
          <w:rtl w:val="true"/>
        </w:rPr>
        <w:t>حدیث</w:t>
      </w:r>
      <w:bookmarkEnd w:id="3030"/>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أُورَمَةَ عَنْ عَلِیِّ بْنِ حَسَّانَ عَنْ عَبْدِ الرَّحْمَنِ بْنِ کَثِیرٍ عَنْ أَبِی عَبْدِ اللَّهِ علیه السلام فِی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هُدُوا إِلَی الطَّیِّبِ مِنَ الْقَوْلِ وَ هُدُوا إِلی صِراطِ الْحَمِیدِ </w:t>
      </w:r>
      <w:r>
        <w:rPr>
          <w:rStyle w:val="FootnoteAnchor"/>
          <w:rtl w:val="true"/>
        </w:rPr>
        <w:footnoteReference w:id="1622"/>
      </w:r>
      <w:r>
        <w:rPr>
          <w:rFonts w:ascii="Amiri" w:hAnsi="Amiri" w:eastAsia="Amiri" w:cs="Amiri"/>
          <w:color w:val="111111"/>
          <w:sz w:val="28"/>
          <w:sz w:val="28"/>
          <w:szCs w:val="28"/>
          <w:rtl w:val="true"/>
          <w:lang w:bidi="ar-SA"/>
        </w:rPr>
        <w:t>قَالَ ذَاکَ حَمْزَةُ وَ جَعْفَرٌ وَ عُبَیْدَةُ وَ سَلْمَانُ وَ أَبُو ذَرٍّ وَ الْمِقْدَادُ بْنُ الْأَسْوَدِ وَ عَمَّارٌ هُدُوا إِلَی أَمِیرِ الْمُؤْمِنِینَ علیه السلام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 إِلَیْکُمُ الْإِیمانَ وَ زَیَّنَهُ فِی قُلُوبِکُمْ یَعْنِی أَمِیرَ الْمُؤْمِنِینَ وَ کَرَّهَ إِلَیْکُمُ الْکُفْرَ وَ الْفُسُوقَ وَ الْعِصْیانَ </w:t>
      </w:r>
      <w:r>
        <w:rPr>
          <w:rStyle w:val="FootnoteAnchor"/>
          <w:rtl w:val="true"/>
        </w:rPr>
        <w:footnoteReference w:id="1623"/>
      </w:r>
      <w:r>
        <w:rPr>
          <w:rFonts w:ascii="Amiri" w:hAnsi="Amiri" w:eastAsia="Amiri" w:cs="Amiri"/>
          <w:color w:val="111111"/>
          <w:sz w:val="28"/>
          <w:sz w:val="28"/>
          <w:szCs w:val="28"/>
          <w:rtl w:val="true"/>
          <w:lang w:bidi="ar-SA"/>
        </w:rPr>
        <w:t>الْأَوَّلَ وَ الثَّانِیَ وَ الثَّالِثَ</w:t>
      </w:r>
      <w:r>
        <w:rPr>
          <w:rFonts w:eastAsia="Amiri" w:cs="Amiri" w:ascii="Amiri" w:hAnsi="Amiri"/>
          <w:color w:val="111111"/>
          <w:sz w:val="28"/>
          <w:szCs w:val="28"/>
          <w:rtl w:val="true"/>
          <w:lang w:bidi="ar-SA"/>
        </w:rPr>
        <w:t>.</w:t>
      </w:r>
    </w:p>
    <w:p>
      <w:pPr>
        <w:pStyle w:val="Heading4"/>
        <w:numPr>
          <w:ilvl w:val="3"/>
          <w:numId w:val="1"/>
        </w:numPr>
        <w:rPr/>
      </w:pPr>
      <w:bookmarkStart w:id="3031" w:name="__RefHeading___Toc1048998_3830689328"/>
      <w:bookmarkStart w:id="3032" w:name="_Toc1329"/>
      <w:bookmarkEnd w:id="3031"/>
      <w:r>
        <w:rPr/>
        <w:t>73</w:t>
      </w:r>
      <w:r>
        <w:rPr>
          <w:rtl w:val="true"/>
        </w:rPr>
        <w:t xml:space="preserve">- </w:t>
      </w:r>
      <w:r>
        <w:rPr>
          <w:rtl w:val="true"/>
        </w:rPr>
        <w:t>حدیث</w:t>
      </w:r>
      <w:bookmarkEnd w:id="3032"/>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ابْنِ مَحْبُوبٍ عَنْ جَمِیلِ بْنِ صَالِحٍ عَنْ أَبِی عُبَیْدَةَ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قَوْلِهِ تَعَالَی ائْتُونِی بِکِتابٍ مِنْ قَبْلِ هذا أَوْ أَثارَةٍ مِنْ عِلْمٍ إِنْ کُنْتُمْ صادِقِینَ </w:t>
      </w:r>
      <w:r>
        <w:rPr>
          <w:rStyle w:val="FootnoteAnchor"/>
          <w:rtl w:val="true"/>
        </w:rPr>
        <w:footnoteReference w:id="1624"/>
      </w:r>
      <w:r>
        <w:rPr>
          <w:rFonts w:ascii="Amiri" w:hAnsi="Amiri" w:eastAsia="Amiri" w:cs="Amiri"/>
          <w:color w:val="111111"/>
          <w:sz w:val="28"/>
          <w:sz w:val="28"/>
          <w:szCs w:val="28"/>
          <w:rtl w:val="true"/>
          <w:lang w:bidi="ar-SA"/>
        </w:rPr>
        <w:t>قَالَ عَنَی بِالْکِتَابِ التَّوْرَاةَ وَ الْإِنْجِیلَ وَ أَثَارَةٍ مِنْ عِلْمٍ فَإِنَّمَا عَنَی بِذَلِکَ عِلْمَ أَوْصِیَاءِ الْأَنْبِیَاءِ ع</w:t>
      </w:r>
      <w:r>
        <w:rPr>
          <w:rFonts w:eastAsia="Amiri" w:cs="Amiri" w:ascii="Amiri" w:hAnsi="Amiri"/>
          <w:color w:val="111111"/>
          <w:sz w:val="28"/>
          <w:szCs w:val="28"/>
          <w:rtl w:val="true"/>
          <w:lang w:bidi="ar-SA"/>
        </w:rPr>
        <w:t>.</w:t>
      </w:r>
    </w:p>
    <w:p>
      <w:pPr>
        <w:pStyle w:val="Heading4"/>
        <w:numPr>
          <w:ilvl w:val="3"/>
          <w:numId w:val="1"/>
        </w:numPr>
        <w:rPr/>
      </w:pPr>
      <w:bookmarkStart w:id="3033" w:name="__RefHeading___Toc1049000_3830689328"/>
      <w:bookmarkStart w:id="3034" w:name="_Toc1330"/>
      <w:bookmarkEnd w:id="3033"/>
      <w:r>
        <w:rPr/>
        <w:t>73</w:t>
      </w:r>
      <w:r>
        <w:rPr>
          <w:rtl w:val="true"/>
        </w:rPr>
        <w:t xml:space="preserve">- </w:t>
      </w:r>
      <w:r>
        <w:rPr>
          <w:rtl w:val="true"/>
        </w:rPr>
        <w:t>حدیث</w:t>
      </w:r>
      <w:bookmarkEnd w:id="3034"/>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عَمَّنْ أَخْبَرَهُ عَنْ عَلِیِّ بْنِ جَعْفَرٍ قَالَ سَمِعْتُ أَبَا الْحَسَنِ علیه السلام یَقُولُ لَمَّا رَأَی رَسُولُ اللَّهِ صلی الله علیه و آله تَیْماً وَ عَدِیّاً وَ بَنِی أُمَیَّةَ یَرْکَبُونَ مِنْبَرَهُ أَفْظَعَهُ فَأَنْزَلَ اللَّهُ تَبَارَکَ وَ تَعَالَی قُرْآناً یَتَأَسَّی بِهِ وَ إِذْ قُلْنا لِلْمَلائِکَةِ اسْجُدُوا لِآدَمَ فَسَجَدُوا إِلَّا إِبْلِیسَ أَبی </w:t>
      </w:r>
      <w:r>
        <w:rPr>
          <w:rStyle w:val="FootnoteAnchor"/>
          <w:rtl w:val="true"/>
        </w:rPr>
        <w:footnoteReference w:id="1625"/>
      </w:r>
      <w:r>
        <w:rPr>
          <w:rFonts w:ascii="Amiri" w:hAnsi="Amiri" w:eastAsia="Amiri" w:cs="Amiri"/>
          <w:color w:val="111111"/>
          <w:sz w:val="28"/>
          <w:sz w:val="28"/>
          <w:szCs w:val="28"/>
          <w:rtl w:val="true"/>
          <w:lang w:bidi="ar-SA"/>
        </w:rPr>
        <w:t>ثُمَّ أَوْحَی إِلَیْهِ یَا مُحَمَّدُ إِنِّی أَمَرْتُ فَلَمْ أُطَعْ فَلَا تَجْزَعْ أَنْتَ إِذَا أَمَرْتَ فَلَمْ تُطَعْ فِی وَصِیِّکَ</w:t>
      </w:r>
      <w:r>
        <w:rPr>
          <w:rFonts w:eastAsia="Amiri" w:cs="Amiri" w:ascii="Amiri" w:hAnsi="Amiri"/>
          <w:color w:val="111111"/>
          <w:sz w:val="28"/>
          <w:szCs w:val="28"/>
          <w:rtl w:val="true"/>
          <w:lang w:bidi="ar-SA"/>
        </w:rPr>
        <w:t>.</w:t>
      </w:r>
    </w:p>
    <w:p>
      <w:pPr>
        <w:pStyle w:val="Heading4"/>
        <w:numPr>
          <w:ilvl w:val="3"/>
          <w:numId w:val="1"/>
        </w:numPr>
        <w:rPr/>
      </w:pPr>
      <w:bookmarkStart w:id="3035" w:name="__RefHeading___Toc1049002_3830689328"/>
      <w:bookmarkStart w:id="3036" w:name="_Toc1331"/>
      <w:bookmarkEnd w:id="3035"/>
      <w:r>
        <w:rPr/>
        <w:t>74</w:t>
      </w:r>
      <w:r>
        <w:rPr>
          <w:rtl w:val="true"/>
        </w:rPr>
        <w:t xml:space="preserve">- </w:t>
      </w:r>
      <w:r>
        <w:rPr>
          <w:rtl w:val="true"/>
        </w:rPr>
        <w:t>حدیث</w:t>
      </w:r>
      <w:bookmarkEnd w:id="3036"/>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الْحُسَیْنِ بْنِ نُعَیْمٍ الصَّحَّافِ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قَوْلِهِ فَمِنْکُمْ کافِرٌ وَ مِنْکُمْ مُؤْمِنٌ </w:t>
      </w:r>
      <w:r>
        <w:rPr>
          <w:rStyle w:val="FootnoteAnchor"/>
          <w:rtl w:val="true"/>
        </w:rPr>
        <w:footnoteReference w:id="1626"/>
      </w:r>
      <w:r>
        <w:rPr>
          <w:rFonts w:ascii="Amiri" w:hAnsi="Amiri" w:eastAsia="Amiri" w:cs="Amiri"/>
          <w:color w:val="111111"/>
          <w:sz w:val="28"/>
          <w:sz w:val="28"/>
          <w:szCs w:val="28"/>
          <w:rtl w:val="true"/>
          <w:lang w:bidi="ar-SA"/>
        </w:rPr>
        <w:t xml:space="preserve">فَقَالَ عَرَفَ اللَّهُ عَزَّ وَ جَلَّ إِیمَانَهُمْ بِمُوَالاتِنَا وَ کُفْرَهُمْ بِهَا یَوْمَ أَخَذَ عَلَیْهِمُ الْمِیثَاقَ وَ هُمْ ذَرٌّ فِی صُلْبِ آدَمَ وَ سَأَلْتُهُ عَنْ قَوْلِهِ عَزَّ وَ جَلَ أَطِیعُوا اللَّهَ وَ أَطِیعُوا الرَّسُولَ فَإِنْ تَوَلَّیْتُمْ فَإِنَّما عَلی رَسُولِنَا الْبَلاغُ الْمُبِینُ </w:t>
      </w:r>
      <w:r>
        <w:rPr>
          <w:rStyle w:val="FootnoteAnchor"/>
          <w:rtl w:val="true"/>
        </w:rPr>
        <w:footnoteReference w:id="1627"/>
      </w:r>
      <w:r>
        <w:rPr>
          <w:rFonts w:ascii="Amiri" w:hAnsi="Amiri" w:eastAsia="Amiri" w:cs="Amiri"/>
          <w:color w:val="111111"/>
          <w:sz w:val="28"/>
          <w:sz w:val="28"/>
          <w:szCs w:val="28"/>
          <w:rtl w:val="true"/>
          <w:lang w:bidi="ar-SA"/>
        </w:rPr>
        <w:t xml:space="preserve">فَقَالَ أَمَا وَ اللَّهِ مَا هَلَکَ مَنْ کَانَ قَبْلَکُمْ وَ مَا هَلَکَ مَنْ هَلَکَ حَتَّی یَقُومَ </w:t>
      </w:r>
      <w:r>
        <w:rPr>
          <w:rFonts w:eastAsia="Amiri" w:cs="Amiri" w:ascii="Amiri" w:hAnsi="Amiri"/>
          <w:color w:val="111111"/>
          <w:sz w:val="28"/>
          <w:szCs w:val="28"/>
          <w:rtl w:val="true"/>
          <w:lang w:bidi="ar-SA"/>
        </w:rPr>
        <w:t xml:space="preserve">. </w:t>
      </w:r>
      <w:bookmarkStart w:id="3037" w:name="pg13645_129293"/>
    </w:p>
    <w:p>
      <w:pPr>
        <w:pStyle w:val="BookText"/>
        <w:rPr/>
      </w:pPr>
      <w:bookmarkEnd w:id="3037"/>
      <w:r>
        <w:rPr>
          <w:rFonts w:ascii="Amiri" w:hAnsi="Amiri" w:eastAsia="Amiri" w:cs="Amiri"/>
          <w:color w:val="111111"/>
          <w:sz w:val="28"/>
          <w:sz w:val="28"/>
          <w:szCs w:val="28"/>
          <w:rtl w:val="true"/>
          <w:lang w:bidi="ar-SA"/>
        </w:rPr>
        <w:t>قَائِمُنَا علیه السلام إِلَّا فِی تَرْکِ وَلَایَتِنَا وَ جُحُودِ حَقِّنَا وَ مَا خَرَجَ رَسُولُ اللَّهِ صلی الله علیه و آله مِنَ الدُّنْیَا حَتَّی أَلْزَمَ رِقَابَ هَذِهِ الْأُمَّةِ حَقَّنَا وَ اللَّهُ یَهْدِی مَنْ یَشاءُ إِلی صِراطٍ مُسْتَقِیمٍ</w:t>
      </w:r>
      <w:r>
        <w:rPr>
          <w:rFonts w:eastAsia="Amiri" w:cs="Amiri" w:ascii="Amiri" w:hAnsi="Amiri"/>
          <w:color w:val="111111"/>
          <w:sz w:val="28"/>
          <w:szCs w:val="28"/>
          <w:rtl w:val="true"/>
          <w:lang w:bidi="ar-SA"/>
        </w:rPr>
        <w:t>*.</w:t>
      </w:r>
    </w:p>
    <w:p>
      <w:pPr>
        <w:pStyle w:val="Heading4"/>
        <w:numPr>
          <w:ilvl w:val="3"/>
          <w:numId w:val="1"/>
        </w:numPr>
        <w:rPr/>
      </w:pPr>
      <w:bookmarkStart w:id="3038" w:name="__RefHeading___Toc1049004_3830689328"/>
      <w:bookmarkStart w:id="3039" w:name="_Toc1332"/>
      <w:bookmarkEnd w:id="3038"/>
      <w:r>
        <w:rPr/>
        <w:t>75</w:t>
      </w:r>
      <w:r>
        <w:rPr>
          <w:rtl w:val="true"/>
        </w:rPr>
        <w:t xml:space="preserve">- </w:t>
      </w:r>
      <w:r>
        <w:rPr>
          <w:rtl w:val="true"/>
        </w:rPr>
        <w:t>حدیث</w:t>
      </w:r>
      <w:bookmarkEnd w:id="3039"/>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وَ عَلِیُّ بْنُ مُحَمَّدٍ عَنْ سَهْلِ بْنِ زِیَادٍ عَنْ مُوسَی بْنِ الْقَاسِمِ الْبَجَلِیِّ عَنْ عَلِیِّ بْنِ جَعْفَرٍ عَنْ أَخِیهِ مُوسَی علیه السلام فِی قَوْلِهِ تَعَالَی وَ بِئْرٍ مُعَطَّلَةٍ وَ قَصْرٍ مَشِیدٍ </w:t>
      </w:r>
      <w:r>
        <w:rPr>
          <w:rStyle w:val="FootnoteAnchor"/>
          <w:rtl w:val="true"/>
        </w:rPr>
        <w:footnoteReference w:id="1628"/>
      </w:r>
      <w:r>
        <w:rPr>
          <w:rFonts w:ascii="Amiri" w:hAnsi="Amiri" w:eastAsia="Amiri" w:cs="Amiri"/>
          <w:color w:val="111111"/>
          <w:sz w:val="28"/>
          <w:sz w:val="28"/>
          <w:szCs w:val="28"/>
          <w:rtl w:val="true"/>
          <w:lang w:bidi="ar-SA"/>
        </w:rPr>
        <w:t>قَالَ الْبِئْرُ الْمُعَطَّلَةُ الْإِمَامُ الصَّامِتُ وَ الْقَصْرُ الْمَشِیدُ الْإِمَامُ النَّاطِقُ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رَوَاهُ مُحَمَّدُ بْنُ یَحْیَی عَنِ الْعَمْرَکِیِّ عَنْ عَلِیِّ بْنِ جَعْفَرٍ عَنْ أَبِی الْحَسَنِ علیه السلام مِثْلَهُ</w:t>
      </w:r>
      <w:r>
        <w:rPr>
          <w:rFonts w:eastAsia="Amiri" w:cs="Amiri" w:ascii="Amiri" w:hAnsi="Amiri"/>
          <w:color w:val="111111"/>
          <w:sz w:val="28"/>
          <w:szCs w:val="28"/>
          <w:rtl w:val="true"/>
          <w:lang w:bidi="ar-SA"/>
        </w:rPr>
        <w:t>.</w:t>
      </w:r>
    </w:p>
    <w:p>
      <w:pPr>
        <w:pStyle w:val="Heading4"/>
        <w:numPr>
          <w:ilvl w:val="3"/>
          <w:numId w:val="1"/>
        </w:numPr>
        <w:rPr/>
      </w:pPr>
      <w:bookmarkStart w:id="3040" w:name="__RefHeading___Toc1049006_3830689328"/>
      <w:bookmarkStart w:id="3041" w:name="_Toc1333"/>
      <w:bookmarkEnd w:id="3040"/>
      <w:r>
        <w:rPr/>
        <w:t>76</w:t>
      </w:r>
      <w:r>
        <w:rPr>
          <w:rtl w:val="true"/>
        </w:rPr>
        <w:t xml:space="preserve">- </w:t>
      </w:r>
      <w:r>
        <w:rPr>
          <w:rtl w:val="true"/>
        </w:rPr>
        <w:t>حدیث</w:t>
      </w:r>
      <w:bookmarkEnd w:id="3041"/>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الْحَکَمِ بْنِ بُهْلُولٍ عَنْ رَجُلٍ عَنْ أَبِی عَبْدِ اللَّهِ علیه السلام فِی قَوْلِهِ تَعَالَی وَ لَقَدْ أُوحِیَ إِلَیْکَ وَ إِلَی الَّذِینَ مِنْ قَبْلِکَ لَئِنْ أَشْرَکْتَ لَیَحْبَطَنَّ عَمَلُکَ </w:t>
      </w:r>
      <w:r>
        <w:rPr>
          <w:rStyle w:val="FootnoteAnchor"/>
          <w:rtl w:val="true"/>
        </w:rPr>
        <w:footnoteReference w:id="1629"/>
      </w:r>
      <w:r>
        <w:rPr>
          <w:rFonts w:ascii="Amiri" w:hAnsi="Amiri" w:eastAsia="Amiri" w:cs="Amiri"/>
          <w:color w:val="111111"/>
          <w:sz w:val="28"/>
          <w:sz w:val="28"/>
          <w:szCs w:val="28"/>
          <w:rtl w:val="true"/>
          <w:lang w:bidi="ar-SA"/>
        </w:rPr>
        <w:t xml:space="preserve">قَالَ یَعْنِی إِنْ أَشْرَکْتَ فِی الْوَلَایَةِ غَیْرَهُ بَلِ اللَّهَ فَاعْبُدْ وَ کُنْ مِنَ الشَّاکِرِینَ </w:t>
      </w:r>
      <w:r>
        <w:rPr>
          <w:rStyle w:val="FootnoteAnchor"/>
          <w:rtl w:val="true"/>
        </w:rPr>
        <w:footnoteReference w:id="1630"/>
      </w:r>
      <w:r>
        <w:rPr>
          <w:rFonts w:ascii="Amiri" w:hAnsi="Amiri" w:eastAsia="Amiri" w:cs="Amiri"/>
          <w:color w:val="111111"/>
          <w:sz w:val="28"/>
          <w:sz w:val="28"/>
          <w:szCs w:val="28"/>
          <w:rtl w:val="true"/>
          <w:lang w:bidi="ar-SA"/>
        </w:rPr>
        <w:t>یَعْنِی بَلِ اللَّهَ فَاعْبُدْ بِالطَّاعَةِ وَ کُنْ مِنَ الشَّاکِرِینَ أَنْ عَضَدْتُکَ بِأَخِیکَ وَ ابْنِ عَمِّکَ</w:t>
      </w:r>
      <w:r>
        <w:rPr>
          <w:rFonts w:eastAsia="Amiri" w:cs="Amiri" w:ascii="Amiri" w:hAnsi="Amiri"/>
          <w:color w:val="111111"/>
          <w:sz w:val="28"/>
          <w:szCs w:val="28"/>
          <w:rtl w:val="true"/>
          <w:lang w:bidi="ar-SA"/>
        </w:rPr>
        <w:t>.</w:t>
      </w:r>
    </w:p>
    <w:p>
      <w:pPr>
        <w:pStyle w:val="Heading4"/>
        <w:numPr>
          <w:ilvl w:val="3"/>
          <w:numId w:val="1"/>
        </w:numPr>
        <w:rPr/>
      </w:pPr>
      <w:bookmarkStart w:id="3042" w:name="__RefHeading___Toc1049008_3830689328"/>
      <w:bookmarkStart w:id="3043" w:name="_Toc1334"/>
      <w:bookmarkEnd w:id="3042"/>
      <w:r>
        <w:rPr/>
        <w:t>77</w:t>
      </w:r>
      <w:r>
        <w:rPr>
          <w:rtl w:val="true"/>
        </w:rPr>
        <w:t xml:space="preserve">- </w:t>
      </w:r>
      <w:r>
        <w:rPr>
          <w:rtl w:val="true"/>
        </w:rPr>
        <w:t>حدیث</w:t>
      </w:r>
      <w:bookmarkEnd w:id="3043"/>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مُحَمَّدٍ عَنِ الْحَسَنِ بْنِ مُحَمَّدٍ الْهَاشِمِیِّ قَالَ حَدَّثَنِی أَبِی عَنْ أَحْمَدَ بْنِ عِیسَی قَالَ حَدَّثَنِی جَعْفَرُ بْنُ مُحَمَّدٍ عَنْ أَبِیهِ عَنْ جَدِّهِ علیه السلام فِی قَوْلِهِ عَزَّ وَ جَلَ یَعْرِفُونَ نِعْمَتَ اللَّهِ ثُمَّ یُنْکِرُونَها </w:t>
      </w:r>
      <w:r>
        <w:rPr>
          <w:rStyle w:val="FootnoteAnchor"/>
          <w:rtl w:val="true"/>
        </w:rPr>
        <w:footnoteReference w:id="1631"/>
      </w:r>
      <w:r>
        <w:rPr>
          <w:rFonts w:ascii="Amiri" w:hAnsi="Amiri" w:eastAsia="Amiri" w:cs="Amiri"/>
          <w:color w:val="111111"/>
          <w:sz w:val="28"/>
          <w:sz w:val="28"/>
          <w:szCs w:val="28"/>
          <w:rtl w:val="true"/>
          <w:lang w:bidi="ar-SA"/>
        </w:rPr>
        <w:t xml:space="preserve">قَالَ لَمَّا نَزَلَتْ إِنَّما وَلِیُّکُمُ اللَّهُ وَ رَسُولُهُ وَ الَّذِینَ آمَنُوا الَّذِینَ یُقِیمُونَ الصَّلاةَ وَ یُؤْتُونَ الزَّکاةَ وَ هُمْ راکِعُونَ </w:t>
      </w:r>
      <w:r>
        <w:rPr>
          <w:rStyle w:val="FootnoteAnchor"/>
          <w:rtl w:val="true"/>
        </w:rPr>
        <w:footnoteReference w:id="1632"/>
      </w:r>
      <w:r>
        <w:rPr>
          <w:rFonts w:ascii="Amiri" w:hAnsi="Amiri" w:eastAsia="Amiri" w:cs="Amiri"/>
          <w:color w:val="111111"/>
          <w:sz w:val="28"/>
          <w:sz w:val="28"/>
          <w:szCs w:val="28"/>
          <w:rtl w:val="true"/>
          <w:lang w:bidi="ar-SA"/>
        </w:rPr>
        <w:t>اجْتَمَعَ نَفَرٌ مِنْ أَصْحَابِ رَسُولِ اللَّهِ صلی الله علیه و آله فِی مَسْجِدِ الْمَدِینَةِ فَقَالَ بَعْضُهُمْ لِبَعْضٍ مَا تَقُولُونَ فِی هَذِهِ الْآیَةِ</w:t>
      </w:r>
    </w:p>
    <w:p>
      <w:pPr>
        <w:pStyle w:val="BookText"/>
        <w:rPr/>
      </w:pPr>
      <w:r>
        <w:rPr>
          <w:rFonts w:ascii="Amiri" w:hAnsi="Amiri" w:eastAsia="Amiri" w:cs="Amiri"/>
          <w:color w:val="111111"/>
          <w:sz w:val="28"/>
          <w:sz w:val="28"/>
          <w:szCs w:val="28"/>
          <w:rtl w:val="true"/>
          <w:lang w:bidi="ar-SA"/>
        </w:rPr>
        <w:t>فَقَالَ بَعْضُهُمْ إِنْ کَفَرْنَا بِهَذِهِ الْآیَةِ نَکْفُرُ بِسَائِرِهَا وَ إِنْ آمَنَّا فَإِنَّ هَذَا ذُلٌّ حِینَ یُسَلِّطُ عَلَیْنَا ابْنَ أَبِی طَالِبٍ فَقَالُوا قَدْ عَلِمْنَا أَنَّ مُحَمَّداً صَادِقٌ فِیمَا یَقُولُ وَ لَکِنَّا نَتَوَلَّاهُ وَ لَا نُطِیعُ عَلِیّاً فِیمَا أَمَرَنَا قَالَ فَنَزَلَتْ هَذِهِ الْآیَةُ یَعْرِفُونَ نِعْمَتَ اللَّهِ ثُمَّ یُنْکِرُونَها یَعْرِفُونَ یَعْنِی وَلَایَةَ عَلِیِّ بْنِ أَبِی طَالِبٍ وَ أَکْثَرُهُمُ الْکافِرُونَ بِالْوَلَایَةِ</w:t>
      </w:r>
      <w:r>
        <w:rPr>
          <w:rFonts w:eastAsia="Amiri" w:cs="Amiri" w:ascii="Amiri" w:hAnsi="Amiri"/>
          <w:color w:val="111111"/>
          <w:sz w:val="28"/>
          <w:szCs w:val="28"/>
          <w:rtl w:val="true"/>
          <w:lang w:bidi="ar-SA"/>
        </w:rPr>
        <w:t>.</w:t>
      </w:r>
    </w:p>
    <w:p>
      <w:pPr>
        <w:pStyle w:val="Heading4"/>
        <w:numPr>
          <w:ilvl w:val="3"/>
          <w:numId w:val="1"/>
        </w:numPr>
        <w:rPr/>
      </w:pPr>
      <w:bookmarkStart w:id="3044" w:name="__RefHeading___Toc1049010_3830689328"/>
      <w:bookmarkStart w:id="3045" w:name="_Toc1335"/>
      <w:bookmarkEnd w:id="3044"/>
      <w:r>
        <w:rPr/>
        <w:t>78</w:t>
      </w:r>
      <w:r>
        <w:rPr>
          <w:rtl w:val="true"/>
        </w:rPr>
        <w:t xml:space="preserve">- </w:t>
      </w:r>
      <w:r>
        <w:rPr>
          <w:rtl w:val="true"/>
        </w:rPr>
        <w:t>حدیث</w:t>
      </w:r>
      <w:bookmarkEnd w:id="3045"/>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ابْنِ مَحْبُوبٍ عَنْ مُحَمَّدِ بْنِ النُّعْمَانِ عَنْ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الَّذِینَ یَمْشُونَ عَلَی الْأَرْضِ هَوْناً </w:t>
      </w:r>
      <w:r>
        <w:rPr>
          <w:rStyle w:val="FootnoteAnchor"/>
          <w:rtl w:val="true"/>
        </w:rPr>
        <w:footnoteReference w:id="1633"/>
      </w:r>
      <w:r>
        <w:rPr>
          <w:rFonts w:ascii="Amiri" w:hAnsi="Amiri" w:eastAsia="Amiri" w:cs="Amiri"/>
          <w:color w:val="111111"/>
          <w:sz w:val="28"/>
          <w:sz w:val="28"/>
          <w:szCs w:val="28"/>
          <w:rtl w:val="true"/>
          <w:lang w:bidi="ar-SA"/>
        </w:rPr>
        <w:t>قَالَ هُمُ الْأَوْصِیَاءُ مِنْ مَخَافَةِ عَدُوِّهِمْ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046" w:name="pg13645_129294"/>
    </w:p>
    <w:p>
      <w:pPr>
        <w:pStyle w:val="Heading4"/>
        <w:numPr>
          <w:ilvl w:val="3"/>
          <w:numId w:val="1"/>
        </w:numPr>
        <w:rPr/>
      </w:pPr>
      <w:bookmarkStart w:id="3047" w:name="__RefHeading___Toc1049012_3830689328"/>
      <w:bookmarkStart w:id="3048" w:name="_Toc1336"/>
      <w:bookmarkEnd w:id="3046"/>
      <w:bookmarkEnd w:id="3047"/>
      <w:r>
        <w:rPr/>
        <w:t>79</w:t>
      </w:r>
      <w:r>
        <w:rPr>
          <w:rtl w:val="true"/>
        </w:rPr>
        <w:t xml:space="preserve">- </w:t>
      </w:r>
      <w:r>
        <w:rPr>
          <w:rtl w:val="true"/>
        </w:rPr>
        <w:t>حدیث</w:t>
      </w:r>
      <w:bookmarkEnd w:id="3048"/>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بِسْطَامَ بْنِ مُرَّةَ عَنْ إِسْحَاقَ بْنِ حَسَّانَ </w:t>
      </w:r>
      <w:r>
        <w:rPr>
          <w:rStyle w:val="FootnoteAnchor"/>
          <w:rtl w:val="true"/>
        </w:rPr>
        <w:footnoteReference w:id="1634"/>
      </w:r>
      <w:r>
        <w:rPr>
          <w:rFonts w:ascii="Amiri" w:hAnsi="Amiri" w:eastAsia="Amiri" w:cs="Amiri"/>
          <w:color w:val="111111"/>
          <w:sz w:val="28"/>
          <w:sz w:val="28"/>
          <w:szCs w:val="28"/>
          <w:rtl w:val="true"/>
          <w:lang w:bidi="ar-SA"/>
        </w:rPr>
        <w:t>عَنِ الْهَیْثَمِ بْنِ وَاقِدٍ عَنْ عَلِیِّ بْنِ الْحُسَیْنِ الْعَبْدِیِّ عَنْ سَعْدٍ الْإِسْکَافِ عَنِ الْأَصْبَغِ بْنِ نُبَاتَةَ أَنَّهُ سَأَلَ أَمِیرَ الْمُؤْمِنِینَ علیه السلام عَنْ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اشْکُرْ لِی وَ لِوالِدَیْکَ إِلَیَّ الْمَصِیرُ </w:t>
      </w:r>
      <w:r>
        <w:rPr>
          <w:rStyle w:val="FootnoteAnchor"/>
          <w:rtl w:val="true"/>
        </w:rPr>
        <w:footnoteReference w:id="1635"/>
      </w:r>
      <w:r>
        <w:rPr>
          <w:rFonts w:ascii="Amiri" w:hAnsi="Amiri" w:eastAsia="Amiri" w:cs="Amiri"/>
          <w:color w:val="111111"/>
          <w:sz w:val="28"/>
          <w:sz w:val="28"/>
          <w:szCs w:val="28"/>
          <w:rtl w:val="true"/>
          <w:lang w:bidi="ar-SA"/>
        </w:rPr>
        <w:t xml:space="preserve">فَقَالَ الْوَالِدَانِ اللَّذَانِ أَوْجَبَ اللَّهُ لَهُمَا الشُّکْرَ هُمَا اللَّذَانِ وَلَدَا الْعِلْمَ وَ وَرَّثَا الْحُکْمَ وَ أَمَرَ النَّاسَ بِطَاعَتِهِمَا ثُمَّ قَالَ اللَّهُ إِلَیَّ الْمَصِیرُ فَمَصِیرُ الْعِبَادِ إِلَی اللَّهِ وَ الدَّلِیلُ عَلَی ذَلِکَ الْوَالِدَانِ ثُمَّ عَطَفَ الْقَوْلَ عَلَی ابْنِ حَنْتَمَةَ </w:t>
      </w:r>
      <w:r>
        <w:rPr>
          <w:rStyle w:val="FootnoteAnchor"/>
          <w:rtl w:val="true"/>
        </w:rPr>
        <w:footnoteReference w:id="1636"/>
      </w:r>
      <w:r>
        <w:rPr>
          <w:rFonts w:ascii="Amiri" w:hAnsi="Amiri" w:eastAsia="Amiri" w:cs="Amiri"/>
          <w:color w:val="111111"/>
          <w:sz w:val="28"/>
          <w:sz w:val="28"/>
          <w:szCs w:val="28"/>
          <w:rtl w:val="true"/>
          <w:lang w:bidi="ar-SA"/>
        </w:rPr>
        <w:t>وَ صَاحِبِهِ فَقَالَ فِی الْخَاصِّ وَ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جاهَداکَ عَلی أَنْ تُشْرِکَ بِی یَقُولُ فِی الْوَصِیَّةِ وَ تَعْدِلُ عَمَّنْ أُمِرْتَ بِطَاعَتِهِ فَلا تُطِعْهُما وَ لَا تَسْمَعْ قَوْلَهُمَا ثُمَّ عَطَفَ الْقَوْلَ عَلَی الْوَالِدَیْنِ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صاحِبْهُما فِی</w:t>
      </w:r>
    </w:p>
    <w:p>
      <w:pPr>
        <w:pStyle w:val="BookText"/>
        <w:rPr/>
      </w:pPr>
      <w:r>
        <w:rPr>
          <w:rFonts w:ascii="Amiri" w:hAnsi="Amiri" w:eastAsia="Amiri" w:cs="Amiri"/>
          <w:color w:val="111111"/>
          <w:sz w:val="28"/>
          <w:sz w:val="28"/>
          <w:szCs w:val="28"/>
          <w:rtl w:val="true"/>
          <w:lang w:bidi="ar-SA"/>
        </w:rPr>
        <w:t>الدُّنْیا مَعْرُوفاً یَقُولُ عَرِّفِ النَّاسَ فَضْلَهُمَا وَ ادْعُ إِلَی سَبِیلِهِمَا وَ ذَلِکَ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سَبِیلَ مَنْ أَنابَ إِلَیَّ ثُمَّ إِلَیَّ مَرْجِعُکُمْ فَقَالَ إِلَی اللَّهِ ثُمَّ إِلَیْنَا فَاتَّقُوا اللَّهَ وَ لَا تَعْصُوا الْوَالِدَیْنِ فَإِنَّ رِضَاهُمَا رِضَا اللَّهِ وَ سَخَطَهُمَا سَخَطُ اللَّهِ</w:t>
      </w:r>
      <w:r>
        <w:rPr>
          <w:rFonts w:eastAsia="Amiri" w:cs="Amiri" w:ascii="Amiri" w:hAnsi="Amiri"/>
          <w:color w:val="111111"/>
          <w:sz w:val="28"/>
          <w:szCs w:val="28"/>
          <w:rtl w:val="true"/>
          <w:lang w:bidi="ar-SA"/>
        </w:rPr>
        <w:t>.</w:t>
      </w:r>
    </w:p>
    <w:p>
      <w:pPr>
        <w:pStyle w:val="Heading4"/>
        <w:numPr>
          <w:ilvl w:val="3"/>
          <w:numId w:val="1"/>
        </w:numPr>
        <w:rPr/>
      </w:pPr>
      <w:bookmarkStart w:id="3049" w:name="__RefHeading___Toc1049014_3830689328"/>
      <w:bookmarkStart w:id="3050" w:name="_Toc1337"/>
      <w:bookmarkEnd w:id="3049"/>
      <w:r>
        <w:rPr/>
        <w:t>80</w:t>
      </w:r>
      <w:r>
        <w:rPr>
          <w:rtl w:val="true"/>
        </w:rPr>
        <w:t xml:space="preserve">- </w:t>
      </w:r>
      <w:r>
        <w:rPr>
          <w:rtl w:val="true"/>
        </w:rPr>
        <w:t>حدیث</w:t>
      </w:r>
      <w:bookmarkEnd w:id="3050"/>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سَیْفٍ عَنْ أَبِیهِ عَنْ عَمْرِو بْنِ حُرَیْثٍ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کَشَجَرَةٍ طَیِّبَةٍ أَصْلُها ثابِتٌ وَ فَرْعُها فِی السَّماءِ </w:t>
      </w:r>
      <w:r>
        <w:rPr>
          <w:rStyle w:val="FootnoteAnchor"/>
          <w:rtl w:val="true"/>
        </w:rPr>
        <w:footnoteReference w:id="1637"/>
      </w:r>
      <w:r>
        <w:rPr>
          <w:rFonts w:ascii="Amiri" w:hAnsi="Amiri" w:eastAsia="Amiri" w:cs="Amiri"/>
          <w:color w:val="111111"/>
          <w:sz w:val="28"/>
          <w:sz w:val="28"/>
          <w:szCs w:val="28"/>
          <w:rtl w:val="true"/>
          <w:lang w:bidi="ar-SA"/>
        </w:rPr>
        <w:t xml:space="preserve">قَالَ فَقَالَ رَسُولُ اللَّهِ صلی الله علیه و آله أَصْلُهَا وَ أَمِیرُ الْمُؤْمِنِینَ علیه السلام فَرْعُهَا وَ الْأَئِمَّةُ مِنْ ذُرِّیَّتِهِمَا أَغْصَانُهَا وَ عِلْمُ الْأَئِمَّةِ ثَمَرَتُهَا وَ شِیعَتُهُمُ الْمُؤْمِنُونَ وَرَقُهَا هَلْ فِیهَا فَضْلٌ </w:t>
      </w:r>
      <w:r>
        <w:rPr>
          <w:rStyle w:val="FootnoteAnchor"/>
          <w:rtl w:val="true"/>
        </w:rPr>
        <w:footnoteReference w:id="1638"/>
      </w:r>
      <w:r>
        <w:rPr>
          <w:rFonts w:ascii="Amiri" w:hAnsi="Amiri" w:eastAsia="Amiri" w:cs="Amiri"/>
          <w:color w:val="111111"/>
          <w:sz w:val="28"/>
          <w:sz w:val="28"/>
          <w:szCs w:val="28"/>
          <w:rtl w:val="true"/>
          <w:lang w:bidi="ar-SA"/>
        </w:rPr>
        <w:t>قَالَ قُلْتُ لَا وَ اللَّهِ قَالَ وَ اللَّهِ إِنَّ الْمُؤْمِنَ لَیُولَدُ فَتُورَقُ وَرَقَةٌ فِیهَا وَ إِنَّ الْمُؤْمِنَ لَیَمُوتُ فَتَسْقُطُ وَرَقَةٌ مِنْهَا</w:t>
      </w:r>
      <w:r>
        <w:rPr>
          <w:rFonts w:eastAsia="Amiri" w:cs="Amiri" w:ascii="Amiri" w:hAnsi="Amiri"/>
          <w:color w:val="111111"/>
          <w:sz w:val="28"/>
          <w:szCs w:val="28"/>
          <w:rtl w:val="true"/>
          <w:lang w:bidi="ar-SA"/>
        </w:rPr>
        <w:t>.</w:t>
      </w:r>
    </w:p>
    <w:p>
      <w:pPr>
        <w:pStyle w:val="Heading4"/>
        <w:numPr>
          <w:ilvl w:val="3"/>
          <w:numId w:val="1"/>
        </w:numPr>
        <w:rPr/>
      </w:pPr>
      <w:bookmarkStart w:id="3051" w:name="__RefHeading___Toc1049016_3830689328"/>
      <w:bookmarkStart w:id="3052" w:name="_Toc1338"/>
      <w:bookmarkEnd w:id="3051"/>
      <w:r>
        <w:rPr/>
        <w:t>81</w:t>
      </w:r>
      <w:r>
        <w:rPr>
          <w:rtl w:val="true"/>
        </w:rPr>
        <w:t xml:space="preserve">- </w:t>
      </w:r>
      <w:r>
        <w:rPr>
          <w:rtl w:val="true"/>
        </w:rPr>
        <w:t>حدیث</w:t>
      </w:r>
      <w:bookmarkEnd w:id="3052"/>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حَمْدَانَ بْنِ سُلَیْمَانَ عَنْ عَبْدِ اللَّهِ بْنِ مُحَمَّدٍ الْیَمَانِیِّ عَنْ مَنِیعِ بْنِ الْحَجَّاجِ عَنْ یُونُسَ عَنْ هِشَامِ بْنِ الْحَکَمِ عَنْ أَبِی عَبْدِ اللَّهِ علیه السلام فِی قَوْلِ اللَّهِ عَزَّ وَ جَلَ لا یَنْفَعُ نَفْساً إِیمانُها لَمْ تَکُنْ آمَنَتْ مِنْ قَبْلُ یَعْنِی فِی الْمِیثَاقِ أَوْ کَسَبَتْ فِی إِیمانِها خَیْراً </w:t>
      </w:r>
      <w:r>
        <w:rPr>
          <w:rStyle w:val="FootnoteAnchor"/>
          <w:rtl w:val="true"/>
        </w:rPr>
        <w:footnoteReference w:id="1639"/>
      </w:r>
      <w:r>
        <w:rPr>
          <w:rFonts w:ascii="Amiri" w:hAnsi="Amiri" w:eastAsia="Amiri" w:cs="Amiri"/>
          <w:color w:val="111111"/>
          <w:sz w:val="28"/>
          <w:sz w:val="28"/>
          <w:szCs w:val="28"/>
          <w:rtl w:val="true"/>
          <w:lang w:bidi="ar-SA"/>
        </w:rPr>
        <w:t>قَالَ الْإِقْرَارُ بِالْأَنْبِیَاءِ وَ الْأَوْصِیَاءِ وَ أَمِیرِ الْمُؤْمِنِینَ علیه السلام خَاصَّةً قَالَ لَا یَنْفَعُ إِیمَانُهَا لِأَنَّهَا سُلِبَتْ</w:t>
      </w:r>
      <w:r>
        <w:rPr>
          <w:rFonts w:eastAsia="Amiri" w:cs="Amiri" w:ascii="Amiri" w:hAnsi="Amiri"/>
          <w:color w:val="111111"/>
          <w:sz w:val="28"/>
          <w:szCs w:val="28"/>
          <w:rtl w:val="true"/>
          <w:lang w:bidi="ar-SA"/>
        </w:rPr>
        <w:t xml:space="preserve">. . </w:t>
      </w:r>
      <w:bookmarkStart w:id="3053" w:name="pg13645_129295"/>
    </w:p>
    <w:p>
      <w:pPr>
        <w:pStyle w:val="Heading4"/>
        <w:numPr>
          <w:ilvl w:val="3"/>
          <w:numId w:val="1"/>
        </w:numPr>
        <w:rPr/>
      </w:pPr>
      <w:bookmarkStart w:id="3054" w:name="__RefHeading___Toc1049018_3830689328"/>
      <w:bookmarkStart w:id="3055" w:name="_Toc1339"/>
      <w:bookmarkEnd w:id="3053"/>
      <w:bookmarkEnd w:id="3054"/>
      <w:r>
        <w:rPr/>
        <w:t>82</w:t>
      </w:r>
      <w:r>
        <w:rPr>
          <w:rtl w:val="true"/>
        </w:rPr>
        <w:t xml:space="preserve">- </w:t>
      </w:r>
      <w:r>
        <w:rPr>
          <w:rtl w:val="true"/>
        </w:rPr>
        <w:t>حدیث</w:t>
      </w:r>
      <w:bookmarkEnd w:id="3055"/>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یُونُسَ عَنْ صَبَّاحٍ الْمُزَنِیِّ عَنْ أَبِی حَمْزَةَ عَنْ أَحَدِهِمَا علیه السلام فِی قَوْلِ اللَّهِ جَلَّ وَ 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مَنْ کَسَبَ سَیِّئَةً وَ أَحاطَتْ بِهِ خَطِیئَتُهُ قَالَ إِذَا جَحَدَ إِمَامَةَ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فَأُولئِکَ أَصْحابُ النَّارِ هُمْ فِیها خالِدُونَ </w:t>
      </w:r>
      <w:r>
        <w:rPr>
          <w:rStyle w:val="FootnoteAnchor"/>
          <w:rtl w:val="true"/>
        </w:rPr>
        <w:footnoteReference w:id="164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56" w:name="__RefHeading___Toc1049020_3830689328"/>
      <w:bookmarkStart w:id="3057" w:name="_Toc1340"/>
      <w:bookmarkEnd w:id="3056"/>
      <w:r>
        <w:rPr/>
        <w:t>83</w:t>
      </w:r>
      <w:r>
        <w:rPr>
          <w:rtl w:val="true"/>
        </w:rPr>
        <w:t xml:space="preserve">- </w:t>
      </w:r>
      <w:r>
        <w:rPr>
          <w:rtl w:val="true"/>
        </w:rPr>
        <w:t>حدیث</w:t>
      </w:r>
      <w:bookmarkEnd w:id="3057"/>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أَبِی نَصْرٍ عَنْ حَمَّادِ بْنِ عُثْمَانَ عَنْ أَبِی عُبَیْدَةَ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علیه السلام عَنِ الِاسْتِطَاعَةِ وَ قَوْلِ النَّاسِ فَقَالَ وَ تَلَا هَذِهِ الْآیَةَ وَ لا یَزالُونَ مُخْتَلِفِینَ إِلَّا مَنْ رَحِمَ رَبُّکَ وَ لِذلِکَ خَلَقَهُمْ </w:t>
      </w:r>
      <w:r>
        <w:rPr>
          <w:rStyle w:val="FootnoteAnchor"/>
          <w:rtl w:val="true"/>
        </w:rPr>
        <w:footnoteReference w:id="1641"/>
      </w:r>
      <w:r>
        <w:rPr>
          <w:rFonts w:ascii="Amiri" w:hAnsi="Amiri" w:eastAsia="Amiri" w:cs="Amiri"/>
          <w:color w:val="111111"/>
          <w:sz w:val="28"/>
          <w:sz w:val="28"/>
          <w:szCs w:val="28"/>
          <w:rtl w:val="true"/>
          <w:lang w:bidi="ar-SA"/>
        </w:rPr>
        <w:t>یَا أَبَا عُبَیْدَةَ النَّاسُ مُخْتَلِفُونَ فِی إِصَابَةِ الْقَوْلِ وَ کُلُّهُمْ هَالِکٌ قَالَ قُلْتُ قَوْلُهُ إِلَّا مَنْ رَحِمَ رَبُّکَ قَالَ هُمْ شِیعَتُنَا وَ لِرَحْمَتِهِ خَلَقَهُمْ وَ هُوَ قَوْلُهُ وَ لِذلِکَ خَلَقَهُمْ یَقُولُ لِطَاعَةِ الْإِمَامِ الرَّحْمَةُ الَّتِی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رَحْمَتِی وَسِعَتْ کُلَّ شَیْ‌ءٍ یَقُولُ عِلْمُ الْإِمَامِ وَ وَسِعَ عِلْمُهُ الَّذِی هُوَ مِنْ عِلْمِهِ کُلَّ شَیْ‌ءٍ هُمْ شِیعَتُنَا ثُمَّ قَالَ فَسَأَکْتُبُها لِلَّذِینَ یَتَّقُونَ </w:t>
      </w:r>
      <w:r>
        <w:rPr>
          <w:rStyle w:val="FootnoteAnchor"/>
          <w:rtl w:val="true"/>
        </w:rPr>
        <w:footnoteReference w:id="1642"/>
      </w:r>
      <w:r>
        <w:rPr>
          <w:rFonts w:ascii="Amiri" w:hAnsi="Amiri" w:eastAsia="Amiri" w:cs="Amiri"/>
          <w:color w:val="111111"/>
          <w:sz w:val="28"/>
          <w:sz w:val="28"/>
          <w:szCs w:val="28"/>
          <w:rtl w:val="true"/>
          <w:lang w:bidi="ar-SA"/>
        </w:rPr>
        <w:t>یَعْنِی وَلَایَةَ غَیْرِ الْإِمَامِ وَ طَاعَتَهُ ثُمَّ قَالَ یَجِدُونَهُ مَکْتُوباً عِنْدَهُمْ فِی التَّوْراةِ وَ الْإِنْجِیلِ یَعْنِی النَّبِیَّ صلی الله علیه و آله وَ الْوَصِیَّ وَ الْقَائِمَ یَأْمُرُهُمْ بِالْمَعْرُوفِ إِذَا قَامَ وَ یَنْهاهُمْ عَنِ الْمُنْکَرِ وَ الْمُنْکَرُ مَنْ أَنْکَرَ فَضْلَ الْإِمَامِ وَ جَحَدَهُ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یُحِلُّ لَهُمُ الطَّیِّباتِ أَخْذَ الْعِلْمِ مِنْ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یُحَرِّمُ عَلَیْهِمُ الْخَبائِثَ وَ الْخَبَائِثُ قَوْلُ مَنْ 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یَضَعُ عَنْهُمْ إِصْرَهُمْ وَ هِیَ الذُّنُوبُ الَّتِی کَانُوا فِیهَا قَبْلَ مَعْرِفَتِهِمْ فَضْلَ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الْأَغْلالَ الَّتِی کانَتْ عَلَیْهِمْ وَ الْأَغْلَالُ مَا کَانُوا یَقُولُونَ مِمَّا لَمْ یَکُونُوا أُمِرُوا بِهِ مِنْ تَرْکِ فَضْلِ الْإِمَامِ فَلَمَّا عَرَفُوا فَضْلَ الْإِمَامِ وَضَعَ عَنْهُمْ إِصْرَهُمْ وَ الْإِصْرُ الذَّنْبُ وَ هِیَ الْآصَارُ ثُمَّ نَسَبَهُمْ فَقَالَ فَالَّذِینَ آمَنُوا بِهِ یَعْنِی بِالْإِمَامِ وَ عَزَّرُوهُ وَ نَصَرُوهُ وَ اتَّبَعُوا النُّورَ الَّذِی أُنْزِلَ مَعَهُ أُولئِکَ هُمُ الْمُفْلِحُونَ </w:t>
      </w:r>
      <w:r>
        <w:rPr>
          <w:rStyle w:val="FootnoteAnchor"/>
          <w:rtl w:val="true"/>
        </w:rPr>
        <w:footnoteReference w:id="1643"/>
      </w:r>
      <w:r>
        <w:rPr>
          <w:rFonts w:ascii="Amiri" w:hAnsi="Amiri" w:eastAsia="Amiri" w:cs="Amiri"/>
          <w:color w:val="111111"/>
          <w:sz w:val="28"/>
          <w:sz w:val="28"/>
          <w:szCs w:val="28"/>
          <w:rtl w:val="true"/>
          <w:lang w:bidi="ar-SA"/>
        </w:rPr>
        <w:t xml:space="preserve">یَعْنِی الَّذِینَ اجْتَنَبُوا الْجِبْتَ وَ الطَّاغُوتَ أَنْ یَعْبُدُوها وَ الْجِبْتُ وَ الطَّاغُوتُ فُلَانٌ وَ فُلَانٌ وَ فُلَانٌ وَ الْعِبَادَةُ طَاعَةُ النَّاسِ لَهُمْ ثُمَّ قَالَ أَنِیبُوا إِلی رَبِّکُمْ وَ أَسْلِمُوا لَهُ </w:t>
      </w:r>
      <w:r>
        <w:rPr>
          <w:rStyle w:val="FootnoteAnchor"/>
          <w:rtl w:val="true"/>
        </w:rPr>
        <w:footnoteReference w:id="1644"/>
      </w:r>
      <w:r>
        <w:rPr>
          <w:rFonts w:ascii="Amiri" w:hAnsi="Amiri" w:eastAsia="Amiri" w:cs="Amiri"/>
          <w:color w:val="111111"/>
          <w:sz w:val="28"/>
          <w:sz w:val="28"/>
          <w:szCs w:val="28"/>
          <w:rtl w:val="true"/>
          <w:lang w:bidi="ar-SA"/>
        </w:rPr>
        <w:t xml:space="preserve">ثُمَّ جَزَاهُمْ فَقَالَ لَهُمُ الْبُشْری فِی الْحَیاةِ الدُّنْیا وَ فِی الْآخِرَةِ </w:t>
      </w:r>
      <w:r>
        <w:rPr>
          <w:rStyle w:val="FootnoteAnchor"/>
          <w:rtl w:val="true"/>
        </w:rPr>
        <w:footnoteReference w:id="1645"/>
      </w:r>
      <w:r>
        <w:rPr>
          <w:rFonts w:ascii="Amiri" w:hAnsi="Amiri" w:eastAsia="Amiri" w:cs="Amiri"/>
          <w:color w:val="111111"/>
          <w:sz w:val="28"/>
          <w:sz w:val="28"/>
          <w:szCs w:val="28"/>
          <w:rtl w:val="true"/>
          <w:lang w:bidi="ar-SA"/>
        </w:rPr>
        <w:t xml:space="preserve">وَ الْإِمَامُ یُبَشِّرُهُمْ بِقِیَامِ الْقَائِمِ وَ بِظُهُورِهِ وَ بِقَتْلِ أَعْدَائِهِمْ وَ بِالنَّجَاةِ فِی الْآخِرَةِ وَ الْوُرُودِ عَلَی مُحَمَّدٍ </w:t>
      </w:r>
      <w:r>
        <w:rPr>
          <w:rFonts w:eastAsia="Amiri" w:cs="Amiri" w:ascii="Amiri" w:hAnsi="Amiri"/>
          <w:color w:val="111111"/>
          <w:sz w:val="28"/>
          <w:szCs w:val="28"/>
          <w:rtl w:val="true"/>
          <w:lang w:bidi="ar-SA"/>
        </w:rPr>
        <w:t xml:space="preserve">. </w:t>
      </w:r>
      <w:bookmarkStart w:id="3058" w:name="pg13645_129296"/>
    </w:p>
    <w:p>
      <w:pPr>
        <w:pStyle w:val="BookText"/>
        <w:rPr/>
      </w:pPr>
      <w:bookmarkEnd w:id="3058"/>
      <w:r>
        <w:rPr>
          <w:rFonts w:ascii="Amiri" w:hAnsi="Amiri" w:eastAsia="Amiri" w:cs="Amiri"/>
          <w:color w:val="111111"/>
          <w:sz w:val="28"/>
          <w:sz w:val="28"/>
          <w:szCs w:val="28"/>
          <w:rtl w:val="true"/>
          <w:lang w:bidi="ar-SA"/>
        </w:rPr>
        <w:t>صَلَّی اللَّهُ عَلَی مُحَمَّدٍ وَ آلِهِ الصَّادِقِینَ عَلَی الْحَوْضِ</w:t>
      </w:r>
      <w:r>
        <w:rPr>
          <w:rFonts w:eastAsia="Amiri" w:cs="Amiri" w:ascii="Amiri" w:hAnsi="Amiri"/>
          <w:color w:val="111111"/>
          <w:sz w:val="28"/>
          <w:szCs w:val="28"/>
          <w:rtl w:val="true"/>
          <w:lang w:bidi="ar-SA"/>
        </w:rPr>
        <w:t>.</w:t>
      </w:r>
    </w:p>
    <w:p>
      <w:pPr>
        <w:pStyle w:val="Heading4"/>
        <w:numPr>
          <w:ilvl w:val="3"/>
          <w:numId w:val="1"/>
        </w:numPr>
        <w:rPr/>
      </w:pPr>
      <w:bookmarkStart w:id="3059" w:name="__RefHeading___Toc1049022_3830689328"/>
      <w:bookmarkStart w:id="3060" w:name="_Toc1341"/>
      <w:bookmarkEnd w:id="3059"/>
      <w:r>
        <w:rPr/>
        <w:t>84</w:t>
      </w:r>
      <w:r>
        <w:rPr>
          <w:rtl w:val="true"/>
        </w:rPr>
        <w:t xml:space="preserve">- </w:t>
      </w:r>
      <w:r>
        <w:rPr>
          <w:rtl w:val="true"/>
        </w:rPr>
        <w:t>حدیث</w:t>
      </w:r>
      <w:bookmarkEnd w:id="3060"/>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ابْنِ مَحْبُوبٍ عَنْ هِشَامِ بْنِ سَالِمٍ عَنْ عَمَّارٍ السَّابَاطِیِّ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فَمَنِ اتَّبَعَ رِضْوانَ اللَّهِ کَمَنْ باءَ بِسَخَطٍ مِنَ اللَّهِ وَ مَأْواهُ جَهَنَّمُ وَ بِئْسَ الْمَصِیرُ هُمْ دَرَجاتٌ عِنْدَ اللَّهِ </w:t>
      </w:r>
      <w:r>
        <w:rPr>
          <w:rStyle w:val="FootnoteAnchor"/>
          <w:rtl w:val="true"/>
        </w:rPr>
        <w:footnoteReference w:id="1646"/>
      </w:r>
      <w:r>
        <w:rPr>
          <w:rFonts w:ascii="Amiri" w:hAnsi="Amiri" w:eastAsia="Amiri" w:cs="Amiri"/>
          <w:color w:val="111111"/>
          <w:sz w:val="28"/>
          <w:sz w:val="28"/>
          <w:szCs w:val="28"/>
          <w:rtl w:val="true"/>
          <w:lang w:bidi="ar-SA"/>
        </w:rPr>
        <w:t>فَقَالَ الَّذِینَ اتَّبَعُوا رِضْوَانَ اللَّهِ هُمُ الْأَئِمَّةُ وَ هُمْ وَ اللَّهِ یَا عَمَّارُ دَرَجَاتٌ لِلْمُؤْمِنِینَ وَ بِوَلَایَتِهِمْ وَ مَعْرِفَتِهِمْ إِیَّانَا یُضَاعِفُ اللَّهُ لَهُمْ أَعْمَالَهُمْ وَ یَرْفَعُ اللَّهُ لَهُمُ الدَّرَجَاتِ الْعُلَی</w:t>
      </w:r>
      <w:r>
        <w:rPr>
          <w:rFonts w:eastAsia="Amiri" w:cs="Amiri" w:ascii="Amiri" w:hAnsi="Amiri"/>
          <w:color w:val="111111"/>
          <w:sz w:val="28"/>
          <w:szCs w:val="28"/>
          <w:rtl w:val="true"/>
          <w:lang w:bidi="ar-SA"/>
        </w:rPr>
        <w:t>.</w:t>
      </w:r>
    </w:p>
    <w:p>
      <w:pPr>
        <w:pStyle w:val="Heading4"/>
        <w:numPr>
          <w:ilvl w:val="3"/>
          <w:numId w:val="1"/>
        </w:numPr>
        <w:rPr/>
      </w:pPr>
      <w:bookmarkStart w:id="3061" w:name="__RefHeading___Toc1049024_3830689328"/>
      <w:bookmarkStart w:id="3062" w:name="_Toc1342"/>
      <w:bookmarkEnd w:id="3061"/>
      <w:r>
        <w:rPr/>
        <w:t>85</w:t>
      </w:r>
      <w:r>
        <w:rPr>
          <w:rtl w:val="true"/>
        </w:rPr>
        <w:t xml:space="preserve">- </w:t>
      </w:r>
      <w:r>
        <w:rPr>
          <w:rtl w:val="true"/>
        </w:rPr>
        <w:t>حدیث</w:t>
      </w:r>
      <w:bookmarkEnd w:id="3062"/>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غَیْرُهُ عَنْ سَهْلِ بْنِ زِیَادٍ عَنْ یَعْقُوبَ بْنِ یَزِیدَ عَنْ زِیَادٍ الْقَنْدِیِّ عَنْ عَمَّارٍ الْأَسَدِیِّ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إِلَیْهِ یَصْعَدُ الْکَلِمُ الطَّیِّبُ وَ الْعَمَلُ الصَّالِحُ یَرْفَعُهُ </w:t>
      </w:r>
      <w:r>
        <w:rPr>
          <w:rStyle w:val="FootnoteAnchor"/>
          <w:rtl w:val="true"/>
        </w:rPr>
        <w:footnoteReference w:id="1647"/>
      </w:r>
      <w:r>
        <w:rPr>
          <w:rFonts w:ascii="Amiri" w:hAnsi="Amiri" w:eastAsia="Amiri" w:cs="Amiri"/>
          <w:color w:val="111111"/>
          <w:sz w:val="28"/>
          <w:sz w:val="28"/>
          <w:szCs w:val="28"/>
          <w:rtl w:val="true"/>
          <w:lang w:bidi="ar-SA"/>
        </w:rPr>
        <w:t>وَلَایَتُنَا أَهْلَ الْبَیْتِ وَ أَهْوَی بِیَدِهِ إِلَی صَدْرِهِ فَمَنْ لَمْ یَتَوَلَّنَا لَمْ یَرْفَعِ اللَّهُ لَهُ عَمَلًا</w:t>
      </w:r>
      <w:r>
        <w:rPr>
          <w:rFonts w:eastAsia="Amiri" w:cs="Amiri" w:ascii="Amiri" w:hAnsi="Amiri"/>
          <w:color w:val="111111"/>
          <w:sz w:val="28"/>
          <w:szCs w:val="28"/>
          <w:rtl w:val="true"/>
          <w:lang w:bidi="ar-SA"/>
        </w:rPr>
        <w:t>.</w:t>
      </w:r>
    </w:p>
    <w:p>
      <w:pPr>
        <w:pStyle w:val="Heading4"/>
        <w:numPr>
          <w:ilvl w:val="3"/>
          <w:numId w:val="1"/>
        </w:numPr>
        <w:rPr/>
      </w:pPr>
      <w:bookmarkStart w:id="3063" w:name="__RefHeading___Toc1049026_3830689328"/>
      <w:bookmarkStart w:id="3064" w:name="_Toc1343"/>
      <w:bookmarkEnd w:id="3063"/>
      <w:r>
        <w:rPr/>
        <w:t>86</w:t>
      </w:r>
      <w:r>
        <w:rPr>
          <w:rtl w:val="true"/>
        </w:rPr>
        <w:t xml:space="preserve">- </w:t>
      </w:r>
      <w:r>
        <w:rPr>
          <w:rtl w:val="true"/>
        </w:rPr>
        <w:t>حدیث</w:t>
      </w:r>
      <w:bookmarkEnd w:id="3064"/>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النَّضْرِ بْنِ سُوَیْدٍ عَنِ الْقَاسِمِ بْنِ سُلَیْمَانَ عَنْ سَمَاعَةَ بْنِ مِهْرَانَ عَنْ أَبِی عَبْدِ اللَّهِ علیه السلام فِی قَوْلِ اللَّهِ عَزَّ وَ جَلَ یُؤْتِکُمْ کِفْلَیْنِ مِنْ رَحْمَتِهِ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 الْحُسَیْنُ وَ یَجْعَلْ لَکُمْ نُوراً تَمْشُونَ بِهِ </w:t>
      </w:r>
      <w:r>
        <w:rPr>
          <w:rStyle w:val="FootnoteAnchor"/>
          <w:rtl w:val="true"/>
        </w:rPr>
        <w:footnoteReference w:id="1648"/>
      </w:r>
      <w:r>
        <w:rPr>
          <w:rFonts w:ascii="Amiri" w:hAnsi="Amiri" w:eastAsia="Amiri" w:cs="Amiri"/>
          <w:color w:val="111111"/>
          <w:sz w:val="28"/>
          <w:sz w:val="28"/>
          <w:szCs w:val="28"/>
          <w:rtl w:val="true"/>
          <w:lang w:bidi="ar-SA"/>
        </w:rPr>
        <w:t>قَالَ إِمَامٌ تَأْتَمُّونَ بِهِ</w:t>
      </w:r>
      <w:r>
        <w:rPr>
          <w:rFonts w:eastAsia="Amiri" w:cs="Amiri" w:ascii="Amiri" w:hAnsi="Amiri"/>
          <w:color w:val="111111"/>
          <w:sz w:val="28"/>
          <w:szCs w:val="28"/>
          <w:rtl w:val="true"/>
          <w:lang w:bidi="ar-SA"/>
        </w:rPr>
        <w:t>.</w:t>
      </w:r>
    </w:p>
    <w:p>
      <w:pPr>
        <w:pStyle w:val="Heading4"/>
        <w:numPr>
          <w:ilvl w:val="3"/>
          <w:numId w:val="1"/>
        </w:numPr>
        <w:rPr/>
      </w:pPr>
      <w:bookmarkStart w:id="3065" w:name="__RefHeading___Toc1049028_3830689328"/>
      <w:bookmarkStart w:id="3066" w:name="_Toc1344"/>
      <w:bookmarkEnd w:id="3065"/>
      <w:r>
        <w:rPr/>
        <w:t>87</w:t>
      </w:r>
      <w:r>
        <w:rPr>
          <w:rtl w:val="true"/>
        </w:rPr>
        <w:t xml:space="preserve">- </w:t>
      </w:r>
      <w:r>
        <w:rPr>
          <w:rtl w:val="true"/>
        </w:rPr>
        <w:t>حدیث</w:t>
      </w:r>
      <w:bookmarkEnd w:id="3066"/>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الْقَاسِمِ بْنِ مُحَمَّدٍ الْجَوْهَرِیِّ عَنْ بَعْضِ أَصْحَابِهِ عَنْ أَبِی عَبْدِ اللَّهِ علیه السلام فِی قَوْلِهِ وَ یَسْتَنْبِئُونَکَ أَ حَقٌّ هُوَ قَالَ مَا تَقُولُ فِی عَلِیٍ قُلْ إِی وَ رَبِّی إِنَّهُ لَحَقٌ وَ ما أَنْتُمْ بِمُعْجِزِینَ </w:t>
      </w:r>
      <w:r>
        <w:rPr>
          <w:rStyle w:val="FootnoteAnchor"/>
          <w:rtl w:val="true"/>
        </w:rPr>
        <w:footnoteReference w:id="16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67" w:name="__RefHeading___Toc1049030_3830689328"/>
      <w:bookmarkStart w:id="3068" w:name="_Toc1345"/>
      <w:bookmarkEnd w:id="3067"/>
      <w:r>
        <w:rPr/>
        <w:t>88</w:t>
      </w:r>
      <w:r>
        <w:rPr>
          <w:rtl w:val="true"/>
        </w:rPr>
        <w:t xml:space="preserve">- </w:t>
      </w:r>
      <w:r>
        <w:rPr>
          <w:rtl w:val="true"/>
        </w:rPr>
        <w:t>حدیث</w:t>
      </w:r>
      <w:bookmarkEnd w:id="3068"/>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سُلَیْمَانَ الدَّیْلَمِیِّ عَنْ أَبِیهِ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اقْتَحَمَ الْعَقَبَةَ </w:t>
      </w:r>
      <w:r>
        <w:rPr>
          <w:rStyle w:val="FootnoteAnchor"/>
          <w:rtl w:val="true"/>
        </w:rPr>
        <w:footnoteReference w:id="1650"/>
      </w:r>
      <w:r>
        <w:rPr>
          <w:rFonts w:ascii="Amiri" w:hAnsi="Amiri" w:eastAsia="Amiri" w:cs="Amiri"/>
          <w:color w:val="111111"/>
          <w:sz w:val="28"/>
          <w:sz w:val="28"/>
          <w:szCs w:val="28"/>
          <w:rtl w:val="true"/>
          <w:lang w:bidi="ar-SA"/>
        </w:rPr>
        <w:t>فَقَالَ مَنْ أَکْرَمَهُ اللَّهُ بِوَلَایَتِنَا فَقَدْ جَازَ الْعَقَبَةَ وَ نَحْنُ تِلْکَ</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الْعَقَبَةُ الَّتِی مَنِ اقْتَحَمَهَا نَجَا قَالَ فَسَکَتَ فَقَالَ لِی فَهَلَّا أُفِیدُکَ حَرْفاً خَیْرٌ لَکَ مِنَ الدُّنْیَا وَ مَا فِیهَا قُلْتُ بَلَی جُعِلْتُ فِدَاکَ قَالَ قَوْلُهُ فَکُّ رَقَبَةٍ ثُمَّ قَالَ النَّاسُ کُلُّهُمْ عَبِیدُ النَّارِ</w:t>
      </w:r>
      <w:r>
        <w:rPr>
          <w:rFonts w:eastAsia="Amiri" w:cs="Amiri" w:ascii="Amiri" w:hAnsi="Amiri"/>
          <w:color w:val="111111"/>
          <w:sz w:val="28"/>
          <w:szCs w:val="28"/>
          <w:rtl w:val="true"/>
          <w:lang w:bidi="ar-SA"/>
        </w:rPr>
        <w:t xml:space="preserve">- . </w:t>
      </w:r>
      <w:bookmarkStart w:id="3069" w:name="pg13645_129297"/>
    </w:p>
    <w:p>
      <w:pPr>
        <w:pStyle w:val="BookText"/>
        <w:rPr/>
      </w:pPr>
      <w:bookmarkEnd w:id="3069"/>
      <w:r>
        <w:rPr>
          <w:rFonts w:ascii="Amiri" w:hAnsi="Amiri" w:eastAsia="Amiri" w:cs="Amiri"/>
          <w:color w:val="111111"/>
          <w:sz w:val="28"/>
          <w:sz w:val="28"/>
          <w:szCs w:val="28"/>
          <w:rtl w:val="true"/>
          <w:lang w:bidi="ar-SA"/>
        </w:rPr>
        <w:t>غَیْرَکَ وَ أَصْحَابِکَ فَإِنَّ اللَّهَ فَکَّ رِقَابَکُمْ مِنَ النَّارِ بِوَلَایَتِنَا أَهْلَ الْبَیْتِ</w:t>
      </w:r>
      <w:r>
        <w:rPr>
          <w:rFonts w:eastAsia="Amiri" w:cs="Amiri" w:ascii="Amiri" w:hAnsi="Amiri"/>
          <w:color w:val="111111"/>
          <w:sz w:val="28"/>
          <w:szCs w:val="28"/>
          <w:rtl w:val="true"/>
          <w:lang w:bidi="ar-SA"/>
        </w:rPr>
        <w:t>.</w:t>
      </w:r>
    </w:p>
    <w:p>
      <w:pPr>
        <w:pStyle w:val="Heading4"/>
        <w:numPr>
          <w:ilvl w:val="3"/>
          <w:numId w:val="1"/>
        </w:numPr>
        <w:rPr/>
      </w:pPr>
      <w:bookmarkStart w:id="3070" w:name="__RefHeading___Toc1049032_3830689328"/>
      <w:bookmarkStart w:id="3071" w:name="_Toc1346"/>
      <w:bookmarkEnd w:id="3070"/>
      <w:r>
        <w:rPr/>
        <w:t>89</w:t>
      </w:r>
      <w:r>
        <w:rPr>
          <w:rtl w:val="true"/>
        </w:rPr>
        <w:t xml:space="preserve">- </w:t>
      </w:r>
      <w:r>
        <w:rPr>
          <w:rtl w:val="true"/>
        </w:rPr>
        <w:t>حدیث</w:t>
      </w:r>
      <w:bookmarkEnd w:id="3071"/>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ابْنِ أَبِی عُمَیْرٍ عَنْ سَمَاعَةَ عَنْ أَبِی عَبْدِ اللَّهِ علیه السلام فِی قَوْلِ اللَّهِ جَلَّ وَ عَزَّ وَ أَوْفُوا بِعَهْدِی قَالَ بِوَلَایَةِ أَمِیرِ الْمُؤْمِنِینَ علیه السلام أُوفِ بِعَهْدِکُمْ </w:t>
      </w:r>
      <w:r>
        <w:rPr>
          <w:rStyle w:val="FootnoteAnchor"/>
          <w:rtl w:val="true"/>
        </w:rPr>
        <w:footnoteReference w:id="1651"/>
      </w:r>
      <w:r>
        <w:rPr>
          <w:rFonts w:ascii="Amiri" w:hAnsi="Amiri" w:eastAsia="Amiri" w:cs="Amiri"/>
          <w:color w:val="111111"/>
          <w:sz w:val="28"/>
          <w:sz w:val="28"/>
          <w:szCs w:val="28"/>
          <w:rtl w:val="true"/>
          <w:lang w:bidi="ar-SA"/>
        </w:rPr>
        <w:t>أُوفِ لَکُمْ بِالْجَنَّةِ</w:t>
      </w:r>
      <w:r>
        <w:rPr>
          <w:rFonts w:eastAsia="Amiri" w:cs="Amiri" w:ascii="Amiri" w:hAnsi="Amiri"/>
          <w:color w:val="111111"/>
          <w:sz w:val="28"/>
          <w:szCs w:val="28"/>
          <w:rtl w:val="true"/>
          <w:lang w:bidi="ar-SA"/>
        </w:rPr>
        <w:t>.</w:t>
      </w:r>
    </w:p>
    <w:p>
      <w:pPr>
        <w:pStyle w:val="Heading4"/>
        <w:numPr>
          <w:ilvl w:val="3"/>
          <w:numId w:val="1"/>
        </w:numPr>
        <w:rPr/>
      </w:pPr>
      <w:bookmarkStart w:id="3072" w:name="__RefHeading___Toc1049034_3830689328"/>
      <w:bookmarkStart w:id="3073" w:name="_Toc1347"/>
      <w:bookmarkEnd w:id="3072"/>
      <w:r>
        <w:rPr/>
        <w:t>90</w:t>
      </w:r>
      <w:r>
        <w:rPr>
          <w:rtl w:val="true"/>
        </w:rPr>
        <w:t xml:space="preserve">- </w:t>
      </w:r>
      <w:r>
        <w:rPr>
          <w:rtl w:val="true"/>
        </w:rPr>
        <w:t>حدیث</w:t>
      </w:r>
      <w:bookmarkEnd w:id="3073"/>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الْحَسَنِ بْنِ عَبْدِ الرَّحْمَنِ عَنْ عَلِیِّ بْنِ أَبِی حَمْزَةَ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تُتْلی عَلَیْهِمْ آیاتُنا بَیِّناتٍ قالَ الَّذِینَ کَفَرُوا لِلَّذِینَ آمَنُوا أَیُّ الْفَرِیقَیْنِ خَیْرٌ مَقاماً وَ أَحْسَنُ نَدِیًّا قَالَ کَانَ رَسُولُ اللَّهِ صلی الله علیه و آله دَعَا قُرَیْشاً إِلَی وَلَایَتِنَا فَنَفَرُوا وَ أَنْکَرُوا فَقَالَ الَّذِینَ کَفَرُوا مِنْ قُرَیْشٍ لِلَّذِینَ آمَنُوا الَّذِینَ أَقَرُّوا لِأَمِیرِ الْمُؤْمِنِینَ وَ لَنَا أَهْلَ الْبَیْتِ أَیُّ الْفَرِیقَیْنِ خَیْرٌ مَقاماً وَ أَحْسَنُ نَدِیًّا تَعْیِیراً مِنْهُمْ فَقَالَ اللَّهُ رَدّاً عَلَیْهِمْ وَ کَمْ أَهْلَکْنا قَبْلَهُمْ مِنْ قَرْنٍ مِنَ الْأُمَمِ السَّالِفَةِ هُمْ أَحْسَنُ أَثاثاً وَ رِءْیاً قُلْتُ قَوْلُهُ مَنْ کانَ فِی الضَّلالَةِ فَلْیَمْدُدْ لَهُ الرَّحْمنُ مَدًّا قَالَ کُلُّهُمْ کَانُوا فِی الضَّلَالَةِ لَا یُؤْمِنُونَ بِوَلَایَةِ أَمِیرِ الْمُؤْمِنِینَ علیه السلام وَ لَا بِوَلَایَتِنَا فَکَانُوا ضَالِّینَ</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مُضِلِّینَ فَیَمُدُّ لَهُمْ فِی ضَلَالَتِهِمْ وَ طُغْیَانِهِمْ حَتَّی یَمُوتُوا فَیُصَیِّرُهُمُ اللَّهُ شَرّاً مَکَاناً وَ أَضْعَفَ جُنْداً قُلْتُ قَوْلُهُ حَتَّی إِذا رَأَوْا ما یُوعَدُونَ إِمَّا الْعَذابَ وَ إِمَّا السَّاعَةَ فَسَیَعْلَمُونَ مَنْ هُوَ شَرٌّ مَکاناً وَ أَضْعَفُ جُنْداً قَالَ أَمَّا قَوْلُهُ حَتَّی إِذا رَأَوْا ما یُوعَدُونَ فَهُوَ خُرُوجُ الْقَائِمِ وَ هُوَ السَّاعَةُ فَسَیَعْلَمُونَ ذَلِکَ الْیَوْمَ وَ مَا نَزَلَ بِهِمْ مِنَ اللَّهِ عَلَی یَدَیْ قَائِمِهِ فَذَلِکَ قَوْلُهُ مَنْ هُوَ شَرٌّ مَکاناً یَعْنِی عِنْدَ الْقَائِمِ وَ أَضْعَفُ جُنْداً قُلْتُ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یَزِیدُ اللَّهُ الَّذِینَ اهْتَدَوْا هُدیً قَالَ یَزِیدُهُمْ ذَلِکَ الْیَوْمَ هُدًی عَلَی هُدًی بِاتِّبَاعِهِمُ الْقَائِمَ حَیْثُ لَا یَجْحَدُونَهُ وَ لَا یُنْکِرُونَهُ قُلْتُ قَوْلُهُ لا یَمْلِکُونَ الشَّفاعَةَ إِلَّا مَنِ اتَّخَذَ عِنْدَ الرَّحْمنِ عَهْداً قَالَ إِلَّا مَنْ دَانَ اللَّهَ بِوَلَایَةِ أَمِیرِ الْمُؤْمِنِینَ وَ الْأَئِمَّةِ مِنْ بَعْدِهِ فَهُوَ الْعَهْدُ عِنْدَ اللَّهِ قُلْتُ قَوْلُهُ إِنَّ الَّذِینَ آمَنُوا وَ عَمِلُوا الصَّالِحاتِ سَیَجْعَلُ لَهُمُ الرَّحْمنُ وُدًّا قَالَ وَلَایَةُ أَمِیرِ الْمُؤْمِنِینَ هِیَ الْوُدُّ الَّذِی قَالَ اللَّهُ تَعَالَی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فَإِنَّما یَسَّرْناهُ بِلِسانِکَ لِتُبَشِّرَ بِهِ الْمُتَّقِینَ وَ تُنْذِرَ بِهِ قَوْماً لُدًّا </w:t>
      </w:r>
      <w:r>
        <w:rPr>
          <w:rStyle w:val="FootnoteAnchor"/>
          <w:rtl w:val="true"/>
        </w:rPr>
        <w:footnoteReference w:id="1652"/>
      </w:r>
      <w:r>
        <w:rPr>
          <w:rFonts w:ascii="Amiri" w:hAnsi="Amiri" w:eastAsia="Amiri" w:cs="Amiri"/>
          <w:color w:val="111111"/>
          <w:sz w:val="28"/>
          <w:sz w:val="28"/>
          <w:szCs w:val="28"/>
          <w:rtl w:val="true"/>
          <w:lang w:bidi="ar-SA"/>
        </w:rPr>
        <w:t xml:space="preserve">قَالَ إِنَّمَا یَسَّرَهُ اللَّهُ عَلَی لِسَانِهِ حِینَ أَقَامَ أَمِیرَ الْمُؤْمِنِینَ علیه السلام عَلَماً فَبَشَّرَ بِهِ الْمُؤْمِنِینَ وَ أَنْذَرَ بِهِ الْکَافِرِینَ وَ هُمُ الَّذِینَ ذَکَرَهُمُ اللَّهُ </w:t>
      </w:r>
      <w:r>
        <w:rPr>
          <w:rFonts w:eastAsia="Amiri" w:cs="Amiri" w:ascii="Amiri" w:hAnsi="Amiri"/>
          <w:color w:val="111111"/>
          <w:sz w:val="28"/>
          <w:szCs w:val="28"/>
          <w:rtl w:val="true"/>
          <w:lang w:bidi="ar-SA"/>
        </w:rPr>
        <w:t xml:space="preserve">. </w:t>
      </w:r>
      <w:bookmarkStart w:id="3074" w:name="pg13645_129298"/>
    </w:p>
    <w:p>
      <w:pPr>
        <w:pStyle w:val="BookText"/>
        <w:rPr/>
      </w:pPr>
      <w:bookmarkEnd w:id="3074"/>
      <w:r>
        <w:rPr>
          <w:rFonts w:ascii="Amiri" w:hAnsi="Amiri" w:eastAsia="Amiri" w:cs="Amiri"/>
          <w:color w:val="111111"/>
          <w:sz w:val="28"/>
          <w:sz w:val="28"/>
          <w:szCs w:val="28"/>
          <w:rtl w:val="true"/>
          <w:lang w:bidi="ar-SA"/>
        </w:rPr>
        <w:t>فِی کِتَابِهِ لُدًّا أَیْ کُفَّاراً قَالَ وَ سَأَلْتُهُ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لِتُنْذِرَ قَوْماً ما أُنْذِرَ آباؤُهُمْ فَهُمْ غافِلُونَ قَالَ لِتُنْذِرَ الْقَوْمَ الَّذِینَ أَنْتَ فِیهِمْ کَمَا أُنْذِرَ آبَاؤُهُمْ فَهُمْ غَافِلُونَ عَنِ اللَّهِ وَ عَنْ رَسُولِهِ وَ عَنْ وَعِیدِهِ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حَقَّ الْقَوْلُ عَلی أَکْثَرِهِمْ مِمَّنْ لَا یُقِرُّونَ بِوَلَایَةِ أَمِیرِ الْمُؤْمِنِینَ علیه السلام وَ الْأَئِمَّةِ مِنْ بَعْدِهِ فَهُمْ لا یُؤْمِنُونَ بِإِمَامَةِ أَمِیرِ الْمُؤْمِنِینَ وَ الْأَوْصِیَاءِ مِنْ بَعْدِهِ فَلَمَّا لَمْ یُقِرُّوا کَانَتْ عُقُوبَتُهُمْ مَا ذَکَرَ اللَّهُ إِنَّا جَعَلْنا فِی أَعْناقِهِمْ أَغْلالًا فَهِیَ إِلَی الْأَذْقانِ فَهُمْ مُقْمَحُونَ فِی نَارِ جَهَنَّمَ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 مِنْ بَیْنِ أَیْدِیهِمْ سَدًّا وَ مِنْ خَلْفِهِمْ سَدًّا فَأَغْشَیْناهُمْ فَهُمْ لا یُبْصِرُونَ عُقُوبَةً مِنْهُ لَهُمْ حَیْثُ أَنْکَرُوا وَلَایَةَ أَمِیرِ الْمُؤْمِنِینَ علیه السلام وَ الْأَئِمَّةِ مِنْ بَعْدِهِ هَذَا فِی الدُّنْیَا وَ فِی الْآخِرَةِ فِی نَارِ جَهَنَّمَ مُقْمَحُونَ ثُمَّ قَالَ یَا مُحَمَّدُ وَ سَواءٌ عَلَیْهِمْ أَ أَنْذَرْتَهُمْ أَمْ لَمْ تُنْذِرْهُمْ لا یُؤْمِنُونَ بِاللَّهِ وَ بِوَلَایَةِ عَلِیٍّ وَ مَنْ بَعْدَهُ ثُمَّ قَالَ إِنَّما تُنْذِرُ مَنِ اتَّبَعَ الذِّکْرَ یَعْنِی أَمِیرَ الْمُؤْمِنِینَ علیه السلام وَ خَشِیَ الرَّحْمنَ بِالْغَیْبِ فَبَشِّرْهُ یَا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بِمَغْفِرَةٍ وَ أَجْرٍ کَرِیمٍ </w:t>
      </w:r>
      <w:r>
        <w:rPr>
          <w:rStyle w:val="FootnoteAnchor"/>
          <w:rtl w:val="true"/>
        </w:rPr>
        <w:footnoteReference w:id="16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75" w:name="__RefHeading___Toc1049036_3830689328"/>
      <w:bookmarkStart w:id="3076" w:name="_Toc1348"/>
      <w:bookmarkEnd w:id="3075"/>
      <w:r>
        <w:rPr/>
        <w:t>91</w:t>
      </w:r>
      <w:r>
        <w:rPr>
          <w:rtl w:val="true"/>
        </w:rPr>
        <w:t xml:space="preserve">- </w:t>
      </w:r>
      <w:r>
        <w:rPr>
          <w:rtl w:val="true"/>
        </w:rPr>
        <w:t>حدیث</w:t>
      </w:r>
      <w:bookmarkEnd w:id="3076"/>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ابْنِ مَحْبُوبٍ عَنْ مُحَمَّدِ بْنِ الْفُضَیْلِ عَنْ أَبِی الْحَسَنِ الْمَاضِی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یُرِیدُونَ لِیُطْفِؤُا نُورَ اللَّهِ بِأَفْواهِهِمْ </w:t>
      </w:r>
      <w:r>
        <w:rPr>
          <w:rStyle w:val="FootnoteAnchor"/>
          <w:rtl w:val="true"/>
        </w:rPr>
        <w:footnoteReference w:id="1654"/>
      </w:r>
      <w:r>
        <w:rPr>
          <w:rFonts w:ascii="Amiri" w:hAnsi="Amiri" w:eastAsia="Amiri" w:cs="Amiri"/>
          <w:color w:val="111111"/>
          <w:sz w:val="28"/>
          <w:sz w:val="28"/>
          <w:szCs w:val="28"/>
          <w:rtl w:val="true"/>
          <w:lang w:bidi="ar-SA"/>
        </w:rPr>
        <w:t>قَالَ یُرِیدُونَ لِیُطْفِئُوا وَلَایَةَ أَمِیرِ الْمُؤْمِنِینَ علیه السلام بِأَفْوَاهِهِمْ قُلْتُ وَ اللَّهُ مُتِمُّ نُورِهِ قَالَ وَ اللَّهُ مُتِمُّ الْإِمَامَةِ لِقَوْلِهِ عَزَّ وَ جَلَّ الَّذِینَ فَآمِنُوا بِاللَّهِ وَ رَسُولِهِ وَ النُّورِ الَّذِی أَنْزَلْنا فَالنُّورُ هُوَ الْإِمَامُ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أَرْسَلَ رَسُولَهُ بِالْهُدی وَ دِینِ الْحَقِ </w:t>
      </w:r>
      <w:r>
        <w:rPr>
          <w:rStyle w:val="FootnoteAnchor"/>
          <w:rtl w:val="true"/>
        </w:rPr>
        <w:footnoteReference w:id="1655"/>
      </w:r>
      <w:r>
        <w:rPr>
          <w:rFonts w:ascii="Amiri" w:hAnsi="Amiri" w:eastAsia="Amiri" w:cs="Amiri"/>
          <w:color w:val="111111"/>
          <w:sz w:val="28"/>
          <w:sz w:val="28"/>
          <w:szCs w:val="28"/>
          <w:rtl w:val="true"/>
          <w:lang w:bidi="ar-SA"/>
        </w:rPr>
        <w:t>قَالَ هُوَ الَّذِی أَمَرَ رَسُولَهُ بِالْوَلَایَةِ لِوَصِیِّهِ وَ الْوَلَایَةُ هِیَ دِینُ الْحَقِّ قُلْتُ لِیُظْهِرَهُ عَلَی الدِّینِ کُلِّهِ قَالَ یُظْهِرُهُ عَلَی جَمِیعِ الْأَدْیَانِ عِنْدَ قِیَامِ الْقَائِمِ قَالَ یَقُولُ اللَّهُ وَ اللَّهُ مُتِمُّ نُورِهِ وَلَایَةِ الْقَائِمِ وَ لَوْ کَرِهَ الْکافِرُونَ بِوَلَایَةِ عَلِیٍّ قُلْتُ هَذَا تَنْزِیلٌ قَالَ نَعَمْ أَمَّا هَذَا الْحَرْفُ فَتَنْزِیلٌ وَ أَمَّا غَیْرُهُ فَتَأْوِیلٌ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بِأَنَّهُمْ آمَنُوا ثُمَّ کَفَرُوا </w:t>
      </w:r>
      <w:r>
        <w:rPr>
          <w:rStyle w:val="FootnoteAnchor"/>
          <w:rtl w:val="true"/>
        </w:rPr>
        <w:footnoteReference w:id="1656"/>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 اللَّهَ تَبَارَکَ وَ تَعَالَی سَمَّی مَنْ لَمْ یَتَّبِعْ رَسُولَهُ فِی وَلَایَةِ وَصِیِّهِ مُنَافِقِینَ وَ جَعَلَ مَنْ جَحَدَ وَصِیَّهُ إِمَامَتَهُ کَمَنْ جَحَدَ مُحَمَّداً وَ أَنْزَلَ بِذَلِکَ قُرْآناً فَقَالَ یَا مُحَمَّدُ إِذا جاءَکَ الْمُنافِقُونَ بِوَلَایَةِ وَصِیِّکَ قالُوا نَشْهَدُ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إِنَّکَ لَرَسُولُ اللَّهِ وَ اللَّهُ یَعْلَمُ إِنَّکَ لَرَسُولُهُ وَ اللَّهُ یَشْهَدُ إِنَّ الْمُنافِقِینَ بِوَلَایَةِ عَلِیٍ لَکاذِبُونَ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اتَّخَذُوا أَیْمانَهُمْ جُنَّةً فَصَدُّوا عَنْ سَبِیلِ اللَّهِ وَ السَّبِیلُ هُوَ الْوَصِیُ إِنَّهُمْ ساءَ ما کانُوا یَعْمَلُونَ ذلِکَ بِأَنَّهُمْ آمَنُوا بِرِسَالَتِکَ وَ کَفَرُوا بِوَلَایَةِ وَصِیِّکَ فَطُبِعَ اللَّهُ عَلی قُلُوبِهِمْ فَهُمْ لا یَفْقَهُونَ </w:t>
      </w:r>
      <w:r>
        <w:rPr>
          <w:rStyle w:val="FootnoteAnchor"/>
          <w:rtl w:val="true"/>
        </w:rPr>
        <w:footnoteReference w:id="1657"/>
      </w:r>
      <w:r>
        <w:rPr>
          <w:rFonts w:ascii="Amiri" w:hAnsi="Amiri" w:eastAsia="Amiri" w:cs="Amiri"/>
          <w:color w:val="111111"/>
          <w:sz w:val="28"/>
          <w:sz w:val="28"/>
          <w:szCs w:val="28"/>
          <w:rtl w:val="true"/>
          <w:lang w:bidi="ar-SA"/>
        </w:rPr>
        <w:t>قُلْتُ مَا مَعْنَی لَا یَفْقَهُونَ قَالَ یَقُولُ لَا یَعْقِلُونَ بِنُبُوَّتِکَ قُلْتُ وَ إِذا قِیلَ لَهُمْ</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تَعالَوْا یَسْتَغْفِرْ لَکُمْ رَسُولُ اللَّهِ قَالَ وَ إِذَا قِیلَ لَهُمُ ارْجِعُوا إِلَی وَلَایَةِ عَلِیٍّ یَسْتَغْفِرْ لَکُمُ النَّبِیُّ مِنْ ذُنُوبِکُمْ لَوَّوْا رُؤُسَهُمْ قَالَ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رَأَیْتَهُمْ یَصُدُّونَ عَنْ وَلَایَةِ عَلِیٍ وَ هُمْ مُسْتَکْبِرُونَ </w:t>
      </w:r>
      <w:r>
        <w:rPr>
          <w:rStyle w:val="FootnoteAnchor"/>
          <w:rtl w:val="true"/>
        </w:rPr>
        <w:footnoteReference w:id="1658"/>
      </w:r>
      <w:r>
        <w:rPr>
          <w:rFonts w:ascii="Amiri" w:hAnsi="Amiri" w:eastAsia="Amiri" w:cs="Amiri"/>
          <w:color w:val="111111"/>
          <w:sz w:val="28"/>
          <w:sz w:val="28"/>
          <w:szCs w:val="28"/>
          <w:rtl w:val="true"/>
          <w:lang w:bidi="ar-SA"/>
        </w:rPr>
        <w:t xml:space="preserve">عَلَیْهِ ثُمَّ عَطَفَ الْقَوْلَ مِنَ اللَّهِ بِمَعْرِفَتِهِ بِهِمْ فَقَالَ سَواءٌ عَلَیْهِمْ أَسْتَغْفَرْتَ لَهُمْ أَمْ لَمْ تَسْتَغْفِرْ لَهُمْ لَنْ یَغْفِرَ اللَّهُ لَهُمْ إِنَّ اللَّهَ لا یَهْدِی الْقَوْمَ الْفاسِقِینَ </w:t>
      </w:r>
      <w:r>
        <w:rPr>
          <w:rStyle w:val="FootnoteAnchor"/>
          <w:rtl w:val="true"/>
        </w:rPr>
        <w:footnoteReference w:id="1659"/>
      </w:r>
      <w:r>
        <w:rPr>
          <w:rFonts w:ascii="Amiri" w:hAnsi="Amiri" w:eastAsia="Amiri" w:cs="Amiri"/>
          <w:color w:val="111111"/>
          <w:sz w:val="28"/>
          <w:sz w:val="28"/>
          <w:szCs w:val="28"/>
          <w:rtl w:val="true"/>
          <w:lang w:bidi="ar-SA"/>
        </w:rPr>
        <w:t xml:space="preserve">یَقُولُ الظَّالِمِینَ لِوَصِیِّکَ قُلْتُ أَ فَمَنْ یَمْشِی مُکِبًّا عَلی وَجْهِهِ أَهْدی أَمَّنْ یَمْشِی سَوِیًّا عَلی صِراطٍ مُسْتَقِیمٍ </w:t>
      </w:r>
      <w:r>
        <w:rPr>
          <w:rStyle w:val="FootnoteAnchor"/>
          <w:rtl w:val="true"/>
        </w:rPr>
        <w:footnoteReference w:id="1660"/>
      </w:r>
      <w:r>
        <w:rPr>
          <w:rFonts w:ascii="Amiri" w:hAnsi="Amiri" w:eastAsia="Amiri" w:cs="Amiri"/>
          <w:color w:val="111111"/>
          <w:sz w:val="28"/>
          <w:sz w:val="28"/>
          <w:szCs w:val="28"/>
          <w:rtl w:val="true"/>
          <w:lang w:bidi="ar-SA"/>
        </w:rPr>
        <w:t xml:space="preserve">قَالَ إِنَّ اللَّهَ ضَرَبَ مَثَلَ مَنْ حَادَ عَنْ وَلَایَةِ عَلِیٍّ کَمَنْ یَمْشِی عَلَی وَجْهِهِ لَا یَهْتَدِی لِأَمْرِهِ وَ جَعَلَ مَنْ تَبِعَهُ سَوِیّاً عَلَی صِرَاطٍ مُسْتَقِیمٍ وَ الصِّرَاطُ الْمُسْتَقِیمُ أَمِیرُ الْمُؤْمِنِینَ علیه السلام قَالَ قُلْتُ قَوْلُهُ إِنَّهُ لَقَوْلُ رَسُولٍ کَرِیمٍ </w:t>
      </w:r>
      <w:r>
        <w:rPr>
          <w:rStyle w:val="FootnoteAnchor"/>
          <w:rtl w:val="true"/>
        </w:rPr>
        <w:footnoteReference w:id="1661"/>
      </w:r>
      <w:r>
        <w:rPr>
          <w:rFonts w:ascii="Amiri" w:hAnsi="Amiri" w:eastAsia="Amiri" w:cs="Amiri"/>
          <w:color w:val="111111"/>
          <w:sz w:val="28"/>
          <w:sz w:val="28"/>
          <w:szCs w:val="28"/>
          <w:rtl w:val="true"/>
          <w:lang w:bidi="ar-SA"/>
        </w:rPr>
        <w:t>قَالَ یَعْنِی جَبْرَئِیلَ عَنِ اللَّهِ فِی وَلَایَةِ عَلِیٍّ علیه السلام قَالَ قُلْتُ وَ ما هُوَ بِقَوْلِ شاعِرٍ قَلِیلًا ما تُؤْمِنُونَ قَالَ قَالُوا إِنَّ مُحَمَّداً کَذَّابٌ عَلَی رَبِّهِ وَ مَا أَمَرَهُ اللَّهُ بِهَذَا فِی عَلِیٍّ فَأَنْزَلَ اللَّهُ بِذَلِکَ قُرْآناً فَقَالَ إِنَّ وَلَایَةَ عَلِیٍ تَنْزِیلٌ مِنْ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تَقَوَّلَ عَلَیْنا مُحَمَّدٌ بَعْضَ الْأَقاوِیلِ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لَأَخَذْنا مِنْهُ بِالْیَمِینِ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لَقَطَعْنا مِنْهُ الْوَتِینَ ثُمَّ عَطَفَ الْقَوْلَ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وَلَایَةَ عَلِیٍ </w:t>
      </w:r>
      <w:r>
        <w:rPr>
          <w:rStyle w:val="FootnoteAnchor"/>
          <w:rtl w:val="true"/>
        </w:rPr>
        <w:footnoteReference w:id="1662"/>
      </w:r>
      <w:r>
        <w:rPr>
          <w:rFonts w:ascii="Amiri" w:hAnsi="Amiri" w:eastAsia="Amiri" w:cs="Amiri"/>
          <w:color w:val="111111"/>
          <w:sz w:val="28"/>
          <w:sz w:val="28"/>
          <w:szCs w:val="28"/>
          <w:rtl w:val="true"/>
          <w:lang w:bidi="ar-SA"/>
        </w:rPr>
        <w:t>لَتَذْکِرَةٌ لِلْمُتَّقِینَ لِلْعَالَمِینَ وَ إِنَّا لَنَعْلَمُ أَنَّ مِنْکُمْ مُکَذِّبِینَ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عَلِیّاً لَحَسْرَةٌ عَلَی الْکافِرِینَ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وَلَایَتَهُ لَحَقُّ الْیَقِینِ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یَا مُحَمَّدُ بِاسْمِ رَبِّکَ الْعَظِیمِ یَقُولُ اشْکُرْ رَبَّکَ الْعَظِیمَ الَّذِی أَعْطَاکَ هَذَا الْفَضْلَ قُلْتُ قَوْلُهُ لَمَّا سَمِعْنَا الْهُدی آمَنَّا بِهِ قَالَ الْهُدَی الْوَلَایَةُ آمَنَّا بِمَوْلَانَا فَمَنْ آمَنَ بِوَلَایَةِ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یَخافُ بَخْساً وَ لا رَهَقاً </w:t>
      </w:r>
      <w:r>
        <w:rPr>
          <w:rStyle w:val="FootnoteAnchor"/>
          <w:rtl w:val="true"/>
        </w:rPr>
        <w:footnoteReference w:id="1663"/>
      </w:r>
      <w:r>
        <w:rPr>
          <w:rFonts w:ascii="Amiri" w:hAnsi="Amiri" w:eastAsia="Amiri" w:cs="Amiri"/>
          <w:color w:val="111111"/>
          <w:sz w:val="28"/>
          <w:sz w:val="28"/>
          <w:szCs w:val="28"/>
          <w:rtl w:val="true"/>
          <w:lang w:bidi="ar-SA"/>
        </w:rPr>
        <w:t>قُلْتُ تَنْزِیلٌ قَالَ لَا تَأْوِیلٌ قُلْتُ</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لا أَمْلِکُ لَکُمْ ضَرًّا وَ لا رَشَداً </w:t>
      </w:r>
      <w:r>
        <w:rPr>
          <w:rStyle w:val="FootnoteAnchor"/>
          <w:rtl w:val="true"/>
        </w:rPr>
        <w:footnoteReference w:id="1664"/>
      </w:r>
      <w:r>
        <w:rPr>
          <w:rFonts w:ascii="Amiri" w:hAnsi="Amiri" w:eastAsia="Amiri" w:cs="Amiri"/>
          <w:color w:val="111111"/>
          <w:sz w:val="28"/>
          <w:sz w:val="28"/>
          <w:szCs w:val="28"/>
          <w:rtl w:val="true"/>
          <w:lang w:bidi="ar-SA"/>
        </w:rPr>
        <w:t>قَالَ إِنَّ رَسُولَ اللَّهِ صلی الله علیه و آله دَعَا النَّاسَ إِلَی وَلَایَةِ عَلِیٍّ فَاجْتَمَعَتْ إِلَیْهِ قُرَیْشٌ فَقَالُوا یَا مُحَمَّدُ أَعْفِنَا مِنْ هَذَا فَقَالَ لَهُمْ رَسُولُ اللَّهِ صلی الله علیه و آله هَذَا إِلَی اللَّهِ لَیْسَ إِلَیَّ فَاتَّهَمُوهُ وَ خَرَجُوا مِنْ عِنْدِهِ فَأَنْزَلَ اللَّهُ قُلْ إِنِّی لا أَمْلِکُ لَکُمْ ضَرًّا وَ لا رَشَداً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إِنِّی لَنْ یُجِیرَنِی مِنَ اللَّهِ إِنْ عَصَیْتُهُ أَحَدٌ وَ لَنْ أَجِدَ مِنْ دُونِهِ مُلْتَحَداً إِلَّا بَلاغاً مِنَ اللَّهِ وَ رِسالاتِهِ فِی عَلِیٍّ قُلْتُ هَذَا تَنْزِیلٌ قَالَ نَعَمْ ثُمَّ قَالَ تَوْکِیداً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یَعْصِ اللَّهَ وَ رَسُولَهُ فِی وَلَایَةِ عَلِیٍ فَإِنَّ لَهُ نارَ جَهَنَّمَ خالِدِینَ فِیها أَبَداً قُلْتُ حَتَّی إِذا رَأَوْا ما یُوعَدُونَ فَسَیَعْلَمُونَ مَنْ أَضْعَفُ ناصِراً وَ أَقَلُّ عَدَداً </w:t>
      </w:r>
      <w:r>
        <w:rPr>
          <w:rStyle w:val="FootnoteAnchor"/>
          <w:rtl w:val="true"/>
        </w:rPr>
        <w:footnoteReference w:id="1665"/>
      </w:r>
      <w:r>
        <w:rPr>
          <w:rFonts w:ascii="Amiri" w:hAnsi="Amiri" w:eastAsia="Amiri" w:cs="Amiri"/>
          <w:color w:val="111111"/>
          <w:sz w:val="28"/>
          <w:sz w:val="28"/>
          <w:szCs w:val="28"/>
          <w:rtl w:val="true"/>
          <w:lang w:bidi="ar-SA"/>
        </w:rPr>
        <w:t xml:space="preserve">یَعْنِی بِذَلِکَ الْقَائِمَ وَ أَنْصَارَهُ قُلْتُ وَ اصْبِرْ عَلی ما یَقُولُونَ </w:t>
      </w:r>
      <w:r>
        <w:rPr>
          <w:rStyle w:val="FootnoteAnchor"/>
          <w:rtl w:val="true"/>
        </w:rPr>
        <w:footnoteReference w:id="1666"/>
      </w:r>
      <w:r>
        <w:rPr>
          <w:rFonts w:ascii="Amiri" w:hAnsi="Amiri" w:eastAsia="Amiri" w:cs="Amiri"/>
          <w:color w:val="111111"/>
          <w:sz w:val="28"/>
          <w:sz w:val="28"/>
          <w:szCs w:val="28"/>
          <w:rtl w:val="true"/>
          <w:lang w:bidi="ar-SA"/>
        </w:rPr>
        <w:t>قَالَ یَقُولُونَ فِیکَ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اهْجُرْهُمْ هَجْراً جَمِیلًا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ذَرْنِی یَا مُحَمَّدُ وَ الْمُکَذِّبِینَ بِوَصِیِّکَ أُولِی النَّعْمَةِ وَ مَهِّلْهُمْ قَلِیلًا قُلْتُ إِنَّ هَذَا تَنْزِیلٌ قَالَ نَعَمْ قُلْتُ لِیَسْتَیْقِنَ الَّذِینَ أُوتُوا الْکِتابَ </w:t>
      </w:r>
      <w:r>
        <w:rPr>
          <w:rStyle w:val="FootnoteAnchor"/>
          <w:rtl w:val="true"/>
        </w:rPr>
        <w:footnoteReference w:id="1667"/>
      </w:r>
      <w:r>
        <w:rPr>
          <w:rFonts w:ascii="Amiri" w:hAnsi="Amiri" w:eastAsia="Amiri" w:cs="Amiri"/>
          <w:color w:val="111111"/>
          <w:sz w:val="28"/>
          <w:sz w:val="28"/>
          <w:szCs w:val="28"/>
          <w:rtl w:val="true"/>
          <w:lang w:bidi="ar-SA"/>
        </w:rPr>
        <w:t>قَالَ یَسْتَیْقِنُونَ أَنَّ اللَّهَ وَ رَسُولَهُ وَ وَصِیَّهُ حَقٌّ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یَزْدادَ الَّذِینَ آمَنُوا إِیماناً قَالَ وَ یَزْدَادُونَ بِوَلَایَةِ الْوَصِیِّ إِیمَاناً قُلْتُ وَ لا یَرْتابَ الَّذِینَ أُوتُوا الْکِتابَ وَ الْمُؤْمِنُونَ قَالَ بِوَلَایَةِ عَلِیٍّ علیه السلام قُلْتُ مَا هَذَا الِارْتِیَابُ قَالَ یَعْنِی بِذَلِکَ أَهْلَ الْکِتَابِ وَ الْمُؤْمِنِینَ الَّذِینَ ذَکَرَ اللَّهُ فَقَالَ وَ لَا یَرْتَابُونَ فِی الْوَلَایَةِ قُلْتُ وَ ما هِیَ إِلَّا ذِکْری لِلْبَشَرِ قَالَ نَعَمْ وَلَایَةُ عَلِیٍّ علیه السلام قُلْتُ إِنَّها لَإِحْدَی الْکُبَرِ </w:t>
      </w:r>
      <w:r>
        <w:rPr>
          <w:rStyle w:val="FootnoteAnchor"/>
          <w:rtl w:val="true"/>
        </w:rPr>
        <w:footnoteReference w:id="1668"/>
      </w:r>
      <w:r>
        <w:rPr>
          <w:rFonts w:ascii="Amiri" w:hAnsi="Amiri" w:eastAsia="Amiri" w:cs="Amiri"/>
          <w:color w:val="111111"/>
          <w:sz w:val="28"/>
          <w:sz w:val="28"/>
          <w:szCs w:val="28"/>
          <w:rtl w:val="true"/>
          <w:lang w:bidi="ar-SA"/>
        </w:rPr>
        <w:t>قَالَ الْوَلَایَةُ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شاءَ مِنْکُمْ أَنْ یَتَقَدَّمَ أَوْ یَتَأَخَّرَ قَالَ مَنْ تَقَدَّمَ إِلَی وَلَایَتِنَا أُخِّرَ عَنْ سَقَرَ وَ مَنْ تَأَخَّرَ عَنَّا تَقَدَّمَ إِلَی سَقَرَ إِلَّا أَصْحابَ الْیَمِینِ </w:t>
      </w:r>
      <w:r>
        <w:rPr>
          <w:rStyle w:val="FootnoteAnchor"/>
          <w:rtl w:val="true"/>
        </w:rPr>
        <w:footnoteReference w:id="1669"/>
      </w:r>
      <w:r>
        <w:rPr>
          <w:rFonts w:ascii="Amiri" w:hAnsi="Amiri" w:eastAsia="Amiri" w:cs="Amiri"/>
          <w:color w:val="111111"/>
          <w:sz w:val="28"/>
          <w:sz w:val="28"/>
          <w:szCs w:val="28"/>
          <w:rtl w:val="true"/>
          <w:lang w:bidi="ar-SA"/>
        </w:rPr>
        <w:t>قَالَ هُمْ وَ اللَّهِ شِیعَتُنَا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نَکُ مِنَ الْمُصَلِّینَ </w:t>
      </w:r>
      <w:r>
        <w:rPr>
          <w:rStyle w:val="FootnoteAnchor"/>
          <w:rtl w:val="true"/>
        </w:rPr>
        <w:footnoteReference w:id="1670"/>
      </w:r>
      <w:r>
        <w:rPr>
          <w:rFonts w:ascii="Amiri" w:hAnsi="Amiri" w:eastAsia="Amiri" w:cs="Amiri"/>
          <w:color w:val="111111"/>
          <w:sz w:val="28"/>
          <w:sz w:val="28"/>
          <w:szCs w:val="28"/>
          <w:rtl w:val="true"/>
          <w:lang w:bidi="ar-SA"/>
        </w:rPr>
        <w:t xml:space="preserve">قَالَ إِنَّا لَمْ نَتَوَلَّ وَصِیَّ مُحَمَّدٍ وَ الْأَوْصِیَاءَ مِنْ بَعْدِهِ وَ لَا یُصَلُّونَ عَلَیْهِمْ </w:t>
      </w:r>
      <w:r>
        <w:rPr>
          <w:rStyle w:val="FootnoteAnchor"/>
          <w:rtl w:val="true"/>
        </w:rPr>
        <w:footnoteReference w:id="1671"/>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لَهُمْ عَنِ التَّذْکِرَةِ مُعْرِضِینَ قَالَ عَنِ الْوَلَایَةِ مُعْرِضِینَ قُلْتُ کَلَّا إِنَّها تَذْکِرَةٌ </w:t>
      </w:r>
      <w:r>
        <w:rPr>
          <w:rStyle w:val="FootnoteAnchor"/>
          <w:rtl w:val="true"/>
        </w:rPr>
        <w:footnoteReference w:id="1672"/>
      </w:r>
      <w:r>
        <w:rPr>
          <w:rFonts w:ascii="Amiri" w:hAnsi="Amiri" w:eastAsia="Amiri" w:cs="Amiri"/>
          <w:color w:val="111111"/>
          <w:sz w:val="28"/>
          <w:sz w:val="28"/>
          <w:szCs w:val="28"/>
          <w:rtl w:val="true"/>
          <w:lang w:bidi="ar-SA"/>
        </w:rPr>
        <w:t xml:space="preserve">قَالَ الْوَلَایَةُ قُلْتُ قَوْلُهُ یُوفُونَ بِالنَّذْرِ </w:t>
      </w:r>
      <w:r>
        <w:rPr>
          <w:rStyle w:val="FootnoteAnchor"/>
          <w:rtl w:val="true"/>
        </w:rPr>
        <w:footnoteReference w:id="1673"/>
      </w:r>
      <w:r>
        <w:rPr>
          <w:rFonts w:ascii="Amiri" w:hAnsi="Amiri" w:eastAsia="Amiri" w:cs="Amiri"/>
          <w:color w:val="111111"/>
          <w:sz w:val="28"/>
          <w:sz w:val="28"/>
          <w:szCs w:val="28"/>
          <w:rtl w:val="true"/>
          <w:lang w:bidi="ar-SA"/>
        </w:rPr>
        <w:t xml:space="preserve">قَالَ یُوفُونَ لِلَّهِ بِالنَّذْرِ الَّذِی أَخَذَ عَلَیْهِمْ فِی الْمِیثَاقِ </w:t>
      </w:r>
      <w:r>
        <w:rPr>
          <w:rFonts w:eastAsia="Amiri" w:cs="Amiri" w:ascii="Amiri" w:hAnsi="Amiri"/>
          <w:color w:val="111111"/>
          <w:sz w:val="28"/>
          <w:szCs w:val="28"/>
          <w:rtl w:val="true"/>
          <w:lang w:bidi="ar-SA"/>
        </w:rPr>
        <w:t xml:space="preserve">. </w:t>
      </w:r>
      <w:bookmarkStart w:id="3077" w:name="pg13645_129301"/>
    </w:p>
    <w:p>
      <w:pPr>
        <w:pStyle w:val="BookText"/>
        <w:rPr/>
      </w:pPr>
      <w:bookmarkEnd w:id="3077"/>
      <w:r>
        <w:rPr>
          <w:rFonts w:ascii="Amiri" w:hAnsi="Amiri" w:eastAsia="Amiri" w:cs="Amiri"/>
          <w:color w:val="111111"/>
          <w:sz w:val="28"/>
          <w:sz w:val="28"/>
          <w:szCs w:val="28"/>
          <w:rtl w:val="true"/>
          <w:lang w:bidi="ar-SA"/>
        </w:rPr>
        <w:t xml:space="preserve">مِنْ وَلَایَتِنَا قُلْتُ إِنَّا نَحْنُ نَزَّلْنا عَلَیْکَ الْقُرْآنَ تَنْزِیلًا </w:t>
      </w:r>
      <w:r>
        <w:rPr>
          <w:rStyle w:val="FootnoteAnchor"/>
          <w:rtl w:val="true"/>
        </w:rPr>
        <w:footnoteReference w:id="1674"/>
      </w:r>
      <w:r>
        <w:rPr>
          <w:rFonts w:ascii="Amiri" w:hAnsi="Amiri" w:eastAsia="Amiri" w:cs="Amiri"/>
          <w:color w:val="111111"/>
          <w:sz w:val="28"/>
          <w:sz w:val="28"/>
          <w:szCs w:val="28"/>
          <w:rtl w:val="true"/>
          <w:lang w:bidi="ar-SA"/>
        </w:rPr>
        <w:t xml:space="preserve">قَالَ بِوَلَایَةِ عَلِیٍّ علیه السلام تَنْزِیلًا قُلْتُ هَذَا تَنْزِیلٌ قَالَ نَعَمْ ذَا تَأْوِیلٌ قُلْتُ إِنَّ هذِهِ تَذْکِرَةٌ قَالَ الْوَلَایَةُ قُلْتُ یُدْخِلُ مَنْ یَشاءُ فِی رَحْمَتِهِ قَالَ فِی وَلَایَتِنَا قَالَ وَ الظَّالِمِینَ أَعَدَّ لَهُمْ عَذاباً أَلِیماً أَ لَا تَرَی أَنَّ اللَّهَ یَقُولُ وَ ما ظَلَمُونا وَ لکِنْ کانُوا أَنْفُسَهُمْ یَظْلِمُونَ </w:t>
      </w:r>
      <w:r>
        <w:rPr>
          <w:rStyle w:val="FootnoteAnchor"/>
          <w:rtl w:val="true"/>
        </w:rPr>
        <w:footnoteReference w:id="1675"/>
      </w:r>
      <w:r>
        <w:rPr>
          <w:rFonts w:ascii="Amiri" w:hAnsi="Amiri" w:eastAsia="Amiri" w:cs="Amiri"/>
          <w:color w:val="111111"/>
          <w:sz w:val="28"/>
          <w:sz w:val="28"/>
          <w:szCs w:val="28"/>
          <w:rtl w:val="true"/>
          <w:lang w:bidi="ar-SA"/>
        </w:rPr>
        <w:t>قَالَ إِنَّ اللَّهَ أَعَزُّ وَ أَمْنَعُ مِنْ أَنْ یَظْلِمَ أَوْ یَنْسُبَ نَفْسَهُ إِلَی ظُلْمٍ وَ لَکِنَّ اللَّهَ خَلَطَنَا بِنَفْسِهِ فَجَعَلَ ظُلْمَنَا ظُلْمَهُ وَ وَلَایَتَنَا وَلَایَتَهُ ثُمَّ أَنْزَلَ بِذَلِکَ قُرْآناً عَلَی نَبِیِّهِ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ظَلَمْناهُمْ وَ لکِنْ کانُوا أَنْفُسَهُمْ یَظْلِمُونَ </w:t>
      </w:r>
      <w:r>
        <w:rPr>
          <w:rStyle w:val="FootnoteAnchor"/>
          <w:rtl w:val="true"/>
        </w:rPr>
        <w:footnoteReference w:id="1676"/>
      </w:r>
      <w:r>
        <w:rPr>
          <w:rFonts w:ascii="Amiri" w:hAnsi="Amiri" w:eastAsia="Amiri" w:cs="Amiri"/>
          <w:color w:val="111111"/>
          <w:sz w:val="28"/>
          <w:sz w:val="28"/>
          <w:szCs w:val="28"/>
          <w:rtl w:val="true"/>
          <w:lang w:bidi="ar-SA"/>
        </w:rPr>
        <w:t>قُلْتُ هَذَا تَنْزِیلٌ قَالَ نَعَمْ قُلْتُ وَیْلٌ یَوْمَئِذٍ لِلْمُکَذِّبِینَ قَالَ یَقُولُ وَیْلٌ لِلْمُکَذِّبِینَ یَا مُحَمَّدُ بِمَا أَوْحَیْتُ إِلَیْکَ مِنْ وَلَایَةِ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نُهْلِکِ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نُتْبِعُهُمُ الْآخِرِینَ قَالَ الْأَوَّلِینَ الَّذِینَ کَذَّبُوا الرُّسُلَ فِی طَاعَةِ الْأَوْصِیَاءِ کَذلِکَ نَفْعَلُ بِالْمُجْرِمِینَ </w:t>
      </w:r>
      <w:r>
        <w:rPr>
          <w:rStyle w:val="FootnoteAnchor"/>
          <w:rtl w:val="true"/>
        </w:rPr>
        <w:footnoteReference w:id="1677"/>
      </w:r>
      <w:r>
        <w:rPr>
          <w:rFonts w:ascii="Amiri" w:hAnsi="Amiri" w:eastAsia="Amiri" w:cs="Amiri"/>
          <w:color w:val="111111"/>
          <w:sz w:val="28"/>
          <w:sz w:val="28"/>
          <w:szCs w:val="28"/>
          <w:rtl w:val="true"/>
          <w:lang w:bidi="ar-SA"/>
        </w:rPr>
        <w:t xml:space="preserve">قَالَ مَنْ أَجْرَمَ إِلَی آلِ مُحَمَّدٍ وَ رَکِبَ مِنْ وَصِیِّهِ مَا رَکِبَ قُلْتُ إِنَّ الْمُتَّقِینَ </w:t>
      </w:r>
      <w:r>
        <w:rPr>
          <w:rStyle w:val="FootnoteAnchor"/>
          <w:rtl w:val="true"/>
        </w:rPr>
        <w:footnoteReference w:id="1678"/>
      </w:r>
      <w:r>
        <w:rPr>
          <w:rFonts w:ascii="Amiri" w:hAnsi="Amiri" w:eastAsia="Amiri" w:cs="Amiri"/>
          <w:color w:val="111111"/>
          <w:sz w:val="28"/>
          <w:sz w:val="28"/>
          <w:szCs w:val="28"/>
          <w:rtl w:val="true"/>
          <w:lang w:bidi="ar-SA"/>
        </w:rPr>
        <w:t xml:space="preserve">قَالَ نَحْنُ وَ اللَّهِ وَ شِیعَتُنَا لَیْسَ عَلَی مِلَّةِ إِبْرَاهِیمَ غَیْرُنَا وَ سَائِرُ النَّاسِ مِنْهَا بُرَآءُ قُلْتُ یَوْمَ یَقُومُ الرُّوحُ وَ الْمَلائِکَةُ صَفًّا لا یَتَکَلَّمُونَ </w:t>
      </w:r>
      <w:r>
        <w:rPr>
          <w:rStyle w:val="FootnoteAnchor"/>
          <w:rtl w:val="true"/>
        </w:rPr>
        <w:footnoteReference w:id="1679"/>
      </w:r>
      <w:r>
        <w:rPr>
          <w:rFonts w:ascii="Amiri" w:hAnsi="Amiri" w:eastAsia="Amiri" w:cs="Amiri"/>
          <w:color w:val="111111"/>
          <w:sz w:val="28"/>
          <w:sz w:val="28"/>
          <w:szCs w:val="28"/>
          <w:rtl w:val="true"/>
          <w:lang w:bidi="ar-SA"/>
        </w:rPr>
        <w:t>الْآیَةَ قَالَ نَحْنُ وَ اللَّهِ الْمَأْذُونُ لَهُمْ یَوْمَ الْقِیَامَةِ وَ</w:t>
      </w:r>
    </w:p>
    <w:p>
      <w:pPr>
        <w:pStyle w:val="BookText"/>
        <w:rPr/>
      </w:pPr>
      <w:r>
        <w:rPr>
          <w:rFonts w:ascii="Amiri" w:hAnsi="Amiri" w:eastAsia="Amiri" w:cs="Amiri"/>
          <w:color w:val="111111"/>
          <w:sz w:val="28"/>
          <w:sz w:val="28"/>
          <w:szCs w:val="28"/>
          <w:rtl w:val="true"/>
          <w:lang w:bidi="ar-SA"/>
        </w:rPr>
        <w:t xml:space="preserve">الْقَائِلُونَ صَوَاباً قُلْتُ مَا تَقُولُونَ إِذَا تَکَلَّمْتُمْ قَالَ نُمَجِّدُ رَبَّنَا وَ نُصَلِّی عَلَی نَبِیِّنَا وَ نَشْفَعُ لِشِیعَتِنَا فَلَا یَرُدُّنَا رَبُّنَا قُلْتُ کَلَّا إِنَّ کِتابَ الفُجَّارِ لَفِی سِجِّینٍ </w:t>
      </w:r>
      <w:r>
        <w:rPr>
          <w:rStyle w:val="FootnoteAnchor"/>
          <w:rtl w:val="true"/>
        </w:rPr>
        <w:footnoteReference w:id="1680"/>
      </w:r>
      <w:r>
        <w:rPr>
          <w:rFonts w:ascii="Amiri" w:hAnsi="Amiri" w:eastAsia="Amiri" w:cs="Amiri"/>
          <w:color w:val="111111"/>
          <w:sz w:val="28"/>
          <w:sz w:val="28"/>
          <w:szCs w:val="28"/>
          <w:rtl w:val="true"/>
          <w:lang w:bidi="ar-SA"/>
        </w:rPr>
        <w:t>قَالَ هُمُ الَّذِینَ فَجَرُوا فِی حَقِّ الْأَئِمَّةِ وَ اعْتَدَوْا عَلَیْهِمْ قُلْتُ ثُمَّ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الَّذِی کُنْتُمْ بِهِ تُکَذِّبُونَ </w:t>
      </w:r>
      <w:r>
        <w:rPr>
          <w:rStyle w:val="FootnoteAnchor"/>
          <w:rtl w:val="true"/>
        </w:rPr>
        <w:footnoteReference w:id="1681"/>
      </w:r>
      <w:r>
        <w:rPr>
          <w:rFonts w:ascii="Amiri" w:hAnsi="Amiri" w:eastAsia="Amiri" w:cs="Amiri"/>
          <w:color w:val="111111"/>
          <w:sz w:val="28"/>
          <w:sz w:val="28"/>
          <w:szCs w:val="28"/>
          <w:rtl w:val="true"/>
          <w:lang w:bidi="ar-SA"/>
        </w:rPr>
        <w:t>قَالَ یَعْنِی أَمِیرَ الْمُؤْمِنِینَ قُلْتُ تَنْزِیلٌ قَالَ نَعَمْ</w:t>
      </w:r>
      <w:r>
        <w:rPr>
          <w:rFonts w:eastAsia="Amiri" w:cs="Amiri" w:ascii="Amiri" w:hAnsi="Amiri"/>
          <w:color w:val="111111"/>
          <w:sz w:val="28"/>
          <w:szCs w:val="28"/>
          <w:rtl w:val="true"/>
          <w:lang w:bidi="ar-SA"/>
        </w:rPr>
        <w:t>.</w:t>
      </w:r>
    </w:p>
    <w:p>
      <w:pPr>
        <w:pStyle w:val="Heading4"/>
        <w:numPr>
          <w:ilvl w:val="3"/>
          <w:numId w:val="1"/>
        </w:numPr>
        <w:rPr/>
      </w:pPr>
      <w:bookmarkStart w:id="3078" w:name="__RefHeading___Toc1049038_3830689328"/>
      <w:bookmarkStart w:id="3079" w:name="_Toc1349"/>
      <w:bookmarkEnd w:id="3078"/>
      <w:r>
        <w:rPr/>
        <w:t>92</w:t>
      </w:r>
      <w:r>
        <w:rPr>
          <w:rtl w:val="true"/>
        </w:rPr>
        <w:t xml:space="preserve">- </w:t>
      </w:r>
      <w:r>
        <w:rPr>
          <w:rtl w:val="true"/>
        </w:rPr>
        <w:t>حدیث</w:t>
      </w:r>
      <w:bookmarkEnd w:id="3079"/>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الْحُسَیْنِ بْنِ عَبْدِ الرَّحْمَنِ عَنْ عَلِیِّ بْنِ أَبِی حَمْزَةَ عَنْ أَبِی بَصِیرٍ عَنْ أَبِی عَبْدِ اللَّهِ علیه السلام فِی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أَعْرَضَ عَنْ ذِکْرِی فَإِنَّ لَهُ مَعِیشَةً ضَنْکاً </w:t>
      </w:r>
      <w:r>
        <w:rPr>
          <w:rStyle w:val="FootnoteAnchor"/>
          <w:rtl w:val="true"/>
        </w:rPr>
        <w:footnoteReference w:id="1682"/>
      </w:r>
      <w:r>
        <w:rPr>
          <w:rFonts w:ascii="Amiri" w:hAnsi="Amiri" w:eastAsia="Amiri" w:cs="Amiri"/>
          <w:color w:val="111111"/>
          <w:sz w:val="28"/>
          <w:sz w:val="28"/>
          <w:szCs w:val="28"/>
          <w:rtl w:val="true"/>
          <w:lang w:bidi="ar-SA"/>
        </w:rPr>
        <w:t>قَالَ یَعْنِی بِهِ وَلَایَةَ أَمِیرِ الْمُؤْمِنِینَ علیه السلام قُلْتُ وَ نَحْشُرُهُ یَوْمَ الْقِیامَةِ أَعْمی قَالَ یَعْنِی أَعْمَی الْبَصَرِ فِی الْآخِرَةِ أَعْمَی الْقَلْبِ فِی الدُّنْیَا عَنْ وَلَایَةِ أَمِیرِ الْمُؤْمِنِینَ علیه السلام قَالَ وَ هُوَ مُتَحَیِّرٌ فِی الْقِیَامَةِ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حَشَرْتَنِی أَعْمی وَ قَدْ کُنْتُ بَصِیراً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080" w:name="pg13645_129302"/>
    </w:p>
    <w:p>
      <w:pPr>
        <w:pStyle w:val="BookText"/>
        <w:rPr/>
      </w:pPr>
      <w:bookmarkEnd w:id="3080"/>
      <w:r>
        <w:rPr>
          <w:rFonts w:ascii="Amiri" w:hAnsi="Amiri" w:eastAsia="Amiri" w:cs="Amiri"/>
          <w:color w:val="111111"/>
          <w:sz w:val="28"/>
          <w:sz w:val="28"/>
          <w:szCs w:val="28"/>
          <w:rtl w:val="true"/>
          <w:lang w:bidi="ar-SA"/>
        </w:rPr>
        <w:t>قالَ کَذلِکَ أَتَتْکَ آیاتُنا فَنَسِیتَها قَالَ الْآیَاتُ الْأَئِمَّةُ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فَنَسِیتَها وَ کَذلِکَ الْیَوْمَ تُنْسی یَعْنِی تَرَکْتَهَا وَ کَذَلِکَ الْیَوْمَ تُتْرَکُ فِی النَّارِ کَمَا تَرَکْتَ الْأَئِمَّةَ علیه السلام فَلَمْ تُطِعْ أَمْرَهُمْ وَ لَمْ تَسْمَعْ قَوْلَهُمْ قُلْتُ وَ کَذلِکَ نَجْزِی مَنْ أَسْرَفَ وَ لَمْ یُؤْمِنْ بِآیاتِ رَبِّهِ وَ لَعَذابُ الْآخِرَةِ أَشَدُّ وَ أَبْقی قَالَ یَعْنِی مَنْ أَشْرَکَ بِوَلَایَةِ أَمِیرِ الْمُؤْمِنِینَ علیه السلام غَیْرَهُ وَ لَمْ یُؤْمِنْ بِآیَاتِ رَبِّهِ وَ تَرَکَ الْأَئِمَّةَ مُعَانَدَةً فَلَمْ یَتَّبِعْ آثَارَهُمْ وَ لَمْ یَتَوَلَّهُمْ قُلْتُ اللَّهُ لَطِیفٌ بِعِبادِهِ یَرْزُقُ مَنْ یَشاءُ </w:t>
      </w:r>
      <w:r>
        <w:rPr>
          <w:rStyle w:val="FootnoteAnchor"/>
          <w:rtl w:val="true"/>
        </w:rPr>
        <w:footnoteReference w:id="1683"/>
      </w:r>
      <w:r>
        <w:rPr>
          <w:rFonts w:ascii="Amiri" w:hAnsi="Amiri" w:eastAsia="Amiri" w:cs="Amiri"/>
          <w:color w:val="111111"/>
          <w:sz w:val="28"/>
          <w:sz w:val="28"/>
          <w:szCs w:val="28"/>
          <w:rtl w:val="true"/>
          <w:lang w:bidi="ar-SA"/>
        </w:rPr>
        <w:t xml:space="preserve">قَالَ وَلَایَةُ أَمِیرِ الْمُؤْمِنِینَ علیه السلام قُلْتُ مَنْ کانَ یُرِیدُ حَرْثَ الْآخِرَةِ </w:t>
      </w:r>
      <w:r>
        <w:rPr>
          <w:rStyle w:val="FootnoteAnchor"/>
          <w:rtl w:val="true"/>
        </w:rPr>
        <w:footnoteReference w:id="1684"/>
      </w:r>
      <w:r>
        <w:rPr>
          <w:rFonts w:ascii="Amiri" w:hAnsi="Amiri" w:eastAsia="Amiri" w:cs="Amiri"/>
          <w:color w:val="111111"/>
          <w:sz w:val="28"/>
          <w:sz w:val="28"/>
          <w:szCs w:val="28"/>
          <w:rtl w:val="true"/>
          <w:lang w:bidi="ar-SA"/>
        </w:rPr>
        <w:t>قَالَ مَعْرِفَةُ أَمِیرِ الْمُؤْمِنِینَ علیه السلام وَ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نَزِدْ لَهُ فِی حَرْثِهِ قَالَ نَزِیدُهُ مِنْهَا قَالَ یَسْتَوْفِی نَصِیبَهُ مِنْ دَوْلَتِهِمْ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کانَ یُرِیدُ حَرْثَ الدُّنْیا نُؤْتِهِ مِنْها وَ ما لَهُ فِی الْآخِرَةِ مِنْ نَصِیبٍ قَالَ لَیْسَ لَهُ فِی دَوْلَةِ الْحَقِّ مَعَ الْقَائِمِ نَصِیبٌ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فِیهِ نُتَفٌ وَ جَوَامِعُ مِنَ الرِّوَایَةِ فِی الْوَلَایَةِ</w:t>
      </w:r>
    </w:p>
    <w:p>
      <w:pPr>
        <w:pStyle w:val="Heading4"/>
        <w:numPr>
          <w:ilvl w:val="3"/>
          <w:numId w:val="1"/>
        </w:numPr>
        <w:rPr/>
      </w:pPr>
      <w:bookmarkStart w:id="3081" w:name="__RefHeading___Toc1049040_3830689328"/>
      <w:bookmarkStart w:id="3082" w:name="_Toc1350"/>
      <w:bookmarkEnd w:id="3081"/>
      <w:r>
        <w:rPr/>
        <w:t>1</w:t>
      </w:r>
      <w:r>
        <w:rPr>
          <w:rtl w:val="true"/>
        </w:rPr>
        <w:t xml:space="preserve">- </w:t>
      </w:r>
      <w:r>
        <w:rPr>
          <w:rtl w:val="true"/>
        </w:rPr>
        <w:t>حدیث</w:t>
      </w:r>
      <w:bookmarkEnd w:id="308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یَعْقُوبَ الْکُلَیْنِیُّ عَنْ مُحَمَّدِ بْنِ الْحَسَنِ وَ عَلِیِّ بْنِ مُحَمَّدٍ عَنْ سَهْلِ بْنِ زِیَادٍ عَنِ ابْنِ مَحْبُوبٍ عَنِ ابْنِ رِئَابٍ عَنْ بُکَیْرِ بْنِ أَعْیَنَ قَالَ کَانَ أَبُو جَعْفَرٍ علیه السلام یَقُولُ إِنَّ اللَّهَ أَخَذَ مِیثَاقَ شِیعَتِنَا بِالْوَلَایَةِ وَ هُمْ ذَرٌّ یَوْمَ أَخَذَ الْمِیثَاقَ عَلَی الذَّرِّ وَ الْإِقْرَارَ لَهُ بِالرُّبُوبِیَّةِ وَ لِمُحَمَّدٍ صلی الله علیه و آله بِالنُّبُوَّةِ</w:t>
      </w:r>
      <w:r>
        <w:rPr>
          <w:rFonts w:eastAsia="Amiri" w:cs="Amiri" w:ascii="Amiri" w:hAnsi="Amiri"/>
          <w:color w:val="111111"/>
          <w:sz w:val="28"/>
          <w:szCs w:val="28"/>
          <w:rtl w:val="true"/>
          <w:lang w:bidi="ar-SA"/>
        </w:rPr>
        <w:t>.</w:t>
      </w:r>
    </w:p>
    <w:p>
      <w:pPr>
        <w:pStyle w:val="Heading4"/>
        <w:numPr>
          <w:ilvl w:val="3"/>
          <w:numId w:val="1"/>
        </w:numPr>
        <w:rPr/>
      </w:pPr>
      <w:bookmarkStart w:id="3083" w:name="__RefHeading___Toc1049042_3830689328"/>
      <w:bookmarkStart w:id="3084" w:name="_Toc1351"/>
      <w:bookmarkEnd w:id="3083"/>
      <w:r>
        <w:rPr/>
        <w:t>2</w:t>
      </w:r>
      <w:r>
        <w:rPr>
          <w:rtl w:val="true"/>
        </w:rPr>
        <w:t xml:space="preserve">- </w:t>
      </w:r>
      <w:r>
        <w:rPr>
          <w:rtl w:val="true"/>
        </w:rPr>
        <w:t>حدیث</w:t>
      </w:r>
      <w:bookmarkEnd w:id="3084"/>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مُحَمَّدِ بْنِ الْحُسَیْنِ عَنْ مُحَمَّدِ بْنِ إِسْمَاعِیلَ بْنِ بَزِیعٍ عَنْ صَالِحِ بْنِ عُقْبَةَ عَنْ عَبْدِ اللَّهِ بْنِ مُحَمَّدٍ الْجَعْفَرِیِ </w:t>
      </w:r>
      <w:r>
        <w:rPr>
          <w:rStyle w:val="FootnoteAnchor"/>
          <w:rtl w:val="true"/>
        </w:rPr>
        <w:footnoteReference w:id="1685"/>
      </w:r>
      <w:r>
        <w:rPr>
          <w:rFonts w:ascii="Amiri" w:hAnsi="Amiri" w:eastAsia="Amiri" w:cs="Amiri"/>
          <w:color w:val="111111"/>
          <w:sz w:val="28"/>
          <w:sz w:val="28"/>
          <w:szCs w:val="28"/>
          <w:rtl w:val="true"/>
          <w:lang w:bidi="ar-SA"/>
        </w:rPr>
        <w:t>عَنْ أَبِی جَعْفَرٍ علیه السلام وَ عَنْ عُقْبَةَ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خَلَقَ الْخَلْقَ فَخَلَقَ مَا أَحَبَّ مِمَّا أَحَبَّ وَ کَانَ مَا أَحَبَّ أَنْ خَلَقَهُ مِنْ طِینَةِ الْجَنَّةِ وَ خَلَقَ مَا أَبْغَضَ مِمَّا أَبْغَضَ وَ کَانَ مَا أَبْغَضَ أَنْ خَلَقَهُ مِنْ طِینَةِ النَّارِ ثُمَّ بَعَثَهُمْ فِی الظِّلَالِ فَقُلْتُ وَ أَیُّ شَیْ‌ءٍ الظِّلَالُ قَالَ أَ لَمْ تَرَ إِلَی ظِلِّکَ فِی الشَّمْسِ شَیْ‌ءٌ وَ لَیْسَ بِشَیْ‌ءٍ ثُمَّ بَعَثَ اللَّهُ فِیهِمُ النَّبِیِّینَ یَدْعُونَهُمْ إِلَی الْإِقْرَارِ بِاللَّهِ وَ هُوَ قَوْلُهُ وَ لَئِنْ سَأَلْتَهُمْ مَنْ خَلَقَهُمْ لَیَقُولُنَّ اللَّهُ </w:t>
      </w:r>
      <w:r>
        <w:rPr>
          <w:rStyle w:val="FootnoteAnchor"/>
          <w:rtl w:val="true"/>
        </w:rPr>
        <w:footnoteReference w:id="1686"/>
      </w:r>
      <w:r>
        <w:rPr>
          <w:rFonts w:ascii="Amiri" w:hAnsi="Amiri" w:eastAsia="Amiri" w:cs="Amiri"/>
          <w:color w:val="111111"/>
          <w:sz w:val="28"/>
          <w:sz w:val="28"/>
          <w:szCs w:val="28"/>
          <w:rtl w:val="true"/>
          <w:lang w:bidi="ar-SA"/>
        </w:rPr>
        <w:t xml:space="preserve">ثُمَّ دَعَاهُمْ إِلَی الْإِقْرَارِ بِالنَّبِیِّینَ فَأَقَرَّ بَعْضُهُمْ وَ أَنْکَرَ بَعْضُهُمْ ثُمَّ دَعَاهُمْ إِلَی وَلَایَتِنَا فَأَقَرَّ بِهَا وَ اللَّهِ مَنْ أَحَبَّ وَ أَنْکَرَهَا مَنْ أَبْغَضَ وَ هُوَ قَوْلُهُ فَما کانُوا لِیُؤْمِنُوا بِما </w:t>
      </w:r>
      <w:r>
        <w:rPr>
          <w:rFonts w:eastAsia="Amiri" w:cs="Amiri" w:ascii="Amiri" w:hAnsi="Amiri"/>
          <w:color w:val="111111"/>
          <w:sz w:val="28"/>
          <w:szCs w:val="28"/>
          <w:rtl w:val="true"/>
          <w:lang w:bidi="ar-SA"/>
        </w:rPr>
        <w:t xml:space="preserve">. </w:t>
      </w:r>
      <w:bookmarkStart w:id="3085" w:name="pg13645_129303"/>
    </w:p>
    <w:p>
      <w:pPr>
        <w:pStyle w:val="BookText"/>
        <w:rPr/>
      </w:pPr>
      <w:bookmarkEnd w:id="3085"/>
      <w:r>
        <w:rPr>
          <w:rFonts w:ascii="Amiri" w:hAnsi="Amiri" w:eastAsia="Amiri" w:cs="Amiri"/>
          <w:color w:val="111111"/>
          <w:sz w:val="28"/>
          <w:sz w:val="28"/>
          <w:szCs w:val="28"/>
          <w:rtl w:val="true"/>
          <w:lang w:bidi="ar-SA"/>
        </w:rPr>
        <w:t xml:space="preserve">کَذَّبُوا بِهِ مِنْ قَبْلُ </w:t>
      </w:r>
      <w:r>
        <w:rPr>
          <w:rStyle w:val="FootnoteAnchor"/>
          <w:rtl w:val="true"/>
        </w:rPr>
        <w:footnoteReference w:id="1687"/>
      </w:r>
      <w:r>
        <w:rPr>
          <w:rFonts w:ascii="Amiri" w:hAnsi="Amiri" w:eastAsia="Amiri" w:cs="Amiri"/>
          <w:color w:val="111111"/>
          <w:sz w:val="28"/>
          <w:sz w:val="28"/>
          <w:szCs w:val="28"/>
          <w:rtl w:val="true"/>
          <w:lang w:bidi="ar-SA"/>
        </w:rPr>
        <w:t>ثُمَّ قَالَ أَبُو جَعْفَرٍ علیه السلام کَانَ التَّکْذِیبُ ثَمَّ</w:t>
      </w:r>
      <w:r>
        <w:rPr>
          <w:rFonts w:eastAsia="Amiri" w:cs="Amiri" w:ascii="Amiri" w:hAnsi="Amiri"/>
          <w:color w:val="111111"/>
          <w:sz w:val="28"/>
          <w:szCs w:val="28"/>
          <w:rtl w:val="true"/>
          <w:lang w:bidi="ar-SA"/>
        </w:rPr>
        <w:t>.</w:t>
      </w:r>
    </w:p>
    <w:p>
      <w:pPr>
        <w:pStyle w:val="Heading4"/>
        <w:numPr>
          <w:ilvl w:val="3"/>
          <w:numId w:val="1"/>
        </w:numPr>
        <w:rPr/>
      </w:pPr>
      <w:bookmarkStart w:id="3086" w:name="__RefHeading___Toc1049044_3830689328"/>
      <w:bookmarkStart w:id="3087" w:name="_Toc1352"/>
      <w:bookmarkEnd w:id="3086"/>
      <w:r>
        <w:rPr/>
        <w:t>3</w:t>
      </w:r>
      <w:r>
        <w:rPr>
          <w:rtl w:val="true"/>
        </w:rPr>
        <w:t xml:space="preserve">- </w:t>
      </w:r>
      <w:r>
        <w:rPr>
          <w:rtl w:val="true"/>
        </w:rPr>
        <w:t>حدیث</w:t>
      </w:r>
      <w:bookmarkEnd w:id="3087"/>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سَیْفٍ عَنِ الْعَبَّاسِ بْنِ عَامِرٍ عَنْ أَحْمَدَ بْنِ رِزْقٍ الْغُمْشَانِیِّ عَنْ مُحَمَّدِ بْنِ عَبْدِ الرَّحْمَنِ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وَلَایَتُنَا وَلَایَةُ اللَّهِ الَّتِی لَمْ یَبْعَثْ نَبِیّاً قَطُّ إِلَّا بِهَا</w:t>
      </w:r>
      <w:r>
        <w:rPr>
          <w:rFonts w:eastAsia="Amiri" w:cs="Amiri" w:ascii="Amiri" w:hAnsi="Amiri"/>
          <w:color w:val="111111"/>
          <w:sz w:val="28"/>
          <w:szCs w:val="28"/>
          <w:rtl w:val="true"/>
          <w:lang w:bidi="ar-SA"/>
        </w:rPr>
        <w:t>.</w:t>
      </w:r>
    </w:p>
    <w:p>
      <w:pPr>
        <w:pStyle w:val="Heading4"/>
        <w:numPr>
          <w:ilvl w:val="3"/>
          <w:numId w:val="1"/>
        </w:numPr>
        <w:rPr/>
      </w:pPr>
      <w:bookmarkStart w:id="3088" w:name="__RefHeading___Toc1049046_3830689328"/>
      <w:bookmarkStart w:id="3089" w:name="_Toc1353"/>
      <w:bookmarkEnd w:id="3088"/>
      <w:r>
        <w:rPr/>
        <w:t>4</w:t>
      </w:r>
      <w:r>
        <w:rPr>
          <w:rtl w:val="true"/>
        </w:rPr>
        <w:t xml:space="preserve">- </w:t>
      </w:r>
      <w:r>
        <w:rPr>
          <w:rtl w:val="true"/>
        </w:rPr>
        <w:t>حدیث</w:t>
      </w:r>
      <w:bookmarkEnd w:id="308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عَبْدِ اللَّهِ بْنِ مُحَمَّدِ بْنِ عِیسَی عَنْ مُحَمَّدِ بْنِ عَبْدِ الْحَمِیدِ عَنْ یُونُسَ بْنِ یَعْقُوبَ عَنْ عَبْدِ الْأَعْلَی قَالَ سَمِعْتُ أَبَا عَبْدِ اللَّهِ علیه السلام یَقُولُ مَا مِنْ نَبِیٍّ جَاءَ قَطُّ إِلَّا بِمَعْرِفَةِ حَقِّنَا وَ تَفْضِیلِنَا عَلَی مَنْ سِوَانَا</w:t>
      </w:r>
      <w:r>
        <w:rPr>
          <w:rFonts w:eastAsia="Amiri" w:cs="Amiri" w:ascii="Amiri" w:hAnsi="Amiri"/>
          <w:color w:val="111111"/>
          <w:sz w:val="28"/>
          <w:szCs w:val="28"/>
          <w:rtl w:val="true"/>
          <w:lang w:bidi="ar-SA"/>
        </w:rPr>
        <w:t>.</w:t>
      </w:r>
    </w:p>
    <w:p>
      <w:pPr>
        <w:pStyle w:val="Heading4"/>
        <w:numPr>
          <w:ilvl w:val="3"/>
          <w:numId w:val="1"/>
        </w:numPr>
        <w:rPr/>
      </w:pPr>
      <w:bookmarkStart w:id="3090" w:name="__RefHeading___Toc1049048_3830689328"/>
      <w:bookmarkStart w:id="3091" w:name="_Toc1354"/>
      <w:bookmarkEnd w:id="3090"/>
      <w:r>
        <w:rPr/>
        <w:t>5</w:t>
      </w:r>
      <w:r>
        <w:rPr>
          <w:rtl w:val="true"/>
        </w:rPr>
        <w:t xml:space="preserve">- </w:t>
      </w:r>
      <w:r>
        <w:rPr>
          <w:rtl w:val="true"/>
        </w:rPr>
        <w:t>حدیث</w:t>
      </w:r>
      <w:bookmarkEnd w:id="309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مُحَمَّدِ بْنِ إِسْمَاعِیلَ بْنِ بَزِیعٍ عَنْ مُحَمَّدِ بْنِ الْفُضَیْلِ عَنْ أَبِی الصَّبَّاحِ الْکِنَانِیِّ عَنْ أَبِی جَعْفَرٍ علیه السلام قَالَ سَمِعْتُهُ یَقُولُ وَ اللَّهِ إِنَّ فِی السَّمَاءِ لَسَبْعِینَ صَفّاً مِنَ الْمَلَائِکَةِ لَوِ اجْتَمَعَ أَهْلُ الْأَرْضِ کُلُّهُمْ یُحْصُونَ عَدَدَ کُلِّ صَفٍّ مِنْهُمْ مَا أَحْصَوْهُمْ وَ إِنَّهُمْ لَیَدِینُونَ بِوَلَایَتِنَا</w:t>
      </w:r>
      <w:r>
        <w:rPr>
          <w:rFonts w:eastAsia="Amiri" w:cs="Amiri" w:ascii="Amiri" w:hAnsi="Amiri"/>
          <w:color w:val="111111"/>
          <w:sz w:val="28"/>
          <w:szCs w:val="28"/>
          <w:rtl w:val="true"/>
          <w:lang w:bidi="ar-SA"/>
        </w:rPr>
        <w:t>.</w:t>
      </w:r>
    </w:p>
    <w:p>
      <w:pPr>
        <w:pStyle w:val="Heading4"/>
        <w:numPr>
          <w:ilvl w:val="3"/>
          <w:numId w:val="1"/>
        </w:numPr>
        <w:rPr/>
      </w:pPr>
      <w:bookmarkStart w:id="3092" w:name="__RefHeading___Toc1049050_3830689328"/>
      <w:bookmarkStart w:id="3093" w:name="_Toc1355"/>
      <w:bookmarkEnd w:id="3092"/>
      <w:r>
        <w:rPr/>
        <w:t>6</w:t>
      </w:r>
      <w:r>
        <w:rPr>
          <w:rtl w:val="true"/>
        </w:rPr>
        <w:t xml:space="preserve">- </w:t>
      </w:r>
      <w:r>
        <w:rPr>
          <w:rtl w:val="true"/>
        </w:rPr>
        <w:t>حدیث</w:t>
      </w:r>
      <w:bookmarkEnd w:id="309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ابْنِ مَحْبُوبٍ عَنْ مُحَمَّدِ بْنِ الْفُضَیْلِ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وَلَایَةُ عَلِیٍّ علیه السلام مَکْتُوبَةٌ فِی جَمِیعِ صُحُفِ الْأَنْبِیَاءِ وَ لَنْ یَبْعَثَ اللَّهُ رَسُولًا إِلَّا بِنُبُوَّةِ مُحَمَّدٍ صلی الله علیه و آله وَ وَصِیِّهِ عَلِیٍّ ع</w:t>
      </w:r>
      <w:r>
        <w:rPr>
          <w:rFonts w:eastAsia="Amiri" w:cs="Amiri" w:ascii="Amiri" w:hAnsi="Amiri"/>
          <w:color w:val="111111"/>
          <w:sz w:val="28"/>
          <w:szCs w:val="28"/>
          <w:rtl w:val="true"/>
          <w:lang w:bidi="ar-SA"/>
        </w:rPr>
        <w:t>.</w:t>
      </w:r>
    </w:p>
    <w:p>
      <w:pPr>
        <w:pStyle w:val="Heading4"/>
        <w:numPr>
          <w:ilvl w:val="3"/>
          <w:numId w:val="1"/>
        </w:numPr>
        <w:rPr/>
      </w:pPr>
      <w:bookmarkStart w:id="3094" w:name="__RefHeading___Toc1049052_3830689328"/>
      <w:bookmarkStart w:id="3095" w:name="_Toc1356"/>
      <w:bookmarkEnd w:id="3094"/>
      <w:r>
        <w:rPr/>
        <w:t>7</w:t>
      </w:r>
      <w:r>
        <w:rPr>
          <w:rtl w:val="true"/>
        </w:rPr>
        <w:t xml:space="preserve">- </w:t>
      </w:r>
      <w:r>
        <w:rPr>
          <w:rtl w:val="true"/>
        </w:rPr>
        <w:t>حدیث</w:t>
      </w:r>
      <w:bookmarkEnd w:id="309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مُحَمَّدِ بْنِ جُمْهُورٍ قَالَ حَدَّثَنَا یُونُسُ عَنْ حَمَّادِ بْنِ عُثْمَانَ عَنِ الْفُضَیْلِ بْنِ یَسَارٍ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نَصَبَ عَلِیّاً علیه السلام عَلَماً بَیْنَهُ وَ بَیْنَ خَلْقِهِ فَمَنْ عَرَفَهُ کَانَ مُؤْمِناً وَ مَنْ أَنْکَرَهُ کَانَ کَافِراً وَ مَنْ جَهِلَهُ کَانَ ضَالًّا وَ مَنْ نَصَبَ مَعَهُ شَیْئاً کَانَ مُشْرِکاً وَ مَنْ جَاءَ بِوَلَایَتِهِ دَخَلَ الْجَنَّةَ</w:t>
      </w:r>
      <w:r>
        <w:rPr>
          <w:rFonts w:eastAsia="Amiri" w:cs="Amiri" w:ascii="Amiri" w:hAnsi="Amiri"/>
          <w:color w:val="111111"/>
          <w:sz w:val="28"/>
          <w:szCs w:val="28"/>
          <w:rtl w:val="true"/>
          <w:lang w:bidi="ar-SA"/>
        </w:rPr>
        <w:t>.</w:t>
      </w:r>
    </w:p>
    <w:p>
      <w:pPr>
        <w:pStyle w:val="Heading4"/>
        <w:numPr>
          <w:ilvl w:val="3"/>
          <w:numId w:val="1"/>
        </w:numPr>
        <w:rPr/>
      </w:pPr>
      <w:bookmarkStart w:id="3096" w:name="__RefHeading___Toc1049054_3830689328"/>
      <w:bookmarkStart w:id="3097" w:name="_Toc1357"/>
      <w:bookmarkEnd w:id="3096"/>
      <w:r>
        <w:rPr/>
        <w:t>8</w:t>
      </w:r>
      <w:r>
        <w:rPr>
          <w:rtl w:val="true"/>
        </w:rPr>
        <w:t xml:space="preserve">- </w:t>
      </w:r>
      <w:r>
        <w:rPr>
          <w:rtl w:val="true"/>
        </w:rPr>
        <w:t>حدیث</w:t>
      </w:r>
      <w:bookmarkEnd w:id="309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عَبْدِ اللَّهِ بْنِ سِنَانٍ عَنْ أَبِی حَمْزَةَ قَالَ سَمِعْتُ أَبَا جَعْفَرٍ علیه السلام یَقُولُ إِنَّ عَلِیّاً علیه السلام بَابٌ فَتَحَهُ اللَّهُ فَمَنْ دَخَلَهُ کَانَ مُؤْمِناً وَ مَنْ خَرَجَ مِنْهُ کَانَ کَافِراً وَ مَنْ لَمْ یَدْخُلْ فِیهِ وَ لَمْ یَخْرُجْ مِنْهُ کَانَ فِی الطَّبَقَةِ الَّذِینَ قَالَ اللَّهُ تَبَارَکَ وَ تَعَالَی لِی فِیهِمُ الْمَشِیئَةُ</w:t>
      </w:r>
      <w:r>
        <w:rPr>
          <w:rFonts w:eastAsia="Amiri" w:cs="Amiri" w:ascii="Amiri" w:hAnsi="Amiri"/>
          <w:color w:val="111111"/>
          <w:sz w:val="28"/>
          <w:szCs w:val="28"/>
          <w:rtl w:val="true"/>
          <w:lang w:bidi="ar-SA"/>
        </w:rPr>
        <w:t>.</w:t>
      </w:r>
    </w:p>
    <w:p>
      <w:pPr>
        <w:pStyle w:val="Heading4"/>
        <w:numPr>
          <w:ilvl w:val="3"/>
          <w:numId w:val="1"/>
        </w:numPr>
        <w:rPr/>
      </w:pPr>
      <w:bookmarkStart w:id="3098" w:name="__RefHeading___Toc1049056_3830689328"/>
      <w:bookmarkStart w:id="3099" w:name="_Toc1358"/>
      <w:bookmarkEnd w:id="3098"/>
      <w:r>
        <w:rPr/>
        <w:t>9</w:t>
      </w:r>
      <w:r>
        <w:rPr>
          <w:rtl w:val="true"/>
        </w:rPr>
        <w:t xml:space="preserve">- </w:t>
      </w:r>
      <w:r>
        <w:rPr>
          <w:rtl w:val="true"/>
        </w:rPr>
        <w:t>حدیث</w:t>
      </w:r>
      <w:bookmarkEnd w:id="3099"/>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مَحْبُوبٍ عَنِ ابْنِ رِئَابٍ عَنْ </w:t>
      </w:r>
      <w:r>
        <w:rPr>
          <w:rFonts w:eastAsia="Amiri" w:cs="Amiri" w:ascii="Amiri" w:hAnsi="Amiri"/>
          <w:color w:val="111111"/>
          <w:sz w:val="28"/>
          <w:szCs w:val="28"/>
          <w:rtl w:val="true"/>
          <w:lang w:bidi="ar-SA"/>
        </w:rPr>
        <w:t xml:space="preserve">. </w:t>
      </w:r>
      <w:bookmarkStart w:id="3100" w:name="pg13645_129304"/>
    </w:p>
    <w:p>
      <w:pPr>
        <w:pStyle w:val="BookText"/>
        <w:rPr/>
      </w:pPr>
      <w:bookmarkEnd w:id="3100"/>
      <w:r>
        <w:rPr>
          <w:rFonts w:ascii="Amiri" w:hAnsi="Amiri" w:eastAsia="Amiri" w:cs="Amiri"/>
          <w:color w:val="111111"/>
          <w:sz w:val="28"/>
          <w:sz w:val="28"/>
          <w:szCs w:val="28"/>
          <w:rtl w:val="true"/>
          <w:lang w:bidi="ar-SA"/>
        </w:rPr>
        <w:t>بُکَیْرِ بْنِ أَعْیَنَ قَالَ کَانَ أَبُو جَعْفَرٍ علیه السلام یَقُولُ إِنَّ اللَّهَ أَخَذَ مِیثَاقَ شِیعَتِنَا بِالْوَلَایَةِ لَنَا وَ هُمْ ذَرٌّ یَوْمَ أَخَذَ الْمِیثَاقَ عَلَی الذَّرِّ بِالْإِقْرَارِ لَهُ بِالرُّبُوبِیَّةِ وَ لِمُحَمَّدٍ صلی الله علیه و آله بِالنُّبُوَّةِ وَ عَرَضَ اللَّهُ جَلَّ وَ عَزَّ عَلَی مُحَمَّدٍ صلی الله علیه و آله أُمَّتَهُ فِی الطِّینِ وَ هُمْ أَظِلَّةٌ وَ خَلَقَهُمْ مِنَ الطِّینَةِ الَّتِی خُلِقَ مِنْهَا آدَمُ وَ خَلَقَ اللَّهُ أَرْوَاحَ شِیعَتِنَا قَبْلَ أَبْدَانِهِمْ بِأَلْفَیْ عَامٍ وَ عَرَضَهُمْ عَلَیْهِ وَ عَرَّفَهُمْ رَسُولَ اللَّهِ صلی الله علیه و آله وَ عَرَّفَهُمْ عَلِیّاً وَ نَحْنُ نَعْرِفُهُمْ فِی لَحْنِ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مَعْرِفَتِهِمْ أَوْلِیَاءَهُمْ وَ التَّفْوِیضِ إِلَیْهِمْ</w:t>
      </w:r>
    </w:p>
    <w:p>
      <w:pPr>
        <w:pStyle w:val="Heading4"/>
        <w:numPr>
          <w:ilvl w:val="3"/>
          <w:numId w:val="1"/>
        </w:numPr>
        <w:rPr/>
      </w:pPr>
      <w:bookmarkStart w:id="3101" w:name="__RefHeading___Toc1049058_3830689328"/>
      <w:bookmarkStart w:id="3102" w:name="_Toc1359"/>
      <w:bookmarkEnd w:id="3101"/>
      <w:r>
        <w:rPr/>
        <w:t>1</w:t>
      </w:r>
      <w:r>
        <w:rPr>
          <w:rtl w:val="true"/>
        </w:rPr>
        <w:t xml:space="preserve">- </w:t>
      </w:r>
      <w:r>
        <w:rPr>
          <w:rtl w:val="true"/>
        </w:rPr>
        <w:t>حدیث</w:t>
      </w:r>
      <w:bookmarkEnd w:id="310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صَالِحِ بْنِ سَهْلٍ عَنْ أَبِی عَبْدِ اللَّهِ علیه السلام أَنَّ رَجُلًا جَاءَ إِلَی أَمِیرِ الْمُؤْمِنِینَ علیه السلام وَ هُوَ مَعَ أَصْحَابِهِ فَسَلَّمَ عَلَیْهِ ثُمَّ قَالَ لَهُ أَنَا وَ اللَّهِ أُحِبُّکَ وَ أَتَوَلَّاکَ فَقَالَ لَهُ أَمِیرُ الْمُؤْمِنِینَ علیه السلام کَذَبْتَ قَالَ بَلَی وَ اللَّهِ إِنِّی أُحِبُّکَ وَ أَتَوَلَّاکَ فَکَرَّرَ ثَلَاثاً فَقَالَ لَهُ أَمِیرُ الْمُؤْمِنِینَ علیه السلام کَذَبْتَ مَا أَنْتَ کَمَا قُلْتَ إِنَّ اللَّهَ خَلَقَ الْأَرْوَاحَ قَبْلَ الْأَبْدَانِ بِأَلْفَیْ عَامٍ ثُمَّ عَرَضَ عَلَیْنَا الْمُحِبَّ لَنَا فَوَ اللَّهِ مَا رَأَیْتُ رُوحَکَ فِیمَنْ عُرِضَ فَأَیْنَ کُنْتَ فَسَکَتَ الرَّجُلُ عِنْدَ ذَلِکَ وَ لَمْ یُرَاجِعْهُ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قَالَ أَبُو عَبْدِ اللَّهِ علیه السلام کَانَ فِی النَّارِ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الْحُسَیْنِ بْنِ سَعِیدٍ عَنْ عَمْرِو بْنِ مَیْمُونٍ عَنْ عَمَّارِ بْنِ مَرْوَانَ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لَنَعْرِفُ الرَّجُلَ إِذَا رَأَیْنَاهُ بِحَقِیقَةِ الْإِیمَانِ وَ حَقِیقَةِ النِّفَاقِ</w:t>
      </w:r>
      <w:r>
        <w:rPr>
          <w:rFonts w:eastAsia="Amiri" w:cs="Amiri" w:ascii="Amiri" w:hAnsi="Amiri"/>
          <w:color w:val="111111"/>
          <w:sz w:val="28"/>
          <w:szCs w:val="28"/>
          <w:rtl w:val="true"/>
          <w:lang w:bidi="ar-SA"/>
        </w:rPr>
        <w:t>.</w:t>
      </w:r>
    </w:p>
    <w:p>
      <w:pPr>
        <w:pStyle w:val="Heading4"/>
        <w:numPr>
          <w:ilvl w:val="3"/>
          <w:numId w:val="1"/>
        </w:numPr>
        <w:rPr/>
      </w:pPr>
      <w:bookmarkStart w:id="3103" w:name="__RefHeading___Toc1049060_3830689328"/>
      <w:bookmarkStart w:id="3104" w:name="_Toc1360"/>
      <w:bookmarkEnd w:id="3103"/>
      <w:r>
        <w:rPr/>
        <w:t>3</w:t>
      </w:r>
      <w:r>
        <w:rPr>
          <w:rtl w:val="true"/>
        </w:rPr>
        <w:t xml:space="preserve">- </w:t>
      </w:r>
      <w:r>
        <w:rPr>
          <w:rtl w:val="true"/>
        </w:rPr>
        <w:t>حدیث</w:t>
      </w:r>
      <w:bookmarkEnd w:id="3104"/>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وَ مُحَمَّدُ بْنُ یَحْیَی عَنِ الْحَسَنِ بْنِ عَلِیٍّ الْکُوفِیِّ عَنْ عُبَیْسِ بْنِ هِشَامٍ عَنْ عَبْدِ اللَّهِ بْنِ سُلَیْمَانَ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الْإِمَامِ فَوَّضَ اللَّهُ إِلَیْهِ کَمَا فَوَّضَ إِلَی سُلَیْمَانَ بْنِ دَاوُدَ فَقَالَ نَعَمْ وَ ذَلِکَ أَنَّ رَجُلًا سَأَلَهُ عَنْ مَسْأَلَةٍ فَأَجَابَهُ فِیهَا وَ سَأَلَهُ آخَرُ عَنْ تِلْکَ الْمَسْأَلَةِ فَأَجَابَهُ بِغَیْرِ جَوَابِ الْأَوَّلِ ثُمَّ سَأَلَهُ آخَرُ فَأَجَابَهُ بِغَیْرِ جَوَابِ الْأَوَّلَیْنِ ثُمَّ قَالَ هذا عَطاؤُنا فَامْنُنْ أَوْ أَعْطِ بِغَیْرِ حِسابٍ وَ هَکَذَا هِیَ فِی قِرَاءَةِ عَلِیٍّ علیه السلام قَالَ قُلْتُ أَصْلَحَکَ اللَّهُ فَحِینَ أَجَابَهُمْ بِهَذَا الْجَوَابِ </w:t>
      </w:r>
      <w:bookmarkStart w:id="3105" w:name="pg13645_129305"/>
    </w:p>
    <w:p>
      <w:pPr>
        <w:pStyle w:val="BookText"/>
        <w:rPr/>
      </w:pPr>
      <w:bookmarkEnd w:id="3105"/>
      <w:r>
        <w:rPr>
          <w:rFonts w:ascii="Amiri" w:hAnsi="Amiri" w:eastAsia="Amiri" w:cs="Amiri"/>
          <w:color w:val="111111"/>
          <w:sz w:val="28"/>
          <w:sz w:val="28"/>
          <w:szCs w:val="28"/>
          <w:rtl w:val="true"/>
          <w:lang w:bidi="ar-SA"/>
        </w:rPr>
        <w:t>یَعْرِفُهُمُ الْإِمَامُ قَالَ سُبْحَانَ اللَّهِ أَ مَا تَسْمَعُ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فِی ذلِکَ لَآیاتٍ لِلْمُتَوَسِّمِینَ وَ هُمُ الْأَئِمَّةُ وَ إِنَّها لَبِسَبِیلٍ مُقِیمٍ لَا یَخْرُجُ مِنْهَا أَبَداً ثُمَّ قَالَ لِی نَعَمْ إِنَّ الْإِمَامَ إِذَا أَبْصَرَ إِلَی الرَّجُلِ عَرَفَهُ وَ عَرَفَ لَوْنَهُ وَ إِنْ سَمِعَ کَلَامَهُ مِنْ خَلْفِ حَائِطٍ عَرَفَهُ وَ عَرَفَ مَا هُوَ إِنَّ اللَّهَ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آیاتِهِ خَلْقُ السَّماواتِ وَ الْأَرْضِ وَ اخْتِلافُ أَلْسِنَتِکُمْ وَ أَلْوانِکُمْ إِنَّ فِی ذلِکَ لَآیاتٍ لِلْعالِمِینَ </w:t>
      </w:r>
      <w:r>
        <w:rPr>
          <w:rStyle w:val="FootnoteAnchor"/>
          <w:rtl w:val="true"/>
        </w:rPr>
        <w:footnoteReference w:id="1688"/>
      </w:r>
      <w:r>
        <w:rPr>
          <w:rFonts w:ascii="Amiri" w:hAnsi="Amiri" w:eastAsia="Amiri" w:cs="Amiri"/>
          <w:color w:val="111111"/>
          <w:sz w:val="28"/>
          <w:sz w:val="28"/>
          <w:szCs w:val="28"/>
          <w:rtl w:val="true"/>
          <w:lang w:bidi="ar-SA"/>
        </w:rPr>
        <w:t>وَ هُمُ الْعُلَمَاءُ فَلَیْسَ یَسْمَعُ شَیْئاً مِنَ الْأَمْرِ یَنْطِقُ بِهِ إِلَّا عَرَفَهُ نَاجٍ أَوْ هَالِکٌ فَلِذَلِکَ یُجِیبُهُمْ بِالَّذِی یُجِیبُهُمْ</w:t>
      </w:r>
      <w:r>
        <w:rPr>
          <w:rFonts w:eastAsia="Amiri" w:cs="Amiri" w:ascii="Amiri" w:hAnsi="Amiri"/>
          <w:color w:val="111111"/>
          <w:sz w:val="28"/>
          <w:szCs w:val="28"/>
          <w:rtl w:val="true"/>
          <w:lang w:bidi="ar-SA"/>
        </w:rPr>
        <w:t>.</w:t>
      </w:r>
    </w:p>
    <w:p>
      <w:pPr>
        <w:pStyle w:val="Heading2"/>
        <w:numPr>
          <w:ilvl w:val="1"/>
          <w:numId w:val="1"/>
        </w:numPr>
        <w:rPr/>
      </w:pPr>
      <w:bookmarkStart w:id="3106" w:name="__RefHeading___Toc1049062_3830689328"/>
      <w:bookmarkStart w:id="3107" w:name="_Toc1361"/>
      <w:bookmarkEnd w:id="3106"/>
      <w:r>
        <w:rPr>
          <w:rtl w:val="true"/>
        </w:rPr>
        <w:t>أَبْوَابُ التَّارِیخِ</w:t>
      </w:r>
      <w:bookmarkEnd w:id="3107"/>
    </w:p>
    <w:p>
      <w:pPr>
        <w:pStyle w:val="Heading3"/>
        <w:numPr>
          <w:ilvl w:val="2"/>
          <w:numId w:val="1"/>
        </w:numPr>
        <w:rPr/>
      </w:pPr>
      <w:bookmarkStart w:id="3108" w:name="__RefHeading___Toc1049064_3830689328"/>
      <w:bookmarkStart w:id="3109" w:name="_Toc1362"/>
      <w:bookmarkEnd w:id="3108"/>
      <w:r>
        <w:rPr>
          <w:rtl w:val="true"/>
        </w:rPr>
        <w:t>بَابُ مَوْلِدِ النَّبِیِّ صلی الله علیه و آله وَ وَفَاتِهِ</w:t>
      </w:r>
      <w:bookmarkEnd w:id="3109"/>
    </w:p>
    <w:p>
      <w:pPr>
        <w:pStyle w:val="Heading4"/>
        <w:numPr>
          <w:ilvl w:val="3"/>
          <w:numId w:val="1"/>
        </w:numPr>
        <w:rPr/>
      </w:pPr>
      <w:bookmarkStart w:id="3110" w:name="__RefHeading___Toc1049066_3830689328"/>
      <w:bookmarkStart w:id="3111" w:name="_Toc1363"/>
      <w:bookmarkEnd w:id="3110"/>
      <w:r>
        <w:rPr>
          <w:rtl w:val="true"/>
        </w:rPr>
        <w:t>اشارة</w:t>
      </w:r>
      <w:bookmarkEnd w:id="3111"/>
    </w:p>
    <w:p>
      <w:pPr>
        <w:pStyle w:val="BookText"/>
        <w:rPr/>
      </w:pPr>
      <w:r>
        <w:rPr>
          <w:rFonts w:ascii="Amiri" w:hAnsi="Amiri" w:eastAsia="Amiri" w:cs="Amiri"/>
          <w:color w:val="111111"/>
          <w:sz w:val="28"/>
          <w:sz w:val="28"/>
          <w:szCs w:val="28"/>
          <w:rtl w:val="true"/>
          <w:lang w:bidi="ar-SA"/>
        </w:rPr>
        <w:t>وُلِدَ النَّبِیُّ صلی الله علیه و آله لِاثْنَتَیْ عَشْرَةَ لَیْلَةً مَضَتْ مِنْ شَهْرِ رَبِیعٍ الْأَوَّلِ فِی عَامِ الْفِیلِ یَوْمَ الْجُمُعَةِ مَعَ الزَّوَالِ وَ رُوِیَ أَیْضاً عِنْدَ طُلُوعِ الْفَجْرِ قَبْلَ أَنْ یُبْعَثَ بِأَرْبَعِینَ سَنَةً وَ حَمَلَتْ بِهِ أُمُّهُ فِی أَیَّامِ التَّشْرِیقِ عِنْدَ الْجَمْرَةِ الْوُسْطَی وَ کَانَتْ فِی مَنْزِلِ عَبْدِ اللَّهِ بْنِ عَبْدِ الْمُطَّلِبِ وَ وَلَدَتْهُ فِی شِعْبِ أَبِی طَالِبٍ فِی دَارِ مُحَمَّدِ بْنِ یُوسُفَ فِی الزَّاوِیَةِ الْقُصْوَی عَنْ یَسَارِکَ وَ أَنْتَ دَاخِلُ الدَّارِ وَ قَدْ أَخْرَجَتِ الْخَیْزُرَانُ ذَلِکَ الْبَیْتَ فَصَیَّرَتْهُ مَسْجِداً یُصَلِّی النَّاسُ فِیهِ وَ بَقِیَ بِمَکَّةَ بَعْدَ مَبْعَثِهِ ثَلَاثَ عَشْرَةَ سَنَةً ثُمَّ هَاجَرَ إِلَی الْمَدِینَةِ وَ مَکَثَ بِهَا عَشْرَ سِنِینَ ثُمَّ قُبِضَ علیه السلام لِاثْنَتَیْ عَشْرَةَ لَیْلَةً مَضَتْ مِنْ رَبِیعٍ الْأَوَّلِ یَوْمَ الْإِثْنَیْنِ وَ هُوَ ابْنُ ثَلَاثٍ وَ سِتِّینَ سَنَةً وَ تُوُفِّیَ أَبُوهُ عَبْدُ اللَّهِ بْنُ عَبْدِ الْمُطَّلِبِ بِالْمَدِینَةِ عِنْدَ أَخْوَالِهِ وَ هُوَ ابْنُ شَهْرَیْنِ وَ مَاتَتْ أُمُّهُ</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آمِنَةُ بِنْتُ وَهْبِ بْنِ عَبْدِ مَنَافِ بْنِ زُهْرَةَ بْنِ کِلَابِ بْنِ مُرَّةَ بْنِ کَعْبِ بْنِ لُؤَیِّ بْنِ غَالِبٍ وَ هُوَ علیه السلام ابْنُ أَرْبَعِ سِنِینَ </w:t>
      </w:r>
      <w:r>
        <w:rPr>
          <w:rStyle w:val="FootnoteAnchor"/>
          <w:rtl w:val="true"/>
        </w:rPr>
        <w:footnoteReference w:id="1689"/>
      </w:r>
      <w:r>
        <w:rPr>
          <w:rFonts w:ascii="Amiri" w:hAnsi="Amiri" w:eastAsia="Amiri" w:cs="Amiri"/>
          <w:color w:val="111111"/>
          <w:sz w:val="28"/>
          <w:sz w:val="28"/>
          <w:szCs w:val="28"/>
          <w:rtl w:val="true"/>
          <w:lang w:bidi="ar-SA"/>
        </w:rPr>
        <w:t xml:space="preserve">وَ مَاتَ عَبْدُ الْمُطَّلِبِ وَ لِلنَّبِیِّ صلی الله علیه و آله نَحْوُ ثَمَانِ سِنِینَ وَ تَزَوَّجَ خَدِیجَةَ وَ هُوَ ابْنُ بِضْعٍ وَ عِشْرِینَ سَنَةً فَوُلِدَ لَهُ مِنْهَا قَبْلَ مَبْعَثِهِ علیه السلام الْقَاسِمُ وَ رُقَیَّةُ وَ زَیْنَبُ وَ أُمُّ کُلْثُومٍ وَ وُلِدَ لَهُ بَعْدَ الْمَبْعَثِ الطَّیِّبُ </w:t>
      </w:r>
      <w:r>
        <w:rPr>
          <w:rFonts w:eastAsia="Amiri" w:cs="Amiri" w:ascii="Amiri" w:hAnsi="Amiri"/>
          <w:color w:val="111111"/>
          <w:sz w:val="28"/>
          <w:szCs w:val="28"/>
          <w:rtl w:val="true"/>
          <w:lang w:bidi="ar-SA"/>
        </w:rPr>
        <w:t xml:space="preserve">. </w:t>
      </w:r>
      <w:bookmarkStart w:id="3112" w:name="pg13645_129306"/>
    </w:p>
    <w:p>
      <w:pPr>
        <w:pStyle w:val="BookText"/>
        <w:rPr/>
      </w:pPr>
      <w:bookmarkEnd w:id="3112"/>
      <w:r>
        <w:rPr>
          <w:rFonts w:ascii="Amiri" w:hAnsi="Amiri" w:eastAsia="Amiri" w:cs="Amiri"/>
          <w:color w:val="111111"/>
          <w:sz w:val="28"/>
          <w:sz w:val="28"/>
          <w:szCs w:val="28"/>
          <w:rtl w:val="true"/>
          <w:lang w:bidi="ar-SA"/>
        </w:rPr>
        <w:t xml:space="preserve">وَ الطَّاهِرُ وَ فَاطِمَةُ علیه السلام وَ رُوِیَ أَیْضاً أَنَّهُ لَمْ یُولَدْ بَعْدَ الْمَبْعَثِ إِلَّا فَاطِمَةُ علیه السلام وَ أَنَّ الطَّیِّبَ وَ الطَّاهِرَ وُلِدَا قَبْلَ مَبْعَثِهِ وَ مَاتَتْ خَدِیجَةُ علیه السلام حِینَ خَرَجَ رَسُولُ اللَّهِ صلی الله علیه و آله مِنَ الشِّعْبِ وَ کَانَ ذَلِکَ قَبْلَ الْهِجْرَةِ بِسَنَةٍ وَ مَاتَ أَبُو طَالِبٍ بَعْدَ مَوْتِ خَدِیجَةَ بِسَنَةٍ فَلَمَّا فَقَدَهُمَا رَسُولُ اللَّهِ صلی الله علیه و آله شَنَأَ الْمُقَامَ بِمَکَّةَ </w:t>
      </w:r>
      <w:r>
        <w:rPr>
          <w:rStyle w:val="FootnoteAnchor"/>
          <w:rtl w:val="true"/>
        </w:rPr>
        <w:footnoteReference w:id="1690"/>
      </w:r>
      <w:r>
        <w:rPr>
          <w:rFonts w:ascii="Amiri" w:hAnsi="Amiri" w:eastAsia="Amiri" w:cs="Amiri"/>
          <w:color w:val="111111"/>
          <w:sz w:val="28"/>
          <w:sz w:val="28"/>
          <w:szCs w:val="28"/>
          <w:rtl w:val="true"/>
          <w:lang w:bidi="ar-SA"/>
        </w:rPr>
        <w:t>وَ دَخَلَهُ حُزْنٌ شَدِیدٌ وَ شَکَا ذَلِکَ إِلَی جَبْرَئِیلَ علیه السلام فَأَوْحَی اللَّهُ تَعَالَی إِلَیْهِ اخْرُجْ مِنَ الْقَرْیَةِ الظَّالِمِ أَهْلُها فَلَیْسَ لَکَ بِمَکَّةَ نَاصِرٌ بَعْدَ أَبِی طَالِبٍ وَ أَمَرَهُ بِالْهِجْرَةِ</w:t>
      </w:r>
      <w:r>
        <w:rPr>
          <w:rFonts w:eastAsia="Amiri" w:cs="Amiri" w:ascii="Amiri" w:hAnsi="Amiri"/>
          <w:color w:val="111111"/>
          <w:sz w:val="28"/>
          <w:szCs w:val="28"/>
          <w:rtl w:val="true"/>
          <w:lang w:bidi="ar-SA"/>
        </w:rPr>
        <w:t>.</w:t>
      </w:r>
    </w:p>
    <w:p>
      <w:pPr>
        <w:pStyle w:val="Heading4"/>
        <w:numPr>
          <w:ilvl w:val="3"/>
          <w:numId w:val="1"/>
        </w:numPr>
        <w:rPr/>
      </w:pPr>
      <w:bookmarkStart w:id="3113" w:name="__RefHeading___Toc1049068_3830689328"/>
      <w:bookmarkStart w:id="3114" w:name="_Toc1364"/>
      <w:bookmarkEnd w:id="3113"/>
      <w:r>
        <w:rPr/>
        <w:t>1</w:t>
      </w:r>
      <w:r>
        <w:rPr>
          <w:rtl w:val="true"/>
        </w:rPr>
        <w:t xml:space="preserve">- </w:t>
      </w:r>
      <w:r>
        <w:rPr>
          <w:rtl w:val="true"/>
        </w:rPr>
        <w:t>حدیث</w:t>
      </w:r>
      <w:bookmarkEnd w:id="311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عَبْدِ اللَّهِ بْنِ مُحَمَّدٍ ابْنِ أَخِی حَمَّادٍ الْکَاتِبِ عَنِ الْحُسَیْنِ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کَانَ رَسُولُ اللَّهِ صلی الله علیه و آله سَیِّدَ وُلْدِ آدَمَ فَقَالَ کَانَ وَ اللَّهِ سَیِّدَ مَنْ خَلَقَ اللَّهُ وَ مَا بَرَأَ اللَّهُ بَرِیَّةً خَیْراً مِنْ مُحَمَّدٍ ص</w:t>
      </w:r>
      <w:r>
        <w:rPr>
          <w:rFonts w:eastAsia="Amiri" w:cs="Amiri" w:ascii="Amiri" w:hAnsi="Amiri"/>
          <w:color w:val="111111"/>
          <w:sz w:val="28"/>
          <w:szCs w:val="28"/>
          <w:rtl w:val="true"/>
          <w:lang w:bidi="ar-SA"/>
        </w:rPr>
        <w:t>.</w:t>
      </w:r>
    </w:p>
    <w:p>
      <w:pPr>
        <w:pStyle w:val="Heading4"/>
        <w:numPr>
          <w:ilvl w:val="3"/>
          <w:numId w:val="1"/>
        </w:numPr>
        <w:rPr/>
      </w:pPr>
      <w:bookmarkStart w:id="3115" w:name="__RefHeading___Toc1049070_3830689328"/>
      <w:bookmarkStart w:id="3116" w:name="_Toc1365"/>
      <w:bookmarkEnd w:id="3115"/>
      <w:r>
        <w:rPr/>
        <w:t>2</w:t>
      </w:r>
      <w:r>
        <w:rPr>
          <w:rtl w:val="true"/>
        </w:rPr>
        <w:t xml:space="preserve">- </w:t>
      </w:r>
      <w:r>
        <w:rPr>
          <w:rtl w:val="true"/>
        </w:rPr>
        <w:t>حدیث</w:t>
      </w:r>
      <w:bookmarkEnd w:id="311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الْحَجَّالِ عَنْ حَمَّادٍ عَنْ أَبِی عَبْدِ اللَّهِ علیه السلام وَ ذَکَرَ رَسُولَ اللَّهِ صلی الله علیه و آله فَقَالَ قَالَ أَمِیرُ الْمُؤْمِنِینَ علیه السلام مَا بَرَأَ اللَّهُ نَسَمَةً خَیْراً مِنْ مُحَمَّدٍ ص</w:t>
      </w:r>
      <w:r>
        <w:rPr>
          <w:rFonts w:eastAsia="Amiri" w:cs="Amiri" w:ascii="Amiri" w:hAnsi="Amiri"/>
          <w:color w:val="111111"/>
          <w:sz w:val="28"/>
          <w:szCs w:val="28"/>
          <w:rtl w:val="true"/>
          <w:lang w:bidi="ar-SA"/>
        </w:rPr>
        <w:t>.</w:t>
      </w:r>
    </w:p>
    <w:p>
      <w:pPr>
        <w:pStyle w:val="Heading4"/>
        <w:numPr>
          <w:ilvl w:val="3"/>
          <w:numId w:val="1"/>
        </w:numPr>
        <w:rPr/>
      </w:pPr>
      <w:bookmarkStart w:id="3117" w:name="__RefHeading___Toc1049072_3830689328"/>
      <w:bookmarkStart w:id="3118" w:name="_Toc1366"/>
      <w:bookmarkEnd w:id="3117"/>
      <w:r>
        <w:rPr/>
        <w:t>3</w:t>
      </w:r>
      <w:r>
        <w:rPr>
          <w:rtl w:val="true"/>
        </w:rPr>
        <w:t xml:space="preserve">- </w:t>
      </w:r>
      <w:r>
        <w:rPr>
          <w:rtl w:val="true"/>
        </w:rPr>
        <w:t>حدیث</w:t>
      </w:r>
      <w:bookmarkEnd w:id="31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الْحُسَیْنِ بْنِ عَبْدِ اللَّهِ عَنْ مُحَمَّدِ بْنِ عِیسَی وَ مُحَمَّدِ بْنِ عَبْدِ اللَّهِ عَنْ عَلِیِّ بْنِ حَدِیدٍ عَنْ مُرَازِمٍ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 تَعَالَی یَا مُحَمَّدُ إِنِّی خَلَقْتُکَ وَ عَلِیّاً نُوراً یَعْنِی رُوحاً بِلَا بَدَنٍ قَبْلَ أَنْ أَخْلُقَ سَمَاوَاتِی وَ أَرْضِی وَ عَرْشِی وَ بَحْرِی فَلَمْ تَزَلْ تُهَلِّلُنِی وَ تُمَجِّدُنِی ثُمَّ جَمَعْتُ رُوحَیْکُمَا فَجَعَلْتُهُمَا وَاحِدَةً فَکَانَتْ</w:t>
      </w:r>
    </w:p>
    <w:p>
      <w:pPr>
        <w:pStyle w:val="BookText"/>
        <w:rPr/>
      </w:pPr>
      <w:r>
        <w:rPr>
          <w:rFonts w:ascii="Amiri" w:hAnsi="Amiri" w:eastAsia="Amiri" w:cs="Amiri"/>
          <w:color w:val="111111"/>
          <w:sz w:val="28"/>
          <w:sz w:val="28"/>
          <w:szCs w:val="28"/>
          <w:rtl w:val="true"/>
          <w:lang w:bidi="ar-SA"/>
        </w:rPr>
        <w:t xml:space="preserve">تُمَجِّدُنِی وَ تُقَدِّسُنِی وَ تُهَلِّلُنِی ثُمَّ قَسَمْتُهَا ثِنْتَیْنِ وَ قَسَمْتُ الثِّنْتَیْنِ ثِنْتَیْنِ فَصَارَتْ أَرْبَعَةً مُحَمَّدٌ وَاحِدٌ وَ عَلِیٌّ وَاحِدٌ وَ الْحَسَنُ وَ الْحُسَیْنُ ثِنْتَانِ ثُمَّ خَلَقَ اللَّهُ فَاطِمَةَ مِنْ نُورٍ ابْتَدَأَهَا رُوحاً بِلَا بَدَنٍ ثُمَّ مَسَحَنَا بِیَمِینِهِ فَأَفْضَی </w:t>
      </w:r>
      <w:r>
        <w:rPr>
          <w:rStyle w:val="FootnoteAnchor"/>
          <w:rtl w:val="true"/>
        </w:rPr>
        <w:footnoteReference w:id="1691"/>
      </w:r>
      <w:r>
        <w:rPr>
          <w:rFonts w:ascii="Amiri" w:hAnsi="Amiri" w:eastAsia="Amiri" w:cs="Amiri"/>
          <w:color w:val="111111"/>
          <w:sz w:val="28"/>
          <w:sz w:val="28"/>
          <w:szCs w:val="28"/>
          <w:rtl w:val="true"/>
          <w:lang w:bidi="ar-SA"/>
        </w:rPr>
        <w:t>نُورَهُ فِینَا</w:t>
      </w:r>
      <w:r>
        <w:rPr>
          <w:rFonts w:eastAsia="Amiri" w:cs="Amiri" w:ascii="Amiri" w:hAnsi="Amiri"/>
          <w:color w:val="111111"/>
          <w:sz w:val="28"/>
          <w:szCs w:val="28"/>
          <w:rtl w:val="true"/>
          <w:lang w:bidi="ar-SA"/>
        </w:rPr>
        <w:t>.</w:t>
      </w:r>
    </w:p>
    <w:p>
      <w:pPr>
        <w:pStyle w:val="Heading4"/>
        <w:numPr>
          <w:ilvl w:val="3"/>
          <w:numId w:val="1"/>
        </w:numPr>
        <w:rPr/>
      </w:pPr>
      <w:bookmarkStart w:id="3119" w:name="__RefHeading___Toc1049074_3830689328"/>
      <w:bookmarkStart w:id="3120" w:name="_Toc1367"/>
      <w:bookmarkEnd w:id="3119"/>
      <w:r>
        <w:rPr/>
        <w:t>4</w:t>
      </w:r>
      <w:r>
        <w:rPr>
          <w:rtl w:val="true"/>
        </w:rPr>
        <w:t xml:space="preserve">- </w:t>
      </w:r>
      <w:r>
        <w:rPr>
          <w:rtl w:val="true"/>
        </w:rPr>
        <w:t>حدیث</w:t>
      </w:r>
      <w:bookmarkEnd w:id="3120"/>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عَنِ الْحُسَیْنِ عَنْ مُحَمَّدِ بْنِ عَبْدِ اللَّهِ عَنْ مُحَمَّدِ بْنِ الْفُضَیْلِ عَنْ أَبِی حَمْزَةَ قَالَ سَمِعْتُ أَبَا جَعْفَرٍ علیه السلام یَقُولُ أَوْحَی اللَّهُ تَعَالَی إِلَی مُحَمَّدٍ صلی الله علیه و آله أَنِّی خَلَقْتُکَ وَ لَمْ تَکُ شَیْئاً وَ نَفَخْتُ فِیکَ مِنْ رُوحِی کَرَامَةً مِنِّی أَکْرَمْتُکَ بِهَا حِینَ أَوْجَبْتُ لَکَ الطَّاعَةَ عَلَی خَلْقِی جَمِیعاً فَمَنْ أَطَاعَکَ فَقَدْ أَطَاعَنِی وَ مَنْ عَصَاکَ فَقَدْ عَصَانِی وَ أَوْجَبْتُ ذَلِکَ فِی </w:t>
      </w:r>
      <w:r>
        <w:rPr>
          <w:rFonts w:eastAsia="Amiri" w:cs="Amiri" w:ascii="Amiri" w:hAnsi="Amiri"/>
          <w:color w:val="111111"/>
          <w:sz w:val="28"/>
          <w:szCs w:val="28"/>
          <w:rtl w:val="true"/>
          <w:lang w:bidi="ar-SA"/>
        </w:rPr>
        <w:t xml:space="preserve">] </w:t>
      </w:r>
      <w:bookmarkStart w:id="3121" w:name="pg13645_129307"/>
    </w:p>
    <w:p>
      <w:pPr>
        <w:pStyle w:val="BookText"/>
        <w:rPr/>
      </w:pPr>
      <w:bookmarkEnd w:id="3121"/>
      <w:r>
        <w:rPr>
          <w:rFonts w:ascii="Amiri" w:hAnsi="Amiri" w:eastAsia="Amiri" w:cs="Amiri"/>
          <w:color w:val="111111"/>
          <w:sz w:val="28"/>
          <w:sz w:val="28"/>
          <w:szCs w:val="28"/>
          <w:rtl w:val="true"/>
          <w:lang w:bidi="ar-SA"/>
        </w:rPr>
        <w:t>عَلِیٍّ وَ فِی نَسْلِهِ مِمَّنِ اخْتَصَصْتُهُ مِنْهُمْ لِنَفْسِی</w:t>
      </w:r>
      <w:r>
        <w:rPr>
          <w:rFonts w:eastAsia="Amiri" w:cs="Amiri" w:ascii="Amiri" w:hAnsi="Amiri"/>
          <w:color w:val="111111"/>
          <w:sz w:val="28"/>
          <w:szCs w:val="28"/>
          <w:rtl w:val="true"/>
          <w:lang w:bidi="ar-SA"/>
        </w:rPr>
        <w:t>.</w:t>
      </w:r>
    </w:p>
    <w:p>
      <w:pPr>
        <w:pStyle w:val="Heading4"/>
        <w:numPr>
          <w:ilvl w:val="3"/>
          <w:numId w:val="1"/>
        </w:numPr>
        <w:rPr/>
      </w:pPr>
      <w:bookmarkStart w:id="3122" w:name="__RefHeading___Toc1049076_3830689328"/>
      <w:bookmarkStart w:id="3123" w:name="_Toc1368"/>
      <w:bookmarkEnd w:id="3122"/>
      <w:r>
        <w:rPr/>
        <w:t>5</w:t>
      </w:r>
      <w:r>
        <w:rPr>
          <w:rtl w:val="true"/>
        </w:rPr>
        <w:t xml:space="preserve">- </w:t>
      </w:r>
      <w:r>
        <w:rPr>
          <w:rtl w:val="true"/>
        </w:rPr>
        <w:t>حدیث</w:t>
      </w:r>
      <w:bookmarkEnd w:id="31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أَبِی الْفَضْلِ عَبْدِ اللَّهِ بْنِ إِدْرِیسَ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 أَبِی جَعْفَرٍ الثَّانِی علیه السلام فَأَجْرَیْتُ اخْتِلَافَ الشِّیعَةِ فَقَالَ یَا مُحَمَّدُ إِنَّ اللَّهَ تَبَارَکَ وَ تَعَالَی لَمْ یَزَلْ مُتَفَرِّداً بِوَحْدَانِیَّتِهِ ثُمَّ خَلَقَ مُحَمَّداً وَ عَلِیّاً وَ فَاطِمَةَ فَمَکَثُوا أَلْفَ دَهْرٍ ثُمَّ خَلَقَ جَمِیعَ الْأَشْیَاءِ فَأَشْهَدَهُمْ خَلْقَهَا وَ أَجْرَی طَاعَتَهُمْ عَلَیْهَا وَ فَوَّضَ أُمُورَهَا إِلَیْهِمْ فَهُمْ یُحِلُّونَ مَا یَشَاءُونَ وَ یُحَرِّمُونَ مَا یَشَاءُونَ وَ لَنْ یَشَاءُوا إِلَّا أَنْ یَشَاءَ اللَّهُ تَبَارَکَ وَ تَعَالَی ثُمَّ قَالَ یَا مُحَمَّدُ هَذِهِ الدِّیَانَةُ الَّتِی مَنْ تَقَدَّمَهَا مَرَقَ وَ مَنْ تَخَلَّفَ عَنْهَا مُحِقَ وَ مَنْ لَزِمَهَا لَحِقَ خُذْهَا إِلَیْکَ یَا مُحَمَّدُ</w:t>
      </w:r>
      <w:r>
        <w:rPr>
          <w:rFonts w:eastAsia="Amiri" w:cs="Amiri" w:ascii="Amiri" w:hAnsi="Amiri"/>
          <w:color w:val="111111"/>
          <w:sz w:val="28"/>
          <w:szCs w:val="28"/>
          <w:rtl w:val="true"/>
          <w:lang w:bidi="ar-SA"/>
        </w:rPr>
        <w:t>.</w:t>
      </w:r>
    </w:p>
    <w:p>
      <w:pPr>
        <w:pStyle w:val="Heading4"/>
        <w:numPr>
          <w:ilvl w:val="3"/>
          <w:numId w:val="1"/>
        </w:numPr>
        <w:rPr/>
      </w:pPr>
      <w:bookmarkStart w:id="3124" w:name="__RefHeading___Toc1049078_3830689328"/>
      <w:bookmarkStart w:id="3125" w:name="_Toc1369"/>
      <w:bookmarkEnd w:id="3124"/>
      <w:r>
        <w:rPr/>
        <w:t>6</w:t>
      </w:r>
      <w:r>
        <w:rPr>
          <w:rtl w:val="true"/>
        </w:rPr>
        <w:t xml:space="preserve">- </w:t>
      </w:r>
      <w:r>
        <w:rPr>
          <w:rtl w:val="true"/>
        </w:rPr>
        <w:t>حدیث</w:t>
      </w:r>
      <w:bookmarkEnd w:id="31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صَالِحِ بْنِ سَهْلٍ عَنْ أَبِی عَبْدِ اللَّهِ علیه السلام أَنَّ بَعْضَ قُرَیْشٍ قَالَ لِرَسُولِ اللَّهِ صلی الله علیه و آله بِأَیِّ شَیْ‌ءٍ سَبَقْتَ الْأَنْبِیَاءَ وَ أَنْتَ بُعِثْتَ آخِرَهُمْ وَ خَاتَمَهُمْ قَالَ إِنِّی کُنْتُ أَوَّلَ مَنْ آمَنَ بِرَبِّی وَ أَوَّلَ مَنْ أَجَابَ حِینَ أَخَذَ اللَّهُ مِیثاقَ النَّبِیِّینَ وَ أَشْهَدَهُمْ عَلی أَنْفُسِهِمْ أَ لَسْتُ بِرَبِّکُمْ قالُوا بَلی فَکُنْتُ أَنَا أَوَّلَ نَبِیٍّ قَالَ بَلَی فَسَبَقْتُهُمْ بِالْإِقْرَارِ بِاللَّهِ</w:t>
      </w:r>
      <w:r>
        <w:rPr>
          <w:rFonts w:eastAsia="Amiri" w:cs="Amiri" w:ascii="Amiri" w:hAnsi="Amiri"/>
          <w:color w:val="111111"/>
          <w:sz w:val="28"/>
          <w:szCs w:val="28"/>
          <w:rtl w:val="true"/>
          <w:lang w:bidi="ar-SA"/>
        </w:rPr>
        <w:t>.</w:t>
      </w:r>
    </w:p>
    <w:p>
      <w:pPr>
        <w:pStyle w:val="Heading4"/>
        <w:numPr>
          <w:ilvl w:val="3"/>
          <w:numId w:val="1"/>
        </w:numPr>
        <w:rPr/>
      </w:pPr>
      <w:bookmarkStart w:id="3126" w:name="__RefHeading___Toc1049080_3830689328"/>
      <w:bookmarkStart w:id="3127" w:name="_Toc1370"/>
      <w:bookmarkEnd w:id="3126"/>
      <w:r>
        <w:rPr/>
        <w:t>7</w:t>
      </w:r>
      <w:r>
        <w:rPr>
          <w:rtl w:val="true"/>
        </w:rPr>
        <w:t xml:space="preserve">- </w:t>
      </w:r>
      <w:r>
        <w:rPr>
          <w:rtl w:val="true"/>
        </w:rPr>
        <w:t>حدیث</w:t>
      </w:r>
      <w:bookmarkEnd w:id="312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عَلِیِّ بْنِ إِبْرَاهِیمَ عَنْ عَلِیِّ بْنِ حَمَّادٍ 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کَیْفَ کُنْتُمْ حَیْثُ کُنْتُمْ فِی الْأَظِلَّةِ فَقَالَ یَا مُفَضَّلُ کُنَّا عِنْدَ رَبِّنَا لَیْسَ عِنْدَهُ أَحَدٌ غَیْرُنَا فِی ظُلَّةٍ خَضْرَاءَ نُسَبِّحُهُ وَ نُقَدِّسُهُ وَ نُهَلِّلُهُ وَ نُمَجِّدُهُ وَ مَا مِنْ مَلَکٍ مُقَرَّبٍ وَ لَا ذِی رُوحٍ غَیْرُنَا حَتَّی بَدَا لَهُ فِی خَلْقِ الْأَشْیَاءِ فَخَلَقَ مَا شَاءَ کَیْفَ شَاءَ مِنَ الْمَلَائِکَةِ وَ غَیْرِهِمْ ثُمَّ أَنْهَی عِلْمَ ذَلِکَ إِلَیْنَا</w:t>
      </w:r>
      <w:r>
        <w:rPr>
          <w:rFonts w:eastAsia="Amiri" w:cs="Amiri" w:ascii="Amiri" w:hAnsi="Amiri"/>
          <w:color w:val="111111"/>
          <w:sz w:val="28"/>
          <w:szCs w:val="28"/>
          <w:rtl w:val="true"/>
          <w:lang w:bidi="ar-SA"/>
        </w:rPr>
        <w:t>.</w:t>
      </w:r>
    </w:p>
    <w:p>
      <w:pPr>
        <w:pStyle w:val="Heading4"/>
        <w:numPr>
          <w:ilvl w:val="3"/>
          <w:numId w:val="1"/>
        </w:numPr>
        <w:rPr/>
      </w:pPr>
      <w:bookmarkStart w:id="3128" w:name="__RefHeading___Toc1049082_3830689328"/>
      <w:bookmarkStart w:id="3129" w:name="_Toc1371"/>
      <w:bookmarkEnd w:id="3128"/>
      <w:r>
        <w:rPr/>
        <w:t>8</w:t>
      </w:r>
      <w:r>
        <w:rPr>
          <w:rtl w:val="true"/>
        </w:rPr>
        <w:t xml:space="preserve">- </w:t>
      </w:r>
      <w:r>
        <w:rPr>
          <w:rtl w:val="true"/>
        </w:rPr>
        <w:t>حدیث</w:t>
      </w:r>
      <w:bookmarkEnd w:id="3129"/>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الْوَلِیدِ قَالَ سَمِعْتُ یُونُسَ بْنَ یَعْقُوبَ عَنْ سِنَانِ بْنِ طَرِیفٍ عَنْ أَبِی عَبْدِ اللَّهِ علیه السلام یَقُولُ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أَوَّلُ أَهْلِ بَیْتٍ نَوَّهَ اللَّهُ </w:t>
      </w:r>
      <w:r>
        <w:rPr>
          <w:rStyle w:val="FootnoteAnchor"/>
          <w:rtl w:val="true"/>
        </w:rPr>
        <w:footnoteReference w:id="1692"/>
      </w:r>
      <w:r>
        <w:rPr>
          <w:rFonts w:ascii="Amiri" w:hAnsi="Amiri" w:eastAsia="Amiri" w:cs="Amiri"/>
          <w:color w:val="111111"/>
          <w:sz w:val="28"/>
          <w:sz w:val="28"/>
          <w:szCs w:val="28"/>
          <w:rtl w:val="true"/>
          <w:lang w:bidi="ar-SA"/>
        </w:rPr>
        <w:t>بِأَسْمَائِنَا إِنَّهُ لَمَّا خَلَقَ السَّمَاوَاتِ وَ الْأَرْضَ أَمَرَ مُنَادِیاً فَنَادَی أَشْهَدُ أَنْ لَا إِلَهَ إِلَّا اللَّهُ ثَلَاثاً أَشْهَدُ أَنَّ مُحَمَّداً رَسُولُ اللَّهِ ثَلَاثاً أَشْهَدُ أَنَّ عَلِیّاً أَمِیرُ الْمُؤْمِنِینَ حَقّاً ثَلَاثاً</w:t>
      </w:r>
      <w:r>
        <w:rPr>
          <w:rFonts w:eastAsia="Amiri" w:cs="Amiri" w:ascii="Amiri" w:hAnsi="Amiri"/>
          <w:color w:val="111111"/>
          <w:sz w:val="28"/>
          <w:szCs w:val="28"/>
          <w:rtl w:val="true"/>
          <w:lang w:bidi="ar-SA"/>
        </w:rPr>
        <w:t>.</w:t>
      </w:r>
    </w:p>
    <w:p>
      <w:pPr>
        <w:pStyle w:val="Heading4"/>
        <w:numPr>
          <w:ilvl w:val="3"/>
          <w:numId w:val="1"/>
        </w:numPr>
        <w:rPr/>
      </w:pPr>
      <w:bookmarkStart w:id="3130" w:name="__RefHeading___Toc1049084_3830689328"/>
      <w:bookmarkStart w:id="3131" w:name="_Toc1372"/>
      <w:bookmarkEnd w:id="3130"/>
      <w:r>
        <w:rPr/>
        <w:t>9</w:t>
      </w:r>
      <w:r>
        <w:rPr>
          <w:rtl w:val="true"/>
        </w:rPr>
        <w:t xml:space="preserve">- </w:t>
      </w:r>
      <w:r>
        <w:rPr>
          <w:rtl w:val="true"/>
        </w:rPr>
        <w:t>حدیث</w:t>
      </w:r>
      <w:bookmarkEnd w:id="3131"/>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إِدْرِیسَ عَنِ الْحُسَیْنِ بْنِ عَبْدِ اللَّهِ الصَّغِیرِ </w:t>
      </w:r>
      <w:r>
        <w:rPr>
          <w:rStyle w:val="FootnoteAnchor"/>
          <w:rtl w:val="true"/>
        </w:rPr>
        <w:footnoteReference w:id="1693"/>
      </w:r>
      <w:r>
        <w:rPr>
          <w:rFonts w:ascii="Amiri" w:hAnsi="Amiri" w:eastAsia="Amiri" w:cs="Amiri"/>
          <w:color w:val="111111"/>
          <w:sz w:val="28"/>
          <w:sz w:val="28"/>
          <w:szCs w:val="28"/>
          <w:rtl w:val="true"/>
          <w:lang w:bidi="ar-SA"/>
        </w:rPr>
        <w:t xml:space="preserve">عَنْ مُحَمَّدِ بْنِ إِبْرَاهِیمَ </w:t>
      </w:r>
      <w:r>
        <w:rPr>
          <w:rFonts w:eastAsia="Amiri" w:cs="Amiri" w:ascii="Amiri" w:hAnsi="Amiri"/>
          <w:color w:val="111111"/>
          <w:sz w:val="28"/>
          <w:szCs w:val="28"/>
          <w:rtl w:val="true"/>
          <w:lang w:bidi="ar-SA"/>
        </w:rPr>
        <w:t xml:space="preserve">] </w:t>
      </w:r>
      <w:bookmarkStart w:id="3132" w:name="pg13645_129308"/>
    </w:p>
    <w:p>
      <w:pPr>
        <w:pStyle w:val="BookText"/>
        <w:rPr/>
      </w:pPr>
      <w:bookmarkEnd w:id="3132"/>
      <w:r>
        <w:rPr>
          <w:rFonts w:ascii="Amiri" w:hAnsi="Amiri" w:eastAsia="Amiri" w:cs="Amiri"/>
          <w:color w:val="111111"/>
          <w:sz w:val="28"/>
          <w:sz w:val="28"/>
          <w:szCs w:val="28"/>
          <w:rtl w:val="true"/>
          <w:lang w:bidi="ar-SA"/>
        </w:rPr>
        <w:t>الْجَعْفَرِیِّ عَنْ أَحْمَدَ بْنِ عَلِیِّ بْنِ مُحَمَّدِ بْنِ عَبْدِ اللَّهِ بْنِ عُمَرَ بْنِ عَلِیِّ بْنِ أَبِی طَالِبٍ علیه السلام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کَانَ إِذْ لَا کَانَ فَخَلَقَ الْکَانَ وَ الْمَکَانَ وَ خَلَقَ نُورَ الْأَنْوَارِ الَّذِی نُوِّرَتْ مِنْهُ الْأَنْوَارُ وَ أَجْرَی فِیهِ مِنْ نُورِهِ الَّذِی نُوِّرَتْ مِنْهُ الْأَنْوَارُ وَ هُوَ النُّورُ الَّذِی خَلَقَ مِنْهُ مُحَمَّداً وَ عَلِیّاً فَلَمْ یَزَالا نُورَیْنِ أَوَّلَیْنِ إِذْ لَا شَیْ‌ءَ کُوِّنَ قَبْلَهُمَا فَلَمْ یَزَالا یَجْرِیَانِ طَاهِرَیْنِ مُطَهَّرَیْنِ فِی الْأَصْلَابِ الطَّاهِرَةِ حَتَّی افْتَرَقَا فِی أَطْهَرِ طَاهِرِینَ فِی عَبْدِ اللَّهِ وَ أَبِی طَالِبٍ ع</w:t>
      </w:r>
      <w:r>
        <w:rPr>
          <w:rFonts w:eastAsia="Amiri" w:cs="Amiri" w:ascii="Amiri" w:hAnsi="Amiri"/>
          <w:color w:val="111111"/>
          <w:sz w:val="28"/>
          <w:szCs w:val="28"/>
          <w:rtl w:val="true"/>
          <w:lang w:bidi="ar-SA"/>
        </w:rPr>
        <w:t>.</w:t>
      </w:r>
    </w:p>
    <w:p>
      <w:pPr>
        <w:pStyle w:val="Heading4"/>
        <w:numPr>
          <w:ilvl w:val="3"/>
          <w:numId w:val="1"/>
        </w:numPr>
        <w:rPr/>
      </w:pPr>
      <w:bookmarkStart w:id="3133" w:name="__RefHeading___Toc1049086_3830689328"/>
      <w:bookmarkStart w:id="3134" w:name="_Toc1373"/>
      <w:bookmarkEnd w:id="3133"/>
      <w:r>
        <w:rPr/>
        <w:t>10</w:t>
      </w:r>
      <w:r>
        <w:rPr>
          <w:rtl w:val="true"/>
        </w:rPr>
        <w:t xml:space="preserve">- </w:t>
      </w:r>
      <w:r>
        <w:rPr>
          <w:rtl w:val="true"/>
        </w:rPr>
        <w:t>حدیث</w:t>
      </w:r>
      <w:bookmarkEnd w:id="313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عَنْ مُحَمَّدِ بْنِ عَبْدِ اللَّهِ </w:t>
      </w:r>
      <w:r>
        <w:rPr>
          <w:rStyle w:val="FootnoteAnchor"/>
          <w:rtl w:val="true"/>
        </w:rPr>
        <w:footnoteReference w:id="1694"/>
      </w:r>
      <w:r>
        <w:rPr>
          <w:rFonts w:ascii="Amiri" w:hAnsi="Amiri" w:eastAsia="Amiri" w:cs="Amiri"/>
          <w:color w:val="111111"/>
          <w:sz w:val="28"/>
          <w:sz w:val="28"/>
          <w:szCs w:val="28"/>
          <w:rtl w:val="true"/>
          <w:lang w:bidi="ar-SA"/>
        </w:rPr>
        <w:t>عَنْ مُحَمَّدِ بْنِ سِنَانٍ عَنِ الْمُفَضَّلِ عَنْ جَابِرِ بْنِ یَزِیدَ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جَعْفَرٍ علیه السلام یَا جَابِرُ إِنَّ اللَّهَ أَوَّلَ مَا خَلَقَ خَلَقَ مُحَمَّداً صلی الله علیه و آله وَ عِتْرَتَهُ الْهُدَاةَ الْمُهْتَدِینَ فَکَانُوا أَشْبَاحَ نُورٍ بَیْنَ یَدَیِ اللَّهِ قُلْتُ وَ مَا الْأَشْبَاحُ قَالَ ظِلُّ النُّورِ أَبْدَانٌ نُورَانِیَّةٌ بِلَا أَرْوَاحٍ وَ کَانَ مُؤَیَّداً بِرُوحٍ وَاحِدَةٍ وَ هِیَ رُوحُ الْقُدُسِ فَبِهِ کَانَ یَعْبُدُ اللَّهَ وَ</w:t>
      </w:r>
    </w:p>
    <w:p>
      <w:pPr>
        <w:pStyle w:val="BookText"/>
        <w:rPr/>
      </w:pPr>
      <w:r>
        <w:rPr>
          <w:rFonts w:ascii="Amiri" w:hAnsi="Amiri" w:eastAsia="Amiri" w:cs="Amiri"/>
          <w:color w:val="111111"/>
          <w:sz w:val="28"/>
          <w:sz w:val="28"/>
          <w:szCs w:val="28"/>
          <w:rtl w:val="true"/>
          <w:lang w:bidi="ar-SA"/>
        </w:rPr>
        <w:t xml:space="preserve">عِتْرَتُهُ </w:t>
      </w:r>
      <w:r>
        <w:rPr>
          <w:rStyle w:val="FootnoteAnchor"/>
          <w:rtl w:val="true"/>
        </w:rPr>
        <w:footnoteReference w:id="1695"/>
      </w:r>
      <w:r>
        <w:rPr>
          <w:rFonts w:ascii="Amiri" w:hAnsi="Amiri" w:eastAsia="Amiri" w:cs="Amiri"/>
          <w:color w:val="111111"/>
          <w:sz w:val="28"/>
          <w:sz w:val="28"/>
          <w:szCs w:val="28"/>
          <w:rtl w:val="true"/>
          <w:lang w:bidi="ar-SA"/>
        </w:rPr>
        <w:t>وَ لِذَلِکَ خَلَقَهُمْ حُلَمَاءَ عُلَمَاءَ بَرَرَةً أَصْفِیَاءَ یَعْبُدُونَ اللَّهَ بِالصَّلَاةِ وَ الصَّوْمِ وَ السُّجُودِ وَ التَّسْبِیحِ وَ التَّهْلِیلِ وَ یُصَلُّونَ الصَّلَوَاتِ وَ یَحُجُّونَ وَ یَصُومُونَ</w:t>
      </w:r>
      <w:r>
        <w:rPr>
          <w:rFonts w:eastAsia="Amiri" w:cs="Amiri" w:ascii="Amiri" w:hAnsi="Amiri"/>
          <w:color w:val="111111"/>
          <w:sz w:val="28"/>
          <w:szCs w:val="28"/>
          <w:rtl w:val="true"/>
          <w:lang w:bidi="ar-SA"/>
        </w:rPr>
        <w:t>.</w:t>
      </w:r>
    </w:p>
    <w:p>
      <w:pPr>
        <w:pStyle w:val="Heading4"/>
        <w:numPr>
          <w:ilvl w:val="3"/>
          <w:numId w:val="1"/>
        </w:numPr>
        <w:rPr/>
      </w:pPr>
      <w:bookmarkStart w:id="3135" w:name="__RefHeading___Toc1049088_3830689328"/>
      <w:bookmarkStart w:id="3136" w:name="_Toc1374"/>
      <w:bookmarkEnd w:id="3135"/>
      <w:r>
        <w:rPr/>
        <w:t>11</w:t>
      </w:r>
      <w:r>
        <w:rPr>
          <w:rtl w:val="true"/>
        </w:rPr>
        <w:t xml:space="preserve">- </w:t>
      </w:r>
      <w:r>
        <w:rPr>
          <w:rtl w:val="true"/>
        </w:rPr>
        <w:t>حدیث</w:t>
      </w:r>
      <w:bookmarkEnd w:id="3136"/>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غَیْرُهُ عَنْ سَهْلِ بْنِ زِیَادٍ عَنْ مُحَمَّدِ بْنِ الْوَلِیدِ شَبَابٍ الصَّیْرَفِیِّ عَنْ مَالِکِ بْنِ إِسْمَاعِیلَ النَّهْدِیِّ عَنْ عَبْدِ السَّلَامِ بْنِ حَارِثٍ عَنْ سَالِمِ بْنِ أَبِی حَفْصَةَ الْعِجْلِیِّ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فِی رَسُولِ اللَّهِ صلی الله علیه و آله ثَلَاثَةٌ لَمْ تَکُنْ فِی أَحَدٍ غَیْرِهِ لَمْ یَکُنْ لَهُ فَیْ‌ءٌ وَ کَانَ لَا یَمُرُّ فِی طَرِیقٍ فَیُمَرُّ فِیهِ بَعْدَ یَوْمَیْنِ أَوْ ثَلَاثَةٍ إِلَّا عُرِفَ أَنَّهُ قَدْ مَرَّ فِیهِ لِطِیبِ عَرْفِهِ </w:t>
      </w:r>
      <w:r>
        <w:rPr>
          <w:rStyle w:val="FootnoteAnchor"/>
          <w:rtl w:val="true"/>
        </w:rPr>
        <w:footnoteReference w:id="1696"/>
      </w:r>
      <w:r>
        <w:rPr>
          <w:rFonts w:ascii="Amiri" w:hAnsi="Amiri" w:eastAsia="Amiri" w:cs="Amiri"/>
          <w:color w:val="111111"/>
          <w:sz w:val="28"/>
          <w:sz w:val="28"/>
          <w:szCs w:val="28"/>
          <w:rtl w:val="true"/>
          <w:lang w:bidi="ar-SA"/>
        </w:rPr>
        <w:t>وَ کَانَ لَا یَمُرُّ بِحَجَرٍ وَ لَا بِشَجَرٍ إِلَّا سَجَدَ لَهُ</w:t>
      </w:r>
      <w:r>
        <w:rPr>
          <w:rFonts w:eastAsia="Amiri" w:cs="Amiri" w:ascii="Amiri" w:hAnsi="Amiri"/>
          <w:color w:val="111111"/>
          <w:sz w:val="28"/>
          <w:szCs w:val="28"/>
          <w:rtl w:val="true"/>
          <w:lang w:bidi="ar-SA"/>
        </w:rPr>
        <w:t>.</w:t>
      </w:r>
    </w:p>
    <w:p>
      <w:pPr>
        <w:pStyle w:val="Heading4"/>
        <w:numPr>
          <w:ilvl w:val="3"/>
          <w:numId w:val="1"/>
        </w:numPr>
        <w:rPr/>
      </w:pPr>
      <w:bookmarkStart w:id="3137" w:name="__RefHeading___Toc1049090_3830689328"/>
      <w:bookmarkStart w:id="3138" w:name="_Toc1375"/>
      <w:bookmarkEnd w:id="3137"/>
      <w:r>
        <w:rPr/>
        <w:t>12</w:t>
      </w:r>
      <w:r>
        <w:rPr>
          <w:rtl w:val="true"/>
        </w:rPr>
        <w:t xml:space="preserve">- </w:t>
      </w:r>
      <w:r>
        <w:rPr>
          <w:rtl w:val="true"/>
        </w:rPr>
        <w:t>حدیث</w:t>
      </w:r>
      <w:bookmarkEnd w:id="3138"/>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حَمَّادِ بْنِ عُثْمَانَ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عُرِجَ بِرَسُولِ اللَّهِ صلی الله علیه و آله انْتَهَی بِهِ جَبْرَئِیلُ إِلَی مَکَانٍ فَخَلَّی عَنْهُ فَقَالَ لَهُ یَا جَبْرَئِیلُ تُخَلِّینِی عَلَی هَذِهِ الْحَالَةِ فَقَالَ امْضِهْ </w:t>
      </w:r>
      <w:r>
        <w:rPr>
          <w:rStyle w:val="FootnoteAnchor"/>
          <w:rtl w:val="true"/>
        </w:rPr>
        <w:footnoteReference w:id="1697"/>
      </w:r>
      <w:r>
        <w:rPr>
          <w:rFonts w:ascii="Amiri" w:hAnsi="Amiri" w:eastAsia="Amiri" w:cs="Amiri"/>
          <w:color w:val="111111"/>
          <w:sz w:val="28"/>
          <w:sz w:val="28"/>
          <w:szCs w:val="28"/>
          <w:rtl w:val="true"/>
          <w:lang w:bidi="ar-SA"/>
        </w:rPr>
        <w:t>فَوَ اللَّهِ لَقَدْ وَطِئْتَ مَکَاناً مَا وَطِئَهُ بَشَرٌ وَ مَا مَشَی فِیهِ بَشَرٌ قَبْلَکَ</w:t>
      </w:r>
      <w:r>
        <w:rPr>
          <w:rFonts w:eastAsia="Amiri" w:cs="Amiri" w:ascii="Amiri" w:hAnsi="Amiri"/>
          <w:color w:val="111111"/>
          <w:sz w:val="28"/>
          <w:szCs w:val="28"/>
          <w:rtl w:val="true"/>
          <w:lang w:bidi="ar-SA"/>
        </w:rPr>
        <w:t>.</w:t>
      </w:r>
    </w:p>
    <w:p>
      <w:pPr>
        <w:pStyle w:val="Heading4"/>
        <w:numPr>
          <w:ilvl w:val="3"/>
          <w:numId w:val="1"/>
        </w:numPr>
        <w:rPr/>
      </w:pPr>
      <w:bookmarkStart w:id="3139" w:name="__RefHeading___Toc1049092_3830689328"/>
      <w:bookmarkStart w:id="3140" w:name="_Toc1376"/>
      <w:bookmarkEnd w:id="3139"/>
      <w:r>
        <w:rPr/>
        <w:t>13</w:t>
      </w:r>
      <w:r>
        <w:rPr>
          <w:rtl w:val="true"/>
        </w:rPr>
        <w:t xml:space="preserve">- </w:t>
      </w:r>
      <w:r>
        <w:rPr>
          <w:rtl w:val="true"/>
        </w:rPr>
        <w:t>حدیث</w:t>
      </w:r>
      <w:bookmarkEnd w:id="3140"/>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الْجَوْهَرِیِّ عَنْ عَلِیِّ بْنِ أَبِی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بَصِیرٍ أَبَا عَبْدِ اللَّهِ علیه السلام وَ أَنَا حَاضِرٌ </w:t>
      </w:r>
      <w:r>
        <w:rPr>
          <w:rFonts w:eastAsia="Amiri" w:cs="Amiri" w:ascii="Amiri" w:hAnsi="Amiri"/>
          <w:color w:val="111111"/>
          <w:sz w:val="28"/>
          <w:szCs w:val="28"/>
          <w:rtl w:val="true"/>
          <w:lang w:bidi="ar-SA"/>
        </w:rPr>
        <w:t xml:space="preserve">. </w:t>
      </w:r>
      <w:bookmarkStart w:id="3141" w:name="pg13645_129309"/>
    </w:p>
    <w:p>
      <w:pPr>
        <w:pStyle w:val="BookText"/>
        <w:rPr/>
      </w:pPr>
      <w:bookmarkEnd w:id="3141"/>
      <w:r>
        <w:rPr>
          <w:rFonts w:ascii="Amiri" w:hAnsi="Amiri" w:eastAsia="Amiri" w:cs="Amiri"/>
          <w:color w:val="111111"/>
          <w:sz w:val="28"/>
          <w:sz w:val="28"/>
          <w:szCs w:val="28"/>
          <w:rtl w:val="true"/>
          <w:lang w:bidi="ar-SA"/>
        </w:rPr>
        <w:t xml:space="preserve">فَقَالَ جُعِلْتُ فِدَاکَ کَمْ عُرِجَ بِرَسُولِ اللَّهِ صلی الله علیه و آله فَقَالَ مَرَّتَیْنِ فَأَوْقَفَهُ جَبْرَئِیلُ مَوْقِفاً فَقَالَ لَهُ مَکَانَکَ یَا مُحَمَّدُ فَلَقَدْ وَقَفْتَ مَوْقِفاً مَا وَقَفَهُ مَلَکٌ قَطُّ وَ لَا نَبِیٌّ إِنَّ رَبَّکَ یُصَلِّی فَقَالَ یَا جَبْرَئِیلُ وَ کَیْفَ یُصَلِّی قَالَ یَقُولُ سُبُّوحٌ قُدُّوسٌ أَنَا رَبُّ الْمَلَائِکَةِ وَ الرُّوحِ سَبَقَتْ رَحْمَتِی غَضَبِی فَقَالَ اللَّهُمَّ عَفْوَکَ عَفْوَکَ قَالَ وَ کَانَ کَمَا قَالَ اللَّهُ قابَ قَوْسَیْنِ أَوْ أَدْنی فَقَالَ لَهُ أَبُو بَصِیرٍ جُعِلْتُ فِدَاکَ مَا قابَ قَوْسَیْنِ أَوْ أَدْنی قَالَ مَا بَیْنَ سِیَتِهَا </w:t>
      </w:r>
      <w:r>
        <w:rPr>
          <w:rStyle w:val="FootnoteAnchor"/>
          <w:rtl w:val="true"/>
        </w:rPr>
        <w:footnoteReference w:id="1698"/>
      </w:r>
      <w:r>
        <w:rPr>
          <w:rFonts w:ascii="Amiri" w:hAnsi="Amiri" w:eastAsia="Amiri" w:cs="Amiri"/>
          <w:color w:val="111111"/>
          <w:sz w:val="28"/>
          <w:sz w:val="28"/>
          <w:szCs w:val="28"/>
          <w:rtl w:val="true"/>
          <w:lang w:bidi="ar-SA"/>
        </w:rPr>
        <w:t xml:space="preserve">إِلَی رَأْسِهَا فَقَالَ کَانَ بَیْنَهُمَا حِجَابٌ یَتَلَأْلَأُ یَخْفِقُ </w:t>
      </w:r>
      <w:r>
        <w:rPr>
          <w:rStyle w:val="FootnoteAnchor"/>
          <w:rtl w:val="true"/>
        </w:rPr>
        <w:footnoteReference w:id="1699"/>
      </w:r>
      <w:r>
        <w:rPr>
          <w:rFonts w:ascii="Amiri" w:hAnsi="Amiri" w:eastAsia="Amiri" w:cs="Amiri"/>
          <w:color w:val="111111"/>
          <w:sz w:val="28"/>
          <w:sz w:val="28"/>
          <w:szCs w:val="28"/>
          <w:rtl w:val="true"/>
          <w:lang w:bidi="ar-SA"/>
        </w:rPr>
        <w:t xml:space="preserve">وَ لَا أَعْلَمُهُ إِلَّا وَ قَدْ قَالَ زَبَرْجَدٌ فَنَظَرَ فِی مِثْلِ سَمِّ الْإِبْرَةِ </w:t>
      </w:r>
      <w:r>
        <w:rPr>
          <w:rStyle w:val="FootnoteAnchor"/>
          <w:rtl w:val="true"/>
        </w:rPr>
        <w:footnoteReference w:id="1700"/>
      </w:r>
      <w:r>
        <w:rPr>
          <w:rFonts w:ascii="Amiri" w:hAnsi="Amiri" w:eastAsia="Amiri" w:cs="Amiri"/>
          <w:color w:val="111111"/>
          <w:sz w:val="28"/>
          <w:sz w:val="28"/>
          <w:szCs w:val="28"/>
          <w:rtl w:val="true"/>
          <w:lang w:bidi="ar-SA"/>
        </w:rPr>
        <w:t xml:space="preserve">إِلَی مَا شَاءَ اللَّهُ مِنْ نُورِ الْعَظَمَةِ فَقَالَ اللَّهُ تَبَارَکَ وَ تَعَالَی یَا مُحَمَّدُ قَالَ لَبَّیْکَ رَبِّی قَالَ مَنْ لِأُمَّتِکَ مِنْ بَعْدِکَ قَالَ اللَّهُ أَعْلَمُ قَالَ عَلِیُّ بْنُ أَبِی طَالِبٍ أَمِیرُ الْمُؤْمِنِینَ وَ سَیِّدُ الْمُسْلِمِینَ وَ قَائِدُ الْغُرِّ الْمُحَجَّلِینَ </w:t>
      </w:r>
      <w:r>
        <w:rPr>
          <w:rStyle w:val="FootnoteAnchor"/>
          <w:rtl w:val="true"/>
        </w:rPr>
        <w:footnoteReference w:id="1701"/>
      </w:r>
      <w:r>
        <w:rPr>
          <w:rFonts w:ascii="Amiri" w:hAnsi="Amiri" w:eastAsia="Amiri" w:cs="Amiri"/>
          <w:color w:val="111111"/>
          <w:sz w:val="28"/>
          <w:sz w:val="28"/>
          <w:szCs w:val="28"/>
          <w:rtl w:val="true"/>
          <w:lang w:bidi="ar-SA"/>
        </w:rPr>
        <w:t>قَالَ ثُمَّ قَالَ أَبُو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لِأَبِی بَصِیرٍ یَا أَبَا مُحَمَّدٍ وَ اللَّهِ مَا جَاءَتْ وَلَایَةُ عَلِیٍّ علیه السلام مِنَ الْأَرْضِ وَ لَکِنْ جَاءَتْ مِنَ السَّمَاءِ مُشَافَهَةً</w:t>
      </w:r>
      <w:r>
        <w:rPr>
          <w:rFonts w:eastAsia="Amiri" w:cs="Amiri" w:ascii="Amiri" w:hAnsi="Amiri"/>
          <w:color w:val="111111"/>
          <w:sz w:val="28"/>
          <w:szCs w:val="28"/>
          <w:rtl w:val="true"/>
          <w:lang w:bidi="ar-SA"/>
        </w:rPr>
        <w:t>.</w:t>
      </w:r>
    </w:p>
    <w:p>
      <w:pPr>
        <w:pStyle w:val="Heading4"/>
        <w:numPr>
          <w:ilvl w:val="3"/>
          <w:numId w:val="1"/>
        </w:numPr>
        <w:rPr/>
      </w:pPr>
      <w:bookmarkStart w:id="3142" w:name="__RefHeading___Toc1049094_3830689328"/>
      <w:bookmarkStart w:id="3143" w:name="_Toc1377"/>
      <w:bookmarkEnd w:id="3142"/>
      <w:r>
        <w:rPr/>
        <w:t>14</w:t>
      </w:r>
      <w:r>
        <w:rPr>
          <w:rtl w:val="true"/>
        </w:rPr>
        <w:t xml:space="preserve">- </w:t>
      </w:r>
      <w:r>
        <w:rPr>
          <w:rtl w:val="true"/>
        </w:rPr>
        <w:t>حدیث</w:t>
      </w:r>
      <w:bookmarkEnd w:id="314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سَیْفٍ عَنْ عَمْرِو بْنِ شِمْرٍ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جَعْفَرٍ علیه السلام صِفْ لِی نَبِیَّ اللَّهِ علیه السلام قَالَ کَانَ نَبِیُّ اللَّهِ علیه السلام أَبْیَضَ مُشْرَبَ حُمْرَةٍ أَدْعَجَ الْعَیْنَیْنِ مَقْرُونَ الْحَاجِبَیْنِ شَثْنَ الْأَطْرَافِ </w:t>
      </w:r>
      <w:r>
        <w:rPr>
          <w:rStyle w:val="FootnoteAnchor"/>
          <w:rtl w:val="true"/>
        </w:rPr>
        <w:footnoteReference w:id="1702"/>
      </w:r>
      <w:r>
        <w:rPr>
          <w:rFonts w:ascii="Amiri" w:hAnsi="Amiri" w:eastAsia="Amiri" w:cs="Amiri"/>
          <w:color w:val="111111"/>
          <w:sz w:val="28"/>
          <w:sz w:val="28"/>
          <w:szCs w:val="28"/>
          <w:rtl w:val="true"/>
          <w:lang w:bidi="ar-SA"/>
        </w:rPr>
        <w:t xml:space="preserve">کَأَنَّ الذَّهَبَ أُفْرِغَ عَلَی بَرَاثِنِهِ </w:t>
      </w:r>
      <w:r>
        <w:rPr>
          <w:rStyle w:val="FootnoteAnchor"/>
          <w:rtl w:val="true"/>
        </w:rPr>
        <w:footnoteReference w:id="1703"/>
      </w:r>
      <w:r>
        <w:rPr>
          <w:rFonts w:ascii="Amiri" w:hAnsi="Amiri" w:eastAsia="Amiri" w:cs="Amiri"/>
          <w:color w:val="111111"/>
          <w:sz w:val="28"/>
          <w:sz w:val="28"/>
          <w:szCs w:val="28"/>
          <w:rtl w:val="true"/>
          <w:lang w:bidi="ar-SA"/>
        </w:rPr>
        <w:t>عَظِیمَ مُشَاشَةِ الْمَنْکِبَیْنِ إِذَا الْتَفَتَ یَلْتَفِتُ جَمِیعاً مِنْ شِدَّةِ اسْتِرْسَالِهِ سُرْبَتُهُ سَائِلَةٌ مِنْ لَبَّتِهِ إِلَی سُرَّتِهِ کَأَنَّهَا وَسَطُ الْفِضَّةِ الْمُصَفَّاةِ وَ کَأَنَّ عُنُقَهُ إِلَی کَاهِلِهِ إِبْرِیقُ فِضَّةٍ یَکَادُ أَنْفُهُ إِذَا شَرِبَ أَنْ یَرِدَ الْمَاءَ وَ إِذَا مَشَی تَکَفَّأَ کَأَنَّهُ یَنْزِلُ فِی صَبَبٍ لَمْ یُرَ مِثْلُ نَبِیِّ اللَّهِ قَبْلَهُ وَ لَا بَعْدَهُ ص</w:t>
      </w:r>
      <w:r>
        <w:rPr>
          <w:rFonts w:eastAsia="Amiri" w:cs="Amiri" w:ascii="Amiri" w:hAnsi="Amiri"/>
          <w:color w:val="111111"/>
          <w:sz w:val="28"/>
          <w:szCs w:val="28"/>
          <w:rtl w:val="true"/>
          <w:lang w:bidi="ar-SA"/>
        </w:rPr>
        <w:t>.</w:t>
      </w:r>
    </w:p>
    <w:p>
      <w:pPr>
        <w:pStyle w:val="Heading4"/>
        <w:numPr>
          <w:ilvl w:val="3"/>
          <w:numId w:val="1"/>
        </w:numPr>
        <w:rPr/>
      </w:pPr>
      <w:bookmarkStart w:id="3144" w:name="__RefHeading___Toc1049096_3830689328"/>
      <w:bookmarkStart w:id="3145" w:name="_Toc1378"/>
      <w:bookmarkEnd w:id="3144"/>
      <w:r>
        <w:rPr/>
        <w:t>15</w:t>
      </w:r>
      <w:r>
        <w:rPr>
          <w:rtl w:val="true"/>
        </w:rPr>
        <w:t xml:space="preserve">- </w:t>
      </w:r>
      <w:r>
        <w:rPr>
          <w:rtl w:val="true"/>
        </w:rPr>
        <w:t>حدیث</w:t>
      </w:r>
      <w:bookmarkEnd w:id="3145"/>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أَبِی جَمِیلَةَ عَنْ مُحَمَّدٍ الْحَلَبِیِّ عَنْ أَبِی عَبْدِ اللَّهِ علیه السلام قَالَ إِنَّ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مَثَّلَ لِی </w:t>
      </w:r>
      <w:bookmarkStart w:id="3146" w:name="pg13645_129310"/>
    </w:p>
    <w:p>
      <w:pPr>
        <w:pStyle w:val="BookText"/>
        <w:rPr/>
      </w:pPr>
      <w:bookmarkEnd w:id="3146"/>
      <w:r>
        <w:rPr>
          <w:rFonts w:ascii="Amiri" w:hAnsi="Amiri" w:eastAsia="Amiri" w:cs="Amiri"/>
          <w:color w:val="111111"/>
          <w:sz w:val="28"/>
          <w:sz w:val="28"/>
          <w:szCs w:val="28"/>
          <w:rtl w:val="true"/>
          <w:lang w:bidi="ar-SA"/>
        </w:rPr>
        <w:t>أُمَّتِی فِی الطِّینِ وَ عَلَّمَنِی أَسْمَاءَهُمْ کَمَا عَلَّمَ آدَمَ الْأَسْماءَ کُلَّها فَمَرَّ بِی أَصْحَابُ الرَّایَاتِ فَاسْتَغْفَرْتُ لِعَلِیٍّ وَ شِیعَتِهِ إِنَّ رَبِّی وَعَدَنِی فِی شِیعَةِ عَلِیٍّ خَصْلَةً قِیلَ یَا رَسُولَ اللَّهِ وَ مَا هِیَ قَالَ الْمَغْفِرَةُ لِمَنْ آمَنَ مِنْهُمْ وَ أَنْ لَا یُغَادِرَ مِنْهُمْ صَغِیرَةً وَ لا کَبِیرَةً وَ لَهُمْ تَبَدُّلُ السَّیِّئَاتِ حَسَنَاتٍ</w:t>
      </w:r>
      <w:r>
        <w:rPr>
          <w:rFonts w:eastAsia="Amiri" w:cs="Amiri" w:ascii="Amiri" w:hAnsi="Amiri"/>
          <w:color w:val="111111"/>
          <w:sz w:val="28"/>
          <w:szCs w:val="28"/>
          <w:rtl w:val="true"/>
          <w:lang w:bidi="ar-SA"/>
        </w:rPr>
        <w:t>.</w:t>
      </w:r>
    </w:p>
    <w:p>
      <w:pPr>
        <w:pStyle w:val="Heading4"/>
        <w:numPr>
          <w:ilvl w:val="3"/>
          <w:numId w:val="1"/>
        </w:numPr>
        <w:rPr/>
      </w:pPr>
      <w:bookmarkStart w:id="3147" w:name="__RefHeading___Toc1049098_3830689328"/>
      <w:bookmarkStart w:id="3148" w:name="_Toc1379"/>
      <w:bookmarkEnd w:id="3147"/>
      <w:r>
        <w:rPr/>
        <w:t>16</w:t>
      </w:r>
      <w:r>
        <w:rPr>
          <w:rtl w:val="true"/>
        </w:rPr>
        <w:t xml:space="preserve">- </w:t>
      </w:r>
      <w:r>
        <w:rPr>
          <w:rtl w:val="true"/>
        </w:rPr>
        <w:t>حدیث</w:t>
      </w:r>
      <w:bookmarkEnd w:id="314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الْحَسَنِ بْنِ سَیْفٍ عَنْ أَبِیهِ عَمَّنْ ذَکَرَهُ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رَسُولُ اللَّهِ صلی الله علیه و آله النَّاسَ ثُمَّ رَفَعَ یَدَهُ الْیُمْنَی قَابِضاً عَلَی کَفِّهِ ثُمَّ قَالَ أَ تَدْرُونَ أَیُّهَا النَّاسُ مَا فِی کَفِّی قَالُوا اللَّهُ وَ رَسُولُهُ أَعْلَمُ فَقَالَ فِیهَا أَسْمَاءُ أَهْلِ الْجَنَّةِ وَ أَسْمَاءُ آبَائِهِمْ وَ قَبَائِلِهِمْ إِلَی یَوْمِ الْقِیَامَةِ ثُمَّ رَفَعَ یَدَهُ الشِّمَالَ فَقَالَ أَیُّهَا النَّاسُ أَ تَدْرُونَ مَا فِی کَفِّی قَالُوا اللَّهُ وَ رَسُولُهُ أَعْلَمُ فَقَالَ أَسْمَاءُ أَهْلِ النَّارِ وَ أَسْمَاءُ آبَائِهِمْ وَ قَبَائِلِهِمْ إِلَی یَوْمِ الْقِیَامَةِ ثُمَّ قَالَ حَکَمَ اللَّهُ وَ عَدَلَ حَکَمَ اللَّهُ وَ عَدَلَ فَرِیقٌ فِی الْجَنَّةِ وَ فَرِیقٌ فِی السَّعِیرِ</w:t>
      </w:r>
      <w:r>
        <w:rPr>
          <w:rFonts w:eastAsia="Amiri" w:cs="Amiri" w:ascii="Amiri" w:hAnsi="Amiri"/>
          <w:color w:val="111111"/>
          <w:sz w:val="28"/>
          <w:szCs w:val="28"/>
          <w:rtl w:val="true"/>
          <w:lang w:bidi="ar-SA"/>
        </w:rPr>
        <w:t>.</w:t>
      </w:r>
    </w:p>
    <w:p>
      <w:pPr>
        <w:pStyle w:val="Heading4"/>
        <w:numPr>
          <w:ilvl w:val="3"/>
          <w:numId w:val="1"/>
        </w:numPr>
        <w:rPr/>
      </w:pPr>
      <w:bookmarkStart w:id="3149" w:name="__RefHeading___Toc1049100_3830689328"/>
      <w:bookmarkStart w:id="3150" w:name="_Toc1380"/>
      <w:bookmarkEnd w:id="3149"/>
      <w:r>
        <w:rPr/>
        <w:t>17</w:t>
      </w:r>
      <w:r>
        <w:rPr>
          <w:rtl w:val="true"/>
        </w:rPr>
        <w:t xml:space="preserve">- </w:t>
      </w:r>
      <w:r>
        <w:rPr>
          <w:rtl w:val="true"/>
        </w:rPr>
        <w:t>حدیث</w:t>
      </w:r>
      <w:bookmarkEnd w:id="3150"/>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بْنِ عِیسَی عَنِ الْحَسَنِ بْنِ مَحْبُوبٍ عَنْ إِسْحَاقَ بْنِ غَالِبٍ عَنْ أَبِی عَبْدِ اللَّهِ علیه السلام فِی خُطْبَةٍ لَهُ خَاصَّةً یَذْکُرُ فِیهَا حَالَ النَّبِیِّ وَ الْأَئِمَّةِ علیه السلام وَ صِفَاتِهِمْ فَلَمْ یَمْنَعْ رَبَّنَا لِحِلْمِهِ وَ أَنَاتِهِ وَ عَطْفِهِ مَا کَانَ مِنْ عَظِیمِ جُرْمِهِمْ وَ قَبِیحِ أَفْعَالِهِمْ أَنِ انْتَجَبَ لَهُمْ أَحَبَّ أَنْبِیَائِهِ إِلَیْهِ وَ أَکْرَمَهُمْ عَلَیْهِ مُحَمَّدَ بْنَ عَبْدِ اللَّهِ علیه السلام فِی حَوْمَةِ الْعِزِّ مَوْلِدُهُ وَ فِی دَوْمَةِ الْکَرَمِ مَحْتِدُهُ غَیْرَ مَشُوبٍ حَسَبُهُ وَ لَا مَمْزُوجٍ نَسَبُهُ وَ لَا مَجْهُولٍ عِنْدَ أَهْلِ الْعِلْمِ صِفَتُهُ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 بِهِ الْأَنْبِیَاءُ فِی کُتُبِهَا وَ نَطَقَتْ بِهِ الْعُلَمَاءُ بِنَعْتِهَا وَ تَأَمَّلَتْهُ الْحُکَمَاءُ بِوَصْفِهَا مُهَذَّبٌ لَا یُدَانَی هَاشِمِیٌّ لَا یُوَازَی أَبْطَحِیٌّ لَا یُسَامَی شِیمَتُهُ الْحَیَاءُ وَ طَبِیعَتُهُ السَّخَاءُ مَجْبُولٌ عَلَی أَوْقَارِ النُّبُوَّةِ وَ أَخْلَاقِهَا مَطْبُوعٌ عَلَی أَوْصَافِ الرِّسَالَةِ وَ أَحْلَامِهَا إِلَی أَنِ انْتَهَتْ بِهِ أَسْبَابُ مَقَادِیرِ اللَّهِ إِلَی أَوْقَاتِهَا وَ جَرَی بِأَمْرِ اللَّهِ الْقَضَاءُ فِیهِ إِلَی نِهَایَاتِهَا أَدَّاهُ مَحْتُومُ قَضَاءِ اللَّهِ إِلَی غَایَاتِهَا تُبَشِّرُ بِهِ کُلُّ أُمَّةٍ مَنْ بَعْدَهَا وَ یَدْفَعُهُ کُلُّ أَبٍ إِلَی أَبٍ مِنْ ظَهْرٍ إِلَی ظَهْرٍ لَمْ یَخْلِطْهُ فِی عُنْصُرِهِ سِفَاحٌ وَ لَمْ</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یُنَجِّسْهُ فِی وِلَادَتِهِ نِکَاحٌ مِنْ لَدُنْ آدَمَ إِلَی أَبِیهِ عَبْدِ اللَّهِ فِی خَیْرِ فِرْقَةٍ وَ أَکْرَمِ سِبْطٍ وَ أَمْنَعِ رَهْطٍ وَ أَکْلَإِ حَمْلٍ وَ أَوْدَعِ حَجْرٍ اصْطَفَاهُ اللَّهُ وَ ارْتَضَاهُ وَ اجْتَبَاهُ وَ آتَاهُ مِنَ الْعِلْمِ مَفَاتِیحَهُ وَ مِنَ الْحُکَمِ </w:t>
      </w:r>
      <w:bookmarkStart w:id="3151" w:name="pg13645_129311"/>
    </w:p>
    <w:p>
      <w:pPr>
        <w:pStyle w:val="BookText"/>
        <w:rPr/>
      </w:pPr>
      <w:bookmarkEnd w:id="3151"/>
      <w:r>
        <w:rPr>
          <w:rFonts w:ascii="Amiri" w:hAnsi="Amiri" w:eastAsia="Amiri" w:cs="Amiri"/>
          <w:color w:val="111111"/>
          <w:sz w:val="28"/>
          <w:sz w:val="28"/>
          <w:szCs w:val="28"/>
          <w:rtl w:val="true"/>
          <w:lang w:bidi="ar-SA"/>
        </w:rPr>
        <w:t>یَنَابِیعَهُ ابْتَعَثَهُ رَحْمَةً لِلْعِبَادِ وَ رَبِیعاً لِلْبِلَادِ وَ أَنْزَلَ اللَّهُ إِلَیْهِ الْکِتَابَ فِیهِ الْبَیَانُ وَ التِّبْیَانُ قُرْآناً عَرَبِیًّا غَیْرَ ذِی عِوَجٍ لَعَلَّهُمْ یَتَّقُونَ قَدْ بَیَّنَهُ لِلنَّاسِ وَ نَهَجَهُ بِعِلْمٍ قَدْ فَصَّلَهُ وَ دِینٍ قَدْ أَوْضَحَهُ وَ فَرَائِضَ قَدْ أَوْجَبَهَا وَ حُدُودٍ حَدَّهَا لِلنَّاسِ وَ بَیَّنَهَا وَ أُمُورٍ قَدْ کَشَفَهَا لِخَلْقِهِ وَ أَعْلَنَهَا فِیهَا دَلَالَةٌ إِلَی النَّجَاةِ وَ مَعَالِمُ تَدْعُو إِلَی هُدَاهُ فَبَلَّغَ رَسُولُ اللَّهِ صلی الله علیه و آله مَا أُرْسِلَ بِهِ وَ صَدَعَ بِمَا أُمِرَ وَ أَدَّی مَا حُمِّلَ مِنْ أَثْقَالِ النُّبُوَّةِ وَ صَبَرَ لِرَبِّهِ وَ جَاهَدَ فِی سَبِیلِهِ وَ نَصَحَ لِأُمَّتِهِ وَ دَعَاهُمْ إِلَی النَّجَاةِ وَ حَثَّهُمْ عَلَی الذِّکْرِ وَ دَلَّهُمْ عَلَی سَبِیلِ الْهُدَی بِمَنَاهِجَ وَ دَوَاعٍ أَسَّسَ لِلْعِبَادِ أَسَاسَهَا وَ مَنَارٍ رَفَعَ لَهُمْ أَعْلَامَهَا کَیْلَا یَضِلُّوا مِنْ بَعْدِهِ وَ کَانَ بِهِمْ رَءُوفاً رَحِیماً</w:t>
      </w:r>
      <w:r>
        <w:rPr>
          <w:rFonts w:eastAsia="Amiri" w:cs="Amiri" w:ascii="Amiri" w:hAnsi="Amiri"/>
          <w:color w:val="111111"/>
          <w:sz w:val="28"/>
          <w:szCs w:val="28"/>
          <w:rtl w:val="true"/>
          <w:lang w:bidi="ar-SA"/>
        </w:rPr>
        <w:t>.</w:t>
      </w:r>
    </w:p>
    <w:p>
      <w:pPr>
        <w:pStyle w:val="Heading4"/>
        <w:numPr>
          <w:ilvl w:val="3"/>
          <w:numId w:val="1"/>
        </w:numPr>
        <w:rPr/>
      </w:pPr>
      <w:bookmarkStart w:id="3152" w:name="__RefHeading___Toc1049102_3830689328"/>
      <w:bookmarkStart w:id="3153" w:name="_Toc1381"/>
      <w:bookmarkEnd w:id="3152"/>
      <w:r>
        <w:rPr/>
        <w:t>18</w:t>
      </w:r>
      <w:r>
        <w:rPr>
          <w:rtl w:val="true"/>
        </w:rPr>
        <w:t xml:space="preserve">- </w:t>
      </w:r>
      <w:r>
        <w:rPr>
          <w:rtl w:val="true"/>
        </w:rPr>
        <w:t>حدیث</w:t>
      </w:r>
      <w:bookmarkEnd w:id="315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سَعْدِ بْنِ عَبْدِ اللَّهِ عَنْ جَمَاعَةٍ مِنْ أَصْحَابِنَا عَنْ أَحْمَدَ بْنِ هِلَالٍ عَنْ أُمَیَّةَ بْنِ عَلِیٍّ الْقَیْسِیِّ قَالَ حَدَّثَنِی دُرُسْتُ بْنُ أَبِی مَنْصُورٍ أَنَّهُ سَأَلَ أَبَا الْحَسَنِ الْأَوَّلَ علیه السلام أَ کَانَ رَسُولُ اللَّهِ صلی الله علیه و آله مَحْجُوجاً بِأَبِی طَالِبٍ </w:t>
      </w:r>
      <w:r>
        <w:rPr>
          <w:rStyle w:val="FootnoteAnchor"/>
          <w:rtl w:val="true"/>
        </w:rPr>
        <w:footnoteReference w:id="1704"/>
      </w:r>
    </w:p>
    <w:p>
      <w:pPr>
        <w:pStyle w:val="BookText"/>
        <w:rPr/>
      </w:pPr>
      <w:r>
        <w:rPr>
          <w:rFonts w:ascii="IRNazanin" w:hAnsi="IRNazanin" w:eastAsia="IRNazanin"/>
          <w:color w:val="111111"/>
          <w:sz w:val="28"/>
          <w:sz w:val="28"/>
          <w:szCs w:val="28"/>
          <w:rtl w:val="true"/>
          <w:lang w:bidi="fa-IR"/>
        </w:rPr>
        <w:t xml:space="preserve">و راجع بحار الأنوار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طبعة دار الکتب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لَا وَ لَکِنَّهُ کَانَ مُسْتَوْدَعاً لِلْوَصَایَا فَدَفَعَهَا إِلَیْهِ صلی الله علیه و آله قَالَ قُلْتُ فَدَفَعَ إِلَیْهِ الْوَصَایَا عَلَی أَنَّهُ مَحْجُوجٌ بِهِ فَقَالَ لَوْ کَانَ مَحْجُوجاً بِهِ مَا دَفَعَ إِلَیْهِ الْوَصِیَّةَ قَالَ فَقُلْتُ فَمَا کَانَ حَالُ أَبِی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أَقَرَّ بِالنَّبِیِّ وَ بِمَا جَاءَ بِهِ وَ دَفَعَ إِلَیْهِ الْوَصَایَا وَ مَاتَ مِنْ یَوْمِهِ</w:t>
      </w:r>
      <w:r>
        <w:rPr>
          <w:rFonts w:eastAsia="Amiri" w:cs="Amiri" w:ascii="Amiri" w:hAnsi="Amiri"/>
          <w:color w:val="111111"/>
          <w:sz w:val="28"/>
          <w:szCs w:val="28"/>
          <w:rtl w:val="true"/>
          <w:lang w:bidi="ar-SA"/>
        </w:rPr>
        <w:t>.</w:t>
      </w:r>
    </w:p>
    <w:p>
      <w:pPr>
        <w:pStyle w:val="Heading4"/>
        <w:numPr>
          <w:ilvl w:val="3"/>
          <w:numId w:val="1"/>
        </w:numPr>
        <w:rPr/>
      </w:pPr>
      <w:bookmarkStart w:id="3154" w:name="__RefHeading___Toc1049104_3830689328"/>
      <w:bookmarkStart w:id="3155" w:name="_Toc1382"/>
      <w:bookmarkEnd w:id="3154"/>
      <w:r>
        <w:rPr/>
        <w:t>19</w:t>
      </w:r>
      <w:r>
        <w:rPr>
          <w:rtl w:val="true"/>
        </w:rPr>
        <w:t xml:space="preserve">- </w:t>
      </w:r>
      <w:r>
        <w:rPr>
          <w:rtl w:val="true"/>
        </w:rPr>
        <w:t>حدیث</w:t>
      </w:r>
      <w:bookmarkEnd w:id="3155"/>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مَنْصُورِ بْنِ الْعَبَّاسِ عَنْ عَلِیِّ بْنِ أَسْبَاطٍ عَنْ یَعْقُوبَ بْنِ سَالِمٍ عَنْ رَجُلٍ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رَسُولُ اللَّهِ صلی الله علیه و آله بَاتَ آلُ مُحَمَّدٍ علیه السلام بِأَطْوَلِ لَیْلَةٍ حَتَّی ظَنُّوا أَنْ لَا سَمَاءَ تُظِلُّهُمْ وَ لَا أَرْضَ تُقِلُّهُمْ لِأَنَّ رَسُولَ اللَّهِ صلی الله علیه و آله وَتَرَ الْأَقْرَبِینَ وَ الْأَبْعَدِینَ فِی اللَّهِ فَبَیْنَا هُمْ کَذَلِکَ إِذْ أَتَاهُمْ آتٍ لَا یَرَوْنَهُ وَ یَسْمَعُونَ کَلَامَهُ فَقَالَ السَّلَامُ عَلَیْکُمْ أَهْلَ الْبَیْتِ وَ رَحْمَةُ اللَّهِ وَ بَرَکَاتُهُ إِنَّ فِی اللَّهِ عَزَاءً مِنْ کُلِّ مُصِیبَةٍ وَ نَجَاةً مِنْ کُلِّ هَلَکَةٍ وَ دَرَکاً لِمَا فَاتَ کُلُّ نَفْسٍ ذائِقَةُ الْمَوْتِ وَ إِنَّما تُوَفَّوْنَ أُجُورَکُمْ یَوْمَ الْقِیامَةِ فَمَنْ زُحْزِحَ عَنِ النَّارِ وَ أُدْخِلَ الْجَنَّةَ فَقَدْ فازَ وَ مَا الْحَیاةُ الدُّنْیا إِلَّا مَتاعُ الْغُرُورِ إِنَّ اللَّهَ اخْتَارَکُمْ وَ فَضَّلَکُمْ وَ طَهَّرَکُمْ وَ جَعَلَکُمْ أَهْلَ بَیْتِ نَبِیِّهِ وَ اسْتَوْدَعَکُمْ</w:t>
      </w:r>
      <w:r>
        <w:rPr>
          <w:rFonts w:eastAsia="Amiri" w:cs="Amiri" w:ascii="Amiri" w:hAnsi="Amiri"/>
          <w:color w:val="111111"/>
          <w:sz w:val="28"/>
          <w:szCs w:val="28"/>
          <w:rtl w:val="true"/>
          <w:lang w:bidi="ar-SA"/>
        </w:rPr>
        <w:t xml:space="preserve">. </w:t>
      </w:r>
      <w:bookmarkStart w:id="3156" w:name="pg13645_129312"/>
    </w:p>
    <w:p>
      <w:pPr>
        <w:pStyle w:val="BookText"/>
        <w:rPr/>
      </w:pPr>
      <w:bookmarkEnd w:id="3156"/>
      <w:r>
        <w:rPr>
          <w:rFonts w:ascii="Amiri" w:hAnsi="Amiri" w:eastAsia="Amiri" w:cs="Amiri"/>
          <w:color w:val="111111"/>
          <w:sz w:val="28"/>
          <w:sz w:val="28"/>
          <w:szCs w:val="28"/>
          <w:rtl w:val="true"/>
          <w:lang w:bidi="ar-SA"/>
        </w:rPr>
        <w:t xml:space="preserve">عِلْمَهُ وَ أَوْرَثَکُمْ کِتَابَهُ وَ جَعَلَکُمْ تَابُوتَ عِلْمِهِ وَ عَصَا عِزِّهِ وَ ضَرَبَ لَکُمْ مَثَلًا مِنْ نُورِهِ وَ عَصَمَکُمْ مِنَ الزَّلَلِ وَ آمَنَکُمْ مِنَ الْفِتَنِ فَتَعَزَّوْا بِعَزَاءِ اللَّهِ فَإِنَّ اللَّهَ لَمْ یَنْزِعْ مِنْکُمْ رَحْمَتَهُ وَ لَنْ یُزِیلَ عَنْکُمْ نِعْمَتَهُ فَأَنْتُمْ أَهْلُ اللَّهِ عَزَّ وَ جَلَّ الَّذِینَ بِهِمْ تَمَّتِ النِّعْمَةُ وَ اجْتَمَعَتِ الْفُرْقَةُ وَ ائْتَلَفَتِ الْکَلِمَةُ وَ أَنْتُمْ أَوْلِیَاؤُهُ فَمَنْ تَوَلَّاکُمْ فَازَ وَ مَنْ ظَلَمَ حَقَّکُمْ زَهَقَ مَوَدَّتُکُمْ مِنَ اللَّهِ وَاجِبَةٌ فِی کِتَابِهِ عَلَی عِبَادِهِ الْمُؤْمِنِینَ ثُمَّ اللَّهُ عَلَی نَصْرِکُمْ إِذَا یَشَاءُ قَدِیرٌ فَاصْبِرُوا لِعَوَاقِبِ الْأُمُورِ فَإِنَّهَا إِلَی اللَّهِ تَصِیرُ قَدْ قَبِلَکُمُ اللَّهُ مِنْ نَبِیِّهِ وَدِیعَةً وَ اسْتَوْدَعَکُمْ أَوْلِیَاءَهُ الْمُؤْمِنِینَ فِی الْأَرْضِ فَمَنْ أَدَّی أَمَانَتَهُ آتَاهُ اللَّهُ صِدْقَهُ فَأَنْتُمُ الْأَمَانَةُ الْمُسْتَوْدَعَةُ وَ لَکُمُ الْمَوَدَّةُ الْوَاجِبَةُ وَ الطَّاعَةُ الْمَفْرُوضَةُ وَ قَدْ قُبِضَ رَسُولُ اللَّهِ صلی الله علیه و آله وَ قَدْ أَکْمَلَ لَکُمُ الدِّینَ وَ بَیَّنَ لَکُمْ سَبِیلَ الْمَخْرَجِ فَلَمْ یَتْرُکْ لِجَاهِلٍ حُجَّةً فَمَنْ جَهِلَ أَوْ تَجَاهَلَ أَوْ أَنْکَرَ أَوْ نَسِیَ أَوْ تَنَاسَی فَعَلَی اللَّهِ حِسَابُهُ وَ اللَّهُ مِنْ وَرَاءِ حَوَائِجِکُمْ وَ أَسْتَوْدِعُکُمُ اللَّهَ وَ السَّلَامُ عَلَیْکُمْ فَسَأَلْتُ أَبَا جَعْفَرٍ علیه السلام مِمَّنْ </w:t>
      </w:r>
      <w:r>
        <w:rPr>
          <w:rStyle w:val="FootnoteAnchor"/>
          <w:rtl w:val="true"/>
        </w:rPr>
        <w:footnoteReference w:id="1705"/>
      </w:r>
      <w:r>
        <w:rPr>
          <w:rFonts w:ascii="Amiri" w:hAnsi="Amiri" w:eastAsia="Amiri" w:cs="Amiri"/>
          <w:color w:val="111111"/>
          <w:sz w:val="28"/>
          <w:sz w:val="28"/>
          <w:szCs w:val="28"/>
          <w:rtl w:val="true"/>
          <w:lang w:bidi="ar-SA"/>
        </w:rPr>
        <w:t>أَتَاهُمُ التَّعْزِیَةُ فَقَالَ مِنَ اللَّهِ تَبَارَکَ وَ تَعَالَی</w:t>
      </w:r>
      <w:r>
        <w:rPr>
          <w:rFonts w:eastAsia="Amiri" w:cs="Amiri" w:ascii="Amiri" w:hAnsi="Amiri"/>
          <w:color w:val="111111"/>
          <w:sz w:val="28"/>
          <w:szCs w:val="28"/>
          <w:rtl w:val="true"/>
          <w:lang w:bidi="ar-SA"/>
        </w:rPr>
        <w:t>.</w:t>
      </w:r>
    </w:p>
    <w:p>
      <w:pPr>
        <w:pStyle w:val="Heading4"/>
        <w:numPr>
          <w:ilvl w:val="3"/>
          <w:numId w:val="1"/>
        </w:numPr>
        <w:rPr/>
      </w:pPr>
      <w:bookmarkStart w:id="3157" w:name="__RefHeading___Toc1049106_3830689328"/>
      <w:bookmarkStart w:id="3158" w:name="_Toc1383"/>
      <w:bookmarkEnd w:id="3157"/>
      <w:r>
        <w:rPr/>
        <w:t>20</w:t>
      </w:r>
      <w:r>
        <w:rPr>
          <w:rtl w:val="true"/>
        </w:rPr>
        <w:t xml:space="preserve">- </w:t>
      </w:r>
      <w:r>
        <w:rPr>
          <w:rtl w:val="true"/>
        </w:rPr>
        <w:t>حدیث</w:t>
      </w:r>
      <w:bookmarkEnd w:id="3158"/>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مُحَمَّدِ بْنِ سِنَانٍ عَنِ ابْنِ مُسْکَانَ عَنْ إِسْمَاعِیلَ بْنِ عَمَّارٍ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رَسُولُ اللَّهِ صلی الله علیه و آله إِذَا رُئِیَ فِی اللَّیْلَةِ الظَّلْمَاءِ رُئِیَ لَهُ نُورٌ کَأَنَّهُ شِقَّةُ قَمَرٍ</w:t>
      </w:r>
      <w:r>
        <w:rPr>
          <w:rFonts w:eastAsia="Amiri" w:cs="Amiri" w:ascii="Amiri" w:hAnsi="Amiri"/>
          <w:color w:val="111111"/>
          <w:sz w:val="28"/>
          <w:szCs w:val="28"/>
          <w:rtl w:val="true"/>
          <w:lang w:bidi="ar-SA"/>
        </w:rPr>
        <w:t>.</w:t>
      </w:r>
    </w:p>
    <w:p>
      <w:pPr>
        <w:pStyle w:val="Heading4"/>
        <w:numPr>
          <w:ilvl w:val="3"/>
          <w:numId w:val="1"/>
        </w:numPr>
        <w:rPr/>
      </w:pPr>
      <w:bookmarkStart w:id="3159" w:name="__RefHeading___Toc1049108_3830689328"/>
      <w:bookmarkStart w:id="3160" w:name="_Toc1384"/>
      <w:bookmarkEnd w:id="3159"/>
      <w:r>
        <w:rPr/>
        <w:t>21</w:t>
      </w:r>
      <w:r>
        <w:rPr>
          <w:rtl w:val="true"/>
        </w:rPr>
        <w:t xml:space="preserve">- </w:t>
      </w:r>
      <w:r>
        <w:rPr>
          <w:rtl w:val="true"/>
        </w:rPr>
        <w:t>حدیث</w:t>
      </w:r>
      <w:bookmarkEnd w:id="316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الْحُسَیْنِ بْنِ عُبَیْدِ اللَّهِ عَنْ أَبِی عَبْدِ اللَّهِ الْحُسَیْنِ الصَّغِیرِ عَنْ مُحَمَّدِ بْنِ إِبْرَاهِیمَ الْجَعْفَرِیِّ عَنْ أَحْمَدَ بْنِ عَلِیِّ بْنِ مُحَمَّدِ بْنِ عَبْدِ اللَّهِ بْنِ عُمَرَ بْنِ عَلِیِّ بْنِ أَبِی طَالِبٍ عَنْ أَبِی عَبْدِ اللَّهِ علیه السلام وَ مُحَمَّدُ بْنُ یَحْیَی عَنْ سَعْدِ بْنِ عَبْدِ اللَّهِ عَنْ یَعْقُوبَ بْنِ یَزِیدَ عَنِ ابْنِ فَضَّالٍ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جَبْرَئِیلُ علیه السلام عَلَی النَّبِیِّ صلی الله علیه و آله فَقَالَ یَا مُحَمَّدُ إِنَّ رَبَّکَ یُقْرِئُکَ السَّلَامَ وَ یَقُولُ إِنِّی قَدْ حَرَّمْتُ النَّارَ عَلَی صُلْبٍ أَنْزَلَکَ وَ بَطْنٍ حَمَلَکَ وَ</w:t>
      </w:r>
    </w:p>
    <w:p>
      <w:pPr>
        <w:pStyle w:val="BookText"/>
        <w:rPr/>
      </w:pPr>
      <w:r>
        <w:rPr>
          <w:rFonts w:ascii="Amiri" w:hAnsi="Amiri" w:eastAsia="Amiri" w:cs="Amiri"/>
          <w:color w:val="111111"/>
          <w:sz w:val="28"/>
          <w:sz w:val="28"/>
          <w:szCs w:val="28"/>
          <w:rtl w:val="true"/>
          <w:lang w:bidi="ar-SA"/>
        </w:rPr>
        <w:t xml:space="preserve">حَجْرٍ کَفَلَکَ فَالصُّلْبُ صُلْبُ أَبِیکَ </w:t>
      </w:r>
      <w:r>
        <w:rPr>
          <w:rStyle w:val="FootnoteAnchor"/>
          <w:rtl w:val="true"/>
        </w:rPr>
        <w:footnoteReference w:id="17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الْبَطْنُ الَّذِی حَمَلَکَ فَآمِنَةُ بِنْتُ وَهْبٍ وَ أَمَّا حَجْرٌ کَفَلَکَ فَحَجْرُ أَبِی طَالِبٍ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ابْنِ فَضَّالٍ وَ فَاطِمَةَ بِنْتِ أَسَدٍ</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عَنِ ابْنِ أَبِی عُمَیْرٍ عَنْ جَمِیلِ بْنِ دَرَّاجٍ </w:t>
      </w:r>
      <w:r>
        <w:rPr>
          <w:rFonts w:eastAsia="Amiri" w:cs="Amiri" w:ascii="Amiri" w:hAnsi="Amiri"/>
          <w:color w:val="111111"/>
          <w:sz w:val="28"/>
          <w:szCs w:val="28"/>
          <w:rtl w:val="true"/>
          <w:lang w:bidi="ar-SA"/>
        </w:rPr>
        <w:t xml:space="preserve">. </w:t>
      </w:r>
      <w:bookmarkStart w:id="3161" w:name="pg13645_129313"/>
    </w:p>
    <w:p>
      <w:pPr>
        <w:pStyle w:val="BookText"/>
        <w:rPr/>
      </w:pPr>
      <w:bookmarkEnd w:id="3161"/>
      <w:r>
        <w:rPr>
          <w:rFonts w:ascii="Amiri" w:hAnsi="Amiri" w:eastAsia="Amiri" w:cs="Amiri"/>
          <w:color w:val="111111"/>
          <w:sz w:val="28"/>
          <w:sz w:val="28"/>
          <w:szCs w:val="28"/>
          <w:rtl w:val="true"/>
          <w:lang w:bidi="ar-SA"/>
        </w:rPr>
        <w:t>عَنْ زُرَارَةَ بْنِ أَعْیَنَ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یُحْشَرُ عَبْدُ الْمُطَّلِبِ یَوْمَ الْقِیَامَةِ أُمَّةً وَاحِدَةً عَلَیْهِ سِیمَاءُ الْأَنْبِیَاءِ وَ هَیْبَةُ الْمُلُوکِ</w:t>
      </w:r>
      <w:r>
        <w:rPr>
          <w:rFonts w:eastAsia="Amiri" w:cs="Amiri" w:ascii="Amiri" w:hAnsi="Amiri"/>
          <w:color w:val="111111"/>
          <w:sz w:val="28"/>
          <w:szCs w:val="28"/>
          <w:rtl w:val="true"/>
          <w:lang w:bidi="ar-SA"/>
        </w:rPr>
        <w:t>.</w:t>
      </w:r>
    </w:p>
    <w:p>
      <w:pPr>
        <w:pStyle w:val="Heading4"/>
        <w:numPr>
          <w:ilvl w:val="3"/>
          <w:numId w:val="1"/>
        </w:numPr>
        <w:rPr/>
      </w:pPr>
      <w:bookmarkStart w:id="3162" w:name="__RefHeading___Toc1049110_3830689328"/>
      <w:bookmarkStart w:id="3163" w:name="_Toc1385"/>
      <w:bookmarkEnd w:id="3162"/>
      <w:r>
        <w:rPr/>
        <w:t>23</w:t>
      </w:r>
      <w:r>
        <w:rPr>
          <w:rtl w:val="true"/>
        </w:rPr>
        <w:t xml:space="preserve">- </w:t>
      </w:r>
      <w:r>
        <w:rPr>
          <w:rtl w:val="true"/>
        </w:rPr>
        <w:t>حدیث</w:t>
      </w:r>
      <w:bookmarkEnd w:id="3163"/>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عَبْدِ اللَّهِ بْنِ عَبْدِ الرَّحْمَنِ الْأَصَمِّ عَنِ الْهَیْثَمِ بْنِ وَاقِدٍ عَنْ مُقَرِّنٍ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الْمُطَّلِبِ أَوَّلُ مَنْ قَالَ بِالْبَدَاءِ یُبْعَثُ یَوْمَ الْقِیَامَةِ أُمَّةً وَحْدَهُ عَلَیْهِ بَهَاءُ الْمُلُوکِ وَ سِیمَاءُ الْأَنْبِیَاءِ</w:t>
      </w:r>
      <w:r>
        <w:rPr>
          <w:rFonts w:eastAsia="Amiri" w:cs="Amiri" w:ascii="Amiri" w:hAnsi="Amiri"/>
          <w:color w:val="111111"/>
          <w:sz w:val="28"/>
          <w:szCs w:val="28"/>
          <w:rtl w:val="true"/>
          <w:lang w:bidi="ar-SA"/>
        </w:rPr>
        <w:t>.</w:t>
      </w:r>
    </w:p>
    <w:p>
      <w:pPr>
        <w:pStyle w:val="Heading4"/>
        <w:numPr>
          <w:ilvl w:val="3"/>
          <w:numId w:val="1"/>
        </w:numPr>
        <w:rPr/>
      </w:pPr>
      <w:bookmarkStart w:id="3164" w:name="__RefHeading___Toc1049112_3830689328"/>
      <w:bookmarkStart w:id="3165" w:name="_Toc1386"/>
      <w:bookmarkEnd w:id="3164"/>
      <w:r>
        <w:rPr/>
        <w:t>24</w:t>
      </w:r>
      <w:r>
        <w:rPr>
          <w:rtl w:val="true"/>
        </w:rPr>
        <w:t xml:space="preserve">- </w:t>
      </w:r>
      <w:r>
        <w:rPr>
          <w:rtl w:val="true"/>
        </w:rPr>
        <w:t>حدیث</w:t>
      </w:r>
      <w:bookmarkEnd w:id="316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أَبِیهِ عَنِ ابْنِ مَحْبُوبٍ عَنِ ابْنِ رِئَابٍ عَنْ عَبْدِ الرَّحْمَنِ بْنِ الْحَجَّاجِ وَ عَنْ مُحَمَّدِ بْنِ سِنَانٍ عَنِ الْمُفَضَّلِ بْنِ عُمَرَ جَمِیعاً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یُبْعَثُ عَبْدُ الْمُطَّلِبِ أُمَّةً وَحْدَهُ عَلَیْهِ بَهَاءُ الْمُلُوکِ وَ سِیمَاءُ الْأَنْبِیَاءِ وَ ذَلِکَ أَنَّهُ أَوَّلُ مَنْ قَالَ بِالْبَدَاءِ قَالَ وَ کَانَ عَبْدُ الْمُطَّلِبِ أَرْسَلَ رَسُولَ اللَّهِ صلی الله علیه و آله إِلَی رُعَاتِهِ فِی إِبِلٍ قَدْ نَدَّتْ لَهُ فَجَمَعَهَا فَأَبْطَأَ عَلَیْهِ فَأَخَذَ بِحَلْقَةِ بَابِ الْکَعْبَةِ وَ جَعَلَ یَقُولُ یَا رَبِّ أَ تُهْلِکُ آلَکَ إِنْ تَفْعَلْ فَأَمْرٌ مَا بَدَا لَکَ فَجَاءَ رَسُولُ اللَّهِ صلی الله علیه و آله بِالْإِبِلِ وَ قَدْ وَجَّهَ عَبْدُ الْمُطَّلِبِ فِی کُلِّ طَرِیقٍ وَ فِی کُلِّ شِعْبٍ فِی طَلَبِهِ وَ جَعَلَ یَصِیحُ یَا</w:t>
      </w:r>
    </w:p>
    <w:p>
      <w:pPr>
        <w:pStyle w:val="BookText"/>
        <w:rPr/>
      </w:pPr>
      <w:r>
        <w:rPr>
          <w:rFonts w:ascii="Amiri" w:hAnsi="Amiri" w:eastAsia="Amiri" w:cs="Amiri"/>
          <w:color w:val="111111"/>
          <w:sz w:val="28"/>
          <w:sz w:val="28"/>
          <w:szCs w:val="28"/>
          <w:rtl w:val="true"/>
          <w:lang w:bidi="ar-SA"/>
        </w:rPr>
        <w:t>رَبِّ أَ تُهْلِکُ آلَکَ إِنْ تَفْعَلْ فَأَمْرٌ مَا بَدَا لَکَ وَ لَمَّا رَأَی رَسُولَ اللَّهِ صلی الله علیه و آله أَخَذَهُ فَقَبَّلَهُ وَ قَالَ یَا بُنَیَّ لَا وَجَّهْتُکَ بَعْدَ هَذَا فِی شَیْ‌ءٍ فَإِنِّی أَخَافُ أَنْ تُغْتَالَ فَتُقْتَلَ</w:t>
      </w:r>
      <w:r>
        <w:rPr>
          <w:rFonts w:eastAsia="Amiri" w:cs="Amiri" w:ascii="Amiri" w:hAnsi="Amiri"/>
          <w:color w:val="111111"/>
          <w:sz w:val="28"/>
          <w:szCs w:val="28"/>
          <w:rtl w:val="true"/>
          <w:lang w:bidi="ar-SA"/>
        </w:rPr>
        <w:t>.</w:t>
      </w:r>
    </w:p>
    <w:p>
      <w:pPr>
        <w:pStyle w:val="Heading4"/>
        <w:numPr>
          <w:ilvl w:val="3"/>
          <w:numId w:val="1"/>
        </w:numPr>
        <w:rPr/>
      </w:pPr>
      <w:bookmarkStart w:id="3166" w:name="__RefHeading___Toc1049114_3830689328"/>
      <w:bookmarkStart w:id="3167" w:name="_Toc1387"/>
      <w:bookmarkEnd w:id="3166"/>
      <w:r>
        <w:rPr/>
        <w:t>25</w:t>
      </w:r>
      <w:r>
        <w:rPr>
          <w:rtl w:val="true"/>
        </w:rPr>
        <w:t xml:space="preserve">- </w:t>
      </w:r>
      <w:r>
        <w:rPr>
          <w:rtl w:val="true"/>
        </w:rPr>
        <w:t>حدیث</w:t>
      </w:r>
      <w:bookmarkEnd w:id="3167"/>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ابْنِ أَبِی عُمَیْرٍ عَنْ مُحَمَّدِ بْنِ حُمْرَانَ عَنْ أَبَانِ بْنِ تَغْلِبَ قَالَ قَالَ أَبُو عَبْدِ اللَّهِ علیه السلام لَمَّا أَنْ وَجَّهَ صَاحِبُ الْحَبَشَةِ بِالْخَیْلِ وَ مَعَهُمُ الْفِیلُ لِیَهْدِمَ الْبَیْتَ مَرُّوا بِإِبِلٍ لِعَبْدِ الْمُطَّلِبِ فَسَاقُوهَا فَبَلَغَ ذَلِکَ عَبْدَ الْمُطَّلِبِ فَأَتَی صَاحِبَ الْحَبَشَةِ فَدَخَلَ الْآذِنُ فَقَالَ هَذَا عَبْدُ الْمُطَّلِبِ بْنُ هَاشِمٍ قَالَ وَ مَا یَشَاءُ قَالَ التَّرْجُمَانُ جَاءَ فِی إِبِلٍ لَهُ سَاقُوهَا یَسْأَلُکَ رَدَّهَا فَقَالَ مَلِکُ الْحَبَشَةِ لِأَصْحَابِهِ هَذَا رَئِیسُ قَوْمٍ وَ زَعِیمُهُمْ جِئْتُ إِلَی بَیْتِهِ الَّذِی یَعْبُدُهُ لِأَهْدِمَهُ وَ هُوَ یَسْأَلُنِی إِطْلَاقَ إِبِلِهِ أَمَا لَوْ سَأَلَنِیَ الْإِمْسَاکَ عَنْ هَدْمِهِ لَفَعَلْتُ رُدُّوا عَلَیْهِ إِبِلَهُ فَقَالَ عَبْدُ الْمُطَّلِبِ لِتَرْجُمَانِهِ مَا قَالَ لَکَ الْمَلِکُ فَأَخْبَرَهُ فَقَالَ عَبْدُ الْمُطَّلِبِ أَنَا رَبُّ الْإِبِلِ وَ لِهَذَا الْبَیْتِ رَبٌّ یَمْنَعُهُ فَرُدَّتْ إِلَیْهِ إِبِلُهُ وَ انْصَرَفَ عَبْدُ الْمُطَّلِبِ نَحْوَ مَنْزِلِهِ فَمَرَّ بِالْفِیلِ فِی مُنْصَرَفِهِ فَقَالَ لِلْفِیلِ یَا مَحْمُودُ فَحَرَّکَ الْفِیلُ رَأْسَهُ فَقَالَ لَهُ أَ تَدْرِی لِمَ جَاءُوا بِکَ فَقَالَ الْفِیلُ بِرَأْسِهِ لَا فَقَالَ عَبْدُ الْمُطَّلِبِ جَاءُوا بِکَ لِتَهْدِمَ بَیْتَ رَبِّکَ </w:t>
      </w:r>
      <w:bookmarkStart w:id="3168" w:name="pg13645_129314"/>
    </w:p>
    <w:p>
      <w:pPr>
        <w:pStyle w:val="BookText"/>
        <w:rPr/>
      </w:pPr>
      <w:bookmarkEnd w:id="3168"/>
      <w:r>
        <w:rPr>
          <w:rFonts w:ascii="Amiri" w:hAnsi="Amiri" w:eastAsia="Amiri" w:cs="Amiri"/>
          <w:color w:val="111111"/>
          <w:sz w:val="28"/>
          <w:sz w:val="28"/>
          <w:szCs w:val="28"/>
          <w:rtl w:val="true"/>
          <w:lang w:bidi="ar-SA"/>
        </w:rPr>
        <w:t>أَ فَتُرَاکَ فَاعِلَ ذَلِکَ فَقَالَ بِرَأْسِهِ لَا فَانْصَرَفَ عَبْدُ الْمُطَّلِبِ إِلَی مَنْزِلِهِ فَلَمَّا أَصْبَحُوا غَدَوْا بِهِ لِدُخُولِ الْحَرَمِ فَأَبَی وَ امْتَنَعَ عَلَیْهِمْ فَقَالَ عَبْدُ الْمُطَّلِبِ لِبَعْضِ مَوَالِیهِ عِنْدَ ذَلِکَ اعْلُ الْجَبَلَ فَانْظُرْ تَرَی شَیْئاً فَقَالَ أَرَی سَوَاداً مِنْ قِبَلِ الْبَحْرِ فَقَالَ لَهُ یُصِیبُهُ بَصَرُکَ أَجْمَعَ فَقَالَ لَهُ لَا وَ لَأَوْشَکَ أَنْ یُصِیبَ فَلَمَّا أَنْ قَرُبَ قَالَ هُوَ طَیْرٌ کَثِیرٌ وَ لَا أَعْرِفُهُ یَحْمِلُ کُلُّ طَیْرٍ فِی مِنْقَارِهِ حَصَاةً مِثْلَ حَصَاةِ الْخَذْفِ أَوْ دُونَ حَصَاةِ الْخَذْفِ فَقَالَ عَبْدُ الْمُطَّلِبِ وَ رَبِّ عَبْدِ الْمُطَّلِبِ مَا تُرِیدُ إِلَّا الْقَوْمَ حَتَّی لَمَّا صَارُوا فَوْقَ رُءُوسِهِمْ أَجْمَعَ أَلْقَتِ الْحَصَاةَ فَوَقَعَتْ کُلُّ حَصَاةٍ عَلَی هَامَةِ رَجُلٍ فَخَرَجَتْ مِنْ دُبُرِهِ فَقَتَلَتْهُ فَمَا انْفَلَتَ مِنْهُمْ إِلَّا رَجُلٌ وَاحِدٌ یُخْبِرُ النَّاسَ فَلَمَّا أَنْ أَخْبَرَهُمْ أَلْقَتْ عَلَیْهِ حَصَاةً فَقَتَلَتْهُ</w:t>
      </w:r>
      <w:r>
        <w:rPr>
          <w:rFonts w:eastAsia="Amiri" w:cs="Amiri" w:ascii="Amiri" w:hAnsi="Amiri"/>
          <w:color w:val="111111"/>
          <w:sz w:val="28"/>
          <w:szCs w:val="28"/>
          <w:rtl w:val="true"/>
          <w:lang w:bidi="ar-SA"/>
        </w:rPr>
        <w:t>.</w:t>
      </w:r>
    </w:p>
    <w:p>
      <w:pPr>
        <w:pStyle w:val="Heading4"/>
        <w:numPr>
          <w:ilvl w:val="3"/>
          <w:numId w:val="1"/>
        </w:numPr>
        <w:rPr/>
      </w:pPr>
      <w:bookmarkStart w:id="3169" w:name="__RefHeading___Toc1049116_3830689328"/>
      <w:bookmarkStart w:id="3170" w:name="_Toc1388"/>
      <w:bookmarkEnd w:id="3169"/>
      <w:r>
        <w:rPr/>
        <w:t>26</w:t>
      </w:r>
      <w:r>
        <w:rPr>
          <w:rtl w:val="true"/>
        </w:rPr>
        <w:t xml:space="preserve">- </w:t>
      </w:r>
      <w:r>
        <w:rPr>
          <w:rtl w:val="true"/>
        </w:rPr>
        <w:t>حدیث</w:t>
      </w:r>
      <w:bookmarkEnd w:id="3170"/>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أَحْمَدَ بْنِ مُحَمَّدِ بْنِ أَبِی نَصْرٍ عَنْ رِفَاعَةَ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عَبْدُ الْمُطَّلِبِ یُفْرَشُ لَهُ بِفِنَاءِ الْکَعْبَةِ لَا یُفْرَشُ لِأَحَدٍ غَیْرِهِ وَ کَانَ لَهُ وُلْدٌ یَقُومُونَ عَلَی رَأْسِهِ فَیَمْنَعُونَ مَنْ دَنَا مِنْهُ فَجَاءَ رَسُولُ اللَّهِ صلی الله علیه و آله وَ هُوَ طِفْلٌ یَدْرِجُ حَتَّی جَلَسَ عَلَی فَخِذَیْهِ فَأَهْوَی بَعْضُهُمْ إِلَیْهِ لِیُنَحِّیَهُ عَنْهُ فَقَالَ لَهُ عَبْدُ الْمُطَّلِبِ دَعِ ابْنِی فَإِنَّ الْمَلَکَ قَدْ أَتَاهُ</w:t>
      </w:r>
      <w:r>
        <w:rPr>
          <w:rFonts w:eastAsia="Amiri" w:cs="Amiri" w:ascii="Amiri" w:hAnsi="Amiri"/>
          <w:color w:val="111111"/>
          <w:sz w:val="28"/>
          <w:szCs w:val="28"/>
          <w:rtl w:val="true"/>
          <w:lang w:bidi="ar-SA"/>
        </w:rPr>
        <w:t>.</w:t>
      </w:r>
    </w:p>
    <w:p>
      <w:pPr>
        <w:pStyle w:val="Heading4"/>
        <w:numPr>
          <w:ilvl w:val="3"/>
          <w:numId w:val="1"/>
        </w:numPr>
        <w:rPr/>
      </w:pPr>
      <w:bookmarkStart w:id="3171" w:name="__RefHeading___Toc1049118_3830689328"/>
      <w:bookmarkStart w:id="3172" w:name="_Toc1389"/>
      <w:bookmarkEnd w:id="3171"/>
      <w:r>
        <w:rPr/>
        <w:t>27</w:t>
      </w:r>
      <w:r>
        <w:rPr>
          <w:rtl w:val="true"/>
        </w:rPr>
        <w:t xml:space="preserve">- </w:t>
      </w:r>
      <w:r>
        <w:rPr>
          <w:rtl w:val="true"/>
        </w:rPr>
        <w:t>حدیث</w:t>
      </w:r>
      <w:bookmarkEnd w:id="3172"/>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سَعْدِ بْنِ عَبْدِ اللَّهِ عَنْ إِبْرَاهِیمَ بْنِ مُحَمَّدٍ الثَّقَفِیِّ عَنْ عَلِیِّ بْنِ الْمُعَلَّی عَنْ أَخِیهِ مُحَمَّدٍ عَنْ دُرُسْتَ بْنِ أَبِی مَنْصُورٍ عَنْ عَلِیِّ بْنِ أَبِی حَمْزَةَ </w:t>
      </w:r>
      <w:r>
        <w:rPr>
          <w:rStyle w:val="FootnoteAnchor"/>
          <w:rtl w:val="true"/>
        </w:rPr>
        <w:footnoteReference w:id="1707"/>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 النَّبِیُّ صلی الله علیه و آله مَکَثَ أَیَّاماً لَیْسَ لَهُ لَبَنٌ فَأَلْقَاهُ أَبُو طَالِبٍ عَلَی ثَدْیِ نَفْسِهِ فَأَنْزَلَ اللَّهُ فِیهِ لَبَناً فَرَضَعَ مِنْهُ أَیَّاماً حَتَّی وَقَعَ أَبُو طَالِبٍ عَلَی حَلِیمَةَ السَّعْدِیَّةِ فَدَفَعَهُ إِلَیْهَا</w:t>
      </w:r>
      <w:r>
        <w:rPr>
          <w:rFonts w:eastAsia="Amiri" w:cs="Amiri" w:ascii="Amiri" w:hAnsi="Amiri"/>
          <w:color w:val="111111"/>
          <w:sz w:val="28"/>
          <w:szCs w:val="28"/>
          <w:rtl w:val="true"/>
          <w:lang w:bidi="ar-SA"/>
        </w:rPr>
        <w:t>.</w:t>
      </w:r>
    </w:p>
    <w:p>
      <w:pPr>
        <w:pStyle w:val="Heading4"/>
        <w:numPr>
          <w:ilvl w:val="3"/>
          <w:numId w:val="1"/>
        </w:numPr>
        <w:rPr/>
      </w:pPr>
      <w:bookmarkStart w:id="3173" w:name="__RefHeading___Toc1049120_3830689328"/>
      <w:bookmarkStart w:id="3174" w:name="_Toc1390"/>
      <w:bookmarkEnd w:id="3173"/>
      <w:r>
        <w:rPr/>
        <w:t>28</w:t>
      </w:r>
      <w:r>
        <w:rPr>
          <w:rtl w:val="true"/>
        </w:rPr>
        <w:t xml:space="preserve">- </w:t>
      </w:r>
      <w:r>
        <w:rPr>
          <w:rtl w:val="true"/>
        </w:rPr>
        <w:t>حدیث</w:t>
      </w:r>
      <w:bookmarkEnd w:id="3174"/>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سَالِمٍ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مَثَلَ أَبِی طَالِبٍ مَثَلُ أَصْحَابِ الْکَهْفِ أَسَرُّوا الْإِیمَانَ وَ أَظْهَرُوا الشِّرْکَ فَآتَاهُمُ اللَّهُ أَجْرَهُمْ مَرَّتَیْنِ</w:t>
      </w:r>
      <w:r>
        <w:rPr>
          <w:rFonts w:eastAsia="Amiri" w:cs="Amiri" w:ascii="Amiri" w:hAnsi="Amiri"/>
          <w:color w:val="111111"/>
          <w:sz w:val="28"/>
          <w:szCs w:val="28"/>
          <w:rtl w:val="true"/>
          <w:lang w:bidi="ar-SA"/>
        </w:rPr>
        <w:t>.</w:t>
      </w:r>
    </w:p>
    <w:p>
      <w:pPr>
        <w:pStyle w:val="Heading4"/>
        <w:numPr>
          <w:ilvl w:val="3"/>
          <w:numId w:val="1"/>
        </w:numPr>
        <w:rPr/>
      </w:pPr>
      <w:bookmarkStart w:id="3175" w:name="__RefHeading___Toc1049122_3830689328"/>
      <w:bookmarkStart w:id="3176" w:name="_Toc1391"/>
      <w:bookmarkEnd w:id="3175"/>
      <w:r>
        <w:rPr/>
        <w:t>29</w:t>
      </w:r>
      <w:r>
        <w:rPr>
          <w:rtl w:val="true"/>
        </w:rPr>
        <w:t xml:space="preserve">- </w:t>
      </w:r>
      <w:r>
        <w:rPr>
          <w:rtl w:val="true"/>
        </w:rPr>
        <w:t>حدیث</w:t>
      </w:r>
      <w:bookmarkEnd w:id="3176"/>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وَ مُحَمَّدُ بْنُ یَحْیَی عَنْ أَحْمَدَ بْنِ إِسْحَاقَ عَنْ بَکْرِ بْنِ مُحَمَّدٍ الْأَزْدِیِّ عَنْ إِسْحَاقَ بْنِ جَعْفَرٍ عَنْ أَبِیهِ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لَهُ إِنَّهُمْ یَزْعُمُونَ أَنَّ أَبَا طَالِبٍ کَانَ کَافِراً فَقَالَ کَذَبُوا کَیْفَ یَکُونُ کَافِراً وَ هُوَ یَقُولُ </w:t>
      </w:r>
      <w:r>
        <w:rPr>
          <w:rFonts w:eastAsia="Amiri" w:cs="Amiri" w:ascii="Amiri" w:hAnsi="Amiri"/>
          <w:color w:val="111111"/>
          <w:sz w:val="28"/>
          <w:szCs w:val="28"/>
          <w:rtl w:val="true"/>
          <w:lang w:bidi="ar-SA"/>
        </w:rPr>
        <w:t xml:space="preserve">- </w:t>
      </w:r>
      <w:bookmarkStart w:id="3177" w:name="pg13645_129315"/>
    </w:p>
    <w:p>
      <w:pPr>
        <w:pStyle w:val="BookText"/>
        <w:rPr/>
      </w:pPr>
      <w:bookmarkEnd w:id="3177"/>
      <w:r>
        <w:rPr>
          <w:rFonts w:ascii="Amiri" w:hAnsi="Amiri" w:eastAsia="Amiri" w:cs="Amiri"/>
          <w:color w:val="111111"/>
          <w:sz w:val="28"/>
          <w:sz w:val="28"/>
          <w:szCs w:val="28"/>
          <w:rtl w:val="true"/>
          <w:lang w:bidi="ar-SA"/>
        </w:rPr>
        <w:t>أَ</w:t>
      </w:r>
    </w:p>
    <w:p>
      <w:pPr>
        <w:pStyle w:val="BookText"/>
        <w:rPr/>
      </w:pPr>
      <w:r>
        <w:rPr>
          <w:rFonts w:ascii="Amiri" w:hAnsi="Amiri" w:eastAsia="Amiri" w:cs="Amiri"/>
          <w:color w:val="111111"/>
          <w:sz w:val="28"/>
          <w:sz w:val="28"/>
          <w:szCs w:val="28"/>
          <w:rtl w:val="true"/>
          <w:lang w:bidi="ar-SA"/>
        </w:rPr>
        <w:t>لَمْ تَعْلَمُوا أَنَّا وَجَدْنَا مُحَمَّداً</w:t>
      </w:r>
    </w:p>
    <w:p>
      <w:pPr>
        <w:pStyle w:val="BookText"/>
        <w:rPr/>
      </w:pPr>
      <w:r>
        <w:rPr>
          <w:rFonts w:ascii="Amiri" w:hAnsi="Amiri" w:eastAsia="Amiri" w:cs="Amiri"/>
          <w:color w:val="111111"/>
          <w:sz w:val="28"/>
          <w:sz w:val="28"/>
          <w:szCs w:val="28"/>
          <w:rtl w:val="true"/>
          <w:lang w:bidi="ar-SA"/>
        </w:rPr>
        <w:t>نَبِیّاً</w:t>
      </w:r>
    </w:p>
    <w:p>
      <w:pPr>
        <w:pStyle w:val="BookText"/>
        <w:rPr/>
      </w:pPr>
      <w:r>
        <w:rPr>
          <w:rFonts w:ascii="Amiri" w:hAnsi="Amiri" w:eastAsia="Amiri" w:cs="Amiri"/>
          <w:color w:val="111111"/>
          <w:sz w:val="28"/>
          <w:sz w:val="28"/>
          <w:szCs w:val="28"/>
          <w:rtl w:val="true"/>
          <w:lang w:bidi="ar-SA"/>
        </w:rPr>
        <w:t>کَمُوسَی خُطَّ فِی أَوَّلِ الْکُتُبِ</w:t>
      </w:r>
    </w:p>
    <w:p>
      <w:pPr>
        <w:pStyle w:val="BookText"/>
        <w:rPr/>
      </w:pPr>
      <w:r>
        <w:rPr>
          <w:rFonts w:ascii="Amiri" w:hAnsi="Amiri" w:eastAsia="Amiri" w:cs="Amiri"/>
          <w:color w:val="111111"/>
          <w:sz w:val="28"/>
          <w:sz w:val="28"/>
          <w:szCs w:val="28"/>
          <w:rtl w:val="true"/>
          <w:lang w:bidi="ar-SA"/>
        </w:rPr>
        <w:t>وَ فِی حَدِیثٍ آخَرَ کَیْفَ یَکُونُ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کَافِراً وَ هُوَ یَقُولُ</w:t>
      </w:r>
    </w:p>
    <w:p>
      <w:pPr>
        <w:pStyle w:val="BookText"/>
        <w:rPr/>
      </w:pPr>
      <w:r>
        <w:rPr>
          <w:rFonts w:ascii="Amiri" w:hAnsi="Amiri" w:eastAsia="Amiri" w:cs="Amiri"/>
          <w:color w:val="111111"/>
          <w:sz w:val="28"/>
          <w:sz w:val="28"/>
          <w:szCs w:val="28"/>
          <w:rtl w:val="true"/>
          <w:lang w:bidi="ar-SA"/>
        </w:rPr>
        <w:t>لَقَدْ</w:t>
      </w:r>
    </w:p>
    <w:p>
      <w:pPr>
        <w:pStyle w:val="BookText"/>
        <w:rPr/>
      </w:pPr>
      <w:r>
        <w:rPr>
          <w:rFonts w:ascii="Amiri" w:hAnsi="Amiri" w:eastAsia="Amiri" w:cs="Amiri"/>
          <w:color w:val="111111"/>
          <w:sz w:val="28"/>
          <w:sz w:val="28"/>
          <w:szCs w:val="28"/>
          <w:rtl w:val="true"/>
          <w:lang w:bidi="ar-SA"/>
        </w:rPr>
        <w:t>عَلِمُوا أَنَّ ابْنَنَا لَا مُکَذَّبٌ</w:t>
      </w:r>
    </w:p>
    <w:p>
      <w:pPr>
        <w:pStyle w:val="BookText"/>
        <w:rPr/>
      </w:pPr>
      <w:r>
        <w:rPr>
          <w:rFonts w:ascii="Amiri" w:hAnsi="Amiri" w:eastAsia="Amiri" w:cs="Amiri"/>
          <w:color w:val="111111"/>
          <w:sz w:val="28"/>
          <w:sz w:val="28"/>
          <w:szCs w:val="28"/>
          <w:rtl w:val="true"/>
          <w:lang w:bidi="ar-SA"/>
        </w:rPr>
        <w:t>لَدَیْنَا</w:t>
      </w:r>
    </w:p>
    <w:p>
      <w:pPr>
        <w:pStyle w:val="BookText"/>
        <w:rPr/>
      </w:pPr>
      <w:r>
        <w:rPr>
          <w:rFonts w:ascii="Amiri" w:hAnsi="Amiri" w:eastAsia="Amiri" w:cs="Amiri"/>
          <w:color w:val="111111"/>
          <w:sz w:val="28"/>
          <w:sz w:val="28"/>
          <w:szCs w:val="28"/>
          <w:rtl w:val="true"/>
          <w:lang w:bidi="ar-SA"/>
        </w:rPr>
        <w:t xml:space="preserve">وَ لَا یَعْبَأُ بِقِیلِ </w:t>
      </w:r>
      <w:r>
        <w:rPr>
          <w:rStyle w:val="FootnoteAnchor"/>
          <w:rtl w:val="true"/>
        </w:rPr>
        <w:footnoteReference w:id="1708"/>
      </w:r>
      <w:r>
        <w:rPr>
          <w:rFonts w:ascii="Amiri" w:hAnsi="Amiri" w:eastAsia="Amiri" w:cs="Amiri"/>
          <w:color w:val="111111"/>
          <w:sz w:val="28"/>
          <w:sz w:val="28"/>
          <w:szCs w:val="28"/>
          <w:rtl w:val="true"/>
          <w:lang w:bidi="ar-SA"/>
        </w:rPr>
        <w:t>الْأَبَاطِلِ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أَبْیَضَ</w:t>
      </w:r>
    </w:p>
    <w:p>
      <w:pPr>
        <w:pStyle w:val="BookText"/>
        <w:rPr/>
      </w:pPr>
      <w:r>
        <w:rPr>
          <w:rFonts w:ascii="Amiri" w:hAnsi="Amiri" w:eastAsia="Amiri" w:cs="Amiri"/>
          <w:color w:val="111111"/>
          <w:sz w:val="28"/>
          <w:sz w:val="28"/>
          <w:szCs w:val="28"/>
          <w:rtl w:val="true"/>
          <w:lang w:bidi="ar-SA"/>
        </w:rPr>
        <w:t>یُسْتَسْقَی الْغَمَامُ بِوَجْهِهِ</w:t>
      </w:r>
    </w:p>
    <w:p>
      <w:pPr>
        <w:pStyle w:val="BookText"/>
        <w:rPr/>
      </w:pPr>
      <w:r>
        <w:rPr>
          <w:rFonts w:ascii="Amiri" w:hAnsi="Amiri" w:eastAsia="Amiri" w:cs="Amiri"/>
          <w:color w:val="111111"/>
          <w:sz w:val="28"/>
          <w:sz w:val="28"/>
          <w:szCs w:val="28"/>
          <w:rtl w:val="true"/>
          <w:lang w:bidi="ar-SA"/>
        </w:rPr>
        <w:t>ثِمَالُ</w:t>
      </w:r>
    </w:p>
    <w:p>
      <w:pPr>
        <w:pStyle w:val="BookText"/>
        <w:rPr/>
      </w:pPr>
      <w:r>
        <w:rPr>
          <w:rFonts w:ascii="Amiri" w:hAnsi="Amiri" w:eastAsia="Amiri" w:cs="Amiri"/>
          <w:color w:val="111111"/>
          <w:sz w:val="28"/>
          <w:sz w:val="28"/>
          <w:szCs w:val="28"/>
          <w:rtl w:val="true"/>
          <w:lang w:bidi="ar-SA"/>
        </w:rPr>
        <w:t>الْیَتَامَی عِصْمَةٌ لِلْأَرَامِلِ</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78" w:name="__RefHeading___Toc1049124_3830689328"/>
      <w:bookmarkStart w:id="3179" w:name="_Toc1392"/>
      <w:bookmarkEnd w:id="3178"/>
      <w:r>
        <w:rPr/>
        <w:t>30</w:t>
      </w:r>
      <w:r>
        <w:rPr>
          <w:rtl w:val="true"/>
        </w:rPr>
        <w:t xml:space="preserve">- </w:t>
      </w:r>
      <w:r>
        <w:rPr>
          <w:rtl w:val="true"/>
        </w:rPr>
        <w:t>حدیث</w:t>
      </w:r>
      <w:bookmarkEnd w:id="3179"/>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هِشَامِ بْنِ الْحَکَمِ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بَیْنَا النَّبِیُّ صلی الله علیه و آله فِی الْمَسْجِدِ الْحَرَامِ وَ عَلَیْهِ ثِیَابٌ لَهُ جُدُدٌ فَأَلْقَی الْمُشْرِکُونَ عَلَیْهِ سَلَی نَاقَةٍ فَمَلَئُوا ثِیَابَهُ بِهَا فَدَخَلَهُ مِنْ ذَلِکَ مَا شَاءَ اللَّهُ فَذَهَبَ إِلَی أَبِی طَالِبٍ فَقَالَ لَهُ یَا عَمِّ کَیْفَ تَرَی حَسَبِی فِیکُمْ فَقَالَ لَهُ وَ مَا ذَاکَ یَا ابْنَ أَخِی فَأَخْبَرَهُ الْخَبَرَ فَدَعَا أَبُو طَالِبٍ حَمْزَةَ وَ أَخَذَ السَّیْفَ وَ قَالَ لِحَمْزَةَ خُذِ السَّلَی ثُمَّ تَوَجَّهَ إِلَی الْقَوْمِ وَ النَّبِیُّ مَعَهُ فَأَتَی قُرَیْشاً وَ هُمْ حَوْلَ الْکَعْبَةِ فَلَمَّا رَأَوْهُ عَرَفُوا الشَّرَّ فِی وَجْهِهِ ثُمَّ قَالَ لِحَمْزَةَ أَمِرَّ السَّلی عَلَی سِبَالِهِمْ </w:t>
      </w:r>
      <w:r>
        <w:rPr>
          <w:rStyle w:val="FootnoteAnchor"/>
          <w:rtl w:val="true"/>
        </w:rPr>
        <w:footnoteReference w:id="1709"/>
      </w:r>
      <w:r>
        <w:rPr>
          <w:rFonts w:ascii="Amiri" w:hAnsi="Amiri" w:eastAsia="Amiri" w:cs="Amiri"/>
          <w:color w:val="111111"/>
          <w:sz w:val="28"/>
          <w:sz w:val="28"/>
          <w:szCs w:val="28"/>
          <w:rtl w:val="true"/>
          <w:lang w:bidi="ar-SA"/>
        </w:rPr>
        <w:t>فَفَعَلَ ذَلِکَ حَتَّی أَتَی عَلَی آخِرِهِمْ ثُمَّ الْتَفَتَ أَبُو طَالِبٍ إِلَی النَّبِیِّ صلی الله علیه و آله فَقَالَ یَا ابْنَ أَخِی هَذَا حَسَبُکَ فِینَا</w:t>
      </w:r>
      <w:r>
        <w:rPr>
          <w:rFonts w:eastAsia="Amiri" w:cs="Amiri" w:ascii="Amiri" w:hAnsi="Amiri"/>
          <w:color w:val="111111"/>
          <w:sz w:val="28"/>
          <w:szCs w:val="28"/>
          <w:rtl w:val="true"/>
          <w:lang w:bidi="ar-SA"/>
        </w:rPr>
        <w:t>.</w:t>
      </w:r>
    </w:p>
    <w:p>
      <w:pPr>
        <w:pStyle w:val="Heading4"/>
        <w:numPr>
          <w:ilvl w:val="3"/>
          <w:numId w:val="1"/>
        </w:numPr>
        <w:rPr/>
      </w:pPr>
      <w:bookmarkStart w:id="3180" w:name="__RefHeading___Toc1049126_3830689328"/>
      <w:bookmarkStart w:id="3181" w:name="_Toc1393"/>
      <w:bookmarkEnd w:id="3180"/>
      <w:r>
        <w:rPr/>
        <w:t>31</w:t>
      </w:r>
      <w:r>
        <w:rPr>
          <w:rtl w:val="true"/>
        </w:rPr>
        <w:t xml:space="preserve">- </w:t>
      </w:r>
      <w:r>
        <w:rPr>
          <w:rtl w:val="true"/>
        </w:rPr>
        <w:t>حدیث</w:t>
      </w:r>
      <w:bookmarkEnd w:id="3181"/>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نَصْرٍ عَنْ إِبْرَاهِیمَ بْنِ مُحَمَّدٍ الْأَشْعَرِیِّ عَنْ عُبَیْدِ بْنِ زُرَارَةَ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تُوُفِّیَ أَبُو طَالِبٍ نَزَلَ جَبْرَئِیلُ عَلَی رَسُولِ اللَّهِ صلی الله علیه و آله فَقَالَ یَا مُحَمَّدُ اخْرُجْ مِنْ مَکَّةَ فَلَیْسَ لَکَ فِیهَا نَاصِرٌ وَ ثَارَتْ قُرَیْشٌ بِالنَّبِیِّ صلی الله علیه و آله فَخَرَجَ هَارِباً حَتَّی جَاءَ إِلَی جَبَلٍ بِمَکَّةَ یُقَالُ لَهُ الْحَجُونُ فَصَارَ إِلَیْهِ</w:t>
      </w:r>
      <w:r>
        <w:rPr>
          <w:rFonts w:eastAsia="Amiri" w:cs="Amiri" w:ascii="Amiri" w:hAnsi="Amiri"/>
          <w:color w:val="111111"/>
          <w:sz w:val="28"/>
          <w:szCs w:val="28"/>
          <w:rtl w:val="true"/>
          <w:lang w:bidi="ar-SA"/>
        </w:rPr>
        <w:t>.</w:t>
      </w:r>
    </w:p>
    <w:p>
      <w:pPr>
        <w:pStyle w:val="Heading4"/>
        <w:numPr>
          <w:ilvl w:val="3"/>
          <w:numId w:val="1"/>
        </w:numPr>
        <w:rPr/>
      </w:pPr>
      <w:bookmarkStart w:id="3182" w:name="__RefHeading___Toc1049128_3830689328"/>
      <w:bookmarkStart w:id="3183" w:name="_Toc1394"/>
      <w:bookmarkEnd w:id="3182"/>
      <w:r>
        <w:rPr/>
        <w:t>32</w:t>
      </w:r>
      <w:r>
        <w:rPr>
          <w:rtl w:val="true"/>
        </w:rPr>
        <w:t xml:space="preserve">- </w:t>
      </w:r>
      <w:r>
        <w:rPr>
          <w:rtl w:val="true"/>
        </w:rPr>
        <w:t>حدیث</w:t>
      </w:r>
      <w:bookmarkEnd w:id="3183"/>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وَ مُحَمَّدُ بْنُ یَحْیَی عَنْ مُحَمَّدِ بْنِ عَبْدِ اللَّهِ رَفَعَهُ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طَالِبٍ أَسْلَمَ بِحِسَابِ الْجُمَّلِ قَالَ بِکُلِّ لِسَانٍ</w:t>
      </w:r>
      <w:r>
        <w:rPr>
          <w:rFonts w:eastAsia="Amiri" w:cs="Amiri" w:ascii="Amiri" w:hAnsi="Amiri"/>
          <w:color w:val="111111"/>
          <w:sz w:val="28"/>
          <w:szCs w:val="28"/>
          <w:rtl w:val="true"/>
          <w:lang w:bidi="ar-SA"/>
        </w:rPr>
        <w:t>.</w:t>
      </w:r>
    </w:p>
    <w:p>
      <w:pPr>
        <w:pStyle w:val="Heading4"/>
        <w:numPr>
          <w:ilvl w:val="3"/>
          <w:numId w:val="1"/>
        </w:numPr>
        <w:rPr/>
      </w:pPr>
      <w:bookmarkStart w:id="3184" w:name="__RefHeading___Toc1049130_3830689328"/>
      <w:bookmarkStart w:id="3185" w:name="_Toc1395"/>
      <w:bookmarkEnd w:id="3184"/>
      <w:r>
        <w:rPr/>
        <w:t>33</w:t>
      </w:r>
      <w:r>
        <w:rPr>
          <w:rtl w:val="true"/>
        </w:rPr>
        <w:t xml:space="preserve">- </w:t>
      </w:r>
      <w:r>
        <w:rPr>
          <w:rtl w:val="true"/>
        </w:rPr>
        <w:t>حدیث</w:t>
      </w:r>
      <w:bookmarkEnd w:id="3185"/>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وَ عَبْدِ اللَّهِ ابْنَیْ مُحَمَّدِ بْنِ عِیسَی عَنْ أَبِیهِمَا عَنْ عَبْدِ اللَّهِ بْنِ الْمُغِیرَةِ عَنْ إِسْمَاعِیلَ بْنِ أَبِی زِیَادٍ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أَبُو طَالِبٍ بِحِسَابِ الْجُمَّلِ وَ عَقَدَ بِیَدِهِ ثَلَاثاً وَ سِتِّینَ</w:t>
      </w:r>
      <w:r>
        <w:rPr>
          <w:rFonts w:eastAsia="Amiri" w:cs="Amiri" w:ascii="Amiri" w:hAnsi="Amiri"/>
          <w:color w:val="111111"/>
          <w:sz w:val="28"/>
          <w:szCs w:val="28"/>
          <w:rtl w:val="true"/>
          <w:lang w:bidi="ar-SA"/>
        </w:rPr>
        <w:t xml:space="preserve">. . </w:t>
      </w:r>
      <w:bookmarkStart w:id="3186" w:name="pg13645_129316"/>
    </w:p>
    <w:p>
      <w:pPr>
        <w:pStyle w:val="Heading4"/>
        <w:numPr>
          <w:ilvl w:val="3"/>
          <w:numId w:val="1"/>
        </w:numPr>
        <w:rPr/>
      </w:pPr>
      <w:bookmarkStart w:id="3187" w:name="__RefHeading___Toc1049132_3830689328"/>
      <w:bookmarkStart w:id="3188" w:name="_Toc1396"/>
      <w:bookmarkEnd w:id="3186"/>
      <w:bookmarkEnd w:id="3187"/>
      <w:r>
        <w:rPr/>
        <w:t>34</w:t>
      </w:r>
      <w:r>
        <w:rPr>
          <w:rtl w:val="true"/>
        </w:rPr>
        <w:t xml:space="preserve">- </w:t>
      </w:r>
      <w:r>
        <w:rPr>
          <w:rtl w:val="true"/>
        </w:rPr>
        <w:t>حدیث</w:t>
      </w:r>
      <w:bookmarkEnd w:id="3188"/>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ابْنِ فَضَّالٍ عَنِ الْحُسَیْنِ بْنِ عُلْوَانَ الْکَلْبِیِّ عَنْ عَلِیِّ بْنِ الْحَزَوَّرِ الْغَنَوِیِ </w:t>
      </w:r>
      <w:r>
        <w:rPr>
          <w:rStyle w:val="FootnoteAnchor"/>
          <w:rtl w:val="true"/>
        </w:rPr>
        <w:footnoteReference w:id="1710"/>
      </w:r>
      <w:r>
        <w:rPr>
          <w:rFonts w:ascii="Amiri" w:hAnsi="Amiri" w:eastAsia="Amiri" w:cs="Amiri"/>
          <w:color w:val="111111"/>
          <w:sz w:val="28"/>
          <w:sz w:val="28"/>
          <w:szCs w:val="28"/>
          <w:rtl w:val="true"/>
          <w:lang w:bidi="ar-SA"/>
        </w:rPr>
        <w:t>عَنْ أَصْبَغَ بْنِ نُبَاتَةَ الْحَنْظَلِیِّ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أَمِیرَ الْمُؤْمِنِینَ علیه السلام یَوْمَ افْتَتَحَ الْبَصْرَةَ وَ رَکِبَ بَغْلَةَ رَسُولِ اللَّهِ ص</w:t>
      </w:r>
    </w:p>
    <w:p>
      <w:pPr>
        <w:pStyle w:val="BookText"/>
        <w:rPr/>
      </w:pPr>
      <w:r>
        <w:rPr>
          <w:rFonts w:ascii="Amiri" w:hAnsi="Amiri" w:eastAsia="Amiri" w:cs="Amiri"/>
          <w:color w:val="111111"/>
          <w:sz w:val="28"/>
          <w:sz w:val="28"/>
          <w:szCs w:val="28"/>
          <w:rtl w:val="true"/>
          <w:lang w:bidi="ar-SA"/>
        </w:rPr>
        <w:t>ثُمَّ قَالَ أَیُّهَا النَّاسُ أَ لَا أُخْبِرُکُمْ بِخَیْرِ الْخَلْقِ یَوْمَ یَجْمَعُهُمُ اللَّهُ فَقَامَ إِلَیْهِ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أَیُّوبَ الْأَنْصَارِیُّ فَقَالَ بَلَی یَا أَمِیرَ الْمُؤْمِنِینَ حَدِّثْنَا فَإِنَّکَ کُنْتَ تَشْهَدُ وَ نَغِیبُ فَقَالَ إِنَّ خَیْرَ الْخَلْقِ یَوْمَ یَجْمَعُهُمُ اللَّهُ سَبْعَةٌ مِنْ وُلْدِ عَبْدِ الْمُطَّلِبِ لَا یُنْکِرُ فَضْلَهُمْ إِلَّا کَافِرٌ وَ لَا یَجْحَدُ بِهِ إِلَّا جَاحِدٌ فَقَامَ عَمَّارُ بْنُ یَاسِرٍ رَحِمَهُ اللَّهُ فَقَالَ یَا أَمِیرَ الْمُؤْمِنِینَ سَمِّهِمْ لَنَا لِنَعْرِفَهُمْ فَقَالَ إِنَّ خَیْرَ الْخَلْقِ یَوْمَ یَجْمَعُهُمُ اللَّهُ الرُّسُلُ وَ إِنَّ أَفْضَلَ الرُّسُلِ مُحَمَّدٌ صلی الله علیه و آله وَ إِنَّ أَفْضَلَ کُلِّ أُمَّةٍ بَعْدَ نَبِیِّهَا وَصِیُّ نَبِیِّهَا حَتَّی یُدْرِکَهُ نَبِیٌّ أَلَا وَ إِنَّ أَفْضَلَ الْأَوْصِیَاءِ وَصِیُّ مُحَمَّدٍ عَلَیْهِ وَ آلِهِ السَّلَامُ أَلَا وَ إِنَّ أَفْضَلَ الْخَلْقِ بَعْدَ الْأَوْصِیَاءِ الشُّهَدَاءُ أَلَا وَ إِنَّ أَفْضَلَ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حَمْزَةُ بْنُ عَبْدِ الْمُطَّلِبِ وَ جَعْفَرُ بْنُ أَبِی طَالِبٍ لَهُ جَنَاحَانِ خَضِیبَانِ یَطِیرُ بِهِمَا فِی الْجَنَّةِ لَمْ یُنْحَلْ أَحَدٌ مِنْ هَذِهِ الْأُمَّةِ جَنَاحَانِ غَیْرُهُ شَیْ‌ءٌ کَرَّمَ اللَّهُ بِهِ مُحَمَّداً صلی الله علیه و آله وَ شَرَّفَهُ وَ السِّبْطَانِ الْحَسَنُ وَ الْحُسَیْنُ وَ الْمَهْدِیُّ علیه السلام یَجْعَلُهُ اللَّهُ مَنْ شَاءَ مِنَّا أَهْلَ الْبَیْتِ ثُمَّ تَلَا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یُطِعِ اللَّهَ وَ الرَّسُولَ فَأُولئِکَ مَعَ الَّذِینَ أَنْعَمَ اللَّهُ عَلَیْهِمْ مِنَ النَّبِیِّینَ وَ الصِّدِّیقِینَ وَ الشُّهَداءِ وَ الصَّالِحِینَ وَ حَسُنَ أُولئِکَ رَفِیقاً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الْفَضْلُ مِنَ اللَّهِ وَ کَفی بِاللَّهِ عَلِیماً </w:t>
      </w:r>
      <w:r>
        <w:rPr>
          <w:rStyle w:val="FootnoteAnchor"/>
          <w:rtl w:val="true"/>
        </w:rPr>
        <w:footnoteReference w:id="17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89" w:name="__RefHeading___Toc1049134_3830689328"/>
      <w:bookmarkStart w:id="3190" w:name="_Toc1397"/>
      <w:bookmarkEnd w:id="3189"/>
      <w:r>
        <w:rPr/>
        <w:t>35</w:t>
      </w:r>
      <w:r>
        <w:rPr>
          <w:rtl w:val="true"/>
        </w:rPr>
        <w:t xml:space="preserve">- </w:t>
      </w:r>
      <w:r>
        <w:rPr>
          <w:rtl w:val="true"/>
        </w:rPr>
        <w:t>حدیث</w:t>
      </w:r>
      <w:bookmarkEnd w:id="3190"/>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عَنْ سَهْلِ بْنِ زِیَادٍ عَنِ ابْنِ فَضَّالٍ عَنْ عَلِیِّ بْنِ النُّعْمَانِ عَنْ أَبِی مَرْیَمَ الْأَنْصَارِیِّ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کَیْفَ کَانَتِ الصَّلَاةُ عَلَی النَّبِیِّ صلی الله علیه و آله قَالَ لَمَّا غَسَّلَهُ أَمِیرُ الْمُؤْمِنِینَ علیه السلام وَ کَفَّنَهُ سَجَّاهُ ثُمَّ أَدْخَلَ عَلَیْهِ عَشَرَةً فَدَارُوا حَوْلَهُ ثُمَّ وَقَفَ أَمِیرُ الْمُؤْمِنِینَ علیه السلام فِی وَسَطِهِمْ فَقَالَ إِنَّ اللَّهَ وَ مَلائِکَتَهُ یُصَلُّونَ عَلَی النَّبِیِّ یا أَیُّهَا الَّذِینَ آمَنُوا صَلُّوا عَلَیْهِ وَ سَلِّمُوا تَسْلِیماً فَیَقُولُ الْقَوْمُ کَمَا یَقُولُ حَتَّی صَلَّی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الْمَدِینَةِ وَ أَهْلُ الْعَوَالِی</w:t>
      </w:r>
      <w:r>
        <w:rPr>
          <w:rFonts w:eastAsia="Amiri" w:cs="Amiri" w:ascii="Amiri" w:hAnsi="Amiri"/>
          <w:color w:val="111111"/>
          <w:sz w:val="28"/>
          <w:szCs w:val="28"/>
          <w:rtl w:val="true"/>
          <w:lang w:bidi="ar-SA"/>
        </w:rPr>
        <w:t>.</w:t>
      </w:r>
    </w:p>
    <w:p>
      <w:pPr>
        <w:pStyle w:val="Heading4"/>
        <w:numPr>
          <w:ilvl w:val="3"/>
          <w:numId w:val="1"/>
        </w:numPr>
        <w:rPr/>
      </w:pPr>
      <w:bookmarkStart w:id="3191" w:name="__RefHeading___Toc1049136_3830689328"/>
      <w:bookmarkStart w:id="3192" w:name="_Toc1398"/>
      <w:bookmarkEnd w:id="3191"/>
      <w:r>
        <w:rPr/>
        <w:t>36</w:t>
      </w:r>
      <w:r>
        <w:rPr>
          <w:rtl w:val="true"/>
        </w:rPr>
        <w:t xml:space="preserve">- </w:t>
      </w:r>
      <w:r>
        <w:rPr>
          <w:rtl w:val="true"/>
        </w:rPr>
        <w:t>حدیث</w:t>
      </w:r>
      <w:bookmarkEnd w:id="3192"/>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سَیْفٍ عَنْ أَبِی الْمَغْرَاءِ عَنْ عُقْبَةَ بْنِ بَشِیرٍ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لِعَلِیٍّ علیه السلام یَا عَلِیُّ ادْفِنِّی فِی هَذَا </w:t>
      </w:r>
      <w:r>
        <w:rPr>
          <w:rFonts w:eastAsia="Amiri" w:cs="Amiri" w:ascii="Amiri" w:hAnsi="Amiri"/>
          <w:color w:val="111111"/>
          <w:sz w:val="28"/>
          <w:szCs w:val="28"/>
          <w:rtl w:val="true"/>
          <w:lang w:bidi="ar-SA"/>
        </w:rPr>
        <w:t xml:space="preserve">. </w:t>
      </w:r>
      <w:bookmarkStart w:id="3193" w:name="pg13645_129317"/>
    </w:p>
    <w:p>
      <w:pPr>
        <w:pStyle w:val="BookText"/>
        <w:rPr/>
      </w:pPr>
      <w:bookmarkEnd w:id="3193"/>
      <w:r>
        <w:rPr>
          <w:rFonts w:ascii="Amiri" w:hAnsi="Amiri" w:eastAsia="Amiri" w:cs="Amiri"/>
          <w:color w:val="111111"/>
          <w:sz w:val="28"/>
          <w:sz w:val="28"/>
          <w:szCs w:val="28"/>
          <w:rtl w:val="true"/>
          <w:lang w:bidi="ar-SA"/>
        </w:rPr>
        <w:t>الْمَکَانِ وَ ارْفَعْ قَبْرِی مِنَ الْأَرْضِ أَرْبَعَ أَصَابِعَ وَ رُشَّ عَلَیْهِ مِنَ الْمَاءِ</w:t>
      </w:r>
      <w:r>
        <w:rPr>
          <w:rFonts w:eastAsia="Amiri" w:cs="Amiri" w:ascii="Amiri" w:hAnsi="Amiri"/>
          <w:color w:val="111111"/>
          <w:sz w:val="28"/>
          <w:szCs w:val="28"/>
          <w:rtl w:val="true"/>
          <w:lang w:bidi="ar-SA"/>
        </w:rPr>
        <w:t>.</w:t>
      </w:r>
    </w:p>
    <w:p>
      <w:pPr>
        <w:pStyle w:val="Heading4"/>
        <w:numPr>
          <w:ilvl w:val="3"/>
          <w:numId w:val="1"/>
        </w:numPr>
        <w:rPr/>
      </w:pPr>
      <w:bookmarkStart w:id="3194" w:name="__RefHeading___Toc1049138_3830689328"/>
      <w:bookmarkStart w:id="3195" w:name="_Toc1399"/>
      <w:bookmarkEnd w:id="3194"/>
      <w:r>
        <w:rPr/>
        <w:t>37</w:t>
      </w:r>
      <w:r>
        <w:rPr>
          <w:rtl w:val="true"/>
        </w:rPr>
        <w:t xml:space="preserve">- </w:t>
      </w:r>
      <w:r>
        <w:rPr>
          <w:rtl w:val="true"/>
        </w:rPr>
        <w:t>حدیث</w:t>
      </w:r>
      <w:bookmarkEnd w:id="3195"/>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 الْعَبَّاسُ أَمِیرَ الْمُؤْمِنِینَ علیه السلام فَقَالَ یَا عَلِیُّ إِنَّ النَّاسَ قَدِ اجْتَمَعُوا أَنْ یَدْفِنُوا رَسُولَ اللَّهِ صلی الله علیه و آله فِی بَقِیعِ الْمُصَلَّی وَ أَنْ یَؤُمَّهُمْ رَجُلٌ مِنْهُمْ فَخَرَجَ أَمِیرُ الْمُؤْمِنِینَ علیه السلام إِلَی النَّاسِ فَقَالَ یَا أَیُّهَا النَّاسُ إِنَّ رَسُولَ اللَّهِ صلی الله علیه و آله إِمَامٌ </w:t>
      </w:r>
      <w:r>
        <w:rPr>
          <w:rStyle w:val="FootnoteAnchor"/>
          <w:rtl w:val="true"/>
        </w:rPr>
        <w:footnoteReference w:id="1712"/>
      </w:r>
      <w:r>
        <w:rPr>
          <w:rFonts w:ascii="Amiri" w:hAnsi="Amiri" w:eastAsia="Amiri" w:cs="Amiri"/>
          <w:color w:val="111111"/>
          <w:sz w:val="28"/>
          <w:sz w:val="28"/>
          <w:szCs w:val="28"/>
          <w:rtl w:val="true"/>
          <w:lang w:bidi="ar-SA"/>
        </w:rPr>
        <w:t>حَیّاً وَ مَیِّتاً وَ قَالَ إِنِّی أُدْفَنُ فِی الْبُقْعَةِ الَّتِی أُقْبَضُ فِیهَا ثُمَّ قَالَ عَلَی الْبَابِ فَصَلَّی عَلَیْهِ ثُمَّ أَمَرَ النَّاسَ عَشَرَةً عَشَرَةً یُصَلُّونَ عَلَیْهِ ثُمَّ یَخْرُجُونَ</w:t>
      </w:r>
      <w:r>
        <w:rPr>
          <w:rFonts w:eastAsia="Amiri" w:cs="Amiri" w:ascii="Amiri" w:hAnsi="Amiri"/>
          <w:color w:val="111111"/>
          <w:sz w:val="28"/>
          <w:szCs w:val="28"/>
          <w:rtl w:val="true"/>
          <w:lang w:bidi="ar-SA"/>
        </w:rPr>
        <w:t>.</w:t>
      </w:r>
    </w:p>
    <w:p>
      <w:pPr>
        <w:pStyle w:val="Heading4"/>
        <w:numPr>
          <w:ilvl w:val="3"/>
          <w:numId w:val="1"/>
        </w:numPr>
        <w:rPr/>
      </w:pPr>
      <w:bookmarkStart w:id="3196" w:name="__RefHeading___Toc1049140_3830689328"/>
      <w:bookmarkStart w:id="3197" w:name="_Toc1400"/>
      <w:bookmarkEnd w:id="3196"/>
      <w:r>
        <w:rPr/>
        <w:t>38</w:t>
      </w:r>
      <w:r>
        <w:rPr>
          <w:rtl w:val="true"/>
        </w:rPr>
        <w:t xml:space="preserve">- </w:t>
      </w:r>
      <w:r>
        <w:rPr>
          <w:rtl w:val="true"/>
        </w:rPr>
        <w:t>حدیث</w:t>
      </w:r>
      <w:bookmarkEnd w:id="3197"/>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عَلِیِّ بْنِ سَیْفٍ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قُبِضَ النَّبِیُّ صلی الله علیه و آله صَلَّتْ عَلَیْهِ الْمَلَائِکَةُ وَ الْمُهَاجِرُونَ وَ الْأَنْصَارُ فَوْجاً فَوْجاً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أَمِیرُ الْمُؤْمِنِینَ علیه السلام سَمِعْتُ رَسُولَ اللَّهِ صلی الله علیه و آله یَقُولُ فِی صِحَّتِهِ وَ سَلَامَتِهِ إِنَّمَا أُنْزِلَتْ هَذِهِ الْآیَةُ عَلَیَّ فِی الصَّلَاةِ عَلَیَّ بَعْدَ قَبْضِ اللَّهِ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 مَلائِکَتَهُ یُصَلُّونَ عَلَی النَّبِیِّ یا أَیُّهَا الَّذِینَ آمَنُوا صَلُّوا عَلَیْهِ وَ سَلِّمُوا تَسْلِیماً </w:t>
      </w:r>
      <w:r>
        <w:rPr>
          <w:rStyle w:val="FootnoteAnchor"/>
          <w:rtl w:val="true"/>
        </w:rPr>
        <w:footnoteReference w:id="17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198" w:name="__RefHeading___Toc1049142_3830689328"/>
      <w:bookmarkStart w:id="3199" w:name="_Toc1401"/>
      <w:bookmarkEnd w:id="3198"/>
      <w:r>
        <w:rPr/>
        <w:t>39</w:t>
      </w:r>
      <w:r>
        <w:rPr>
          <w:rtl w:val="true"/>
        </w:rPr>
        <w:t xml:space="preserve">- </w:t>
      </w:r>
      <w:r>
        <w:rPr>
          <w:rtl w:val="true"/>
        </w:rPr>
        <w:t>حدیث</w:t>
      </w:r>
      <w:bookmarkEnd w:id="3199"/>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رَفَعَهُ عَنْ مُحَمَّدِ بْنِ سِنَانٍ عَنْ دَاوُدَ بْنِ کَثِیرٍ الرَّقِّیِّ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لِأَبِی عَبْدِ اللَّهِ مَا مَعْنَی السَّلَامِ عَلَی رَسُولِ اللَّهِ فَقَالَ إِنَّ اللَّهَ تَبَارَکَ وَ تَعَالَی لَمَّا خَلَقَ نَبِیَّهُ وَ وَصِیَّهُ وَ ابْنَتَهُ وَ ابْنَیْهِ وَ جَمِیعَ الْأَئِمَّةِ وَ خَلَقَ شِیعَتَهُمْ أَخَذَ عَلَیْهِمُ الْمِیثَاقَ وَ أَنْ یَصْبِرُوا وَ یُصَابِرُوا وَ یُرَابِطُوا وَ أَنْ یَتَّقُوا اللَّهَ وَ وَعَدَهُمْ أَنْ یُسَلِّمَ لَهُمُ الْأَرْضَ الْمُبَارَکَةَ وَ الْحَرَمَ الْآمِنَ وَ أَنْ یُنَزِّلَ لَهُمُ الْبَیْتَ الْمَعْمُورَ وَ یُظْهِرَ لَهُمُ السَّقْفَ الْمَرْفُوعَ وَ یُرِیحَهُمْ مِنْ عَدُوِّهِمْ وَ الْأَرْضِ الَّتِی یُبَدِّلُهَا اللَّهُ مِنَ السَّلَامِ وَ یُسَلِّمُ مَا فِیهَا لَهُمْ لا شِیَةَ فِیها قَالَ لَا خُصُومَةَ فِیهَا لِعَدُوِّهِمْ وَ أَنْ یَکُونَ لَهُمْ فِیهَا مَا یُحِبُّونَ وَ أَخَذَ رَسُولُ اللَّهِ صلی الله علیه و آله عَلَی جَمِیعِ الْأَئِمَّةِ وَ شِیعَتِهِمُ الْمِیثَاقَ بِذَلِکَ </w:t>
      </w:r>
      <w:r>
        <w:rPr>
          <w:rStyle w:val="FootnoteAnchor"/>
          <w:rtl w:val="true"/>
        </w:rPr>
        <w:footnoteReference w:id="1714"/>
      </w:r>
      <w:r>
        <w:rPr>
          <w:rFonts w:ascii="Amiri" w:hAnsi="Amiri" w:eastAsia="Amiri" w:cs="Amiri"/>
          <w:color w:val="111111"/>
          <w:sz w:val="28"/>
          <w:sz w:val="28"/>
          <w:szCs w:val="28"/>
          <w:rtl w:val="true"/>
          <w:lang w:bidi="ar-SA"/>
        </w:rPr>
        <w:t>وَ إِنَّمَا السَّلَامُ عَلَیْهِ تَذْکِرَةُ نَفْسِ الْمِیثَاقِ وَ تَجْدِیدٌ لَهُ عَلَی اللَّهِ لَعَلَّهُ أَنْ یُعَجِّلَهُ جَلَّ وَ عَزَّ وَ یُعَجِّلَ السَّلَامَ لَکُمْ بِجَمِیعِ مَا فِیهِ</w:t>
      </w:r>
      <w:r>
        <w:rPr>
          <w:rFonts w:eastAsia="Amiri" w:cs="Amiri" w:ascii="Amiri" w:hAnsi="Amiri"/>
          <w:color w:val="111111"/>
          <w:sz w:val="28"/>
          <w:szCs w:val="28"/>
          <w:rtl w:val="true"/>
          <w:lang w:bidi="ar-SA"/>
        </w:rPr>
        <w:t>.</w:t>
      </w:r>
    </w:p>
    <w:p>
      <w:pPr>
        <w:pStyle w:val="Heading4"/>
        <w:numPr>
          <w:ilvl w:val="3"/>
          <w:numId w:val="1"/>
        </w:numPr>
        <w:rPr/>
      </w:pPr>
      <w:bookmarkStart w:id="3200" w:name="__RefHeading___Toc1049144_3830689328"/>
      <w:bookmarkStart w:id="3201" w:name="_Toc1402"/>
      <w:bookmarkEnd w:id="3200"/>
      <w:r>
        <w:rPr/>
        <w:t>40</w:t>
      </w:r>
      <w:r>
        <w:rPr>
          <w:rtl w:val="true"/>
        </w:rPr>
        <w:t xml:space="preserve">- </w:t>
      </w:r>
      <w:r>
        <w:rPr>
          <w:rtl w:val="true"/>
        </w:rPr>
        <w:t>حدیث</w:t>
      </w:r>
      <w:bookmarkEnd w:id="3201"/>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سِنَانٍ عَنْ أَبِی عَبْدِ اللَّهِ علیه السلام قَالَ سَمِعْتُهُ یَقُولُ اللَّهُمَّ صَلِّ عَلَی مُحَمَّدٍ صَفِیِّکَ وَ خَلِیلِکَ وَ نَجِیِّکَ الْمُدَبِّرِ لِأَمْرِکَ</w:t>
      </w:r>
      <w:r>
        <w:rPr>
          <w:rFonts w:eastAsia="Amiri" w:cs="Amiri" w:ascii="Amiri" w:hAnsi="Amiri"/>
          <w:color w:val="111111"/>
          <w:sz w:val="28"/>
          <w:szCs w:val="28"/>
          <w:rtl w:val="true"/>
          <w:lang w:bidi="ar-SA"/>
        </w:rPr>
        <w:t xml:space="preserve">. . </w:t>
      </w:r>
      <w:bookmarkStart w:id="3202" w:name="pg13645_129318"/>
    </w:p>
    <w:p>
      <w:pPr>
        <w:pStyle w:val="Heading3"/>
        <w:numPr>
          <w:ilvl w:val="2"/>
          <w:numId w:val="1"/>
        </w:numPr>
        <w:rPr/>
      </w:pPr>
      <w:bookmarkStart w:id="3203" w:name="__RefHeading___Toc1049146_3830689328"/>
      <w:bookmarkStart w:id="3204" w:name="_Toc1403"/>
      <w:bookmarkEnd w:id="3202"/>
      <w:bookmarkEnd w:id="3203"/>
      <w:r>
        <w:rPr>
          <w:rtl w:val="true"/>
        </w:rPr>
        <w:t>بَابُ النَّهْیِ عَنِ الْإِشْرَافِ عَلَی قَبْرِ النَّبِیِّ ص</w:t>
      </w:r>
      <w:bookmarkEnd w:id="3204"/>
    </w:p>
    <w:p>
      <w:pPr>
        <w:pStyle w:val="Heading4"/>
        <w:numPr>
          <w:ilvl w:val="3"/>
          <w:numId w:val="1"/>
        </w:numPr>
        <w:rPr/>
      </w:pPr>
      <w:bookmarkStart w:id="3205" w:name="__RefHeading___Toc1049148_3830689328"/>
      <w:bookmarkStart w:id="3206" w:name="_Toc1404"/>
      <w:bookmarkEnd w:id="3205"/>
      <w:r>
        <w:rPr/>
        <w:t>1</w:t>
      </w:r>
      <w:r>
        <w:rPr>
          <w:rtl w:val="true"/>
        </w:rPr>
        <w:t xml:space="preserve">- </w:t>
      </w:r>
      <w:r>
        <w:rPr>
          <w:rtl w:val="true"/>
        </w:rPr>
        <w:t>حدیث</w:t>
      </w:r>
      <w:bookmarkEnd w:id="320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جَعْفَرِ بْنِ الْمُثَنَّی الْخَطِیبِ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بِالْمَدِینَةِ وَ سَقْفُ الْمَسْجِدِ الَّذِی یُشْرِفُ عَلَی الْقَبْرِ قَدْ سَقَطَ وَ الْفَعَلَةُ یَصْعَدُونَ وَ یَنْزِلُونَ وَ نَحْنُ جَمَاعَةٌ فَقُلْتُ لِأَصْحَابِنَا مَنْ مِنْکُمْ لَهُ مَوْعِدٌ یَدْخُلُ عَلَی أَبِی عَبْدِ اللَّهِ علیه السلام اللَّیْلَةَ فَقَالَ مِهْرَانُ بْنُ أَبِی نَصْرٍ أَنَا وَ قَالَ إِسْمَاعِیلُ بْنُ عَمَّارٍ الصَّیْرَفِیُّ أَنَا فَقُلْنَا لَهُمَا سَلَاهُ لَنَا عَنِ الصُّعُودِ لِنُشْرِفَ عَلَی قَبْرِ النَّبِیِّ صلی الله علیه و آله فَلَمَّا کَانَ مِنَ الْغَدِ لَقِینَاهُمَا فَاجْتَمَعْنَا جَمِیعاً فَقَالَ إِسْمَاعِیلُ قَدْ سَأَلْنَاهُ لَکُمْ عَمَّا ذَکَرْتُمْ فَقَالَ مَا أُحِبُّ لِأَحَدٍ مِنْهُمْ أَنْ یَعْلُوَ فَوْقَهُ وَ لَا آمَنُهُ أَنْ یَرَی شَیْئاً یَذْهَبُ مِنْهُ بَصَرُهُ أَوْ یَرَاهُ قَائِماً یُصَلِّی أَوْ یَرَاهُ مَعَ بَعْضِ أَزْوَاجِهِ ص </w:t>
      </w:r>
      <w:r>
        <w:rPr>
          <w:rStyle w:val="FootnoteAnchor"/>
          <w:rtl w:val="true"/>
        </w:rPr>
        <w:footnoteReference w:id="17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07" w:name="__RefHeading___Toc1049150_3830689328"/>
      <w:bookmarkStart w:id="3208" w:name="_Toc1405"/>
      <w:bookmarkEnd w:id="3207"/>
      <w:r>
        <w:rPr>
          <w:rtl w:val="true"/>
        </w:rPr>
        <w:t>بَابُ مَوْلِدِ أَمِیرِ الْمُؤْمِنِینَ صَلَوَاتُ اللَّهِ عَلَیْهِ</w:t>
      </w:r>
      <w:bookmarkEnd w:id="3208"/>
    </w:p>
    <w:p>
      <w:pPr>
        <w:pStyle w:val="Heading4"/>
        <w:numPr>
          <w:ilvl w:val="3"/>
          <w:numId w:val="1"/>
        </w:numPr>
        <w:rPr/>
      </w:pPr>
      <w:bookmarkStart w:id="3209" w:name="__RefHeading___Toc1049152_3830689328"/>
      <w:bookmarkStart w:id="3210" w:name="_Toc1406"/>
      <w:bookmarkEnd w:id="3209"/>
      <w:r>
        <w:rPr>
          <w:rtl w:val="true"/>
        </w:rPr>
        <w:t>اشارة</w:t>
      </w:r>
      <w:bookmarkEnd w:id="3210"/>
    </w:p>
    <w:p>
      <w:pPr>
        <w:pStyle w:val="BookText"/>
        <w:rPr/>
      </w:pPr>
      <w:r>
        <w:rPr>
          <w:rFonts w:ascii="Amiri" w:hAnsi="Amiri" w:eastAsia="Amiri" w:cs="Amiri"/>
          <w:color w:val="111111"/>
          <w:sz w:val="28"/>
          <w:sz w:val="28"/>
          <w:szCs w:val="28"/>
          <w:rtl w:val="true"/>
          <w:lang w:bidi="ar-SA"/>
        </w:rPr>
        <w:t>وُلِدَ أَمِیرُ الْمُؤْمِنِینَ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عَامِ الْفِیلِ بِثَلَاثِینَ سَنَةً وَ قُتِلَ علیه السلام فِی شَهْرِ رَمَضَانَ لِتِسْعٍ بَقِینَ مِنْهُ لَیْلَةَ الْأَحَدِ سَنَةَ أَرْبَعِینَ مِنَ الْهِجْرَةِ وَ هُوَ ابْنُ ثَلَاثٍ وَ سِتِّینَ سَنَةً بَقِیَ بَعْدَ قَبْضِ النَّبِیِّ صلی الله علیه و آله ثَلَاثِینَ سَنَةً وَ أُمُّهُ فَاطِمَةُ بِنْتُ أَسَدِ بْنِ هَاشِمِ بْنِ عَبْدِ مَنَافٍ وَ هُوَ أَوَّلُ هَاشِمِیٍّ وَلَدَهُ هَاشِمٌ مَرَّتَیْنِ</w:t>
      </w:r>
      <w:r>
        <w:rPr>
          <w:rFonts w:eastAsia="Amiri" w:cs="Amiri" w:ascii="Amiri" w:hAnsi="Amiri"/>
          <w:color w:val="111111"/>
          <w:sz w:val="28"/>
          <w:szCs w:val="28"/>
          <w:rtl w:val="true"/>
          <w:lang w:bidi="ar-SA"/>
        </w:rPr>
        <w:t>.</w:t>
      </w:r>
    </w:p>
    <w:p>
      <w:pPr>
        <w:pStyle w:val="Heading4"/>
        <w:numPr>
          <w:ilvl w:val="3"/>
          <w:numId w:val="1"/>
        </w:numPr>
        <w:rPr/>
      </w:pPr>
      <w:bookmarkStart w:id="3211" w:name="__RefHeading___Toc1049154_3830689328"/>
      <w:bookmarkStart w:id="3212" w:name="_Toc1407"/>
      <w:bookmarkEnd w:id="3211"/>
      <w:r>
        <w:rPr/>
        <w:t>1</w:t>
      </w:r>
      <w:r>
        <w:rPr>
          <w:rtl w:val="true"/>
        </w:rPr>
        <w:t xml:space="preserve">- </w:t>
      </w:r>
      <w:r>
        <w:rPr>
          <w:rtl w:val="true"/>
        </w:rPr>
        <w:t>حدیث</w:t>
      </w:r>
      <w:bookmarkEnd w:id="3212"/>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مُحَمَّدِ بْنِ یَحْیَی الْفَارِسِیِّ عَنْ أَبِی حَنِیفَةَ مُحَمَّدِ بْنِ یَحْیَی عَنِ الْوَلِیدِ بْنِ أَبَانٍ عَنْ مُحَمَّدِ بْنِ عَبْدِ اللَّهِ بْنِ مُسْکَانَ عَنْ أَبِیهِ قَالَ قَالَ أَبُو عَبْدِ اللَّهِ علیه السلام إِنَّ فَاطِمَةَ بِنْتَ أَسَدٍ جَاءَتْ إِلَی أَبِی طَالِبٍ لِتُبَشِّرَهُ بِمَوْلِدِ النَّبِیِّ صلی الله علیه و آله فَقَالَ أَبُو طَالِبٍ اصْبِرِی سَبْتاً </w:t>
      </w:r>
      <w:r>
        <w:rPr>
          <w:rStyle w:val="FootnoteAnchor"/>
          <w:rtl w:val="true"/>
        </w:rPr>
        <w:footnoteReference w:id="1716"/>
      </w:r>
      <w:r>
        <w:rPr>
          <w:rFonts w:ascii="Amiri" w:hAnsi="Amiri" w:eastAsia="Amiri" w:cs="Amiri"/>
          <w:color w:val="111111"/>
          <w:sz w:val="28"/>
          <w:sz w:val="28"/>
          <w:szCs w:val="28"/>
          <w:rtl w:val="true"/>
          <w:lang w:bidi="ar-SA"/>
        </w:rPr>
        <w:t>أُبَشِّرْکِ بِمِثْلِهِ إِلَّا النُّبُوَّةَ وَ قَالَ السَّبْتُ ثَلَاثُونَ سَنَةً وَ کَانَ بَیْنَ رَسُولِ اللَّهِ ص</w:t>
      </w:r>
      <w:r>
        <w:rPr>
          <w:rFonts w:eastAsia="Amiri" w:cs="Amiri" w:ascii="Amiri" w:hAnsi="Amiri"/>
          <w:color w:val="111111"/>
          <w:sz w:val="28"/>
          <w:szCs w:val="28"/>
          <w:rtl w:val="true"/>
          <w:lang w:bidi="ar-SA"/>
        </w:rPr>
        <w:t xml:space="preserve">- ) </w:t>
      </w:r>
      <w:bookmarkStart w:id="3213" w:name="pg13645_129319"/>
    </w:p>
    <w:p>
      <w:pPr>
        <w:pStyle w:val="BookText"/>
        <w:rPr/>
      </w:pPr>
      <w:bookmarkEnd w:id="3213"/>
      <w:r>
        <w:rPr>
          <w:rFonts w:ascii="Amiri" w:hAnsi="Amiri" w:eastAsia="Amiri" w:cs="Amiri"/>
          <w:color w:val="111111"/>
          <w:sz w:val="28"/>
          <w:sz w:val="28"/>
          <w:szCs w:val="28"/>
          <w:rtl w:val="true"/>
          <w:lang w:bidi="ar-SA"/>
        </w:rPr>
        <w:t>وَ أَمِیرِ الْمُؤْمِنِینَ علیه السلام ثَلَاثُونَ سَنَةً</w:t>
      </w:r>
      <w:r>
        <w:rPr>
          <w:rFonts w:eastAsia="Amiri" w:cs="Amiri" w:ascii="Amiri" w:hAnsi="Amiri"/>
          <w:color w:val="111111"/>
          <w:sz w:val="28"/>
          <w:szCs w:val="28"/>
          <w:rtl w:val="true"/>
          <w:lang w:bidi="ar-SA"/>
        </w:rPr>
        <w:t>.</w:t>
      </w:r>
    </w:p>
    <w:p>
      <w:pPr>
        <w:pStyle w:val="Heading4"/>
        <w:numPr>
          <w:ilvl w:val="3"/>
          <w:numId w:val="1"/>
        </w:numPr>
        <w:rPr/>
      </w:pPr>
      <w:bookmarkStart w:id="3214" w:name="__RefHeading___Toc1049156_3830689328"/>
      <w:bookmarkStart w:id="3215" w:name="_Toc1408"/>
      <w:bookmarkEnd w:id="3214"/>
      <w:r>
        <w:rPr/>
        <w:t>2</w:t>
      </w:r>
      <w:r>
        <w:rPr>
          <w:rtl w:val="true"/>
        </w:rPr>
        <w:t xml:space="preserve">- </w:t>
      </w:r>
      <w:r>
        <w:rPr>
          <w:rtl w:val="true"/>
        </w:rPr>
        <w:t>حدیث</w:t>
      </w:r>
      <w:bookmarkEnd w:id="3215"/>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السَّیَّارِیِّ عَنْ مُحَمَّدِ بْنِ جُمْهُورٍ عَنْ بَعْضِ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بِنْتَ أَسَدٍ أُمَّ أَمِیرِ الْمُؤْمِنِینَ کَانَتْ أَوَّلَ امْرَأَةٍ هَاجَرَتْ إِلَی رَسُولِ اللَّهِ صلی الله علیه و آله مِنْ مَکَّةَ إِلَی الْمَدِینَةِ عَلَی قَدَمَیْهَا وَ کَانَتْ مِنْ أَبَرِّ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بِرَسُولِ اللَّهِ صلی الله علیه و آله فَسَمِعَتْ رَسُولَ اللَّهِ وَ هُوَ یَقُولُ إِنَّ النَّاسَ یُحْشَرُونَ یَوْمَ الْقِیَامَةِ عُرَاةً کَمَا وُلِدُوا فَقَالَتْ وَا سَوْأَتَاهْ فَقَالَ لَهَا رَسُولُ اللَّهِ صلی الله علیه و آله فَإِنِّی أَسْأَلُ اللَّهَ أَنْ یَبْعَثَکِ کَاسِیَةً وَ سَمِعَتْهُ یَذْکُرُ ضَغْطَةَ الْقَبْرِ فَقَالَتْ وَا ضَعْفَاهْ فَقَالَ لَهَا رَسُولُ اللَّهِ صلی الله علیه و آله فَإِنِّی أَسْأَلُ اللَّهَ أَنْ یَکْفِیَکِ ذَلِکِ وَ قَالَتْ لِرَسُولِ اللَّهِ صلی الله علیه و آله یَوْماً إِنِّی أُرِیدُ أَنْ أُعْتِقَ جَارِیَتِی هَذِهِ فَقَالَ لَهَا إِنْ فَعَلْتِ أَعْتَقَ اللَّهُ بِکُلِّ عُضْوٍ مِنْهَا عُضْواً مِنْکِ مِنَ النَّارِ فَلَمَّا مَرِضَتْ أَوْصَتْ إِلَی رَسُولِ اللَّهِ صلی الله علیه و آله وَ أَمَرَتْ أَنْ یُعْتِقَ خَادِمَهَا وَ اعْتُقِلَ لِسَانُهَا فَجَعَلَتْ تُومِی إِلَی رَسُولِ اللَّهِ صلی الله علیه و آله إِیمَاءً فَقَبِلَ رَسُولُ اللَّهِ صلی الله علیه و آله وَصِیَّتَهَا فَبَیْنَمَا هُوَ ذَاتَ یَوْمٍ قَاعِدٌ إِذْ أَتَاهُ أَمِیرُ الْمُؤْمِنِینَ علیه السلام وَ هُوَ یَبْکِی فَقَالَ لَهُ رَسُولُ اللَّهِ صلی الله علیه و آله مَا یُبْکِیکَ فَقَالَ مَاتَتْ أُمِّی فَاطِمَةُ فَقَالَ رَسُولُ اللَّهِ وَ أُمِّی وَ اللَّهِ وَ قَامَ مُسْرِعاً حَتَّی دَخَلَ فَنَظَرَ إِلَیْهَا وَ بَکَی ثُمَّ أَمَرَ النِّسَاءَ أَنْ یَغْسِلْنَهَا وَ قَالَ صلی الله علیه و آله إِذَا فَرَغْتُنَّ فَلَا تُحْدِثْنَ شَیْئاً حَتَّی تُعْلِمْنَنِی فَلَمَّا فَرَغْنَ أَعْلَمْنَهُ بِذَلِکَ فَأَعْطَاهُنَّ أَحَدَ قَمِیصَیْهِ الَّذِی یَلِی جَسَدَهُ وَ أَمَرَهُنَّ أَنْ یُکَفِّنَّهَا فِیهِ وَ قَالَ لِلْمُسْلِمِینَ إِذَا رَأَیْتُمُونِی قَدْ فَعَلْتُ شَیْئاً لَمْ أَفْعَلْهُ قَبْلَ ذَلِکَ فَسَلُونِی لِمَ فَعَلْتُهُ فَلَمَّا فَرَغْنَ مِنْ غُسْلِهَا وَ کَفْنِهَا دَخَلَ صلی الله علیه و آله فَحَمَلَ جَنَازَتَهَا عَلَی عَاتِقِهِ فَلَمْ یَزَلْ تَحْتَ جَنَازَتِهَا حَتَّی أَوْرَدَهَا قَبْرَهَا ثُمَّ وَضَعَهَا وَ دَخَلَ الْقَبْرَ فَاضْطَجَعَ فِیهِ ثُمَّ قَامَ فَأَخَذَهَا عَلَی یَدَیْهِ حَتَّی وَضَعَهَا فِی الْقَبْرِ ثُمَّ انْکَبَّ عَلَیْهَا طَوِیلًا یُنَاجِیهَا وَ یَقُولُ لَهَا ابْنُکِ ابْنُکِ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خَرَجَ وَ سَوَّی عَلَیْهَا ثُمَّ انْکَبَّ عَلَی قَبْرِهَا فَسَمِعُوهُ یَقُولُ لَا إِلَهَ إِلَّا اللَّهُ اللَّهُمَّ إِنِّی أَسْتَوْدِعُهَا إِیَّاکَ ثُمَّ انْصَرَفَ فَقَالَ لَهُ الْمُسْلِمُونَ إِنَّا رَأَیْنَاکَ فَعَلْتَ أَشْیَاءَ لَمْ تَفْعَلْهَا قَبْلَ الْیَوْمِ فَقَالَ الْیَوْمَ فَقَدْتُ بِرَّ أَبِی طَالِبٍ إِنْ کَانَتْ لَیَکُونُ عِنْدَهَا الشَّیْ‌ءُ فَتُؤْثِرُنِی بِهِ عَلَی نَفْسِهَا وَ وَلَدِهَا وَ إِنِّی </w:t>
      </w:r>
      <w:bookmarkStart w:id="3216" w:name="pg13645_129320"/>
    </w:p>
    <w:p>
      <w:pPr>
        <w:pStyle w:val="BookText"/>
        <w:rPr/>
      </w:pPr>
      <w:bookmarkEnd w:id="3216"/>
      <w:r>
        <w:rPr>
          <w:rFonts w:ascii="Amiri" w:hAnsi="Amiri" w:eastAsia="Amiri" w:cs="Amiri"/>
          <w:color w:val="111111"/>
          <w:sz w:val="28"/>
          <w:sz w:val="28"/>
          <w:szCs w:val="28"/>
          <w:rtl w:val="true"/>
          <w:lang w:bidi="ar-SA"/>
        </w:rPr>
        <w:t xml:space="preserve">ذَکَرْتُ الْقِیَامَةَ وَ أَنَّ النَّاسَ یُحْشَرُونَ عُرَاةً فَقَالَتْ وَا سَوْأَتَاهْ فَضَمِنْتُ لَهَا أَنْ یَبْعَثَهَا اللَّهُ کَاسِیَةً وَ ذَکَرْتُ ضَغْطَةَ الْقَبْرِ فَقَالَتْ وَا ضَعْفَاهْ فَضَمِنْتُ لَهَا أَنْ یَکْفِیَهَا اللَّهُ ذَلِکَ فَکَفَّنْتُهَا بِقَمِیصِی وَ اضْطَجَعْتُ فِی قَبْرِهَا لِذَلِکَ وَ انْکَبَبْتُ عَلَیْهَا فَلَقَّنْتُهَا مَا تُسْأَلُ عَنْهُ فَإِنَّهَا سُئِلَتْ عَنْ رَبِّهَا فَقَالَتْ وَ سُئِلَتْ عَنْ رَسُولِهَا فَأَجَابَتْ وَ سُئِلَتْ عَنْ وَلِیِّهَا وَ إِمَامِهَا فَأُرْتِجَ عَلَیْهَا فَقُلْتُ ابْنُکِ ابْنُکِ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ابْنُکِ</w:t>
      </w:r>
      <w:r>
        <w:rPr>
          <w:rFonts w:eastAsia="Amiri" w:cs="Amiri" w:ascii="Amiri" w:hAnsi="Amiri"/>
          <w:color w:val="111111"/>
          <w:sz w:val="28"/>
          <w:szCs w:val="28"/>
          <w:rtl w:val="true"/>
          <w:lang w:bidi="ar-SA"/>
        </w:rPr>
        <w:t>].</w:t>
      </w:r>
    </w:p>
    <w:p>
      <w:pPr>
        <w:pStyle w:val="Heading4"/>
        <w:numPr>
          <w:ilvl w:val="3"/>
          <w:numId w:val="1"/>
        </w:numPr>
        <w:rPr/>
      </w:pPr>
      <w:bookmarkStart w:id="3217" w:name="__RefHeading___Toc1049158_3830689328"/>
      <w:bookmarkStart w:id="3218" w:name="_Toc1409"/>
      <w:bookmarkEnd w:id="3217"/>
      <w:r>
        <w:rPr/>
        <w:t>3</w:t>
      </w:r>
      <w:r>
        <w:rPr>
          <w:rtl w:val="true"/>
        </w:rPr>
        <w:t xml:space="preserve">- </w:t>
      </w:r>
      <w:r>
        <w:rPr>
          <w:rtl w:val="true"/>
        </w:rPr>
        <w:t>حدیث</w:t>
      </w:r>
      <w:bookmarkEnd w:id="321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عَمَّنْ ذَکَرَهُ عَنِ ابْنِ مَحْبُوبٍ عَنْ عُمَرَ بْنِ أَبَانٍ الْکَلْبِیِّ عَنِ الْمُفَضَّلِ بْنِ عُمَرَ قَالَ سَمِعْتُ أَبَا عَبْدِ اللَّهِ علیه السلام یَقُولُ لَمَّا وُلِدَ رَسُولُ اللَّهِ صلی الله علیه و آله فُتِحَ لآِمِنَةَ بَیَاضُ فَارِسَ وَ قُصُورُ الشَّامِ فَجَاءَتْ فَاطِمَةُ بِنْتُ أَسَدٍ أُمُّ أَمِیرِ الْمُؤْمِنِینَ إِلَی أَبِی طَالِبٍ ضَاحِکَةً مُسْتَبْشِرَةً فَأَعْلَمَتْهُ مَا قَالَتْ آمِنَةُ فَقَالَ لَهَا أَبُو طَالِبٍ وَ تَتَعَجَّبِینَ مِنْ هَذَا إِنَّکِ تَحْبَلِینَ وَ تَلِدِینَ بِوَصِیِّهِ وَ وَزِیرِهِ</w:t>
      </w:r>
      <w:r>
        <w:rPr>
          <w:rFonts w:eastAsia="Amiri" w:cs="Amiri" w:ascii="Amiri" w:hAnsi="Amiri"/>
          <w:color w:val="111111"/>
          <w:sz w:val="28"/>
          <w:szCs w:val="28"/>
          <w:rtl w:val="true"/>
          <w:lang w:bidi="ar-SA"/>
        </w:rPr>
        <w:t>.</w:t>
      </w:r>
    </w:p>
    <w:p>
      <w:pPr>
        <w:pStyle w:val="Heading4"/>
        <w:numPr>
          <w:ilvl w:val="3"/>
          <w:numId w:val="1"/>
        </w:numPr>
        <w:rPr/>
      </w:pPr>
      <w:bookmarkStart w:id="3219" w:name="__RefHeading___Toc1049160_3830689328"/>
      <w:bookmarkStart w:id="3220" w:name="_Toc1410"/>
      <w:bookmarkEnd w:id="3219"/>
      <w:r>
        <w:rPr/>
        <w:t>4</w:t>
      </w:r>
      <w:r>
        <w:rPr>
          <w:rtl w:val="true"/>
        </w:rPr>
        <w:t xml:space="preserve">- </w:t>
      </w:r>
      <w:r>
        <w:rPr>
          <w:rtl w:val="true"/>
        </w:rPr>
        <w:t>حدیث</w:t>
      </w:r>
      <w:bookmarkEnd w:id="3220"/>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عَنِ الْبَرْقِیِ </w:t>
      </w:r>
      <w:r>
        <w:rPr>
          <w:rStyle w:val="FootnoteAnchor"/>
          <w:rtl w:val="true"/>
        </w:rPr>
        <w:footnoteReference w:id="1717"/>
      </w:r>
      <w:r>
        <w:rPr>
          <w:rFonts w:ascii="Amiri" w:hAnsi="Amiri" w:eastAsia="Amiri" w:cs="Amiri"/>
          <w:color w:val="111111"/>
          <w:sz w:val="28"/>
          <w:sz w:val="28"/>
          <w:szCs w:val="28"/>
          <w:rtl w:val="true"/>
          <w:lang w:bidi="ar-SA"/>
        </w:rPr>
        <w:t>عَنْ أَحْمَدَ بْنِ زَیْدٍ النَّیْسَابُورِیِّ قَالَ حَدَّثَنِی عُمَرُ بْنُ إِبْرَاهِیمَ الْهَاشِمِیُّ عَنْ عَبْدِ الْمَلِکِ بْنِ عُمَرَ عَنْ أَسِیدِ بْنِ صَفْوَانَ صَاحِبِ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الْیَوْمُ الَّذِی قُبِضَ فِیهِ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أَمِیرُ الْمُؤْمِنِینَ علیه السلام ارْتَجَ </w:t>
      </w:r>
      <w:r>
        <w:rPr>
          <w:rStyle w:val="FootnoteAnchor"/>
          <w:rtl w:val="true"/>
        </w:rPr>
        <w:footnoteReference w:id="1718"/>
      </w:r>
      <w:r>
        <w:rPr>
          <w:rFonts w:ascii="Amiri" w:hAnsi="Amiri" w:eastAsia="Amiri" w:cs="Amiri"/>
          <w:color w:val="111111"/>
          <w:sz w:val="28"/>
          <w:sz w:val="28"/>
          <w:szCs w:val="28"/>
          <w:rtl w:val="true"/>
          <w:lang w:bidi="ar-SA"/>
        </w:rPr>
        <w:t xml:space="preserve">الْمَوْضِعُ بِالْبُکَاءِ وَ دَهِشَ النَّاسُ کَیَوْمَ قُبِضَ النَّبِیُّ صلی الله علیه و آله وَ جَاءَ رَجُلٌ بَاکِیاً وَ هُوَ مُسْرِعٌ مُسْتَرْجِعٌ وَ هُوَ یَقُولُ الْیَوْمَ انْقَطَعَتْ خِلَافَةُ النُّبُوَّةِ حَتَّی وَقَفَ عَلَی بَابِ الْبَیْتِ الَّذِی فِیهِ أَمِیرُ الْمُؤْمِنِینَ علیه السلام فَقَالَ رَحِمَکَ اللَّهُ یَا أَبَا الْحَسَنِ کُنْتَ أَوَّلَ الْقَوْمِ إِسْلَاماً وَ أَخْلَصَهُمْ إِیمَاناً وَ أَشَدَّهُمْ یَقِیناً وَ أَخْوَفَهُمْ لِلَّهِ وَ أَعْظَمَهُمْ عَنَاءً وَ أَحْوَطَهُمْ </w:t>
      </w:r>
      <w:r>
        <w:rPr>
          <w:rStyle w:val="FootnoteAnchor"/>
          <w:rtl w:val="true"/>
        </w:rPr>
        <w:footnoteReference w:id="1719"/>
      </w:r>
      <w:r>
        <w:rPr>
          <w:rFonts w:ascii="Amiri" w:hAnsi="Amiri" w:eastAsia="Amiri" w:cs="Amiri"/>
          <w:color w:val="111111"/>
          <w:sz w:val="28"/>
          <w:sz w:val="28"/>
          <w:szCs w:val="28"/>
          <w:rtl w:val="true"/>
          <w:lang w:bidi="ar-SA"/>
        </w:rPr>
        <w:t xml:space="preserve">عَلَی رَسُولِ اللَّهِ صلی الله علیه و آله وَ آمَنَهُمْ عَلَی أَصْحَابِهِ وَ أَفْضَلَهُمْ مَنَاقِبَ وَ أَکْرَمَهُمْ سَوَابِقَ وَ أَرْفَعَهُمْ دَرَجَةً وَ أَقْرَبَهُمْ مِنْ رَسُولِ اللَّهِ صلی الله علیه و آله وَ أَشْبَهَهُمْ بِهِ هَدْیاً وَ خَلْقاً وَ سَمْتاً </w:t>
      </w:r>
      <w:r>
        <w:rPr>
          <w:rStyle w:val="FootnoteAnchor"/>
          <w:rtl w:val="true"/>
        </w:rPr>
        <w:footnoteReference w:id="1720"/>
      </w:r>
      <w:r>
        <w:rPr>
          <w:rFonts w:ascii="Amiri" w:hAnsi="Amiri" w:eastAsia="Amiri" w:cs="Amiri"/>
          <w:color w:val="111111"/>
          <w:sz w:val="28"/>
          <w:sz w:val="28"/>
          <w:szCs w:val="28"/>
          <w:rtl w:val="true"/>
          <w:lang w:bidi="ar-SA"/>
        </w:rPr>
        <w:t xml:space="preserve">وَ فِعْلًا وَ أَشْرَفَهُمْ مَنْزِلَةً وَ أَکْرَمَهُمْ عَلَیْهِ فَجَزَاکَ اللَّهُ عَنِ الْإِسْلَامِ وَ عَنْ رَسُولِهِ وَ عَنِ الْمُسْلِمِینَ خَیْراً قَوِیتَ حِینَ ضَعُفَ أَصْحَابُهُ وَ بَرَزْتَ حِینَ اسْتَکَانُوا وَ نَهَضْتَ حِینَ وَهَنُوا وَ لَزِمْتَ </w:t>
      </w:r>
      <w:r>
        <w:rPr>
          <w:rFonts w:eastAsia="Amiri" w:cs="Amiri" w:ascii="Amiri" w:hAnsi="Amiri"/>
          <w:color w:val="111111"/>
          <w:sz w:val="28"/>
          <w:szCs w:val="28"/>
          <w:rtl w:val="true"/>
          <w:lang w:bidi="ar-SA"/>
        </w:rPr>
        <w:t xml:space="preserve">.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مِنْهَاجَ رَسُولِ اللَّهِ صلی الله علیه و آله إِذْ هَمَّ أَصْحَابُهُ وَ کُنْتَ خَلِیفَتَهُ حَقّاً لَمْ تُنَازَعْ وَ لَمْ تَضْرَعْ بِرَغْمِ الْمُنَافِقِینَ وَ غَیْظِ الْکَافِرِینَ وَ کُرْهِ الْحَاسِدِینَ وَ صِغَرِ الْفَاسِقِینَ </w:t>
      </w:r>
      <w:r>
        <w:rPr>
          <w:rStyle w:val="FootnoteAnchor"/>
          <w:rtl w:val="true"/>
        </w:rPr>
        <w:footnoteReference w:id="1721"/>
      </w:r>
      <w:r>
        <w:rPr>
          <w:rFonts w:ascii="Amiri" w:hAnsi="Amiri" w:eastAsia="Amiri" w:cs="Amiri"/>
          <w:color w:val="111111"/>
          <w:sz w:val="28"/>
          <w:sz w:val="28"/>
          <w:szCs w:val="28"/>
          <w:rtl w:val="true"/>
          <w:lang w:bidi="ar-SA"/>
        </w:rPr>
        <w:t xml:space="preserve">فَقُمْتَ بِالْأَمْرِ حِینَ فَشِلُوا وَ نَطَقْتَ حِینَ تَتَعْتَعُوا </w:t>
      </w:r>
      <w:r>
        <w:rPr>
          <w:rStyle w:val="FootnoteAnchor"/>
          <w:rtl w:val="true"/>
        </w:rPr>
        <w:footnoteReference w:id="1722"/>
      </w:r>
      <w:r>
        <w:rPr>
          <w:rFonts w:ascii="Amiri" w:hAnsi="Amiri" w:eastAsia="Amiri" w:cs="Amiri"/>
          <w:color w:val="111111"/>
          <w:sz w:val="28"/>
          <w:sz w:val="28"/>
          <w:szCs w:val="28"/>
          <w:rtl w:val="true"/>
          <w:lang w:bidi="ar-SA"/>
        </w:rPr>
        <w:t xml:space="preserve">وَ مَضَیْتَ بِنُورِ اللَّهِ إِذْ وَقَفُوا فَاتَّبَعُوکَ فَهُدُوا وَ کُنْتَ أَخْفَضَهُمْ صَوْتاً وَ أَعْلَاهُمْ قُنُوتاً </w:t>
      </w:r>
      <w:r>
        <w:rPr>
          <w:rStyle w:val="FootnoteAnchor"/>
          <w:rtl w:val="true"/>
        </w:rPr>
        <w:footnoteReference w:id="1723"/>
      </w:r>
      <w:r>
        <w:rPr>
          <w:rFonts w:ascii="Amiri" w:hAnsi="Amiri" w:eastAsia="Amiri" w:cs="Amiri"/>
          <w:color w:val="111111"/>
          <w:sz w:val="28"/>
          <w:sz w:val="28"/>
          <w:szCs w:val="28"/>
          <w:rtl w:val="true"/>
          <w:lang w:bidi="ar-SA"/>
        </w:rPr>
        <w:t xml:space="preserve">وَ أَقَلَّهُمْ کَلَاماً وَ أَصْوَبَهُمْ نُطْقاً وَ أَکْبَرَهُمْ رَأْیاً وَ أَشْجَعَهُمْ قَلْباً وَ أَشَدَّهُمْ یَقِیناً وَ أَحْسَنَهُمْ عَمَلًا وَ أَعْرَفَهُمْ بِالْأُمُورِ کُنْتَ وَ اللَّهِ یَعْسُوباً لِلدِّینِ أَوَّلًا وَ آخِراً الْأَوَّلَ حِینَ تَفَرَّقَ النَّاسُ وَ الْآخِرَ حِینَ فَشِلُوا کُنْتَ لِلْمُؤْمِنِینَ أَباً رَحِیماً إِذْ صَارُوا عَلَیْکَ عِیَالًا فَحَمَلْتَ أَثْقَالَ مَا عَنْهُ ضَعُفُوا وَ حَفِظْتَ مَا أَضَاعُوا وَ رَعَیْتَ مَا أَهْمَلُوا وَ شَمَّرْتَ إِذَا اجْتَمَعُوا وَ عَلَوْتَ إِذْ هَلِعُوا وَ صَبَرْتَ إِذْ أَسْرَعُوا وَ أَدْرَکْتَ أَوْتَارَ مَا طَلَبُوا وَ نَالُوا بِکَ مَا لَمْ یَحْتَسِبُوا کُنْتَ عَلَی الْکَافِرِینَ عَذَاباً صَبّاً وَ نَهْباً وَ لِلْمُؤْمِنِینَ عَمَداً وَ حِصْناً فَطِرْتَ وَ اللَّهِ بِنَعْمَائِهَا وَ فُزْتَ بِحِبَائِهَا وَ أَحْرَزْتَ سَوَابِغَهَا وَ ذَهَبْتَ بِفَضَائِلِهَا لَمْ تُفْلَلْ حُجَّتُکَ وَ لَمْ یَزِغْ قَلْبُکَ وَ لَمْ تَضْعُفْ بَصِیرَتُکَ وَ لَمْ تَجْبُنْ نَفْسُکَ وَ لَمْ تَخِرَّ </w:t>
      </w:r>
      <w:r>
        <w:rPr>
          <w:rStyle w:val="FootnoteAnchor"/>
          <w:rtl w:val="true"/>
        </w:rPr>
        <w:footnoteReference w:id="1724"/>
      </w:r>
      <w:r>
        <w:rPr>
          <w:rFonts w:ascii="Amiri" w:hAnsi="Amiri" w:eastAsia="Amiri" w:cs="Amiri"/>
          <w:color w:val="111111"/>
          <w:sz w:val="28"/>
          <w:sz w:val="28"/>
          <w:szCs w:val="28"/>
          <w:rtl w:val="true"/>
          <w:lang w:bidi="ar-SA"/>
        </w:rPr>
        <w:t xml:space="preserve">کُنْتَ کَالْجَبَلِ لَا تُحَرِّکُهُ الْعَوَاصِفُ وَ کُنْتَ کَمَا قَالَ علیه السلام آمَنَ النَّاسِ فِی صُحْبَتِکَ وَ ذَاتِ یَدِکَ وَ کُنْتَ کَمَا قَالَ علیه السلام ضَعِیفاً فِی بَدَنِکَ قَوِیّاً فِی أَمْرِ اللَّهِ مُتَوَاضِعاً فِی نَفْسِکَ عَظِیماً عِنْدَ اللَّهِ کَبِیراً فِی الْأَرْضِ جَلِیلًا عِنْدَ الْمُؤْمِنِینَ لَمْ یَکُنْ لِأَحَدٍ فِیکَ مَهْمَزٌ وَ لَا لِقَائِلٍ فِیکَ مَغْمَزٌ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لِأَحَدٍ فِیکَ مَطْمَعٌ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لِأَحَدٍ عِنْدَکَ هَوَادَةٌ الضَّعِیفُ الذَّلِیلُ عِنْدَکَ قَوِیٌّ عَزِیزٌ حَتَّی تَأْخُذَ لَهُ بِحَقِّهِ وَ الْقَوِیُّ الْعَزِیزُ عِنْدَکَ ضَعِیفٌ ذَلِیلٌ حَتَّی تَأْخُذَ مِنْهُ الْحَقَّ وَ الْقَرِیبُ وَ الْبَعِیدُ عِنْدَکَ فِی ذَلِکَ سَوَاءٌ شَأْنُکَ الْحَقُّ وَ الصِّدْقُ وَ الرِّفْقُ وَ قَوْلُکَ حُکْمٌ وَ حَتْمٌ وَ أَمْرُکَ حِلْمٌ وَ حَزْمٌ وَ رَأْیُکَ عِلْمٌ وَ عَزْمٌ فِیمَا فَعَلْتَ وَ قَدْ نَهَجَ السَّبِیلُ وَ سَهُلَ الْعَسِیرُ</w:t>
      </w:r>
      <w:r>
        <w:rPr>
          <w:rFonts w:eastAsia="Amiri" w:cs="Amiri" w:ascii="Amiri" w:hAnsi="Amiri"/>
          <w:color w:val="111111"/>
          <w:sz w:val="28"/>
          <w:szCs w:val="28"/>
          <w:rtl w:val="true"/>
          <w:lang w:bidi="ar-SA"/>
        </w:rPr>
        <w:t xml:space="preserve">-. </w:t>
      </w:r>
      <w:bookmarkStart w:id="3221" w:name="pg13645_129322"/>
    </w:p>
    <w:p>
      <w:pPr>
        <w:pStyle w:val="BookText"/>
        <w:rPr/>
      </w:pPr>
      <w:bookmarkEnd w:id="3221"/>
      <w:r>
        <w:rPr>
          <w:rFonts w:ascii="Amiri" w:hAnsi="Amiri" w:eastAsia="Amiri" w:cs="Amiri"/>
          <w:color w:val="111111"/>
          <w:sz w:val="28"/>
          <w:sz w:val="28"/>
          <w:szCs w:val="28"/>
          <w:rtl w:val="true"/>
          <w:lang w:bidi="ar-SA"/>
        </w:rPr>
        <w:t>وَ أُطْفِئَتِ النِّیرَانُ وَ اعْتَدَلَ بِکَ الدِّینُ وَ قَوِیَ بِکَ الْإِسْلَامُ فَ ظَهَرَ أَمْرُ اللَّهِ وَ لَوْ کَرِهَ الْکافِرُونَ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ثَبَتَ بِکَ الْإِسْلَامُ وَ الْمُؤْمِنُونَ وَ سَبَقْتَ سَبْقاً بَعِیداً وَ أَتْعَبْتَ مَنْ بَعْدَکَ تَعَباً شَدِیداً فَجَلَلْتَ عَنِ الْبُکَاءِ وَ عَظُمَتْ رَزِیَّتُکَ فِی السَّمَاءِ وَ هَدَّتْ مُصِیبَتُکَ الْأَنَامَ فَ إِنَّا لِلَّهِ وَ إِنَّا إِلَیْهِ راجِعُونَ رَضِینَا عَنِ اللَّهِ قَضَاهُ وَ سَلَّمْنَا لِلَّهِ أَمْرَهُ فَوَ اللَّهِ لَنْ یُصَابَ الْمُسْلِمُونَ بِمِثْلِکَ أَبَداً کُنْتَ لِلْمُؤْمِنِینَ کَهْفاً وَ حِصْناً وَ قُنَّةً رَاسِیاً </w:t>
      </w:r>
      <w:r>
        <w:rPr>
          <w:rStyle w:val="FootnoteAnchor"/>
          <w:rtl w:val="true"/>
        </w:rPr>
        <w:footnoteReference w:id="1725"/>
      </w:r>
      <w:r>
        <w:rPr>
          <w:rFonts w:ascii="Amiri" w:hAnsi="Amiri" w:eastAsia="Amiri" w:cs="Amiri"/>
          <w:color w:val="111111"/>
          <w:sz w:val="28"/>
          <w:sz w:val="28"/>
          <w:szCs w:val="28"/>
          <w:rtl w:val="true"/>
          <w:lang w:bidi="ar-SA"/>
        </w:rPr>
        <w:t>وَ عَلَی الْکَافِرِینَ غِلْظَةً وَ غَیْظاً فَأَلْحَقَکَ اللَّهُ بِنَبِیِّهِ وَ لَا أَحْرَمَنَا أَجْرَکَ وَ لَا أَضَلَّنَا بَعْدَکَ وَ سَکَتَ الْقَوْمُ حَتَّی انْقَضَی کَلَامُهُ وَ بَکَی وَ بَکَی أَصْحَابُ رَسُولِ اللَّهِ صلی الله علیه و آله ثُمَّ طَلَبُوهُ فَلَمْ یُصَادِفُوهُ</w:t>
      </w:r>
      <w:r>
        <w:rPr>
          <w:rFonts w:eastAsia="Amiri" w:cs="Amiri" w:ascii="Amiri" w:hAnsi="Amiri"/>
          <w:color w:val="111111"/>
          <w:sz w:val="28"/>
          <w:szCs w:val="28"/>
          <w:rtl w:val="true"/>
          <w:lang w:bidi="ar-SA"/>
        </w:rPr>
        <w:t>.</w:t>
      </w:r>
    </w:p>
    <w:p>
      <w:pPr>
        <w:pStyle w:val="Heading4"/>
        <w:numPr>
          <w:ilvl w:val="3"/>
          <w:numId w:val="1"/>
        </w:numPr>
        <w:rPr/>
      </w:pPr>
      <w:bookmarkStart w:id="3222" w:name="__RefHeading___Toc1049162_3830689328"/>
      <w:bookmarkStart w:id="3223" w:name="_Toc1411"/>
      <w:bookmarkEnd w:id="3222"/>
      <w:r>
        <w:rPr/>
        <w:t>5</w:t>
      </w:r>
      <w:r>
        <w:rPr>
          <w:rtl w:val="true"/>
        </w:rPr>
        <w:t xml:space="preserve">- </w:t>
      </w:r>
      <w:r>
        <w:rPr>
          <w:rtl w:val="true"/>
        </w:rPr>
        <w:t>حدیث</w:t>
      </w:r>
      <w:bookmarkEnd w:id="322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أَنَا وَ عَامِرٌ وَ عَبْدُ اللَّهِ بْنُ جُذَاعَةَ الْأَزْدِیُّ عِنْدَ أَبِی عَبْدِ اللَّهِ علیه السلام قَالَ فَقَالَ لَهُ عَامِرٌ جُعِلْتُ فِدَاکَ إِنَّ النَّاسَ یَزْعُمُونَ أَنَّ أَمِیرَ الْمُؤْمِنِینَ علیه السلام دُفِنَ بِالرَّحَبَةِ قَالَ لَا قَالَ فَأَیْنَ دُفِنَ قَالَ إِنَّهُ لَمَّا مَاتَ احْتَمَلَهُ الْحَسَنُ علیه السلام فَأَتَی بِهِ ظَهْرَ الْکُوفَةِ قَرِیباً مِنَ النَّجَفِ یَسْرَةً عَنِ الْغَرِیِّ یَمْنَةً عَنِ الْحِیرَةِ فَدَفَنَهُ بَیْنَ رَکَوَاتٍ </w:t>
      </w:r>
      <w:r>
        <w:rPr>
          <w:rStyle w:val="FootnoteAnchor"/>
          <w:rtl w:val="true"/>
        </w:rPr>
        <w:footnoteReference w:id="1726"/>
      </w:r>
    </w:p>
    <w:p>
      <w:pPr>
        <w:pStyle w:val="BookText"/>
        <w:rPr/>
      </w:pPr>
      <w:r>
        <w:rPr>
          <w:rFonts w:ascii="IRNazanin" w:hAnsi="IRNazanin" w:eastAsia="IRNazanin"/>
          <w:color w:val="111111"/>
          <w:sz w:val="28"/>
          <w:sz w:val="28"/>
          <w:szCs w:val="28"/>
          <w:rtl w:val="true"/>
          <w:lang w:bidi="fa-IR"/>
        </w:rPr>
        <w:t xml:space="preserve">شبهها لضیائها و توقدها عند شروق الشمس علیها لاشتمالها علی الحصیات البیض و الدراری بالجمرة الملتهبة کما ذکره اللغویون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هو تصحیف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ربوة و هو التل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بِیضٍ قَالَ فَلَمَّا کَانَ بَعْدُ ذَهَبْتُ إِلَی الْمَوْضِعِ فَتَوَهَّمْتُ مَوْضِعاً مِنْهُ ثُمَّ أَتَیْتُهُ فَأَخْبَرْتُهُ فَقَالَ لِی أَصَبْتَ رَحِمَکَ اللَّهُ ثَلَاثَ مَرَّاتٍ</w:t>
      </w:r>
      <w:r>
        <w:rPr>
          <w:rFonts w:eastAsia="Amiri" w:cs="Amiri" w:ascii="Amiri" w:hAnsi="Amiri"/>
          <w:color w:val="111111"/>
          <w:sz w:val="28"/>
          <w:szCs w:val="28"/>
          <w:rtl w:val="true"/>
          <w:lang w:bidi="ar-SA"/>
        </w:rPr>
        <w:t>.</w:t>
      </w:r>
    </w:p>
    <w:p>
      <w:pPr>
        <w:pStyle w:val="Heading4"/>
        <w:numPr>
          <w:ilvl w:val="3"/>
          <w:numId w:val="1"/>
        </w:numPr>
        <w:rPr/>
      </w:pPr>
      <w:bookmarkStart w:id="3224" w:name="__RefHeading___Toc1049164_3830689328"/>
      <w:bookmarkStart w:id="3225" w:name="_Toc1412"/>
      <w:bookmarkEnd w:id="3224"/>
      <w:r>
        <w:rPr/>
        <w:t>6</w:t>
      </w:r>
      <w:r>
        <w:rPr>
          <w:rtl w:val="true"/>
        </w:rPr>
        <w:t xml:space="preserve">- </w:t>
      </w:r>
      <w:r>
        <w:rPr>
          <w:rtl w:val="true"/>
        </w:rPr>
        <w:t>حدیث</w:t>
      </w:r>
      <w:bookmarkEnd w:id="322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أَبِی عُمَیْرٍ عَنِ الْقَاسِمِ بْنِ مُحَمَّدٍ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أَتَانِی عُمَرُ بْنُ یَزِیدَ فَقَالَ لِی ارْکَبْ فَرَکِبْتُ مَعَهُ فَمَضَیْنَا حَتَّی أَتَیْنَا مَنْزِلَ حَفْصٍ الْکُنَاسِیِّ فَاسْتَخْرَجْتُهُ فَرَکِبَ مَعَنَا ثُمَّ مَضَیْنَا حَتَّی أَتَیْنَا الْغَرِیَّ فَانْتَهَیْنَا إِلَی قَبْرٍ فَقَالَ انْزِلُوا هَذَا قَبْرُ أَمِیرِ الْمُؤْمِنِینَ علیه السلام فَقُلْنَا مِنْ أَیْنَ عَلِمْتَ فَقَالَ أَتَیْتُهُ مَعَ أَبِی عَبْدِ اللَّهِ علیه السلام حَیْثُ کَانَ بِالْحِیرَةِ غَیْرَ مَرَّةٍ وَ خَبَّرَنِی أَنَّهُ قَبْرُهُ</w:t>
      </w:r>
      <w:r>
        <w:rPr>
          <w:rFonts w:eastAsia="Amiri" w:cs="Amiri" w:ascii="Amiri" w:hAnsi="Amiri"/>
          <w:color w:val="111111"/>
          <w:sz w:val="28"/>
          <w:szCs w:val="28"/>
          <w:rtl w:val="true"/>
          <w:lang w:bidi="ar-SA"/>
        </w:rPr>
        <w:t>.</w:t>
      </w:r>
    </w:p>
    <w:p>
      <w:pPr>
        <w:pStyle w:val="Heading4"/>
        <w:numPr>
          <w:ilvl w:val="3"/>
          <w:numId w:val="1"/>
        </w:numPr>
        <w:rPr/>
      </w:pPr>
      <w:bookmarkStart w:id="3226" w:name="__RefHeading___Toc1049166_3830689328"/>
      <w:bookmarkStart w:id="3227" w:name="_Toc1413"/>
      <w:bookmarkEnd w:id="3226"/>
      <w:r>
        <w:rPr/>
        <w:t>7</w:t>
      </w:r>
      <w:r>
        <w:rPr>
          <w:rtl w:val="true"/>
        </w:rPr>
        <w:t xml:space="preserve">- </w:t>
      </w:r>
      <w:r>
        <w:rPr>
          <w:rtl w:val="true"/>
        </w:rPr>
        <w:t>حدیث</w:t>
      </w:r>
      <w:bookmarkEnd w:id="3227"/>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سَلَمَةَ بْنِ الْخَطَّابِ عَنْ عَبْدِ اللَّهِ بْنِ مُحَمَّدٍ عَنْ عَبْدِ اللَّهِ بْنِ الْقَاسِمِ</w:t>
      </w:r>
      <w:r>
        <w:rPr>
          <w:rFonts w:eastAsia="Amiri" w:cs="Amiri" w:ascii="Amiri" w:hAnsi="Amiri"/>
          <w:color w:val="111111"/>
          <w:sz w:val="28"/>
          <w:szCs w:val="28"/>
          <w:rtl w:val="true"/>
          <w:lang w:bidi="ar-SA"/>
        </w:rPr>
        <w:t xml:space="preserve">. </w:t>
      </w:r>
      <w:bookmarkStart w:id="3228" w:name="pg13645_129323"/>
    </w:p>
    <w:p>
      <w:pPr>
        <w:pStyle w:val="BookText"/>
        <w:rPr/>
      </w:pPr>
      <w:bookmarkEnd w:id="3228"/>
      <w:r>
        <w:rPr>
          <w:rFonts w:ascii="Amiri" w:hAnsi="Amiri" w:eastAsia="Amiri" w:cs="Amiri"/>
          <w:color w:val="111111"/>
          <w:sz w:val="28"/>
          <w:sz w:val="28"/>
          <w:szCs w:val="28"/>
          <w:rtl w:val="true"/>
          <w:lang w:bidi="ar-SA"/>
        </w:rPr>
        <w:t xml:space="preserve">عَنْ عِیسَی شَلَقَانَ قَالَ سَمِعْتُ أَبَا عَبْدِ اللَّهِ علیه السلام یَقُولُ إِنَّ أَمِیرَ الْمُؤْمِنِینَ علیه السلام لَهُ خُئُولَةٌ فِی بَنِی مَخْزُومٍ وَ إِنَّ شَابّاً مِنْهُمْ أَتَاهُ فَقَالَ یَا خَالِی إِنَّ أَخِی مَاتَ وَ قَدْ حَزِنْتُ عَلَیْهِ حُزْناً شَدِیداً قَالَ فَقَالَ لَهُ تَشْتَهِی أَنْ تَرَاهُ قَالَ بَلَی قَالَ فَأَرِنِی قَبْرَهُ قَالَ فَخَرَجَ وَ مَعَهُ بُرْدَةُ رَسُولِ اللَّهِ صلی الله علیه و آله مُتَّزِراً بِهَا فَلَمَّا انْتَهَی إِلَی الْقَبْرِ تَلَمْلَمَتْ </w:t>
      </w:r>
      <w:r>
        <w:rPr>
          <w:rStyle w:val="FootnoteAnchor"/>
          <w:rtl w:val="true"/>
        </w:rPr>
        <w:footnoteReference w:id="1727"/>
      </w:r>
      <w:r>
        <w:rPr>
          <w:rFonts w:ascii="Amiri" w:hAnsi="Amiri" w:eastAsia="Amiri" w:cs="Amiri"/>
          <w:color w:val="111111"/>
          <w:sz w:val="28"/>
          <w:sz w:val="28"/>
          <w:szCs w:val="28"/>
          <w:rtl w:val="true"/>
          <w:lang w:bidi="ar-SA"/>
        </w:rPr>
        <w:t>شَفَتَاهُ ثُمَّ رَکَضَهُ بِرِجْلِهِ فَخَرَجَ مِنْ قَبْرِهِ وَ هُوَ یَقُولُ بِلِسَانِ الْفُرْسِ فَقَالَ أَمِیرُ الْمُؤْمِنِینَ علیه السلام أَ لَمْ تَمُتْ وَ أَنْتَ رَجُلٌ مِنَ الْعَرَبِ قَالَ بَلَی وَ لَکِنَّا مِتْنَا عَلَی سُنَّةِ فُلَانٍ وَ فُلَانٍ فَانْقَلَبَتْ أَلْسِنَتُنَا</w:t>
      </w:r>
      <w:r>
        <w:rPr>
          <w:rFonts w:eastAsia="Amiri" w:cs="Amiri" w:ascii="Amiri" w:hAnsi="Amiri"/>
          <w:color w:val="111111"/>
          <w:sz w:val="28"/>
          <w:szCs w:val="28"/>
          <w:rtl w:val="true"/>
          <w:lang w:bidi="ar-SA"/>
        </w:rPr>
        <w:t>.</w:t>
      </w:r>
    </w:p>
    <w:p>
      <w:pPr>
        <w:pStyle w:val="Heading4"/>
        <w:numPr>
          <w:ilvl w:val="3"/>
          <w:numId w:val="1"/>
        </w:numPr>
        <w:rPr/>
      </w:pPr>
      <w:bookmarkStart w:id="3229" w:name="__RefHeading___Toc1049168_3830689328"/>
      <w:bookmarkStart w:id="3230" w:name="_Toc1414"/>
      <w:bookmarkEnd w:id="3229"/>
      <w:r>
        <w:rPr/>
        <w:t>8</w:t>
      </w:r>
      <w:r>
        <w:rPr>
          <w:rtl w:val="true"/>
        </w:rPr>
        <w:t xml:space="preserve">- </w:t>
      </w:r>
      <w:r>
        <w:rPr>
          <w:rtl w:val="true"/>
        </w:rPr>
        <w:t>حدیث</w:t>
      </w:r>
      <w:bookmarkEnd w:id="323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مُحَمَّدٍ عَنْ سَهْلِ بْنِ زِیَادٍ جَمِیعاً عَنِ ابْنِ مَحْبُوبٍ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أَمِیرُ الْمُؤْمِنِینَ علیه السلام قَامَ الْحَسَنُ بْنُ عَلِیٍّ علیه السلام فِی مَسْجِدِ الْکُوفَةِ فَحَمِدَ اللَّهَ وَ أَثْنَی عَلَیْهِ وَ صَلَّی عَلَی النَّبِیِّ صلی الله علیه و آله ثُمَّ قَالَ أَیُّهَا النَّاسُ إِنَّهُ قَدْ قُبِضَ فِی هَذِهِ اللَّیْلَةِ رَجُلٌ مَا سَبَقَهُ الْأَوَّلُونَ وَ لَا یُدْرِکُهُ الْآخِرُونَ إِنَّهُ کَانَ لَصَاحِبَ رَایَةِ رَسُولِ اللَّهِ صلی الله علیه و آله عَنْ یَمِینِهِ جَبْرَئِیلُ وَ عَنْ یَسَارِهِ مِیکَائِیلُ لَا یَنْثَنِی </w:t>
      </w:r>
      <w:r>
        <w:rPr>
          <w:rStyle w:val="FootnoteAnchor"/>
          <w:rtl w:val="true"/>
        </w:rPr>
        <w:footnoteReference w:id="1728"/>
      </w:r>
      <w:r>
        <w:rPr>
          <w:rFonts w:ascii="Amiri" w:hAnsi="Amiri" w:eastAsia="Amiri" w:cs="Amiri"/>
          <w:color w:val="111111"/>
          <w:sz w:val="28"/>
          <w:sz w:val="28"/>
          <w:szCs w:val="28"/>
          <w:rtl w:val="true"/>
          <w:lang w:bidi="ar-SA"/>
        </w:rPr>
        <w:t>حَتَّی یَفْتَحَ اللَّهُ لَهُ وَ اللَّهِ مَا تَرَکَ بَیْضَاءَ وَ لَا حَمْرَاءَ إِلَّا سَبْعَمِائَةِ دِرْهَمٍ فَضَلَتْ عَنْ عَطَائِهِ أَرَادَ أَنْ یَشْتَرِیَ بِهَا خَادِماً لِأَهْلِهِ وَ اللَّهِ لَقَدْ قُبِضَ فِی اللَّیْلَةِ الَّتِی فِیهَا قُبِضَ وَصِیُّ مُوسَی یُوشَعُ بْنُ نُونٍ وَ اللَّیْلَةِ الَّتِی عُرِجَ فِیهَا بِعِیسَی ابْنِ مَرْیَمَ وَ اللَّیْلَةِ الَّتِی نُزِّلَ فِیهَا الْقُرْآنُ</w:t>
      </w:r>
      <w:r>
        <w:rPr>
          <w:rFonts w:eastAsia="Amiri" w:cs="Amiri" w:ascii="Amiri" w:hAnsi="Amiri"/>
          <w:color w:val="111111"/>
          <w:sz w:val="28"/>
          <w:szCs w:val="28"/>
          <w:rtl w:val="true"/>
          <w:lang w:bidi="ar-SA"/>
        </w:rPr>
        <w:t>.</w:t>
      </w:r>
    </w:p>
    <w:p>
      <w:pPr>
        <w:pStyle w:val="Heading4"/>
        <w:numPr>
          <w:ilvl w:val="3"/>
          <w:numId w:val="1"/>
        </w:numPr>
        <w:rPr/>
      </w:pPr>
      <w:bookmarkStart w:id="3231" w:name="__RefHeading___Toc1049170_3830689328"/>
      <w:bookmarkStart w:id="3232" w:name="_Toc1415"/>
      <w:bookmarkEnd w:id="3231"/>
      <w:r>
        <w:rPr/>
        <w:t>9</w:t>
      </w:r>
      <w:r>
        <w:rPr>
          <w:rtl w:val="true"/>
        </w:rPr>
        <w:t xml:space="preserve">- </w:t>
      </w:r>
      <w:r>
        <w:rPr>
          <w:rtl w:val="true"/>
        </w:rPr>
        <w:t>حدیث</w:t>
      </w:r>
      <w:bookmarkEnd w:id="323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رَفَعَهُ قَالَ قَالَ أَبُو عَبْدِ اللَّهِ علیه السلام لَمَّا غُسِلَ أَمِیرُ الْمُؤْمِنِینَ علیه السلام نُودُوا مِنْ جَانِبِ الْبَیْتِ إِنْ أَخَذْتُمْ مُقَدَّمَ السَّرِیرِ کُفِیتُمْ مُؤَخَّرَهُ وَ إِنْ أَخَذْتُمْ مُؤَخَّرَهُ کُفِیتُمْ مُقَدَّمَهُ</w:t>
      </w:r>
      <w:r>
        <w:rPr>
          <w:rFonts w:eastAsia="Amiri" w:cs="Amiri" w:ascii="Amiri" w:hAnsi="Amiri"/>
          <w:color w:val="111111"/>
          <w:sz w:val="28"/>
          <w:szCs w:val="28"/>
          <w:rtl w:val="true"/>
          <w:lang w:bidi="ar-SA"/>
        </w:rPr>
        <w:t>.</w:t>
      </w:r>
    </w:p>
    <w:p>
      <w:pPr>
        <w:pStyle w:val="Heading4"/>
        <w:numPr>
          <w:ilvl w:val="3"/>
          <w:numId w:val="1"/>
        </w:numPr>
        <w:rPr/>
      </w:pPr>
      <w:bookmarkStart w:id="3233" w:name="__RefHeading___Toc1049172_3830689328"/>
      <w:bookmarkStart w:id="3234" w:name="_Toc1416"/>
      <w:bookmarkEnd w:id="3233"/>
      <w:r>
        <w:rPr/>
        <w:t>10</w:t>
      </w:r>
      <w:r>
        <w:rPr>
          <w:rtl w:val="true"/>
        </w:rPr>
        <w:t xml:space="preserve">- </w:t>
      </w:r>
      <w:r>
        <w:rPr>
          <w:rtl w:val="true"/>
        </w:rPr>
        <w:t>حدیث</w:t>
      </w:r>
      <w:bookmarkEnd w:id="3234"/>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جَعْفَرٍ وَ سَعْدُ بْنُ عَبْدِ اللَّهِ جَمِیعاً عَنْ إِبْرَاهِیمَ بْنِ مَهْزِیَارَ عَنْ أَخِیهِ عَلِیِّ بْنِ مَهْزِیَارَ عَنِ الْحَسَنِ بْنِ مَحْبُوبٍ عَنْ هِشَامِ بْنِ سَالِمٍ عَنْ حَبِیبٍ السِّجِسْتَانِیِّ قَالَ سَمِعْتُ أَبَا جَعْفَرٍ علیه السلام یَقُولُ وُلِدَتْ فَاطِمَةُ بِنْتُ مُحَمَّدٍ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مَبْعَثِ رَسُولِ اللَّهِ بِخَمْسِ سِنِینَ وَ تُوُفِّیَتْ وَ لَهَا ثَمَانَ عَشْرَةَ سَنَةً وَ خَمْسَةٌ وَ سَبْعُونَ یَوْماً </w:t>
      </w:r>
      <w:r>
        <w:rPr>
          <w:rStyle w:val="FootnoteAnchor"/>
          <w:rtl w:val="true"/>
        </w:rPr>
        <w:footnoteReference w:id="1729"/>
      </w:r>
      <w:r>
        <w:rPr>
          <w:rFonts w:eastAsia="Times New Roman" w:cs="Times New Roman" w:ascii="Times New Roman" w:hAnsi="Times New Roman"/>
          <w:color w:val="111111"/>
          <w:sz w:val="28"/>
          <w:szCs w:val="28"/>
          <w:rtl w:val="true"/>
          <w:lang w:val="en-US" w:bidi="en-US"/>
        </w:rPr>
        <w:t xml:space="preserve">. . </w:t>
      </w:r>
      <w:bookmarkStart w:id="3235" w:name="pg13645_129324"/>
    </w:p>
    <w:p>
      <w:pPr>
        <w:pStyle w:val="Heading4"/>
        <w:numPr>
          <w:ilvl w:val="3"/>
          <w:numId w:val="1"/>
        </w:numPr>
        <w:rPr/>
      </w:pPr>
      <w:bookmarkStart w:id="3236" w:name="__RefHeading___Toc1049174_3830689328"/>
      <w:bookmarkStart w:id="3237" w:name="_Toc1417"/>
      <w:bookmarkEnd w:id="3235"/>
      <w:bookmarkEnd w:id="3236"/>
      <w:r>
        <w:rPr/>
        <w:t>11</w:t>
      </w:r>
      <w:r>
        <w:rPr>
          <w:rtl w:val="true"/>
        </w:rPr>
        <w:t xml:space="preserve">- </w:t>
      </w:r>
      <w:r>
        <w:rPr>
          <w:rtl w:val="true"/>
        </w:rPr>
        <w:t>حدیث</w:t>
      </w:r>
      <w:bookmarkEnd w:id="323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أَحْمَدَ بْنِ مُحَمَّدِ بْنِ عِیسَی عَنِ الْحَسَنِ بْنِ عَلِیِّ بْنِ فَضَّالٍ عَنْ عَبْدِ اللَّهِ بُکَیْرٍ عَنْ بَعْضِ أَصْحَابِنَا عَنْ أَبِی عَبْدِ اللَّهِ علیه السلام أَنَّهُ سَمِعَهُ یَقُولُ لَمَّا قُبِضَ أَمِیرُ الْمُؤْمِنِینَ علیه السلام أَخْرَجَهُ الْحَسَنُ وَ الْحُسَیْنُ وَ رَجُلَانِ آخَرَانِ حَتَّی إِذَا خَرَجُوا مِنَ الْکُوفَةِ تَرَکُوهَا عَنْ أَیْمَانِهِمْ </w:t>
      </w:r>
      <w:r>
        <w:rPr>
          <w:rStyle w:val="FootnoteAnchor"/>
          <w:rtl w:val="true"/>
        </w:rPr>
        <w:footnoteReference w:id="1730"/>
      </w:r>
      <w:r>
        <w:rPr>
          <w:rFonts w:ascii="Amiri" w:hAnsi="Amiri" w:eastAsia="Amiri" w:cs="Amiri"/>
          <w:color w:val="111111"/>
          <w:sz w:val="28"/>
          <w:sz w:val="28"/>
          <w:szCs w:val="28"/>
          <w:rtl w:val="true"/>
          <w:lang w:bidi="ar-SA"/>
        </w:rPr>
        <w:t xml:space="preserve">ثُمَّ أَخَذُوا فِی الْجَبَّانَةِ </w:t>
      </w:r>
      <w:r>
        <w:rPr>
          <w:rStyle w:val="FootnoteAnchor"/>
          <w:rtl w:val="true"/>
        </w:rPr>
        <w:footnoteReference w:id="1731"/>
      </w:r>
      <w:r>
        <w:rPr>
          <w:rFonts w:ascii="Amiri" w:hAnsi="Amiri" w:eastAsia="Amiri" w:cs="Amiri"/>
          <w:color w:val="111111"/>
          <w:sz w:val="28"/>
          <w:sz w:val="28"/>
          <w:szCs w:val="28"/>
          <w:rtl w:val="true"/>
          <w:lang w:bidi="ar-SA"/>
        </w:rPr>
        <w:t>حَتَّی مَرُّوا بِهِ إِلَی الْغَرِیِّ فَدَفَنُوهُ وَ سَوَّوْا قَبْرَهُ فَانْصَرَفُوا</w:t>
      </w:r>
      <w:r>
        <w:rPr>
          <w:rFonts w:eastAsia="Amiri" w:cs="Amiri" w:ascii="Amiri" w:hAnsi="Amiri"/>
          <w:color w:val="111111"/>
          <w:sz w:val="28"/>
          <w:szCs w:val="28"/>
          <w:rtl w:val="true"/>
          <w:lang w:bidi="ar-SA"/>
        </w:rPr>
        <w:t>.</w:t>
      </w:r>
    </w:p>
    <w:p>
      <w:pPr>
        <w:pStyle w:val="Heading3"/>
        <w:numPr>
          <w:ilvl w:val="2"/>
          <w:numId w:val="1"/>
        </w:numPr>
        <w:rPr/>
      </w:pPr>
      <w:bookmarkStart w:id="3238" w:name="__RefHeading___Toc1049176_3830689328"/>
      <w:bookmarkStart w:id="3239" w:name="_Toc1418"/>
      <w:bookmarkEnd w:id="3238"/>
      <w:r>
        <w:rPr>
          <w:rtl w:val="true"/>
        </w:rPr>
        <w:t>بَابُ مَوْلِدِ الزَّهْرَاءِ فَاطِمَةَ علیها السلام</w:t>
      </w:r>
      <w:bookmarkEnd w:id="3239"/>
    </w:p>
    <w:p>
      <w:pPr>
        <w:pStyle w:val="Heading4"/>
        <w:numPr>
          <w:ilvl w:val="3"/>
          <w:numId w:val="1"/>
        </w:numPr>
        <w:rPr/>
      </w:pPr>
      <w:bookmarkStart w:id="3240" w:name="__RefHeading___Toc1049178_3830689328"/>
      <w:bookmarkStart w:id="3241" w:name="_Toc1419"/>
      <w:bookmarkEnd w:id="3240"/>
      <w:r>
        <w:rPr>
          <w:rtl w:val="true"/>
        </w:rPr>
        <w:t>اشارة</w:t>
      </w:r>
      <w:bookmarkEnd w:id="3241"/>
    </w:p>
    <w:p>
      <w:pPr>
        <w:pStyle w:val="BookText"/>
        <w:rPr/>
      </w:pPr>
      <w:r>
        <w:rPr>
          <w:rFonts w:ascii="Amiri" w:hAnsi="Amiri" w:eastAsia="Amiri" w:cs="Amiri"/>
          <w:color w:val="111111"/>
          <w:sz w:val="28"/>
          <w:sz w:val="28"/>
          <w:szCs w:val="28"/>
          <w:rtl w:val="true"/>
          <w:lang w:bidi="ar-SA"/>
        </w:rPr>
        <w:t>وُلِدَتْ فَاطِمَةُ عَلَیْهَا وَ عَلَی بَعْلِهَا السَّلَامُ بَعْدَ مَبْعَثِ رَسُولِ اللَّهِ صلی الله علیه و آله بِخَمْسِ سِنِینَ وَ تُوُفِّیَتْ علیه السلام وَ لَهَا ثَمَانَ عَشْرَةَ سَنَةً وَ خَمْسَةٌ وَ سَبْعُونَ یَوْماً وَ بَقِیَتْ بَعْدَ أَبِیهَا صلی الله علیه و آله خَمْسَةً وَ سَبْعِینَ یَوْماً</w:t>
      </w:r>
      <w:r>
        <w:rPr>
          <w:rFonts w:eastAsia="Amiri" w:cs="Amiri" w:ascii="Amiri" w:hAnsi="Amiri"/>
          <w:color w:val="111111"/>
          <w:sz w:val="28"/>
          <w:szCs w:val="28"/>
          <w:rtl w:val="true"/>
          <w:lang w:bidi="ar-SA"/>
        </w:rPr>
        <w:t>.</w:t>
      </w:r>
    </w:p>
    <w:p>
      <w:pPr>
        <w:pStyle w:val="Heading4"/>
        <w:numPr>
          <w:ilvl w:val="3"/>
          <w:numId w:val="1"/>
        </w:numPr>
        <w:rPr/>
      </w:pPr>
      <w:bookmarkStart w:id="3242" w:name="__RefHeading___Toc1049180_3830689328"/>
      <w:bookmarkStart w:id="3243" w:name="_Toc1420"/>
      <w:bookmarkEnd w:id="3242"/>
      <w:r>
        <w:rPr/>
        <w:t>1</w:t>
      </w:r>
      <w:r>
        <w:rPr>
          <w:rtl w:val="true"/>
        </w:rPr>
        <w:t xml:space="preserve">- </w:t>
      </w:r>
      <w:r>
        <w:rPr>
          <w:rtl w:val="true"/>
        </w:rPr>
        <w:t>حدیث</w:t>
      </w:r>
      <w:bookmarkEnd w:id="324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ابْنِ رِئَابٍ عَنْ أَبِی عُبَیْدَةَ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 السلام مَکَثَتْ بَعْدَ رَسُولِ اللَّهِ صلی الله علیه و آله خَمْسَةً وَ سَبْعِینَ یَوْماً وَ کَانَ دَخَلَهَا حُزْنٌ شَدِیدٌ عَلَی أَبِیهَا وَ کَانَ یَأْتِیهَا جَبْرَئِیلُ علیه السلام فَیُحْسِنُ عَزَاءَهَا عَلَی أَبِیهَا وَ یُطَیِّبُ نَفْسَهَا وَ یُخْبِرُهَا عَنْ أَبِیهَا وَ مَکَانِهِ وَ یُخْبِرُهَا بِمَا یَکُونُ بَعْدَهَا فِی ذُرِّیَّتِهَا وَ کَانَ عَلِیٌّ علیه السلام یَکْتُبُ ذَلِکَ</w:t>
      </w:r>
      <w:r>
        <w:rPr>
          <w:rFonts w:eastAsia="Amiri" w:cs="Amiri" w:ascii="Amiri" w:hAnsi="Amiri"/>
          <w:color w:val="111111"/>
          <w:sz w:val="28"/>
          <w:szCs w:val="28"/>
          <w:rtl w:val="true"/>
          <w:lang w:bidi="ar-SA"/>
        </w:rPr>
        <w:t>.</w:t>
      </w:r>
    </w:p>
    <w:p>
      <w:pPr>
        <w:pStyle w:val="Heading4"/>
        <w:numPr>
          <w:ilvl w:val="3"/>
          <w:numId w:val="1"/>
        </w:numPr>
        <w:rPr/>
      </w:pPr>
      <w:bookmarkStart w:id="3244" w:name="__RefHeading___Toc1049182_3830689328"/>
      <w:bookmarkStart w:id="3245" w:name="_Toc1421"/>
      <w:bookmarkEnd w:id="3244"/>
      <w:r>
        <w:rPr/>
        <w:t>2</w:t>
      </w:r>
      <w:r>
        <w:rPr>
          <w:rtl w:val="true"/>
        </w:rPr>
        <w:t xml:space="preserve">- </w:t>
      </w:r>
      <w:r>
        <w:rPr>
          <w:rtl w:val="true"/>
        </w:rPr>
        <w:t>حدیث</w:t>
      </w:r>
      <w:bookmarkEnd w:id="324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الْعَمْرَکِیِّ بْنِ عَلِیٍّ عَنْ عَلِیِّ بْنِ جَعْفَرٍ عَنْ أَخِیهِ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علیه السلام صِدِّیقَةٌ شَهِیدَةٌ وَ إِنَّ بَنَاتِ الْأَنْبِیَاءِ لَا یَطْمَثْنَ</w:t>
      </w:r>
      <w:r>
        <w:rPr>
          <w:rFonts w:eastAsia="Amiri" w:cs="Amiri" w:ascii="Amiri" w:hAnsi="Amiri"/>
          <w:color w:val="111111"/>
          <w:sz w:val="28"/>
          <w:szCs w:val="28"/>
          <w:rtl w:val="true"/>
          <w:lang w:bidi="ar-SA"/>
        </w:rPr>
        <w:t>.</w:t>
      </w:r>
    </w:p>
    <w:p>
      <w:pPr>
        <w:pStyle w:val="Heading4"/>
        <w:numPr>
          <w:ilvl w:val="3"/>
          <w:numId w:val="1"/>
        </w:numPr>
        <w:rPr/>
      </w:pPr>
      <w:bookmarkStart w:id="3246" w:name="__RefHeading___Toc1049184_3830689328"/>
      <w:bookmarkStart w:id="3247" w:name="_Toc1422"/>
      <w:bookmarkEnd w:id="3246"/>
      <w:r>
        <w:rPr/>
        <w:t>3</w:t>
      </w:r>
      <w:r>
        <w:rPr>
          <w:rtl w:val="true"/>
        </w:rPr>
        <w:t xml:space="preserve">- </w:t>
      </w:r>
      <w:r>
        <w:rPr>
          <w:rtl w:val="true"/>
        </w:rPr>
        <w:t>حدیث</w:t>
      </w:r>
      <w:bookmarkEnd w:id="3247"/>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مِهْرَانَ رَحِمَهُ اللَّهُ رَفَعَهُ وَ أَحْمَدُ بْنُ إِدْرِیسَ عَنْ مُحَمَّدِ بْنِ عَبْدِ الْجَبَّارِ الشَّیْبَانِیِّ قَالَ حَدَّثَنِی الْقَاسِمُ بْنُ مُحَمَّدٍ الرَّازِیُّ قَالَ حَدَّثَنَا عَلِیُّ بْنُ مُحَمَّدٍ الْهُرْمُزَانِیُ </w:t>
      </w:r>
      <w:r>
        <w:rPr>
          <w:rStyle w:val="FootnoteAnchor"/>
          <w:rtl w:val="true"/>
        </w:rPr>
        <w:footnoteReference w:id="1732"/>
      </w:r>
      <w:r>
        <w:rPr>
          <w:rFonts w:ascii="Amiri" w:hAnsi="Amiri" w:eastAsia="Amiri" w:cs="Amiri"/>
          <w:color w:val="111111"/>
          <w:sz w:val="28"/>
          <w:sz w:val="28"/>
          <w:szCs w:val="28"/>
          <w:rtl w:val="true"/>
          <w:lang w:bidi="ar-SA"/>
        </w:rPr>
        <w:t>عَنْ أَبِی عَبْدِ اللَّهِ الْحُسَیْنِ بْنِ عَلِیٍّ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قُبِضَتْ فَاطِمَةُ علیه السلام دَفَنَهَا أَمِیرُ الْمُؤْمِنِینَ سِرّاً وَ عَفَا عَلَی مَوْضِعِ قَبْرِهَا ثُمَّ قَامَ فَحَوَّلَ وَجْهَهُ إِلَی قَبْرِ رَسُولِ اللَّهِ صلی الله علیه و آله فَقَالَ السَّلَامُ عَلَیْکَ </w:t>
      </w:r>
      <w:r>
        <w:rPr>
          <w:rFonts w:eastAsia="Amiri" w:cs="Amiri" w:ascii="Amiri" w:hAnsi="Amiri"/>
          <w:color w:val="111111"/>
          <w:sz w:val="28"/>
          <w:szCs w:val="28"/>
          <w:rtl w:val="true"/>
          <w:lang w:bidi="ar-SA"/>
        </w:rPr>
        <w:t xml:space="preserve">. </w:t>
      </w:r>
      <w:bookmarkStart w:id="3248" w:name="pg13645_129325"/>
    </w:p>
    <w:p>
      <w:pPr>
        <w:pStyle w:val="BookText"/>
        <w:rPr/>
      </w:pPr>
      <w:bookmarkEnd w:id="3248"/>
      <w:r>
        <w:rPr>
          <w:rFonts w:ascii="Amiri" w:hAnsi="Amiri" w:eastAsia="Amiri" w:cs="Amiri"/>
          <w:color w:val="111111"/>
          <w:sz w:val="28"/>
          <w:sz w:val="28"/>
          <w:szCs w:val="28"/>
          <w:rtl w:val="true"/>
          <w:lang w:bidi="ar-SA"/>
        </w:rPr>
        <w:t>یَا رَسُولَ اللَّهِ عَنِّی وَ السَّلَامُ عَلَیْکَ عَنِ ابْنَتِکَ وَ زَائِرَتِکَ وَ الْبَائِتَةِ فِی الثَّرَی بِبُقْعَتِکَ وَ الْمُخْتَارِ اللَّهُ لَهَا سُرْعَةَ اللَّحَاقِ بِکَ قَلَّ یَا رَسُولَ اللَّهِ عَنْ صَفِیَّتِکَ صَبْرِی وَ عَفَا عَنْ سَیِّدَةِ نِسَاءِ الْعَالَمِینَ تَجَلُّدِی إِلَّا أَنَّ لِی فِی التَّأَسِّی بِسُنَّتِکَ فِی فُرْقَتِکَ مَوْضِعَ تَعَزٍّ فَلَقَدْ وَسَّدْتُکَ فِی مَلْحُودَةِ قَبْرِکَ وَ فَاضَتْ نَفْسُکَ بَیْنَ نَحْرِی وَ صَدْرِی بَلَی وَ فِی کِتَابِ اللَّهِ لِی أَنْعَمُ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لِلَّهِ وَ إِنَّا إِلَیْهِ راجِعُونَ قَدِ اسْتُرْجِعَتِ الْوَدِیعَةُ وَ أُخِذَتِ الرَّهِینَةُ وَ أُخْلِسَتِ الزَّهْرَاءُ فَمَا أَقْبَحَ الْخَضْرَاءَ وَ الْغَبْرَاءَ یَا رَسُولَ اللَّهِ أَمَّا حُزْنِی فَسَرْمَدٌ وَ أَمَّا لَیْلِی فَمُسَهَّدٌ وَ هَمٌّ لَا یَبْرَحُ مِنْ قَلْبِی أَوْ یَخْتَارَ اللَّهُ لِی دَارَکَ الَّتِی أَنْتَ فِیهَا مُقِیمٌ کَمَدٌ مُقَیِّحٌ وَ هَمٌّ مُهَیِّجٌ </w:t>
      </w:r>
      <w:r>
        <w:rPr>
          <w:rStyle w:val="FootnoteAnchor"/>
          <w:rtl w:val="true"/>
        </w:rPr>
        <w:footnoteReference w:id="1733"/>
      </w:r>
      <w:r>
        <w:rPr>
          <w:rFonts w:ascii="Amiri" w:hAnsi="Amiri" w:eastAsia="Amiri" w:cs="Amiri"/>
          <w:color w:val="111111"/>
          <w:sz w:val="28"/>
          <w:sz w:val="28"/>
          <w:szCs w:val="28"/>
          <w:rtl w:val="true"/>
          <w:lang w:bidi="ar-SA"/>
        </w:rPr>
        <w:t xml:space="preserve">سَرْعَانَ مَا فَرَّقَ بَیْنَنَا وَ إِلَی اللَّهِ أَشْکُو وَ سَتُنْبِئُکَ ابْنَتُکَ بِتَظَافُرِ أُمَّتِکَ عَلَی هَضْمِهَا فَأَحْفِهَا السُّؤَالَ </w:t>
      </w:r>
      <w:r>
        <w:rPr>
          <w:rStyle w:val="FootnoteAnchor"/>
          <w:rtl w:val="true"/>
        </w:rPr>
        <w:footnoteReference w:id="1734"/>
      </w:r>
      <w:r>
        <w:rPr>
          <w:rFonts w:ascii="Amiri" w:hAnsi="Amiri" w:eastAsia="Amiri" w:cs="Amiri"/>
          <w:color w:val="111111"/>
          <w:sz w:val="28"/>
          <w:sz w:val="28"/>
          <w:szCs w:val="28"/>
          <w:rtl w:val="true"/>
          <w:lang w:bidi="ar-SA"/>
        </w:rPr>
        <w:t>وَ اسْتَخْبِرْهَا الْحَالَ فَکَمْ مِنْ غَلِیلٍ مُعْتَلِجٍ بِصَدْرِهَا لَمْ تَجِدْ إِلَی بَثِّهِ سَبِیلًا وَ سَتَقُولُ وَ یَحْکُمُ اللَّهُ وَ هُوَ خَیْرُ الْحاکِمِینَ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مُوَدِّعٍ لَا قَالٍ وَ لَا سَئِمٍ فَإِنْ أَنْصَرِفْ فَلَا عَنْ مَلَالَةٍ وَ إِنْ أُقِمْ فَلَا عَنْ سُوءِ ظَنٍّ بِمَا وَعَدَ اللَّهُ الصَّابِرِینَ وَاهَ وَاهاً وَ الصَّبْرُ أَیْمَنُ وَ أَجْمَلُ وَ لَوْ لَا غَلَبَةُ الْمُسْتَوْلِینَ لَجَعَلْتُ الْمُقَامَ وَ اللَّبْثَ لِزَاماً مَعْکُوفاً</w:t>
      </w:r>
    </w:p>
    <w:p>
      <w:pPr>
        <w:pStyle w:val="BookText"/>
        <w:rPr/>
      </w:pPr>
      <w:r>
        <w:rPr>
          <w:rFonts w:ascii="Amiri" w:hAnsi="Amiri" w:eastAsia="Amiri" w:cs="Amiri"/>
          <w:color w:val="111111"/>
          <w:sz w:val="28"/>
          <w:sz w:val="28"/>
          <w:szCs w:val="28"/>
          <w:rtl w:val="true"/>
          <w:lang w:bidi="ar-SA"/>
        </w:rPr>
        <w:t>وَ لَأَعْوَلْتُ إِعْوَالَ الثَّکْلَی عَلَی جَلِیلِ الرَّزِیَّةِ فَبِعَیْنِ اللَّهِ تُدْفَنُ ابْنَتُکَ سِرّاً وَ تُهْضَمُ حَقَّهَا وَ تُمْنَعُ إِرْثَهَا وَ لَمْ یَتَبَاعَدِ الْعَهْدُ وَ لَمْ یَخْلَقْ مِنْکَ الذِّکْرُ وَ إِلَی اللَّهِ یَا رَسُولَ اللَّهِ الْمُشْتَکَی وَ فِیکَ یَا رَسُولَ اللَّهِ أَحْسَنُ الْعَزَاءِ صَلَّی اللَّهُ عَلَیْکَ وَ عَلَیْهَا السَّلَامُ وَ الرِّضْوَانُ</w:t>
      </w:r>
      <w:r>
        <w:rPr>
          <w:rFonts w:eastAsia="Amiri" w:cs="Amiri" w:ascii="Amiri" w:hAnsi="Amiri"/>
          <w:color w:val="111111"/>
          <w:sz w:val="28"/>
          <w:szCs w:val="28"/>
          <w:rtl w:val="true"/>
          <w:lang w:bidi="ar-SA"/>
        </w:rPr>
        <w:t>.</w:t>
      </w:r>
    </w:p>
    <w:p>
      <w:pPr>
        <w:pStyle w:val="Heading4"/>
        <w:numPr>
          <w:ilvl w:val="3"/>
          <w:numId w:val="1"/>
        </w:numPr>
        <w:rPr/>
      </w:pPr>
      <w:bookmarkStart w:id="3249" w:name="__RefHeading___Toc1049186_3830689328"/>
      <w:bookmarkStart w:id="3250" w:name="_Toc1423"/>
      <w:bookmarkEnd w:id="3249"/>
      <w:r>
        <w:rPr/>
        <w:t>4</w:t>
      </w:r>
      <w:r>
        <w:rPr>
          <w:rtl w:val="true"/>
        </w:rPr>
        <w:t xml:space="preserve">- </w:t>
      </w:r>
      <w:r>
        <w:rPr>
          <w:rtl w:val="true"/>
        </w:rPr>
        <w:t>حدیث</w:t>
      </w:r>
      <w:bookmarkEnd w:id="3250"/>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أَحْمَدَ بْنِ مُحَمَّدِ بْنِ أَبِی نَصْرٍ عَنْ عَبْدِ الرَّحْمَنِ بْنِ سَالِمٍ عَنِ الْمُفَضَّلِ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اللَّهِ علیه السلام مَنْ غَسَلَ فَاطِمَةَ قَالَ ذَاکَ أَمِیرُ الْمُؤْمِنِینَ وَ کَأَنِّی اسْتَعْظَمْتُ ذَلِکَ مِنْ قَوْلِهِ فَقَالَ کَأَنَّکَ ضِقْتَ بِمَا أَخْبَرْتُکَ بِهِ قَالَ فَقُلْتُ قَدْ کَانَ ذَاکَ جُعِلْتُ فِدَاکَ قَالَ فَقَالَ لَا تَضِیقَنَّ فَإِنَّهَا صِدِّیقَةٌ وَ لَمْ یَکُنْ یَغْسِلُهَا إِلَّا صِدِّیقٌ أَ مَا عَلِمْتَ أَنَّ مَرْیَمَ لَمْ یَغْسِلْهَا إِلَّا عِیسَی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251" w:name="pg13645_129326"/>
    </w:p>
    <w:p>
      <w:pPr>
        <w:pStyle w:val="Heading4"/>
        <w:numPr>
          <w:ilvl w:val="3"/>
          <w:numId w:val="1"/>
        </w:numPr>
        <w:rPr/>
      </w:pPr>
      <w:bookmarkStart w:id="3252" w:name="__RefHeading___Toc1049188_3830689328"/>
      <w:bookmarkStart w:id="3253" w:name="_Toc1424"/>
      <w:bookmarkEnd w:id="3251"/>
      <w:bookmarkEnd w:id="3252"/>
      <w:r>
        <w:rPr/>
        <w:t>5</w:t>
      </w:r>
      <w:r>
        <w:rPr>
          <w:rtl w:val="true"/>
        </w:rPr>
        <w:t xml:space="preserve">- </w:t>
      </w:r>
      <w:r>
        <w:rPr>
          <w:rtl w:val="true"/>
        </w:rPr>
        <w:t>حدیث</w:t>
      </w:r>
      <w:bookmarkEnd w:id="325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مُحَمَّدِ بْنِ إِسْمَاعِیلَ عَنْ صَالِحِ بْنِ عُقْبَةَ عَنْ عَبْدِ اللَّهِ بْنِ مُحَمَّدٍ الْجُعْفِیِّ عَنْ أَبِی جَعْفَرٍ وَ أَبِی عَبْدِ اللَّهِ علیه السلام قَالا إِنَّ فَاطِمَةَ علیه السلام لَمَّا أَنْ کَانَ مِنْ أَمْرِهِمْ مَا کَانَ أَخَذَتْ بِتَلَابِیبِ عُمَرَ فَجَذَبَتْهُ إِلَیْهَا ثُمَّ قَالَتْ أَمَا وَ اللَّهِ یَا ابْنَ الْخَطَّابِ لَوْ لَا أَنِّی أَکْرَهُ أَنْ یُصِیبَ الْبَلَاءُ مَنْ لَا ذَنْبَ لَهُ لَعَلِمْتَ أَنِّی سَأُقْسِمُ عَلَی اللَّهِ ثُمَّ أَجِدُهُ سَرِیعَ الْإِجَابَةِ</w:t>
      </w:r>
      <w:r>
        <w:rPr>
          <w:rFonts w:eastAsia="Amiri" w:cs="Amiri" w:ascii="Amiri" w:hAnsi="Amiri"/>
          <w:color w:val="111111"/>
          <w:sz w:val="28"/>
          <w:szCs w:val="28"/>
          <w:rtl w:val="true"/>
          <w:lang w:bidi="ar-SA"/>
        </w:rPr>
        <w:t>.</w:t>
      </w:r>
    </w:p>
    <w:p>
      <w:pPr>
        <w:pStyle w:val="Heading4"/>
        <w:numPr>
          <w:ilvl w:val="3"/>
          <w:numId w:val="1"/>
        </w:numPr>
        <w:rPr/>
      </w:pPr>
      <w:bookmarkStart w:id="3254" w:name="__RefHeading___Toc1049190_3830689328"/>
      <w:bookmarkStart w:id="3255" w:name="_Toc1425"/>
      <w:bookmarkEnd w:id="3254"/>
      <w:r>
        <w:rPr/>
        <w:t>6</w:t>
      </w:r>
      <w:r>
        <w:rPr>
          <w:rtl w:val="true"/>
        </w:rPr>
        <w:t xml:space="preserve">- </w:t>
      </w:r>
      <w:r>
        <w:rPr>
          <w:rtl w:val="true"/>
        </w:rPr>
        <w:t>حدیث</w:t>
      </w:r>
      <w:bookmarkEnd w:id="3255"/>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صَالِحِ بْنِ عُقْبَةَ عَنْ یَزِیدَ بْنِ عَبْدِ الْمَلِکِ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وُلِدَتْ فَاطِمَةُ علیه السلام أَوْحَی اللَّهُ إِلَی مَلَکٍ فَأَنْطَقَ بِهِ لِسَانَ مُحَمَّدٍ صلی الله علیه و آله فَسَمَّاهَا فَاطِمَةَ ثُمَّ قَالَ إِنِّی فَطَمْتُکِ بِالْعِلْمِ وَ فَطَمْتُکِ مِنَ الطَّمْثِ ثُمَّ قَالَ أَبُو جَعْفَرٍ علیه السلام وَ اللَّهِ لَقَدْ فَطَمَهَا اللَّهُ بِالْعِلْمِ وَ عَنِ الطَّمْثِ فِی الْمِیثَاقِ</w:t>
      </w:r>
      <w:r>
        <w:rPr>
          <w:rFonts w:eastAsia="Amiri" w:cs="Amiri" w:ascii="Amiri" w:hAnsi="Amiri"/>
          <w:color w:val="111111"/>
          <w:sz w:val="28"/>
          <w:szCs w:val="28"/>
          <w:rtl w:val="true"/>
          <w:lang w:bidi="ar-SA"/>
        </w:rPr>
        <w:t>.</w:t>
      </w:r>
    </w:p>
    <w:p>
      <w:pPr>
        <w:pStyle w:val="Heading4"/>
        <w:numPr>
          <w:ilvl w:val="3"/>
          <w:numId w:val="1"/>
        </w:numPr>
        <w:rPr/>
      </w:pPr>
      <w:bookmarkStart w:id="3256" w:name="__RefHeading___Toc1049192_3830689328"/>
      <w:bookmarkStart w:id="3257" w:name="_Toc1426"/>
      <w:bookmarkEnd w:id="3256"/>
      <w:r>
        <w:rPr/>
        <w:t>7</w:t>
      </w:r>
      <w:r>
        <w:rPr>
          <w:rtl w:val="true"/>
        </w:rPr>
        <w:t xml:space="preserve">- </w:t>
      </w:r>
      <w:r>
        <w:rPr>
          <w:rtl w:val="true"/>
        </w:rPr>
        <w:t>حدیث</w:t>
      </w:r>
      <w:bookmarkEnd w:id="3257"/>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صَالِحِ بْنِ عُقْبَةَ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النَّبِیُّ صلی الله علیه و آله لِفَاطِمَةَ علیه السلام یَا فَاطِمَةُ قُومِی فَأَخْرِجِی تِلْکَ الصَّحْفَةَ </w:t>
      </w:r>
      <w:r>
        <w:rPr>
          <w:rStyle w:val="FootnoteAnchor"/>
          <w:rtl w:val="true"/>
        </w:rPr>
        <w:footnoteReference w:id="1735"/>
      </w:r>
      <w:r>
        <w:rPr>
          <w:rFonts w:ascii="Amiri" w:hAnsi="Amiri" w:eastAsia="Amiri" w:cs="Amiri"/>
          <w:color w:val="111111"/>
          <w:sz w:val="28"/>
          <w:sz w:val="28"/>
          <w:szCs w:val="28"/>
          <w:rtl w:val="true"/>
          <w:lang w:bidi="ar-SA"/>
        </w:rPr>
        <w:t>فَقَامَتْ فَأَخْرَجَتْ صَحْفَةً فِیهَا ثَرِیدٌ وَ عُرَاقٌ یَفُورُ فَأَکَلَ النَّبِیُّ صلی الله علیه و آله وَ عَلِیٌّ وَ</w:t>
      </w:r>
    </w:p>
    <w:p>
      <w:pPr>
        <w:pStyle w:val="BookText"/>
        <w:rPr/>
      </w:pPr>
      <w:r>
        <w:rPr>
          <w:rFonts w:ascii="Amiri" w:hAnsi="Amiri" w:eastAsia="Amiri" w:cs="Amiri"/>
          <w:color w:val="111111"/>
          <w:sz w:val="28"/>
          <w:sz w:val="28"/>
          <w:szCs w:val="28"/>
          <w:rtl w:val="true"/>
          <w:lang w:bidi="ar-SA"/>
        </w:rPr>
        <w:t>فَاطِمَةُ وَ الْحَسَنُ وَ الْحُسَیْنُ ثَلَاثَةَ عَشَرَ یَوْماً ثُمَّ إِنَّ أُمَّ أَیْمَنَ رَأَتِ الْحُسَیْنَ مَعَهُ شَیْ‌ءٌ فَقَالَتْ لَهُ مِنْ أَیْنَ لَکَ هَذَا قَالَ إِنَّا لَنَأْکُلُهُ مُنْذُ أَیَّامٍ فَأَتَتْ أُمُّ أَیْمَنَ فَاطِمَةَ فَقَالَتْ یَا فَاطِمَةُ إِذَا کَانَ عِنْدَ أُمِّ أَیْمَنَ شَیْ‌ءٌ فَإِنَّمَا هُوَ لِفَاطِمَةَ وَ وُلْدِهَا وَ إِذَا کَانَ عِنْدَ فَاطِمَةَ شَیْ‌ءٌ فَلَیْسَ لِأُمِّ أَیْمَنَ مِنْهُ شَیْ‌ءٌ فَأَخْرَجَتْ لَهَا مِنْهُ فَأَکَلَتْ مِنْهُ أُمُّ أَیْمَنَ وَ نَفِدَتِ الصَّحْفَةُ فَقَالَ لَهَا النَّبِیُّ صلی الله علیه و آله أَمَا لَوْ لَا أَنَّکِ أَطْعَمْتِهَا لَأَکَلْتِ مِنْهَا أَنْتِ وَ ذُرِّیَّتُکِ إِلَی أَنْ تَقُومَ السَّاعَةُ ثُمَّ قَالَ أَبُو جَعْفَرٍ علیه السلام وَ الصَّحْفَةُ عِنْدَنَا یَخْرُجُ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قَائِمُنَا علیه السلام فِی زَمَانِهِ</w:t>
      </w:r>
      <w:r>
        <w:rPr>
          <w:rFonts w:eastAsia="Amiri" w:cs="Amiri" w:ascii="Amiri" w:hAnsi="Amiri"/>
          <w:color w:val="111111"/>
          <w:sz w:val="28"/>
          <w:szCs w:val="28"/>
          <w:rtl w:val="true"/>
          <w:lang w:bidi="ar-SA"/>
        </w:rPr>
        <w:t>.</w:t>
      </w:r>
    </w:p>
    <w:p>
      <w:pPr>
        <w:pStyle w:val="Heading4"/>
        <w:numPr>
          <w:ilvl w:val="3"/>
          <w:numId w:val="1"/>
        </w:numPr>
        <w:rPr/>
      </w:pPr>
      <w:bookmarkStart w:id="3258" w:name="__RefHeading___Toc1049194_3830689328"/>
      <w:bookmarkStart w:id="3259" w:name="_Toc1427"/>
      <w:bookmarkEnd w:id="3258"/>
      <w:r>
        <w:rPr/>
        <w:t>8</w:t>
      </w:r>
      <w:r>
        <w:rPr>
          <w:rtl w:val="true"/>
        </w:rPr>
        <w:t xml:space="preserve">- </w:t>
      </w:r>
      <w:r>
        <w:rPr>
          <w:rtl w:val="true"/>
        </w:rPr>
        <w:t>حدیث</w:t>
      </w:r>
      <w:bookmarkEnd w:id="3259"/>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أَحْمَدَ بْنِ مُحَمَّدِ بْنِ عَلِیٍّ عَنْ عَلِیِّ بْنِ جَعْفَرٍ قَالَ سَمِعْتُ أَبَا الْحَسَنِ علیه السلام یَقُولُ بَیْنَا رَسُولُ اللَّهِ صلی الله علیه و آله جَالِسٌ إِذْ دَخَلَ عَلَیْهِ مَلَکٌ لَهُ أَرْبَعَةٌ وَ عِشْرُونَ وَجْهاً فَقَالَ لَهُ رَسُولُ اللَّهِ صلی الله علیه و آله حَبِیبِی جَبْرَئِیلُ لَمْ أَرَکَ فِی مِثْلِ هَذِهِ الصُّورَةِ قَالَ الْمَلَکُ لَسْتُ بِجَبْرَئِیلَ یَا مُحَمَّدُ بَعَثَنِی اللَّهُ عَزَّ وَ جَلَّ أَنْ أُزَوِّجَ النُّورَ </w:t>
      </w:r>
      <w:r>
        <w:rPr>
          <w:rFonts w:eastAsia="Amiri" w:cs="Amiri" w:ascii="Amiri" w:hAnsi="Amiri"/>
          <w:color w:val="111111"/>
          <w:sz w:val="28"/>
          <w:szCs w:val="28"/>
          <w:rtl w:val="true"/>
          <w:lang w:bidi="ar-SA"/>
        </w:rPr>
        <w:t xml:space="preserve">. </w:t>
      </w:r>
      <w:bookmarkStart w:id="3260" w:name="pg13645_129327"/>
    </w:p>
    <w:p>
      <w:pPr>
        <w:pStyle w:val="BookText"/>
        <w:rPr/>
      </w:pPr>
      <w:bookmarkEnd w:id="3260"/>
      <w:r>
        <w:rPr>
          <w:rFonts w:ascii="Amiri" w:hAnsi="Amiri" w:eastAsia="Amiri" w:cs="Amiri"/>
          <w:color w:val="111111"/>
          <w:sz w:val="28"/>
          <w:sz w:val="28"/>
          <w:szCs w:val="28"/>
          <w:rtl w:val="true"/>
          <w:lang w:bidi="ar-SA"/>
        </w:rPr>
        <w:t>مِنَ النُّورِ قَالَ مَنْ مِمَّنْ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مِنْ عَلِیٍّ قَالَ فَلَمَّا وَلَّی الْمَلَکُ إِذَا بَیْنَ کَتِفَیْهِ 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وَصِیُّهُ فَقَالَ رَسُولُ اللَّهِ صلی الله علیه و آله مُنْذُ کَمْ کُتِبَ هَذَا بَیْنَ کَتِفَیْکَ فَقَالَ مِنْ قَبْلِ أَنْ یَخْلُقَ اللَّهُ آدَمَ بِاثْنَیْنِ وَ عِشْرِینَ أَلْفَ عَامٍ</w:t>
      </w:r>
      <w:r>
        <w:rPr>
          <w:rFonts w:eastAsia="Amiri" w:cs="Amiri" w:ascii="Amiri" w:hAnsi="Amiri"/>
          <w:color w:val="111111"/>
          <w:sz w:val="28"/>
          <w:szCs w:val="28"/>
          <w:rtl w:val="true"/>
          <w:lang w:bidi="ar-SA"/>
        </w:rPr>
        <w:t>.</w:t>
      </w:r>
    </w:p>
    <w:p>
      <w:pPr>
        <w:pStyle w:val="Heading4"/>
        <w:numPr>
          <w:ilvl w:val="3"/>
          <w:numId w:val="1"/>
        </w:numPr>
        <w:rPr/>
      </w:pPr>
      <w:bookmarkStart w:id="3261" w:name="__RefHeading___Toc1049196_3830689328"/>
      <w:bookmarkStart w:id="3262" w:name="_Toc1428"/>
      <w:bookmarkEnd w:id="3261"/>
      <w:r>
        <w:rPr/>
        <w:t>9</w:t>
      </w:r>
      <w:r>
        <w:rPr>
          <w:rtl w:val="true"/>
        </w:rPr>
        <w:t xml:space="preserve">- </w:t>
      </w:r>
      <w:r>
        <w:rPr>
          <w:rtl w:val="true"/>
        </w:rPr>
        <w:t>حدیث</w:t>
      </w:r>
      <w:bookmarkEnd w:id="326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غَیْرُهُ عَنْ سَهْلِ بْنِ زِیَادٍ عَنْ أَحْمَدَ بْنِ مُحَمَّدِ 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عَنْ قَبْرِ فَاطِمَةَ علیه السلام فَقَالَ دُفِنَتْ فِی بَیْتِهَا فَلَمَّا زَادَتْ بَنُو أُمَیَّةَ فِی الْمَسْجِدِ صَارَتْ فِی الْمَسْجِدِ</w:t>
      </w:r>
      <w:r>
        <w:rPr>
          <w:rFonts w:eastAsia="Amiri" w:cs="Amiri" w:ascii="Amiri" w:hAnsi="Amiri"/>
          <w:color w:val="111111"/>
          <w:sz w:val="28"/>
          <w:szCs w:val="28"/>
          <w:rtl w:val="true"/>
          <w:lang w:bidi="ar-SA"/>
        </w:rPr>
        <w:t>.</w:t>
      </w:r>
    </w:p>
    <w:p>
      <w:pPr>
        <w:pStyle w:val="Heading4"/>
        <w:numPr>
          <w:ilvl w:val="3"/>
          <w:numId w:val="1"/>
        </w:numPr>
        <w:rPr/>
      </w:pPr>
      <w:bookmarkStart w:id="3263" w:name="__RefHeading___Toc1049198_3830689328"/>
      <w:bookmarkStart w:id="3264" w:name="_Toc1429"/>
      <w:bookmarkEnd w:id="3263"/>
      <w:r>
        <w:rPr/>
        <w:t>10</w:t>
      </w:r>
      <w:r>
        <w:rPr>
          <w:rtl w:val="true"/>
        </w:rPr>
        <w:t xml:space="preserve">- </w:t>
      </w:r>
      <w:r>
        <w:rPr>
          <w:rtl w:val="true"/>
        </w:rPr>
        <w:t>حدیث</w:t>
      </w:r>
      <w:bookmarkEnd w:id="3264"/>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الْخَیْبَرِیِّ عَنْ یُونُسَ بْنِ ظَبْیَانَ عَنْ أَبِی عَبْدِ اللَّهِ علیه السلام قَالَ سَمِعْتُهُ یَقُولُ لَوْ لَا أَنَّ اللَّهَ تَبَارَکَ وَ تَعَالَی خَلَقَ أَمِیرَ الْمُؤْمِنِینَ علیه السلام لِفَاطِمَةَ مَا کَانَ لَهَا کُفْوٌ عَلَی ظَهْرِ الْأَرْضِ مِنْ آدَمَ وَ مَنْ دُونَهُ</w:t>
      </w:r>
      <w:r>
        <w:rPr>
          <w:rFonts w:eastAsia="Amiri" w:cs="Amiri" w:ascii="Amiri" w:hAnsi="Amiri"/>
          <w:color w:val="111111"/>
          <w:sz w:val="28"/>
          <w:szCs w:val="28"/>
          <w:rtl w:val="true"/>
          <w:lang w:bidi="ar-SA"/>
        </w:rPr>
        <w:t>.</w:t>
      </w:r>
    </w:p>
    <w:p>
      <w:pPr>
        <w:pStyle w:val="Heading3"/>
        <w:numPr>
          <w:ilvl w:val="2"/>
          <w:numId w:val="1"/>
        </w:numPr>
        <w:rPr/>
      </w:pPr>
      <w:bookmarkStart w:id="3265" w:name="__RefHeading___Toc1049200_3830689328"/>
      <w:bookmarkStart w:id="3266" w:name="_Toc1430"/>
      <w:bookmarkEnd w:id="3265"/>
      <w:r>
        <w:rPr>
          <w:rtl w:val="true"/>
        </w:rPr>
        <w:t>بَابُ مَوْلِدِ الْحَسَنِ بْنِ عَلِیٍّ صَلَوَاتُ اللَّهِ عَلَیْهِمَا</w:t>
      </w:r>
      <w:bookmarkEnd w:id="3266"/>
    </w:p>
    <w:p>
      <w:pPr>
        <w:pStyle w:val="Heading4"/>
        <w:numPr>
          <w:ilvl w:val="3"/>
          <w:numId w:val="1"/>
        </w:numPr>
        <w:rPr/>
      </w:pPr>
      <w:bookmarkStart w:id="3267" w:name="__RefHeading___Toc1049202_3830689328"/>
      <w:bookmarkStart w:id="3268" w:name="_Toc1431"/>
      <w:bookmarkEnd w:id="3267"/>
      <w:r>
        <w:rPr>
          <w:rtl w:val="true"/>
        </w:rPr>
        <w:t>اشارة</w:t>
      </w:r>
      <w:bookmarkEnd w:id="3268"/>
    </w:p>
    <w:p>
      <w:pPr>
        <w:pStyle w:val="BookText"/>
        <w:rPr/>
      </w:pPr>
      <w:r>
        <w:rPr>
          <w:rFonts w:ascii="Amiri" w:hAnsi="Amiri" w:eastAsia="Amiri" w:cs="Amiri"/>
          <w:color w:val="111111"/>
          <w:sz w:val="28"/>
          <w:sz w:val="28"/>
          <w:szCs w:val="28"/>
          <w:rtl w:val="true"/>
          <w:lang w:bidi="ar-SA"/>
        </w:rPr>
        <w:t>وُلِدَ الْحَسَنُ بْنُ عَلِیٍّ علیه السلام فِی شَهْرِ رَمَضَانَ فِی سَنَةِ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اثْنَتَیْنِ بَعْدَ الْهِجْرَةِ وَ رُوِیَ أَنَّهُ وُلِدَ فِی سَنَةِ ثَلَاثٍ وَ مَضَی علیه السلام فِی شَهْرِ صَفَرٍ فِی آخِرِهِ مِنْ سَنَةِ تِسْعٍ وَ أَرْبَعِینَ وَ مَضَی وَ هُوَ ابْنُ سَبْعٍ وَ أَرْبَعِینَ سَنَةً وَ أَشْهُرٍ وَ أُمُّهُ فَاطِمَةُ بِنْتُ رَسُولِ اللَّهِ ص</w:t>
      </w:r>
      <w:r>
        <w:rPr>
          <w:rFonts w:eastAsia="Amiri" w:cs="Amiri" w:ascii="Amiri" w:hAnsi="Amiri"/>
          <w:color w:val="111111"/>
          <w:sz w:val="28"/>
          <w:szCs w:val="28"/>
          <w:rtl w:val="true"/>
          <w:lang w:bidi="ar-SA"/>
        </w:rPr>
        <w:t>.</w:t>
      </w:r>
    </w:p>
    <w:p>
      <w:pPr>
        <w:pStyle w:val="Heading4"/>
        <w:numPr>
          <w:ilvl w:val="3"/>
          <w:numId w:val="1"/>
        </w:numPr>
        <w:rPr/>
      </w:pPr>
      <w:bookmarkStart w:id="3269" w:name="__RefHeading___Toc1049204_3830689328"/>
      <w:bookmarkStart w:id="3270" w:name="_Toc1432"/>
      <w:bookmarkEnd w:id="3269"/>
      <w:r>
        <w:rPr/>
        <w:t>1</w:t>
      </w:r>
      <w:r>
        <w:rPr>
          <w:rtl w:val="true"/>
        </w:rPr>
        <w:t xml:space="preserve">- </w:t>
      </w:r>
      <w:r>
        <w:rPr>
          <w:rtl w:val="true"/>
        </w:rPr>
        <w:t>حدیث</w:t>
      </w:r>
      <w:bookmarkEnd w:id="32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الْحُسَیْنِ بْنِ إِسْحَاقَ عَنْ عَلِیِّ بْنِ مَهْزِیَارَ عَنِ الْحُسَیْنِ بْنِ سَعِیدٍ عَنِ النَّضْرِ بْنِ سُوَیْدٍ عَنْ عَبْدِ اللَّهِ بْنِ سِنَانٍ عَمَّنْ سَمِعَ أَبَا جَعْفَرٍ علیه السلام یَقُولُ لَمَّا حَضَرَتِ الْحَسَنَ علیه السلام الْوَفَاةُ بَکَی فَقِیلَ لَهُ یَا ابْنَ رَسُولِ اللَّهِ تَبْکِی وَ مَکَانُکَ مِنْ رَسُولِ اللَّهِ صلی الله علیه و آله الَّذِی أَنْتَ بِهِ وَ قَدْ قَالَ فِیکَ مَا قَالَ وَ قَدْ حَجَجْتَ عِشْرِینَ حَجَّةً مَاشِیاً وَ قَدْ قَاسَمْتَ مَالَکَ ثَلَاثَ مَرَّاتٍ حَتَّی النَّعْلَ بِالنَّعْلِ فَقَالَ إِنَّمَا أَبْکِی لِخَصْلَتَیْنِ لِهَوْلِ الْمُطَّلَعِ وَ فِرَاقِ الْأَحِبَّةِ</w:t>
      </w:r>
      <w:r>
        <w:rPr>
          <w:rFonts w:eastAsia="Amiri" w:cs="Amiri" w:ascii="Amiri" w:hAnsi="Amiri"/>
          <w:color w:val="111111"/>
          <w:sz w:val="28"/>
          <w:szCs w:val="28"/>
          <w:rtl w:val="true"/>
          <w:lang w:bidi="ar-SA"/>
        </w:rPr>
        <w:t>.</w:t>
      </w:r>
    </w:p>
    <w:p>
      <w:pPr>
        <w:pStyle w:val="Heading4"/>
        <w:numPr>
          <w:ilvl w:val="3"/>
          <w:numId w:val="1"/>
        </w:numPr>
        <w:rPr/>
      </w:pPr>
      <w:bookmarkStart w:id="3271" w:name="__RefHeading___Toc1049206_3830689328"/>
      <w:bookmarkStart w:id="3272" w:name="_Toc1433"/>
      <w:bookmarkEnd w:id="3271"/>
      <w:r>
        <w:rPr/>
        <w:t>2</w:t>
      </w:r>
      <w:r>
        <w:rPr>
          <w:rtl w:val="true"/>
        </w:rPr>
        <w:t xml:space="preserve">- </w:t>
      </w:r>
      <w:r>
        <w:rPr>
          <w:rtl w:val="true"/>
        </w:rPr>
        <w:t>حدیث</w:t>
      </w:r>
      <w:bookmarkEnd w:id="3272"/>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عَبْدُ اللَّهِ بْنُ جَعْفَرٍ عَنْ إِبْرَاهِیمَ بْنِ مَهْزِیَارَ عَنْ أَخِیهِ عَلِیِّ بْنِ مَهْزِیَارَ عَنِ الْحَسَنِ بْنِ سَعِیدٍ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الْحَسَنُ بْنُ عَلِیٍّ علیه السلام وَ هُوَ ابْنُ سَبْعٍ وَ أَرْبَعِینَ سَنَةً </w:t>
      </w:r>
      <w:bookmarkStart w:id="3273" w:name="pg13645_129328"/>
    </w:p>
    <w:p>
      <w:pPr>
        <w:pStyle w:val="BookText"/>
        <w:rPr/>
      </w:pPr>
      <w:bookmarkEnd w:id="3273"/>
      <w:r>
        <w:rPr>
          <w:rFonts w:ascii="Amiri" w:hAnsi="Amiri" w:eastAsia="Amiri" w:cs="Amiri"/>
          <w:color w:val="111111"/>
          <w:sz w:val="28"/>
          <w:sz w:val="28"/>
          <w:szCs w:val="28"/>
          <w:rtl w:val="true"/>
          <w:lang w:bidi="ar-SA"/>
        </w:rPr>
        <w:t>فِی عَامِ خَمْسِینَ عَاشَ بَعْدَ رَسُولِ اللَّهِ صلی الله علیه و آله أَرْبَعِینَ سَنَةً</w:t>
      </w:r>
      <w:r>
        <w:rPr>
          <w:rFonts w:eastAsia="Amiri" w:cs="Amiri" w:ascii="Amiri" w:hAnsi="Amiri"/>
          <w:color w:val="111111"/>
          <w:sz w:val="28"/>
          <w:szCs w:val="28"/>
          <w:rtl w:val="true"/>
          <w:lang w:bidi="ar-SA"/>
        </w:rPr>
        <w:t>.</w:t>
      </w:r>
    </w:p>
    <w:p>
      <w:pPr>
        <w:pStyle w:val="Heading4"/>
        <w:numPr>
          <w:ilvl w:val="3"/>
          <w:numId w:val="1"/>
        </w:numPr>
        <w:rPr/>
      </w:pPr>
      <w:bookmarkStart w:id="3274" w:name="__RefHeading___Toc1049208_3830689328"/>
      <w:bookmarkStart w:id="3275" w:name="_Toc1434"/>
      <w:bookmarkEnd w:id="3274"/>
      <w:r>
        <w:rPr/>
        <w:t>3</w:t>
      </w:r>
      <w:r>
        <w:rPr>
          <w:rtl w:val="true"/>
        </w:rPr>
        <w:t xml:space="preserve">- </w:t>
      </w:r>
      <w:r>
        <w:rPr>
          <w:rtl w:val="true"/>
        </w:rPr>
        <w:t>حدیث</w:t>
      </w:r>
      <w:bookmarkEnd w:id="327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النُّعْمَانِ عَنْ سَیْفِ بْنِ عَمِیرَةَ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جَعْدَةَ بِنْتَ أَشْعَثَ بْنِ قَیْسٍ الْکِنْدِیِّ سَمَّتِ الْحَسَنَ بْنَ عَلِیٍّ وَ سَمَّتْ مَوْلَاةً لَهُ فَأَمَّا مَوْلَاتُهُ فَقَاءَتِ السَّمَّ وَ أَمَّا الْحَسَنُ فَاسْتَمْسَکَ فِی بَطْنِهِ ثُمَّ انْتَفَطَ بِهِ فَمَاتَ </w:t>
      </w:r>
      <w:r>
        <w:rPr>
          <w:rStyle w:val="FootnoteAnchor"/>
          <w:rtl w:val="true"/>
        </w:rPr>
        <w:footnoteReference w:id="173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76" w:name="__RefHeading___Toc1049210_3830689328"/>
      <w:bookmarkStart w:id="3277" w:name="_Toc1435"/>
      <w:bookmarkEnd w:id="3276"/>
      <w:r>
        <w:rPr/>
        <w:t>4</w:t>
      </w:r>
      <w:r>
        <w:rPr>
          <w:rtl w:val="true"/>
        </w:rPr>
        <w:t xml:space="preserve">- </w:t>
      </w:r>
      <w:r>
        <w:rPr>
          <w:rtl w:val="true"/>
        </w:rPr>
        <w:t>حدیث</w:t>
      </w:r>
      <w:bookmarkEnd w:id="327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مُحَمَّدٍ عَنْ مُحَمَّدِ بْنِ الْحَسَنِ عَنِ الْقَاسِمِ النَّهْدِیِّ عَنْ إِسْمَاعِیلَ بْنِ مِهْرَانَ عَنِ الْکُنَاسِیِّ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الْحَسَنُ بْنُ عَلِیٍّ علیه السلام فِی بَعْضِ عُمَرِهِ </w:t>
      </w:r>
      <w:r>
        <w:rPr>
          <w:rStyle w:val="FootnoteAnchor"/>
          <w:rtl w:val="true"/>
        </w:rPr>
        <w:footnoteReference w:id="1737"/>
      </w:r>
      <w:r>
        <w:rPr>
          <w:rFonts w:ascii="Amiri" w:hAnsi="Amiri" w:eastAsia="Amiri" w:cs="Amiri"/>
          <w:color w:val="111111"/>
          <w:sz w:val="28"/>
          <w:sz w:val="28"/>
          <w:szCs w:val="28"/>
          <w:rtl w:val="true"/>
          <w:lang w:bidi="ar-SA"/>
        </w:rPr>
        <w:t>وَ مَعَهُ رَجُلٌ مِنْ وُلْدِ الزُّبَیْرِ کَانَ یَقُولُ بِإِمَامَتِهِ فَنَزَلُوا فِی مَنْهَلٍ مِنْ تِلْکَ الْمَنَاهِلِ تَحْتَ نَخْلٍ یَابِسٍ قَدْ یَبِسَ مِنَ الْعَطَشِ فَفُرِشَ لِلْحَسَنِ علیه السلام تَحْتَ نَخْلَةٍ وَ فُرِشَ لِلزُّبَیْرِیِّ بِحِذَاهُ تَحْتَ نَخْلَةٍ أُخْرَی قَالَ فَقَالَ الزُّبَیْرِیُّ وَ رَفَعَ رَأْسَهُ لَوْ کَانَ فِی هَذَا النَّخْلِ رُطَبٌ لَأَکَلْنَا مِنْهُ فَقَالَ لَهُ الْحَسَنُ وَ إِنَّکَ لَتَشْتَهِی الرُّطَبَ فَقَالَ الزُّبَیْرِیُّ نَعَمْ قَالَ فَرَفَعَ یَدَهُ إِلَی السَّمَاءِ فَدَعَا بِکَلَامٍ لَمْ أَفْهَمْهُ فَاخْضَرَّتِ النَّخْلَةُ</w:t>
      </w:r>
    </w:p>
    <w:p>
      <w:pPr>
        <w:pStyle w:val="BookText"/>
        <w:rPr/>
      </w:pPr>
      <w:r>
        <w:rPr>
          <w:rFonts w:ascii="Amiri" w:hAnsi="Amiri" w:eastAsia="Amiri" w:cs="Amiri"/>
          <w:color w:val="111111"/>
          <w:sz w:val="28"/>
          <w:sz w:val="28"/>
          <w:szCs w:val="28"/>
          <w:rtl w:val="true"/>
          <w:lang w:bidi="ar-SA"/>
        </w:rPr>
        <w:t>ثُمَّ صَارَتْ إِلَی حَالِهَا فَأَوْرَقَتْ وَ حَمَلَتْ رُطَباً فَقَالَ الْجَمَّالُ الَّذِی اکْتَرَوْا مِنْهُ سِحْرٌ وَ اللَّهِ قَالَ فَقَالَ الْحَسَنُ علیه السلام وَیْلَکَ لَیْسَ بِسِحْرٍ وَ لَکِنْ دَعْوَةُ ابْنِ نَبِیٍّ مُسْتَجَابَةٌ قَالَ فَصَعِدُوا إِلَی النَّخْلَةِ فَصَرَمُوا مَا کَانَ فِیهِ فَکَفَاهُمْ</w:t>
      </w:r>
      <w:r>
        <w:rPr>
          <w:rFonts w:eastAsia="Amiri" w:cs="Amiri" w:ascii="Amiri" w:hAnsi="Amiri"/>
          <w:color w:val="111111"/>
          <w:sz w:val="28"/>
          <w:szCs w:val="28"/>
          <w:rtl w:val="true"/>
          <w:lang w:bidi="ar-SA"/>
        </w:rPr>
        <w:t>.</w:t>
      </w:r>
    </w:p>
    <w:p>
      <w:pPr>
        <w:pStyle w:val="Heading4"/>
        <w:numPr>
          <w:ilvl w:val="3"/>
          <w:numId w:val="1"/>
        </w:numPr>
        <w:rPr/>
      </w:pPr>
      <w:bookmarkStart w:id="3278" w:name="__RefHeading___Toc1049212_3830689328"/>
      <w:bookmarkStart w:id="3279" w:name="_Toc1436"/>
      <w:bookmarkEnd w:id="3278"/>
      <w:r>
        <w:rPr/>
        <w:t>5</w:t>
      </w:r>
      <w:r>
        <w:rPr>
          <w:rtl w:val="true"/>
        </w:rPr>
        <w:t xml:space="preserve">- </w:t>
      </w:r>
      <w:r>
        <w:rPr>
          <w:rtl w:val="true"/>
        </w:rPr>
        <w:t>حدیث</w:t>
      </w:r>
      <w:bookmarkEnd w:id="3279"/>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مُحَمَّدُ بْنُ یَحْیَی عَنْ مُحَمَّدِ بْنِ الْحَسَنِ عَنْ یَعْقُوبَ بْنِ یَزِیدَ عَنِ ابْنِ أَبِی عُمَیْرٍ عَنْ رِجَالِهِ عَنْ أَبِی عَبْدِ اللَّهِ علیه السلام قَالَ إِنَّ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مَدِینَتَیْنِ إِحْدَاهُمَا بِالْمَشْرِقِ وَ الْأُخْرَی بِالْمَغْرِبِ عَلَیْهِمَا سُورٌ مِنْ حَدِیدٍ وَ عَلَی کُلِّ وَاحِدٍ مِنْهُمَا أَلْفُ أَلْفِ مِصْرَاعٍ وَ فِیهَا سَبْعُونَ أَلْفَ أَلْفِ لُغَةٍ یَتَکَلَّمُ کُلُّ لُغَةٍ بِخِلَافِ لُغَةِ صَاحِبِهَا وَ أَنَا أَعْرِفُ جَمِیعَ اللُّغَاتِ وَ مَا فِیهِمَا وَ مَا بَیْنَهُمَا وَ مَا عَلَیْهِمَا حُجَّةٌ غَیْرِی وَ غَیْرُ الْحُسَیْنِ أَخِی</w:t>
      </w:r>
      <w:r>
        <w:rPr>
          <w:rFonts w:eastAsia="Amiri" w:cs="Amiri" w:ascii="Amiri" w:hAnsi="Amiri"/>
          <w:color w:val="111111"/>
          <w:sz w:val="28"/>
          <w:szCs w:val="28"/>
          <w:rtl w:val="true"/>
          <w:lang w:bidi="ar-SA"/>
        </w:rPr>
        <w:t xml:space="preserve">. . </w:t>
      </w:r>
      <w:bookmarkStart w:id="3280" w:name="pg13645_129329"/>
    </w:p>
    <w:p>
      <w:pPr>
        <w:pStyle w:val="Heading4"/>
        <w:numPr>
          <w:ilvl w:val="3"/>
          <w:numId w:val="1"/>
        </w:numPr>
        <w:rPr/>
      </w:pPr>
      <w:bookmarkStart w:id="3281" w:name="__RefHeading___Toc1049214_3830689328"/>
      <w:bookmarkStart w:id="3282" w:name="_Toc1437"/>
      <w:bookmarkEnd w:id="3280"/>
      <w:bookmarkEnd w:id="3281"/>
      <w:r>
        <w:rPr/>
        <w:t>6</w:t>
      </w:r>
      <w:r>
        <w:rPr>
          <w:rtl w:val="true"/>
        </w:rPr>
        <w:t xml:space="preserve">- </w:t>
      </w:r>
      <w:r>
        <w:rPr>
          <w:rtl w:val="true"/>
        </w:rPr>
        <w:t>حدیث</w:t>
      </w:r>
      <w:bookmarkEnd w:id="328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عَنْ مُحَمَّدِ بْنِ عَلِیِّ بْنِ النُّعْمَانِ عَنْ صَنْدَلٍ عَنْ أَبِی أُسَامَةَ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عَلِیٍّ علیه السلام إِلَی مَکَّةَ سَنَةً مَاشِیاً فَوَرِمَتْ قَدَمَاهُ فَقَالَ لَهُ بَعْضُ مَوَالِیهِ لَوْ رَکِبْتَ لَسَکَنَ عَنْکَ هَذَا الْوَرَمُ فَقَالَ کَلَّا إِذَا أَتَیْنَا هَذَا الْمَنْزِلَ فَإِنَّهُ یَسْتَقْبِلُکَ أَسْوَدُ وَ مَعَهُ دُهْنٌ فَاشْتَرِ مِنْهُ وَ لَا تُمَاکِسْهُ فَقَالَ لَهُ مَوْلَاهُ بِأَبِی أَنْتَ وَ أُمِّی مَا قَدِمْنَا مَنْزِلًا فِیهِ أَحَدٌ یَبِیعُ هَذَا الدَّوَاءَ فَقَالَ لَهُ بَلَی إِنَّهُ أَمَامَکَ دُونَ الْمَنْزِلِ فَسَارَا مِیلًا فَإِذَا هُوَ بِالْأَسْوَدِ فَقَالَ الْحَسَنُ علیه السلام لِمَوْلَاهُ دُونَکَ الرَّجُلَ فَخُذْ مِنْهُ الدُّهْنَ وَ أَعْطِهِ الثَّمَنَ فَقَالَ الْأَسْوَدُ یَا غُلَامُ لِمَنْ أَرَدْتَ هَذَا الدُّهْنَ فَقَالَ لِلْحَسَنِ بْنِ عَلِیٍّ فَقَالَ انْطَلِقْ بِی إِلَیْهِ فَانْطَلَقَ فَأَدْخَلَهُ إِلَیْهِ فَقَالَ لَهُ بِأَبِی أَنْتَ وَ أُمِّی لَمْ أَعْلَمْ أَنَّکَ تَحْتَاجُ إِلَی هَذَا أَ وَ تَرَی ذَلِکَ وَ لَسْتُ آخُذُ لَهُ ثَمَناً إِنَّمَا أَنَا مَوْلَاکَ وَ لَکِنِ ادْعُ اللَّهَ أَنْ یَرْزُقَنِی ذَکَراً سَوِیّاً یُحِبُّکُمْ أَهْلَ الْبَیْتِ فَإِنِّی خَلَّفْتُ أَهْلِی تَمْخَضُ فَقَالَ انْطَلِقْ إِلَی مَنْزِلِکَ فَقَدْ وَهَبَ اللَّهُ لَکَ ذَکَراً سَوِیّاً وَ هُوَ مِنْ شِیعَتِنَا</w:t>
      </w:r>
      <w:r>
        <w:rPr>
          <w:rFonts w:eastAsia="Amiri" w:cs="Amiri" w:ascii="Amiri" w:hAnsi="Amiri"/>
          <w:color w:val="111111"/>
          <w:sz w:val="28"/>
          <w:szCs w:val="28"/>
          <w:rtl w:val="true"/>
          <w:lang w:bidi="ar-SA"/>
        </w:rPr>
        <w:t>.</w:t>
      </w:r>
    </w:p>
    <w:p>
      <w:pPr>
        <w:pStyle w:val="Heading3"/>
        <w:numPr>
          <w:ilvl w:val="2"/>
          <w:numId w:val="1"/>
        </w:numPr>
        <w:rPr/>
      </w:pPr>
      <w:bookmarkStart w:id="3283" w:name="__RefHeading___Toc1049216_3830689328"/>
      <w:bookmarkStart w:id="3284" w:name="_Toc1438"/>
      <w:bookmarkEnd w:id="3283"/>
      <w:r>
        <w:rPr>
          <w:rtl w:val="true"/>
        </w:rPr>
        <w:t>بَابُ مَوْلِدِ الْحُسَیْنِ بْنِ عَلِیٍّ علیها السلام</w:t>
      </w:r>
      <w:bookmarkEnd w:id="3284"/>
    </w:p>
    <w:p>
      <w:pPr>
        <w:pStyle w:val="Heading4"/>
        <w:numPr>
          <w:ilvl w:val="3"/>
          <w:numId w:val="1"/>
        </w:numPr>
        <w:rPr/>
      </w:pPr>
      <w:bookmarkStart w:id="3285" w:name="__RefHeading___Toc1049218_3830689328"/>
      <w:bookmarkStart w:id="3286" w:name="_Toc1439"/>
      <w:bookmarkEnd w:id="3285"/>
      <w:r>
        <w:rPr>
          <w:rtl w:val="true"/>
        </w:rPr>
        <w:t>اشارة</w:t>
      </w:r>
      <w:bookmarkEnd w:id="3286"/>
    </w:p>
    <w:p>
      <w:pPr>
        <w:pStyle w:val="BookText"/>
        <w:rPr/>
      </w:pPr>
      <w:r>
        <w:rPr>
          <w:rFonts w:ascii="Amiri" w:hAnsi="Amiri" w:eastAsia="Amiri" w:cs="Amiri"/>
          <w:color w:val="111111"/>
          <w:sz w:val="28"/>
          <w:sz w:val="28"/>
          <w:szCs w:val="28"/>
          <w:rtl w:val="true"/>
          <w:lang w:bidi="ar-SA"/>
        </w:rPr>
        <w:t>وُلِدَ الْحُسَیْنُ بْنُ عَلِیٍّ علیه السلام فِی سَنَةِ ثَلَاثٍ وَ قُبِضَ علیه السلام فِی شَهْرِ الْمُحَرَّمِ مِنْ سَنَةِ إِحْدَی وَ سِتِّینَ مِنَ الْهِجْرَةِ وَ لَهُ سَبْعٌ وَ خَمْسُونَ سَنَةً وَ أَشْهُرٌ قَتَلَهُ عُبَیْدُ اللَّهِ بْنُ زِیَادٍ لَعَنَهُ اللَّهُ فِی خِلَافَةِ یَزِیدَ بْنِ مُعَاوِیَةَ لَعَنَهُ اللَّهُ وَ هُوَ عَلَی الْکُوفَةِ وَ کَانَ عَلَی الْخَیْلِ الَّتِی حَارَبَتْهُ وَ قَتَلَتْهُ عُمَرُ بْنُ سَعْدٍ لَعَنَهُ اللَّهُ بِکَرْبَلَاءَ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الْإِثْنَیْنِ لِعَشْرٍ خَلَوْنَ مِنَ الْمُحَرَّمِ وَ أُمُّهُ فَاطِمَةُ بِنْتُ رَسُولِ اللَّهِ ص</w:t>
      </w:r>
      <w:r>
        <w:rPr>
          <w:rFonts w:eastAsia="Amiri" w:cs="Amiri" w:ascii="Amiri" w:hAnsi="Amiri"/>
          <w:color w:val="111111"/>
          <w:sz w:val="28"/>
          <w:szCs w:val="28"/>
          <w:rtl w:val="true"/>
          <w:lang w:bidi="ar-SA"/>
        </w:rPr>
        <w:t>.</w:t>
      </w:r>
    </w:p>
    <w:p>
      <w:pPr>
        <w:pStyle w:val="Heading4"/>
        <w:numPr>
          <w:ilvl w:val="3"/>
          <w:numId w:val="1"/>
        </w:numPr>
        <w:rPr/>
      </w:pPr>
      <w:bookmarkStart w:id="3287" w:name="__RefHeading___Toc1049220_3830689328"/>
      <w:bookmarkStart w:id="3288" w:name="_Toc1440"/>
      <w:bookmarkEnd w:id="3287"/>
      <w:r>
        <w:rPr/>
        <w:t>1</w:t>
      </w:r>
      <w:r>
        <w:rPr>
          <w:rtl w:val="true"/>
        </w:rPr>
        <w:t xml:space="preserve">- </w:t>
      </w:r>
      <w:r>
        <w:rPr>
          <w:rtl w:val="true"/>
        </w:rPr>
        <w:t>حدیث</w:t>
      </w:r>
      <w:bookmarkEnd w:id="328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وَ أَحْمَدُ بْنُ مُحَمَّدٍ جَمِیعاً عَنْ إِبْرَاهِیمَ بْنِ مَهْزِیَارَ عَنْ أَخِیهِ عَلِیِّ بْنِ مَهْزِیَارَ عَنِ الْحُسَیْنِ بْنِ سَعِیدٍ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الْحُسَیْنُ بْنُ عَلِیٍّ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یَوْمَ عَاشُورَاءَ وَ هُوَ ابْنُ سَبْعٍ وَ خَمْسِینَ سَنَةً</w:t>
      </w:r>
      <w:r>
        <w:rPr>
          <w:rFonts w:eastAsia="Amiri" w:cs="Amiri" w:ascii="Amiri" w:hAnsi="Amiri"/>
          <w:color w:val="111111"/>
          <w:sz w:val="28"/>
          <w:szCs w:val="28"/>
          <w:rtl w:val="true"/>
          <w:lang w:bidi="ar-SA"/>
        </w:rPr>
        <w:t>.</w:t>
      </w:r>
    </w:p>
    <w:p>
      <w:pPr>
        <w:pStyle w:val="Heading4"/>
        <w:numPr>
          <w:ilvl w:val="3"/>
          <w:numId w:val="1"/>
        </w:numPr>
        <w:rPr/>
      </w:pPr>
      <w:bookmarkStart w:id="3289" w:name="__RefHeading___Toc1049222_3830689328"/>
      <w:bookmarkStart w:id="3290" w:name="_Toc1441"/>
      <w:bookmarkEnd w:id="3289"/>
      <w:r>
        <w:rPr/>
        <w:t>2</w:t>
      </w:r>
      <w:r>
        <w:rPr>
          <w:rtl w:val="true"/>
        </w:rPr>
        <w:t xml:space="preserve">- </w:t>
      </w:r>
      <w:r>
        <w:rPr>
          <w:rtl w:val="true"/>
        </w:rPr>
        <w:t>حدیث</w:t>
      </w:r>
      <w:bookmarkEnd w:id="3290"/>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عَبْدِ الرَّحْمَنِ </w:t>
      </w:r>
      <w:bookmarkStart w:id="3291" w:name="pg13645_129330"/>
    </w:p>
    <w:p>
      <w:pPr>
        <w:pStyle w:val="BookText"/>
        <w:rPr/>
      </w:pPr>
      <w:bookmarkEnd w:id="3291"/>
      <w:r>
        <w:rPr>
          <w:rFonts w:ascii="Amiri" w:hAnsi="Amiri" w:eastAsia="Amiri" w:cs="Amiri"/>
          <w:color w:val="111111"/>
          <w:sz w:val="28"/>
          <w:sz w:val="28"/>
          <w:szCs w:val="28"/>
          <w:rtl w:val="true"/>
          <w:lang w:bidi="ar-SA"/>
        </w:rPr>
        <w:t>الْعَرْزَمِیِّ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بَیْنَ الْحَسَنِ وَ الْحُسَیْنِ علیه السلام طُهْرٌ وَ کَانَ بَیْنَهُمَا فِی الْمِیلَادِ سِتَّةُ أَشْهُرٍ وَ عَشْراً</w:t>
      </w:r>
      <w:r>
        <w:rPr>
          <w:rFonts w:eastAsia="Amiri" w:cs="Amiri" w:ascii="Amiri" w:hAnsi="Amiri"/>
          <w:color w:val="111111"/>
          <w:sz w:val="28"/>
          <w:szCs w:val="28"/>
          <w:rtl w:val="true"/>
          <w:lang w:bidi="ar-SA"/>
        </w:rPr>
        <w:t>.</w:t>
      </w:r>
    </w:p>
    <w:p>
      <w:pPr>
        <w:pStyle w:val="Heading4"/>
        <w:numPr>
          <w:ilvl w:val="3"/>
          <w:numId w:val="1"/>
        </w:numPr>
        <w:rPr/>
      </w:pPr>
      <w:bookmarkStart w:id="3292" w:name="__RefHeading___Toc1049224_3830689328"/>
      <w:bookmarkStart w:id="3293" w:name="_Toc1442"/>
      <w:bookmarkEnd w:id="3292"/>
      <w:r>
        <w:rPr/>
        <w:t>3</w:t>
      </w:r>
      <w:r>
        <w:rPr>
          <w:rtl w:val="true"/>
        </w:rPr>
        <w:t xml:space="preserve">- </w:t>
      </w:r>
      <w:r>
        <w:rPr>
          <w:rtl w:val="true"/>
        </w:rPr>
        <w:t>حدیث</w:t>
      </w:r>
      <w:bookmarkEnd w:id="3293"/>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الْوَشَّاءِ وَ الْحُسَیْنُ بْنُ مُحَمَّدٍ عَنْ مُعَلَّی بْنِ مُحَمَّدٍ عَنِ الْوَشَّاءِ عَنْ أَحْمَدَ بْنِ عَائِذٍ عَنْ أَبِی خَدِیجَةَ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حَمَلَتْ فَاطِمَةُ علیه السلام بِالْحُسَیْنِ جَاءَ جَبْرَئِیلُ إِلَی رَسُولِ اللَّهِ صلی الله علیه و آله فَقَالَ إِنَّ فَاطِمَةَ علیه السلام سَتَلِدُ غُلَاماً تَقْتُلُهُ أُمَّتُکَ مِنْ بَعْدِکَ فَلَمَّا حَمَلَتْ فَاطِمَةُ بِالْحُسَیْنِ علیه السلام کَرِهَتْ حَمْلَهُ وَ حِینَ وَضَعَتْهُ کَرِهَتْ وَضْعَهُ ثُمَّ قَالَ أَبُو عَبْدِ اللَّهِ علیه السلام لَمْ تُرَ فِی الدُّنْیَا أُمٌّ تَلِدُ غُلَاماً تَکْرَهُهُ وَ لَکِنَّهَا کَرِهَتْهُ لِمَا عَلِمَتْ أَنَّهُ سَیُقْتَلُ قَالَ وَ فِیهِ نَزَلَتْ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وَصَّیْنَا الْإِنْسانَ بِوالِدَیْهِ حُسْناً حَمَلَتْهُ أُمُّهُ کُرْهاً وَ وَضَعَتْهُ کُرْهاً وَ حَمْلُهُ وَ فِصالُهُ ثَلاثُونَ شَهْراً </w:t>
      </w:r>
      <w:r>
        <w:rPr>
          <w:rStyle w:val="FootnoteAnchor"/>
          <w:rtl w:val="true"/>
        </w:rPr>
        <w:footnoteReference w:id="1738"/>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94" w:name="__RefHeading___Toc1049226_3830689328"/>
      <w:bookmarkStart w:id="3295" w:name="_Toc1443"/>
      <w:bookmarkEnd w:id="3294"/>
      <w:r>
        <w:rPr/>
        <w:t>4</w:t>
      </w:r>
      <w:r>
        <w:rPr>
          <w:rtl w:val="true"/>
        </w:rPr>
        <w:t xml:space="preserve">- </w:t>
      </w:r>
      <w:r>
        <w:rPr>
          <w:rtl w:val="true"/>
        </w:rPr>
        <w:t>حدیث</w:t>
      </w:r>
      <w:bookmarkEnd w:id="3295"/>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عَلِیِّ بْنِ إِسْمَاعِیلَ عَنْ مُحَمَّدِ بْنِ عَمْرٍو الزَّیَّاتِ عَنْ رَجُلٍ مِنْ أَصْحَابِنَا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جَبْرَئِیلَ علیه السلام نَزَلَ عَلَی مُحَمَّدٍ صلی الله علیه و آله فَقَالَ لَهُ یَا مُحَمَّدُ إِنَّ اللَّهَ یُبَشِّرُکَ بِمَوْلُودٍ یُولَدُ مِنْ فَاطِمَةَ تَقْتُلُهُ أُمَّتُکَ مِنْ بَعْدِکَ فَقَالَ یَا جَبْرَئِیلُ وَ عَلَی رَبِّیَ السَّلَامُ لَا حَاجَةَ لِی فِی مَوْلُودٍ یُولَدُ مِنْ فَاطِمَةَ تَقْتُلُهُ أُمَّتِی مِنْ بَعْدِی فَعَرَجَ ثُمَّ هَبَطَ علیه السلام فَقَالَ لَهُ مِثْلَ ذَلِکَ فَقَالَ یَا جَبْرَئِیلُ وَ عَلَی رَبِّیَ السَّلَامُ لَا حَاجَةَ لِی فِی مَوْلُودٍ تَقْتُلُهُ أُمَّتِی مِنْ بَعْدِی فَعَرَجَ جَبْرَئِیلُ علیه السلام إِلَی السَّمَاءِ ثُمَّ هَبَطَ فَقَالَ یَا مُحَمَّدُ إِنَّ رَبَّکَ یُقْرِئُکَ السَّلَامَ وَ یُبَشِّرُکَ بِأَنَّهُ جَاعِلٌ فِی ذُرِّیَّتِهِ الْإِمَامَةَ وَ الْوَلَایَةَ وَ الْوَصِیَّةَ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قَدْ رَضِیتُ ثُمَّ أَرْسَلَ إِلَی فَاطِمَةَ أَنَّ اللَّهَ یُبَشِّرُنِی بِمَوْلُودٍ یُولَدُ لَکِ تَقْتُلُهُ أُمَّتِی مِنْ بَعْدِی فَأَرْسَلَتْ إِلَیْهِ لَا حَاجَةَ لِی فِی مَوْلُودٍ مِنِّی تَقْتُلُهُ أُمَّتُکَ مِنْ بَعْدِکَ فَأَرْسَلَ إِلَیْهَا أَنَّ اللَّهَ قَدْ جَعَلَ فِی ذُرِّیَّتِهِ الْإِمَامَةَ وَ الْوَلَایَةَ وَ الْوَصِیَّةَ فَأَرْسَلَتْ إِلَیْهِ أَنِّی قَدْ رَضِیتُ فَ حَمَلَتْهُ أُمُّهُ کُرْهاً وَ وَضَعَتْهُ کُرْهاً وَ حَمْلُهُ وَ فِصالُهُ ثَلاثُونَ شَهْراً حَتَّی إِذا بَلَغَ أَشُدَّهُ وَ بَلَغَ أَرْبَعِینَ سَنَةً قالَ رَبِّ أَوْزِعْنِی أَنْ أَشْکُرَ نِعْمَتَکَ الَّتِی أَنْعَمْتَ عَلَیَّ وَ عَلی والِدَیَّ وَ أَنْ أَعْمَلَ صالِحاً تَرْضاهُ وَ أَصْلِحْ لِی فِی ذُرِّیَّتِی فَلَوْ لَا أَنَّهُ قَالَ أَصْلِحْ لِی فِی ذُرِّیَّتِی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لَکَانَتْ ذُرِّیَّتُهُ کُلُّهُمْ أَئِمَّةً</w:t>
      </w:r>
      <w:r>
        <w:rPr>
          <w:rFonts w:eastAsia="Amiri" w:cs="Amiri" w:ascii="Amiri" w:hAnsi="Amiri"/>
          <w:color w:val="111111"/>
          <w:sz w:val="28"/>
          <w:szCs w:val="28"/>
          <w:rtl w:val="true"/>
          <w:lang w:bidi="ar-SA"/>
        </w:rPr>
        <w:t xml:space="preserve">- - </w:t>
      </w:r>
      <w:bookmarkStart w:id="3296" w:name="pg13645_129331"/>
    </w:p>
    <w:p>
      <w:pPr>
        <w:pStyle w:val="BookText"/>
        <w:rPr/>
      </w:pPr>
      <w:bookmarkEnd w:id="3296"/>
      <w:r>
        <w:rPr>
          <w:rFonts w:ascii="Amiri" w:hAnsi="Amiri" w:eastAsia="Amiri" w:cs="Amiri"/>
          <w:color w:val="111111"/>
          <w:sz w:val="28"/>
          <w:sz w:val="28"/>
          <w:szCs w:val="28"/>
          <w:rtl w:val="true"/>
          <w:lang w:bidi="ar-SA"/>
        </w:rPr>
        <w:t xml:space="preserve">وَ لَمْ یَرْضَعِ الْحُسَیْنُ مِنْ فَاطِمَةَ علیه السلام وَ لَا مِنْ أُنْثَی کَانَ یُؤْتَی بِهِ النَّبِیَّ فَیَضَعُ إِبْهَامَهُ فِی فِیهِ فَیَمَصُّ مِنْهَا مَا یَکْفِیهَا الْیَوْمَیْنِ وَ الثَّلَاثَ فَنَبَتَ لَحْمُ الْحُسَیْنِ علیه السلام مِنْ لَحْمِ رَسُولِ اللَّهِ وَ دَمِهِ </w:t>
      </w:r>
      <w:r>
        <w:rPr>
          <w:rStyle w:val="FootnoteAnchor"/>
          <w:rtl w:val="true"/>
        </w:rPr>
        <w:footnoteReference w:id="1739"/>
      </w:r>
      <w:r>
        <w:rPr>
          <w:rFonts w:ascii="Amiri" w:hAnsi="Amiri" w:eastAsia="Amiri" w:cs="Amiri"/>
          <w:color w:val="111111"/>
          <w:sz w:val="28"/>
          <w:sz w:val="28"/>
          <w:szCs w:val="28"/>
          <w:rtl w:val="true"/>
          <w:lang w:bidi="ar-SA"/>
        </w:rPr>
        <w:t>وَ لَمْ یُولَدْ لِسِتَّةِ أَشْهُرٍ إِلَّا عِیسَی ابْنُ مَرْیَمَ علیه السلام وَ الْحُسَیْنُ بْنُ عَلِیٍّ 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فِی رِوَایَةٍ أُخْرَی عَنْ أَبِی الْحَسَنِ الرِّضَا علیه السلام أَنَّ النَّبِیَّ صلی الله علیه و آله کَانَ یُؤْتَی بِهِ الْحُسَیْنُ فَیُلْقِمُهُ لِسَانَهُ فَیَمَصُّهُ فَیَجْتَزِئُ بِهِ وَ لَمْ یَرْتَضِعْ مِنْ أُنْثَی</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رَفَعَهُ عَنْ أَبِی عَبْدِ اللَّهِ علیه السلام فِی قَوْلِ اللَّهِ عَزَّ وَ جَلَ فَنَظَرَ نَظْرَةً فِی النُّجُومِ فَقالَ إِنِّی سَقِیمٌ </w:t>
      </w:r>
      <w:r>
        <w:rPr>
          <w:rStyle w:val="FootnoteAnchor"/>
          <w:rtl w:val="true"/>
        </w:rPr>
        <w:footnoteReference w:id="1740"/>
      </w:r>
      <w:r>
        <w:rPr>
          <w:rFonts w:ascii="Amiri" w:hAnsi="Amiri" w:eastAsia="Amiri" w:cs="Amiri"/>
          <w:color w:val="111111"/>
          <w:sz w:val="28"/>
          <w:sz w:val="28"/>
          <w:szCs w:val="28"/>
          <w:rtl w:val="true"/>
          <w:lang w:bidi="ar-SA"/>
        </w:rPr>
        <w:t>قَالَ حَسَبَ فَرَأَی مَا یَحُلُّ بِالْحُسَیْنِ علیه السلام فَقَالَ إِنِّی سَقِیمٌ لِمَا یَحُلُّ بِالْحُسَیْنِ ع</w:t>
      </w:r>
      <w:r>
        <w:rPr>
          <w:rFonts w:eastAsia="Amiri" w:cs="Amiri" w:ascii="Amiri" w:hAnsi="Amiri"/>
          <w:color w:val="111111"/>
          <w:sz w:val="28"/>
          <w:szCs w:val="28"/>
          <w:rtl w:val="true"/>
          <w:lang w:bidi="ar-SA"/>
        </w:rPr>
        <w:t>.</w:t>
      </w:r>
    </w:p>
    <w:p>
      <w:pPr>
        <w:pStyle w:val="Heading4"/>
        <w:numPr>
          <w:ilvl w:val="3"/>
          <w:numId w:val="1"/>
        </w:numPr>
        <w:rPr/>
      </w:pPr>
      <w:bookmarkStart w:id="3297" w:name="__RefHeading___Toc1049228_3830689328"/>
      <w:bookmarkStart w:id="3298" w:name="_Toc1444"/>
      <w:bookmarkEnd w:id="3297"/>
      <w:r>
        <w:rPr/>
        <w:t>6</w:t>
      </w:r>
      <w:r>
        <w:rPr>
          <w:rtl w:val="true"/>
        </w:rPr>
        <w:t xml:space="preserve">- </w:t>
      </w:r>
      <w:r>
        <w:rPr>
          <w:rtl w:val="true"/>
        </w:rPr>
        <w:t>حدیث</w:t>
      </w:r>
      <w:bookmarkEnd w:id="3298"/>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مُحَمَّدِ بْنِ عِیسَی بْنِ عُبَیْدٍ عَنْ عَلِیِّ بْنِ أَسْبَاطٍ عَنْ سَیْفِ بْنِ عَمِیرَةَ عَنْ مُحَمَّدِ بْنِ حُمْرَانَ قَالَ قَالَ أَبُو عَبْدِ اللَّهِ علیه السلام لَمَّا کَانَ مِنْ أَمْرِ الْحُسَیْنِ علیه السلام مَا کَانَ ضَجَّتِ الْمَلَائِکَةُ إِلَی اللَّهِ بِالْبُکَاءِ وَ قَالَتْ یُفْعَلُ هَذَا بِالْحُسَیْنِ صَفِیِّکَ وَ ابْنِ نَبِیِّکَ قَالَ فَأَقَامَ اللَّهُ لَهُمْ ظِلَّ الْقَائِمِ علیه السلام وَ قَالَ بِهَذَا أَنْتَقِمُ لِهَذَا</w:t>
      </w:r>
      <w:r>
        <w:rPr>
          <w:rFonts w:eastAsia="Amiri" w:cs="Amiri" w:ascii="Amiri" w:hAnsi="Amiri"/>
          <w:color w:val="111111"/>
          <w:sz w:val="28"/>
          <w:szCs w:val="28"/>
          <w:rtl w:val="true"/>
          <w:lang w:bidi="ar-SA"/>
        </w:rPr>
        <w:t>.</w:t>
      </w:r>
    </w:p>
    <w:p>
      <w:pPr>
        <w:pStyle w:val="Heading4"/>
        <w:numPr>
          <w:ilvl w:val="3"/>
          <w:numId w:val="1"/>
        </w:numPr>
        <w:rPr/>
      </w:pPr>
      <w:bookmarkStart w:id="3299" w:name="__RefHeading___Toc1049230_3830689328"/>
      <w:bookmarkStart w:id="3300" w:name="_Toc1445"/>
      <w:bookmarkEnd w:id="3299"/>
      <w:r>
        <w:rPr/>
        <w:t>7</w:t>
      </w:r>
      <w:r>
        <w:rPr>
          <w:rtl w:val="true"/>
        </w:rPr>
        <w:t xml:space="preserve">- </w:t>
      </w:r>
      <w:r>
        <w:rPr>
          <w:rtl w:val="true"/>
        </w:rPr>
        <w:t>حدیث</w:t>
      </w:r>
      <w:bookmarkEnd w:id="3300"/>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سَیْفِ بْنِ عَمِیرَةَ عَنْ عَبْدِ الْمَلِکِ بْنِ أَعْیَنَ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 النَّصْرُ عَلَی الْحُسَیْنِ بْنِ عَلِیٍّ حَتَّی کَانَ بَیْنَ السَّمَاءِ وَ الْأَرْضِ ثُمَّ خُیِّرَ النَّصْرَ أَوْ لِقَاءَ اللَّهِ فَاخْتَارَ لِقَاءَ اللَّهِ</w:t>
      </w:r>
      <w:r>
        <w:rPr>
          <w:rFonts w:eastAsia="Amiri" w:cs="Amiri" w:ascii="Amiri" w:hAnsi="Amiri"/>
          <w:color w:val="111111"/>
          <w:sz w:val="28"/>
          <w:szCs w:val="28"/>
          <w:rtl w:val="true"/>
          <w:lang w:bidi="ar-SA"/>
        </w:rPr>
        <w:t>.</w:t>
      </w:r>
    </w:p>
    <w:p>
      <w:pPr>
        <w:pStyle w:val="Heading4"/>
        <w:numPr>
          <w:ilvl w:val="3"/>
          <w:numId w:val="1"/>
        </w:numPr>
        <w:rPr/>
      </w:pPr>
      <w:bookmarkStart w:id="3301" w:name="__RefHeading___Toc1049232_3830689328"/>
      <w:bookmarkStart w:id="3302" w:name="_Toc1446"/>
      <w:bookmarkEnd w:id="3301"/>
      <w:r>
        <w:rPr/>
        <w:t>8</w:t>
      </w:r>
      <w:r>
        <w:rPr>
          <w:rtl w:val="true"/>
        </w:rPr>
        <w:t xml:space="preserve">- </w:t>
      </w:r>
      <w:r>
        <w:rPr>
          <w:rtl w:val="true"/>
        </w:rPr>
        <w:t>حدیث</w:t>
      </w:r>
      <w:bookmarkEnd w:id="3302"/>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قَالَ حَدَّثَنِی أَبُو کُرَیْبٍ وَ أَبُو سَعِیدٍ الْأَشَجُّ قَالَ حَدَّثَنَا عَبْدُ اللَّهِ بْنُ إِدْرِیسَ عَنْ أَبِیهِ إِدْرِیسَ بْنِ عَبْدِ اللَّهِ الْأَوْدِیِ </w:t>
      </w:r>
      <w:r>
        <w:rPr>
          <w:rStyle w:val="FootnoteAnchor"/>
          <w:rtl w:val="true"/>
        </w:rPr>
        <w:footnoteReference w:id="174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الْحُسَیْنُ علیه السلام أَرَادَ الْقَوْمُ أَنْ یُوطِئُوهُ الْخَیْلَ فَقَالَتْ فِضَّةُ لِزَیْنَبَ یَا سَیِّدَتِی إِنَّ سَفِینَةَ </w:t>
      </w:r>
      <w:r>
        <w:rPr>
          <w:rStyle w:val="FootnoteAnchor"/>
          <w:rtl w:val="true"/>
        </w:rPr>
        <w:footnoteReference w:id="1742"/>
      </w:r>
      <w:r>
        <w:rPr>
          <w:rFonts w:ascii="Amiri" w:hAnsi="Amiri" w:eastAsia="Amiri" w:cs="Amiri"/>
          <w:color w:val="111111"/>
          <w:sz w:val="28"/>
          <w:sz w:val="28"/>
          <w:szCs w:val="28"/>
          <w:rtl w:val="true"/>
          <w:lang w:bidi="ar-SA"/>
        </w:rPr>
        <w:t xml:space="preserve">کُسِرَ بِهِ فِی الْبَحْرِ فَخَرَجَ إِلَی جَزِیرَةٍ فَإِذَا هُوَ بِأَسَدٍ فَقَالَ یَا أَبَا الْحَارِثِ أَنَا مَوْلَی رَسُولِ اللَّهِ صلی الله علیه و آله فَهَمْهَمَ بَیْنَ یَدَیْهِ حَتَّی وَقَفَهُ </w:t>
      </w:r>
      <w:r>
        <w:rPr>
          <w:rStyle w:val="FootnoteAnchor"/>
          <w:rtl w:val="true"/>
        </w:rPr>
        <w:footnoteReference w:id="1743"/>
      </w:r>
      <w:r>
        <w:rPr>
          <w:rFonts w:ascii="Amiri" w:hAnsi="Amiri" w:eastAsia="Amiri" w:cs="Amiri"/>
          <w:color w:val="111111"/>
          <w:sz w:val="28"/>
          <w:sz w:val="28"/>
          <w:szCs w:val="28"/>
          <w:rtl w:val="true"/>
          <w:lang w:bidi="ar-SA"/>
        </w:rPr>
        <w:t xml:space="preserve">عَلَی الطَّرِیقِ وَ الْأَسَدُ رَابِضٌ فِی نَاحِیَةٍ </w:t>
      </w:r>
      <w:r>
        <w:rPr>
          <w:rStyle w:val="FootnoteAnchor"/>
          <w:rtl w:val="true"/>
        </w:rPr>
        <w:footnoteReference w:id="1744"/>
      </w:r>
      <w:r>
        <w:rPr>
          <w:rFonts w:ascii="Amiri" w:hAnsi="Amiri" w:eastAsia="Amiri" w:cs="Amiri"/>
          <w:color w:val="111111"/>
          <w:sz w:val="28"/>
          <w:sz w:val="28"/>
          <w:szCs w:val="28"/>
          <w:rtl w:val="true"/>
          <w:lang w:bidi="ar-SA"/>
        </w:rPr>
        <w:t>فَدَعِینِی أَمْضِی إِلَیْهِ وَ أُعْلِمُهُ مَا هُمْ صَانِعُونَ غَداً قَالَ فَمَضَتْ إِلَیْهِ فَقَالَتْ یَا أَبَا الْحَارِثِ فَرَفَعَ رَأْسَهُ ثُمَّ 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w:t>
      </w:r>
      <w:r>
        <w:rPr>
          <w:rFonts w:eastAsia="Amiri" w:cs="Amiri" w:ascii="Amiri" w:hAnsi="Amiri"/>
          <w:color w:val="111111"/>
          <w:sz w:val="28"/>
          <w:szCs w:val="28"/>
          <w:rtl w:val="true"/>
          <w:lang w:bidi="ar-SA"/>
        </w:rPr>
        <w:t xml:space="preserve">) </w:t>
      </w:r>
      <w:bookmarkStart w:id="3303" w:name="pg13645_129332"/>
    </w:p>
    <w:p>
      <w:pPr>
        <w:pStyle w:val="BookText"/>
        <w:rPr/>
      </w:pPr>
      <w:bookmarkEnd w:id="3303"/>
      <w:r>
        <w:rPr>
          <w:rFonts w:ascii="Amiri" w:hAnsi="Amiri" w:eastAsia="Amiri" w:cs="Amiri"/>
          <w:color w:val="111111"/>
          <w:sz w:val="28"/>
          <w:sz w:val="28"/>
          <w:szCs w:val="28"/>
          <w:rtl w:val="true"/>
          <w:lang w:bidi="ar-SA"/>
        </w:rPr>
        <w:t>أَ تَدْرِی مَا یُرِیدُونَ أَنْ یَعْمَلُوا غَداً بِأَبِی عَبْدِ اللَّهِ علیه السلام یُرِیدُونَ أَنْ یُوطِئُوا الْخَیْلَ ظَهْرَهُ قَالَ فَمَشَی حَتَّی وَضَعَ یَدَیْهِ عَلَی جَسَدِ الْحُسَیْنِ علیه السلام فَأَقْبَلَتِ الْخَیْلُ فَلَمَّا نَظَرُوا إِلَیْهِ قَالَ لَهُمْ عُمَرُ بْنُ سَعْدٍ لَعَنَهُ اللَّهُ فِتْنَةٌ لَا تُثِیرُوهَا انْصَرِفُوا فَانْصَرَفُوا</w:t>
      </w:r>
      <w:r>
        <w:rPr>
          <w:rFonts w:eastAsia="Amiri" w:cs="Amiri" w:ascii="Amiri" w:hAnsi="Amiri"/>
          <w:color w:val="111111"/>
          <w:sz w:val="28"/>
          <w:szCs w:val="28"/>
          <w:rtl w:val="true"/>
          <w:lang w:bidi="ar-SA"/>
        </w:rPr>
        <w:t>.</w:t>
      </w:r>
    </w:p>
    <w:p>
      <w:pPr>
        <w:pStyle w:val="Heading4"/>
        <w:numPr>
          <w:ilvl w:val="3"/>
          <w:numId w:val="1"/>
        </w:numPr>
        <w:rPr/>
      </w:pPr>
      <w:bookmarkStart w:id="3304" w:name="__RefHeading___Toc1049234_3830689328"/>
      <w:bookmarkStart w:id="3305" w:name="_Toc1447"/>
      <w:bookmarkEnd w:id="3304"/>
      <w:r>
        <w:rPr/>
        <w:t>9</w:t>
      </w:r>
      <w:r>
        <w:rPr>
          <w:rtl w:val="true"/>
        </w:rPr>
        <w:t xml:space="preserve">- </w:t>
      </w:r>
      <w:r>
        <w:rPr>
          <w:rtl w:val="true"/>
        </w:rPr>
        <w:t>حدیث</w:t>
      </w:r>
      <w:bookmarkEnd w:id="330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سَهْلِ بْنِ زِیَادٍ عَنْ مُحَمَّدِ بْنِ أَحْمَدَ عَنِ الْحَسَنِ بْنِ عَلِیٍّ عَنْ یُونُسَ عَنْ مَصْقَلَةَ الطَّحَّانِ قَالَ سَمِعْتُ أَبَا عَبْدِ اللَّهِ علیه السلام یَقُولُ لَمَّا قُتِلَ الْحُسَیْنُ علیه السلام أَقَامَتِ امْرَأَتُهُ الْکَلْبِیَّةُ عَلَیْهِ مَأْتَماً وَ بَکَتْ وَ بَکَیْنَ النِّسَاءُ وَ الْخَدَمُ حَتَّی جَفَّتْ دُمُوعُهُنَّ وَ ذَهَبَتْ فَبَیْنَا هِیَ کَذَلِکَ إِذَا رَأَتْ جَارِیَةً مِنْ جَوَارِیهَا تَبْکِی وَ دُمُوعُهَا تَسِیلُ فَدَعَتْهَا فَقَالَتْ لَهَا مَا لَکِ أَنْتِ مِنْ بَیْنِنَا تَسِیلُ دُمُوعُکِ قَالَتْ إِنِّی لَمَّا أَصَابَنِی الْجَهْدُ شَرِبْتُ شَرْبَةَ سَوِیقٍ قَالَ فَأَمَرَتْ بِالطَّعَامِ وَ الْأَسْوِقَةِ فَأَکَلَتْ وَ شَرِبَتْ وَ أَطْعَمَتْ وَ سَقَتْ وَ قَالَتْ إِنَّمَا نُرِیدُ بِذَلِکِ أَنْ نَتَقَوَّی عَلَی الْبُکَاءِ عَلَی الْحُسَیْنِ علیه السلام قَالَ وَ أُهْدِیَ إِلَی الْکَلْبِیَّةِ جُوناً </w:t>
      </w:r>
      <w:r>
        <w:rPr>
          <w:rStyle w:val="FootnoteAnchor"/>
          <w:rtl w:val="true"/>
        </w:rPr>
        <w:footnoteReference w:id="1745"/>
      </w:r>
      <w:r>
        <w:rPr>
          <w:rFonts w:ascii="Amiri" w:hAnsi="Amiri" w:eastAsia="Amiri" w:cs="Amiri"/>
          <w:color w:val="111111"/>
          <w:sz w:val="28"/>
          <w:sz w:val="28"/>
          <w:szCs w:val="28"/>
          <w:rtl w:val="true"/>
          <w:lang w:bidi="ar-SA"/>
        </w:rPr>
        <w:t xml:space="preserve">لِتَسْتَعِینَ بِهَا عَلَی مَأْتَمِ الْحُسَیْنِ علیه السلام فَلَمَّا رَأَتِ الْجُونَ قَالَتْ مَا هَذِهِ قَالُوا هَدِیَّةٌ أَهْدَاهَا فُلَانٌ لِتَسْتَعِینِی عَلَی مَأْتَمِ الْحُسَیْنِ فَقَالَتْ لَسْنَا فِی عُرْسٍ فَمَا نَصْنَعُ بِهَا ثُمَّ أَمَرَتْ بِهِنَّ فَأُخْرِجْنَ مِنَ الدَّارِ فَلَمَّا أُخْرِجْنَ مِنَ الدَّارِ لَمْ یُحَسَّ لَهَا حِسٌ </w:t>
      </w:r>
      <w:r>
        <w:rPr>
          <w:rStyle w:val="FootnoteAnchor"/>
          <w:rtl w:val="true"/>
        </w:rPr>
        <w:footnoteReference w:id="1746"/>
      </w:r>
      <w:r>
        <w:rPr>
          <w:rFonts w:ascii="Amiri" w:hAnsi="Amiri" w:eastAsia="Amiri" w:cs="Amiri"/>
          <w:color w:val="111111"/>
          <w:sz w:val="28"/>
          <w:sz w:val="28"/>
          <w:szCs w:val="28"/>
          <w:rtl w:val="true"/>
          <w:lang w:bidi="ar-SA"/>
        </w:rPr>
        <w:t>کَأَنَّمَا طِرْنَ بَیْنَ السَّمَاءِ وَ الْأَرْضِ وَ لَمْ یُرَ لَهُنَّ بِهَا بَعْدَ خُرُوجِهِنَّ مِنَ الدَّارِ أَثَرٌ</w:t>
      </w:r>
      <w:r>
        <w:rPr>
          <w:rFonts w:eastAsia="Amiri" w:cs="Amiri" w:ascii="Amiri" w:hAnsi="Amiri"/>
          <w:color w:val="111111"/>
          <w:sz w:val="28"/>
          <w:szCs w:val="28"/>
          <w:rtl w:val="true"/>
          <w:lang w:bidi="ar-SA"/>
        </w:rPr>
        <w:t>.</w:t>
      </w:r>
    </w:p>
    <w:p>
      <w:pPr>
        <w:pStyle w:val="Heading3"/>
        <w:numPr>
          <w:ilvl w:val="2"/>
          <w:numId w:val="1"/>
        </w:numPr>
        <w:rPr/>
      </w:pPr>
      <w:bookmarkStart w:id="3306" w:name="__RefHeading___Toc1049236_3830689328"/>
      <w:bookmarkStart w:id="3307" w:name="_Toc1448"/>
      <w:bookmarkEnd w:id="3306"/>
      <w:r>
        <w:rPr>
          <w:rtl w:val="true"/>
        </w:rPr>
        <w:t>بَابُ مَوْلِدِ عَلِیِّ بْنِ الْحُسَیْنِ علیهما السلام‌</w:t>
      </w:r>
      <w:bookmarkEnd w:id="3307"/>
    </w:p>
    <w:p>
      <w:pPr>
        <w:pStyle w:val="Heading4"/>
        <w:numPr>
          <w:ilvl w:val="3"/>
          <w:numId w:val="1"/>
        </w:numPr>
        <w:rPr/>
      </w:pPr>
      <w:bookmarkStart w:id="3308" w:name="__RefHeading___Toc1049238_3830689328"/>
      <w:bookmarkStart w:id="3309" w:name="_Toc1449"/>
      <w:bookmarkEnd w:id="3308"/>
      <w:r>
        <w:rPr>
          <w:rtl w:val="true"/>
        </w:rPr>
        <w:t>اشارة</w:t>
      </w:r>
      <w:bookmarkEnd w:id="3309"/>
    </w:p>
    <w:p>
      <w:pPr>
        <w:pStyle w:val="BookText"/>
        <w:rPr/>
      </w:pPr>
      <w:r>
        <w:rPr>
          <w:rFonts w:ascii="Amiri" w:hAnsi="Amiri" w:eastAsia="Amiri" w:cs="Amiri"/>
          <w:color w:val="111111"/>
          <w:sz w:val="28"/>
          <w:sz w:val="28"/>
          <w:szCs w:val="28"/>
          <w:rtl w:val="true"/>
          <w:lang w:bidi="ar-SA"/>
        </w:rPr>
        <w:t xml:space="preserve">وُلِدَ عَلِیُّ بْنُ الْحُسَیْنِ علیه السلام فِی سَنَةِ ثَمَانٍ وَ ثَلَاثِینَ وَ قُبِضَ فِی سَنَةِ خَمْسٍ وَ تِسْعِینَ وَ لَهُ سَبْعٌ وَ خَمْسُونَ سَنَةً وَ أُمُّهُ سَلَامَةُ </w:t>
      </w:r>
      <w:r>
        <w:rPr>
          <w:rStyle w:val="FootnoteAnchor"/>
          <w:rtl w:val="true"/>
        </w:rPr>
        <w:footnoteReference w:id="1747"/>
      </w:r>
      <w:r>
        <w:rPr>
          <w:rFonts w:ascii="Amiri" w:hAnsi="Amiri" w:eastAsia="Amiri" w:cs="Amiri"/>
          <w:color w:val="111111"/>
          <w:sz w:val="28"/>
          <w:sz w:val="28"/>
          <w:szCs w:val="28"/>
          <w:rtl w:val="true"/>
          <w:lang w:bidi="ar-SA"/>
        </w:rPr>
        <w:t>بِنْتُ یَزْدَجِرْدَ بْنِ شَهْرِیَارَ بْنِ شِیرَوَیْهِ بْنِ کِسْرَی أَبَرْوِیزَ وَ کَانَ یَزْدَجِرْدُ آخِرَ مُلُوکِ الْفُرْسِ</w:t>
      </w:r>
      <w:r>
        <w:rPr>
          <w:rFonts w:eastAsia="Amiri" w:cs="Amiri" w:ascii="Amiri" w:hAnsi="Amiri"/>
          <w:color w:val="111111"/>
          <w:sz w:val="28"/>
          <w:szCs w:val="28"/>
          <w:rtl w:val="true"/>
          <w:lang w:bidi="ar-SA"/>
        </w:rPr>
        <w:t>.</w:t>
      </w:r>
    </w:p>
    <w:p>
      <w:pPr>
        <w:pStyle w:val="Heading4"/>
        <w:numPr>
          <w:ilvl w:val="3"/>
          <w:numId w:val="1"/>
        </w:numPr>
        <w:rPr/>
      </w:pPr>
      <w:bookmarkStart w:id="3310" w:name="__RefHeading___Toc1049240_3830689328"/>
      <w:bookmarkStart w:id="3311" w:name="_Toc1450"/>
      <w:bookmarkEnd w:id="3310"/>
      <w:r>
        <w:rPr/>
        <w:t>1</w:t>
      </w:r>
      <w:r>
        <w:rPr>
          <w:rtl w:val="true"/>
        </w:rPr>
        <w:t xml:space="preserve">- </w:t>
      </w:r>
      <w:r>
        <w:rPr>
          <w:rtl w:val="true"/>
        </w:rPr>
        <w:t>حدیث</w:t>
      </w:r>
      <w:bookmarkEnd w:id="3311"/>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الْحَسَنِ الْحَسَنِیُّ رَحِمَهُ اللَّهُ وَ عَلِیُّ بْنُ مُحَمَّدِ بْنِ عَبْدِ اللَّهِ جَمِیعاً عَنْ إِبْرَاهِیمَ بْنِ إِسْحَاقَ الْأَحْمَرِ عَنْ عَبْدِ الرَّحْمَنِ بْنِ عَبْدِ اللَّهِ الْخُزَاعِیِّ عَنْ نَصْرِ بْنِ </w:t>
      </w:r>
      <w:r>
        <w:rPr>
          <w:rFonts w:eastAsia="Amiri" w:cs="Amiri" w:ascii="Amiri" w:hAnsi="Amiri"/>
          <w:color w:val="111111"/>
          <w:sz w:val="28"/>
          <w:szCs w:val="28"/>
          <w:rtl w:val="true"/>
          <w:lang w:bidi="ar-SA"/>
        </w:rPr>
        <w:t xml:space="preserve">]. </w:t>
      </w:r>
      <w:bookmarkStart w:id="3312" w:name="pg13645_129333"/>
    </w:p>
    <w:p>
      <w:pPr>
        <w:pStyle w:val="BookText"/>
        <w:rPr/>
      </w:pPr>
      <w:bookmarkEnd w:id="3312"/>
      <w:r>
        <w:rPr>
          <w:rFonts w:ascii="Amiri" w:hAnsi="Amiri" w:eastAsia="Amiri" w:cs="Amiri"/>
          <w:color w:val="111111"/>
          <w:sz w:val="28"/>
          <w:sz w:val="28"/>
          <w:szCs w:val="28"/>
          <w:rtl w:val="true"/>
          <w:lang w:bidi="ar-SA"/>
        </w:rPr>
        <w:t>مُزَاحِمٍ عَنْ عَمْرِو بْنِ شِمْرٍ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أُقْدِمَتْ بِنْتُ یَزْدَجِرْدَ عَلَی عُمَرَ أَشْرَفَ لَهَا عَذَارَی الْمَدِینَةِ وَ أَشْرَقَ الْمَسْجِدُ بِضَوْئِهَا لَمَّا دَخَلَتْهُ فَلَمَّا نَظَرَ إِلَیْهَا عُمَرُ غَطَّتْ وَجْهَهَا وَ قَالَتْ أُفٍّ بِیرُوجْ بَادَا هُرْمُزْ </w:t>
      </w:r>
      <w:r>
        <w:rPr>
          <w:rStyle w:val="FootnoteAnchor"/>
          <w:rtl w:val="true"/>
        </w:rPr>
        <w:footnoteReference w:id="1748"/>
      </w:r>
      <w:r>
        <w:rPr>
          <w:rFonts w:ascii="Amiri" w:hAnsi="Amiri" w:eastAsia="Amiri" w:cs="Amiri"/>
          <w:color w:val="111111"/>
          <w:sz w:val="28"/>
          <w:sz w:val="28"/>
          <w:szCs w:val="28"/>
          <w:rtl w:val="true"/>
          <w:lang w:bidi="ar-SA"/>
        </w:rPr>
        <w:t>فَقَالَ عُمَرُ أَ تَشْتِمُنِی هَذِهِ وَ هَمَّ بِهَا فَقَالَ لَهُ أَمِیرُ الْمُؤْمِنِینَ علیه السلام لَیْسَ ذَلِکَ لَکَ خَیِّرْهَا رَجُلًا مِنَ الْمُسْلِمِینَ وَ احْسُبْهَا بِفَیْئِهِ فَخَیَّرَهَا فَجَاءَتْ حَتَّی وَضَعَتْ یَدَهَا عَلَی رَأْسِ الْحُسَیْنِ علیه السلام فَقَالَ لَهَا أَمِیرُ الْمُؤْمِنِینَ مَا اسْمُکِ فَقَالَتْ جَهَانْ شَاهُ فَقَالَ لَهَا أَمِیرُ الْمُؤْمِنِینَ علیه السلام بَلْ شَهْرَبَانُوَیْهِ ثُمَّ قَالَ لِلْحُسَیْنِ یَا أَبَا عَبْدِ اللَّهِ لَتَلِدَنَّ لَکَ مِنْهَا خَیْرُ أَهْلِ الْأَرْضِ فَوَلَدَتْ عَلِیَّ بْنَ الْحُسَیْنِ علیه السلام وَ کَانَ یُقَالُ لِعَلِیِّ بْنِ الْحُسَیْنِ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الْخِیَرَتَیْنِ فَخِیَرَةُ اللَّهِ مِنَ الْعَرَبِ هَاشِمٌ وَ مِنَ الْعَجَمِ فَارِسُ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رُوِیَ أَنَّ أَبَا الْأَسْوَدِ الدُّؤَلِیَّ قَالَ فِیهِ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pStyle w:val="BookText"/>
        <w:rPr/>
      </w:pPr>
      <w:r>
        <w:rPr>
          <w:rFonts w:ascii="Amiri" w:hAnsi="Amiri" w:eastAsia="Amiri" w:cs="Amiri"/>
          <w:color w:val="111111"/>
          <w:sz w:val="28"/>
          <w:sz w:val="28"/>
          <w:szCs w:val="28"/>
          <w:rtl w:val="true"/>
          <w:lang w:bidi="ar-SA"/>
        </w:rPr>
        <w:t>إِنَّ غُلَاماً بَیْنَ کِسْرَی وَ هَاشِمٍ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لَأَکْرَمُ</w:t>
      </w:r>
    </w:p>
    <w:p>
      <w:pPr>
        <w:pStyle w:val="BookText"/>
        <w:rPr/>
      </w:pPr>
      <w:r>
        <w:rPr>
          <w:rFonts w:ascii="Amiri" w:hAnsi="Amiri" w:eastAsia="Amiri" w:cs="Amiri"/>
          <w:color w:val="111111"/>
          <w:sz w:val="28"/>
          <w:sz w:val="28"/>
          <w:szCs w:val="28"/>
          <w:rtl w:val="true"/>
          <w:lang w:bidi="ar-SA"/>
        </w:rPr>
        <w:t>مَنْ نِیطَتْ عَلَیْهِ التَّمَائِمُ</w:t>
      </w:r>
    </w:p>
    <w:p>
      <w:pPr>
        <w:pStyle w:val="BookText"/>
        <w:rPr/>
      </w:pPr>
      <w:r>
        <w:rPr>
          <w:rStyle w:val="FootnoteAnchor"/>
          <w:rtl w:val="true"/>
        </w:rPr>
        <w:footnoteReference w:id="17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3" w:name="__RefHeading___Toc1049242_3830689328"/>
      <w:bookmarkStart w:id="3314" w:name="_Toc1451"/>
      <w:bookmarkEnd w:id="3313"/>
      <w:r>
        <w:rPr/>
        <w:t>2</w:t>
      </w:r>
      <w:r>
        <w:rPr>
          <w:rtl w:val="true"/>
        </w:rPr>
        <w:t xml:space="preserve">- </w:t>
      </w:r>
      <w:r>
        <w:rPr>
          <w:rtl w:val="true"/>
        </w:rPr>
        <w:t>حدیث</w:t>
      </w:r>
      <w:bookmarkEnd w:id="331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بُکَیْرٍ عَنْ زُرَارَةَ قَالَ سَمِعْتُ أَبَا جَعْفَرٍ علیه السلام یَقُولُ کَانَ لِعَلِیِّ بْنِ الْحُسَیْنِ علیه السلام نَاقَةٌ حَجَّ عَلَیْهَا اثْنَتَیْنِ وَ عِشْرِینَ حَجَّةً مَا قَرَعَهَا قَرْعَةً قَطُّ قَالَ فَجَاءَتْ بَعْدَ مَوْتِهِ وَ مَا شَعَرْنَا بِهَا إِلَّا وَ قَدْ جَاءَنِی بَعْضُ خَدَمِنَا أَوْ بَعْضُ الْمَوَالِی فَقَالَ إِنَّ النَّاقَةَ قَدْ خَرَجَتْ فَأَتَتْ قَبْرَ عَلِیِّ بْنِ الْحُسَیْنِ فَانْبَرَکَتْ عَلَیْهِ فَدَلَکَتْ بِجِرَانِهَا الْقَبْرَ وَ هِیَ تَرْغُو فَقُلْتُ أَدْرِکُوهَا أَدْرِکُوهَا وَ جِیئُونِی بِهَا قَبْلَ أَنْ یَعْلَمُوا بِهَا أَوْ یَرَوْهَا قَالَ وَ مَا کَانَتْ رَأَتِ الْقَبْرَ قَطُّ</w:t>
      </w:r>
      <w:r>
        <w:rPr>
          <w:rFonts w:eastAsia="Amiri" w:cs="Amiri" w:ascii="Amiri" w:hAnsi="Amiri"/>
          <w:color w:val="111111"/>
          <w:sz w:val="28"/>
          <w:szCs w:val="28"/>
          <w:rtl w:val="true"/>
          <w:lang w:bidi="ar-SA"/>
        </w:rPr>
        <w:t>.</w:t>
      </w:r>
    </w:p>
    <w:p>
      <w:pPr>
        <w:pStyle w:val="Heading4"/>
        <w:numPr>
          <w:ilvl w:val="3"/>
          <w:numId w:val="1"/>
        </w:numPr>
        <w:rPr/>
      </w:pPr>
      <w:bookmarkStart w:id="3315" w:name="__RefHeading___Toc1049244_3830689328"/>
      <w:bookmarkStart w:id="3316" w:name="_Toc1452"/>
      <w:bookmarkEnd w:id="3315"/>
      <w:r>
        <w:rPr/>
        <w:t>3</w:t>
      </w:r>
      <w:r>
        <w:rPr>
          <w:rtl w:val="true"/>
        </w:rPr>
        <w:t xml:space="preserve">- </w:t>
      </w:r>
      <w:r>
        <w:rPr>
          <w:rtl w:val="true"/>
        </w:rPr>
        <w:t>حدیث</w:t>
      </w:r>
      <w:bookmarkEnd w:id="3316"/>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مُحَمَّدِ بْنِ عِیسَی عَنْ حَفْصِ بْنِ الْبَخْتَرِیِّ عَمَّنْ ذَکَرَهُ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مَاتَ أَبِی عَلِیُّ بْنُ الْحُسَیْنِ علیه السلام جَاءَتْ نَاقَةٌ لَهُ مِنَ الرَّعْیِ حَتَّی ضَرَبَتْ بِجِرَانِهَا عَلَی الْقَبْرِ وَ تَمَرَّغَتْ عَلَیْهِ فَأَمَرْتُ بِهَا فَرُدَّتْ إِلَی مَرْعَاهَا وَ إِنَّ أَبِی علیه السلام کَانَ یَحُجُّ عَلَیْهَا وَ یَعْتَمِرُ وَ لَمْ یَقْرَعْهَا قَرْعَةً قَطُّ</w:t>
      </w:r>
      <w:r>
        <w:rPr>
          <w:rFonts w:eastAsia="Amiri" w:cs="Amiri" w:ascii="Amiri" w:hAnsi="Amiri"/>
          <w:color w:val="111111"/>
          <w:sz w:val="28"/>
          <w:szCs w:val="28"/>
          <w:rtl w:val="true"/>
          <w:lang w:bidi="ar-SA"/>
        </w:rPr>
        <w:t xml:space="preserve">.. </w:t>
      </w:r>
      <w:bookmarkStart w:id="3317" w:name="pg13645_129334"/>
    </w:p>
    <w:p>
      <w:pPr>
        <w:pStyle w:val="BookText"/>
        <w:rPr/>
      </w:pPr>
      <w:bookmarkEnd w:id="3317"/>
      <w:r>
        <w:rPr>
          <w:rFonts w:ascii="Amiri" w:hAnsi="Amiri" w:eastAsia="Amiri" w:cs="Amiri"/>
          <w:color w:val="111111"/>
          <w:sz w:val="28"/>
          <w:sz w:val="28"/>
          <w:szCs w:val="28"/>
          <w:rtl w:val="true"/>
          <w:lang w:bidi="ar-SA"/>
        </w:rPr>
        <w:t xml:space="preserve">ابْنُ بَابَوَیْهِ </w:t>
      </w:r>
      <w:r>
        <w:rPr>
          <w:rStyle w:val="FootnoteAnchor"/>
          <w:rtl w:val="true"/>
        </w:rPr>
        <w:footnoteReference w:id="175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18" w:name="__RefHeading___Toc1049246_3830689328"/>
      <w:bookmarkStart w:id="3319" w:name="_Toc1453"/>
      <w:bookmarkEnd w:id="3318"/>
      <w:r>
        <w:rPr/>
        <w:t>4</w:t>
      </w:r>
      <w:r>
        <w:rPr>
          <w:rtl w:val="true"/>
        </w:rPr>
        <w:t xml:space="preserve">- </w:t>
      </w:r>
      <w:r>
        <w:rPr>
          <w:rtl w:val="true"/>
        </w:rPr>
        <w:t>حدیث</w:t>
      </w:r>
      <w:bookmarkEnd w:id="3319"/>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بْنِ عَامِرٍ عَنْ أَحْمَدَ بْنِ إِسْحَاقَ بْنِ سَعْدٍ عَنْ سَعْدَانَ بْنِ مُسْلِمٍ عَنْ أَبِی عُمَارَةَ عَنْ رَجُلٍ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کَانَ فِی اللَّیْلَةِ الَّتِی وُعِدَ فِیهَا عَلِیُّ بْنُ الْحُسَیْنِ علیه السلام قَالَ لِمُحَمَّدٍ علیه السلام یَا بُنَیَّ ابْغِنِی وَضُوءاً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فَقُمْتُ فَجِئْتُهُ بِوَضُوءٍ قَالَ لَا أَبْغِی هَذَا فَإِنَّ فِیهِ شَیْئاً مَیِّتاً قَالَ فَخَرَجْتُ فَجِئْتُ بِالْمِصْبَاحِ فَإِذَا فِیهِ فَأْرَةٌ مَیْتَةٌ فَجِئْتُهُ بِوَضُوءٍ غَیْرِهِ فَقَالَ یَا بُنَیَّ هَذِهِ اللَّیْلَةُ الَّتِی وُعِدْتُهَا فَأَوْصَی بِنَاقَتِهِ أَنْ یُحْظَرَ لَهَا حِظَارٌ وَ أَنْ یُقَامَ لَهَا عَلَفٌ فَجُعِلَتْ فِیهِ قَالَ فَلَمْ تَلْبَثْ أَنْ خَرَجَتْ حَتَّی أَتَتِ الْقَبْرَ فَضَرَبَتْ بِجِرَانِهَا وَ رَغَتْ وَ هَمَلَتْ عَیْنَاهَا فَأُتِیَ مُحَمَّدُ بْنُ عَلِیٍّ فَقِیلَ لَهُ إِنَّ النَّاقَةَ قَدْ خَرَجَتْ فَأَتَاهَا فَقَالَ صَهْ الْآنَ قُومِی بَارَکَ اللَّهُ فِیکِ فَلَمْ تَفْعَلْ فَقَالَ وَ إِنْ کَانَ لَیَخْرُجُ عَلَیْهَا إِلَی مَکَّةَ فَیُعَلِّقُ السَّوْطَ عَلَی الرَّحْلِ فَمَا یَقْرَعُهَا حَتَّی یَدْخُلَ الْمَدِینَةَ قَالَ وَ کَانَ عَلِیُّ بْنُ الْحُسَیْنِ علیه السلام یَخْرُجُ فِی اللَّیْلَةِ الظَّلْمَاءِ فَیَحْمِلُ الْجِرَابَ فِیهِ الصُّرَرُ مِنَ الدَّنَانِیرِ وَ الدَّرَاهِمِ حَتَّی یَأْتِیَ بَاباً بَاباً فَیَقْرَعُهُ ثُمَّ یُنِیلُ مَنْ یَخْرُجُ إِلَیْهِ فَلَمَّا مَاتَ عَلِیُّ بْنُ الْحُسَیْنِ علیه السلام فَقَدُوا ذَاکَ فَعَلِمُوا أَنَّ عَلِیّاً علیه السلام کَانَ یَفْعَلُهُ</w:t>
      </w:r>
      <w:r>
        <w:rPr>
          <w:rFonts w:eastAsia="Amiri" w:cs="Amiri" w:ascii="Amiri" w:hAnsi="Amiri"/>
          <w:color w:val="111111"/>
          <w:sz w:val="28"/>
          <w:szCs w:val="28"/>
          <w:rtl w:val="true"/>
          <w:lang w:bidi="ar-SA"/>
        </w:rPr>
        <w:t>.</w:t>
      </w:r>
    </w:p>
    <w:p>
      <w:pPr>
        <w:pStyle w:val="Heading4"/>
        <w:numPr>
          <w:ilvl w:val="3"/>
          <w:numId w:val="1"/>
        </w:numPr>
        <w:rPr/>
      </w:pPr>
      <w:bookmarkStart w:id="3320" w:name="__RefHeading___Toc1049248_3830689328"/>
      <w:bookmarkStart w:id="3321" w:name="_Toc1454"/>
      <w:bookmarkEnd w:id="3320"/>
      <w:r>
        <w:rPr/>
        <w:t>5</w:t>
      </w:r>
      <w:r>
        <w:rPr>
          <w:rtl w:val="true"/>
        </w:rPr>
        <w:t xml:space="preserve">- </w:t>
      </w:r>
      <w:r>
        <w:rPr>
          <w:rtl w:val="true"/>
        </w:rPr>
        <w:t>حدیث</w:t>
      </w:r>
      <w:bookmarkEnd w:id="332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عَمِّهِ عَبْدِ اللَّهِ بْنِ الصَّلْتِ عَنِ الْحَسَنِ بْنِ عَلِیِّ بْنِ بِنْتِ إِلْیَاسَ عَنْ أَبِی الْحَسَنِ علیه السلام قَالَ سَمِعْتُهُ یَقُولُ إِنَّ عَلِیَّ بْنَ الْحُسَیْنِ علیه السلام لَمَّا حَضَرَتْهُ الْوَفَاةُ أُغْمِیَ عَلَیْهِ ثُمَّ فَتَحَ عَیْنَیْهِ وَ قَرَأَ إِذا وَقَعَتِ الْواقِعَةُ وَ إِنَّا فَتَحْنا لَکَ وَ قَالَ الْحَمْدُ لِلَّهِ الَّذِی صَدَقَنا وَعْدَهُ وَ أَوْرَثَنَا الْأَرْضَ نَتَبَوَّأُ مِنَ الْجَنَّةِ حَیْثُ نَشاءُ فَنِعْمَ أَجْرُ الْعامِلِینَ ثُمَّ قُبِضَ مِنْ سَاعَتِهِ وَ لَمْ یَقُلْ شَیْئاً</w:t>
      </w:r>
      <w:r>
        <w:rPr>
          <w:rFonts w:eastAsia="Amiri" w:cs="Amiri" w:ascii="Amiri" w:hAnsi="Amiri"/>
          <w:color w:val="111111"/>
          <w:sz w:val="28"/>
          <w:szCs w:val="28"/>
          <w:rtl w:val="true"/>
          <w:lang w:bidi="ar-SA"/>
        </w:rPr>
        <w:t>.</w:t>
      </w:r>
    </w:p>
    <w:p>
      <w:pPr>
        <w:pStyle w:val="Heading4"/>
        <w:numPr>
          <w:ilvl w:val="3"/>
          <w:numId w:val="1"/>
        </w:numPr>
        <w:rPr/>
      </w:pPr>
      <w:bookmarkStart w:id="3322" w:name="__RefHeading___Toc1049250_3830689328"/>
      <w:bookmarkStart w:id="3323" w:name="_Toc1455"/>
      <w:bookmarkEnd w:id="3322"/>
      <w:r>
        <w:rPr/>
        <w:t>6</w:t>
      </w:r>
      <w:r>
        <w:rPr>
          <w:rtl w:val="true"/>
        </w:rPr>
        <w:t xml:space="preserve">- </w:t>
      </w:r>
      <w:r>
        <w:rPr>
          <w:rtl w:val="true"/>
        </w:rPr>
        <w:t>حدیث</w:t>
      </w:r>
      <w:bookmarkEnd w:id="3323"/>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عَبْدُ اللَّهِ بْنُ جَعْفَرٍ الْحِمْیَرِیُّ عَنْ إِبْرَاهِیمَ بْنِ مَهْزِیَارَ عَنْ أَخِیهِ عَلِیِّ بْنِ مَهْزِیَارَ عَنِ الْحُسَیْنِ بْنِ سَعِیدٍ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عَلِیُّ بْنُ الْحُسَیْنِ علیه السلام وَ هُوَ ابْنُ سَبْعٍ وَ خَمْسِینَ سَنَةً فِی عَامِ خَمْسٍ وَ تِسْعِینَ عَاشَ بَعْدَ الْحُسَیْنِ خَمْساً وَ ثَلَاثِینَ سَنَةً</w:t>
      </w:r>
      <w:r>
        <w:rPr>
          <w:rFonts w:eastAsia="Amiri" w:cs="Amiri" w:ascii="Amiri" w:hAnsi="Amiri"/>
          <w:color w:val="111111"/>
          <w:sz w:val="28"/>
          <w:szCs w:val="28"/>
          <w:rtl w:val="true"/>
          <w:lang w:bidi="ar-SA"/>
        </w:rPr>
        <w:t xml:space="preserve">. . </w:t>
      </w:r>
      <w:bookmarkStart w:id="3324" w:name="pg13645_129335"/>
    </w:p>
    <w:p>
      <w:pPr>
        <w:pStyle w:val="Heading3"/>
        <w:numPr>
          <w:ilvl w:val="2"/>
          <w:numId w:val="1"/>
        </w:numPr>
        <w:rPr/>
      </w:pPr>
      <w:bookmarkStart w:id="3325" w:name="__RefHeading___Toc1049252_3830689328"/>
      <w:bookmarkStart w:id="3326" w:name="_Toc1456"/>
      <w:bookmarkEnd w:id="3324"/>
      <w:bookmarkEnd w:id="3325"/>
      <w:r>
        <w:rPr>
          <w:rtl w:val="true"/>
        </w:rPr>
        <w:t>بَابُ مَوْلِدِ أَبِی جَعْفَرٍ مُحَمَّدِ بْنِ عَلِیٍّ علیهما السلام</w:t>
      </w:r>
      <w:bookmarkEnd w:id="3326"/>
    </w:p>
    <w:p>
      <w:pPr>
        <w:pStyle w:val="Heading4"/>
        <w:numPr>
          <w:ilvl w:val="3"/>
          <w:numId w:val="1"/>
        </w:numPr>
        <w:rPr/>
      </w:pPr>
      <w:bookmarkStart w:id="3327" w:name="__RefHeading___Toc1049254_3830689328"/>
      <w:bookmarkStart w:id="3328" w:name="_Toc1457"/>
      <w:bookmarkEnd w:id="3327"/>
      <w:r>
        <w:rPr>
          <w:rtl w:val="true"/>
        </w:rPr>
        <w:t>اشارة</w:t>
      </w:r>
      <w:bookmarkEnd w:id="3328"/>
    </w:p>
    <w:p>
      <w:pPr>
        <w:pStyle w:val="BookText"/>
        <w:rPr/>
      </w:pPr>
      <w:r>
        <w:rPr>
          <w:rFonts w:ascii="Amiri" w:hAnsi="Amiri" w:eastAsia="Amiri" w:cs="Amiri"/>
          <w:color w:val="111111"/>
          <w:sz w:val="28"/>
          <w:sz w:val="28"/>
          <w:szCs w:val="28"/>
          <w:rtl w:val="true"/>
          <w:lang w:bidi="ar-SA"/>
        </w:rPr>
        <w:t>وُلِدَ أَبُو جَعْفَرٍ علیه السلام سَنَةَ سَبْعٍ وَ خَمْسِینَ وَ قُبِضَ علیه السلام سَنَةَ أَرْبَعَ عَشْرَةَ وَ مِائَةٍ وَ لَهُ سَبْعٌ وَ خَمْسُونَ سَنَةً وَ دُفِنَ بِالْبَقِیعِ بِالْمَدِینَةِ فِی الْقَبْرِ الَّذِی دُفِنَ فِیهِ أَبُوهُ عَلِیُّ بْنُ الْحُسَیْنِ علیه السلام وَ کَانَتْ أُمُّهُ أُمَّ عَبْدِ اللَّهِ بِنْتَ الْحَسَنِ بْنِ عَلِیِّ بْنِ أَبِی طَالِبٍ عَلَیْهِمُ السَّلَامُ وَ عَلَی ذُرِّیَّتِهِمُ الْهَادِیَةِ</w:t>
      </w:r>
      <w:r>
        <w:rPr>
          <w:rFonts w:eastAsia="Amiri" w:cs="Amiri" w:ascii="Amiri" w:hAnsi="Amiri"/>
          <w:color w:val="111111"/>
          <w:sz w:val="28"/>
          <w:szCs w:val="28"/>
          <w:rtl w:val="true"/>
          <w:lang w:bidi="ar-SA"/>
        </w:rPr>
        <w:t>.-</w:t>
      </w:r>
    </w:p>
    <w:p>
      <w:pPr>
        <w:pStyle w:val="Heading4"/>
        <w:numPr>
          <w:ilvl w:val="3"/>
          <w:numId w:val="1"/>
        </w:numPr>
        <w:rPr/>
      </w:pPr>
      <w:bookmarkStart w:id="3329" w:name="__RefHeading___Toc1049256_3830689328"/>
      <w:bookmarkStart w:id="3330" w:name="_Toc1458"/>
      <w:bookmarkEnd w:id="3329"/>
      <w:r>
        <w:rPr/>
        <w:t>1</w:t>
      </w:r>
      <w:r>
        <w:rPr>
          <w:rtl w:val="true"/>
        </w:rPr>
        <w:t xml:space="preserve">- </w:t>
      </w:r>
      <w:r>
        <w:rPr>
          <w:rtl w:val="true"/>
        </w:rPr>
        <w:t>حدیث</w:t>
      </w:r>
      <w:bookmarkEnd w:id="333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عَبْدِ اللَّهِ بْنِ أَحْمَدَ عَنْ صَالِحِ بْنِ مَزْیَدٍ عَنْ عَبْدِ اللَّهِ بْنِ الْمُغِیرَةِ عَنْ أَبِی الصَّبَّاحِ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أُمِّی قَاعِدَةً عِنْدَ جِدَارٍ فَتَصَدَّعَ الْجِدَارُ وَ سَمِعْنَا هَدَّةً شَدِیدَةً فَقَالَتْ بِیَدِهَا لَا وَ حَقِّ الْمُصْطَفَی مَا أَذِنَ اللَّهُ لَکَ فِی السُّقُوطِ فَبَقِیَ مُعَلَّقاً فِی الْجَوِّ حَتَّی جَازَتْهُ فَتَصَدَّقَ أَبِی عَنْهَا بِمِائَةِ دِینَارٍ قَالَ أَبُو الصَّبَّاحِ وَ ذَکَرَ أَبُو عَبْدِ اللَّهِ علیه السلام جَدَّتَهُ أُمَّ أَبِیهِ یَوْماً فَقَالَ کَانَتْ صِدِّیقَةً لَمْ تُدْرَکْ فِی آلِ الْحَسَنِ امْرَأَةٌ مِثْلُهَا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مُحَمَّدُ بْنُ الْحَسَنِ عَنْ عَبْدِ اللَّهِ بْنِ أَحْمَدَ مِثْلَهُ</w:t>
      </w:r>
      <w:r>
        <w:rPr>
          <w:rFonts w:eastAsia="Amiri" w:cs="Amiri" w:ascii="Amiri" w:hAnsi="Amiri"/>
          <w:color w:val="111111"/>
          <w:sz w:val="28"/>
          <w:szCs w:val="28"/>
          <w:rtl w:val="true"/>
          <w:lang w:bidi="ar-SA"/>
        </w:rPr>
        <w:t>.</w:t>
      </w:r>
    </w:p>
    <w:p>
      <w:pPr>
        <w:pStyle w:val="Heading4"/>
        <w:numPr>
          <w:ilvl w:val="3"/>
          <w:numId w:val="1"/>
        </w:numPr>
        <w:rPr/>
      </w:pPr>
      <w:bookmarkStart w:id="3331" w:name="__RefHeading___Toc1049258_3830689328"/>
      <w:bookmarkStart w:id="3332" w:name="_Toc1459"/>
      <w:bookmarkEnd w:id="3331"/>
      <w:r>
        <w:rPr/>
        <w:t>2</w:t>
      </w:r>
      <w:r>
        <w:rPr>
          <w:rtl w:val="true"/>
        </w:rPr>
        <w:t xml:space="preserve">- </w:t>
      </w:r>
      <w:r>
        <w:rPr>
          <w:rtl w:val="true"/>
        </w:rPr>
        <w:t>حدیث</w:t>
      </w:r>
      <w:bookmarkEnd w:id="333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سِنَانٍ عَنْ أَبَانِ بْنِ تَغْلِبَ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جَابِرَ بْنَ عَبْدِ اللَّهِ الْأَنْصَارِیَّ کَانَ آخِرَ مَنْ بَقِیَ مِنْ أَصْحَابِ رَسُولِ اللَّهِ </w:t>
      </w:r>
      <w:r>
        <w:rPr>
          <w:rStyle w:val="FootnoteAnchor"/>
          <w:rtl w:val="true"/>
        </w:rPr>
        <w:footnoteReference w:id="1751"/>
      </w:r>
      <w:r>
        <w:rPr>
          <w:rFonts w:ascii="Amiri" w:hAnsi="Amiri" w:eastAsia="Amiri" w:cs="Amiri"/>
          <w:color w:val="111111"/>
          <w:sz w:val="28"/>
          <w:sz w:val="28"/>
          <w:szCs w:val="28"/>
          <w:rtl w:val="true"/>
          <w:lang w:bidi="ar-SA"/>
        </w:rPr>
        <w:t xml:space="preserve">وَ کَانَ رَجُلًا مُنْقَطِعاً إِلَیْنَا أَهْلَ الْبَیْتِ وَ کَانَ یَقْعُدُ فِی مَسْجِدِ رَسُولِ اللَّهِ صلی الله علیه و آله وَ هُوَ مُعْتَجِرٌ </w:t>
      </w:r>
      <w:r>
        <w:rPr>
          <w:rStyle w:val="FootnoteAnchor"/>
          <w:rtl w:val="true"/>
        </w:rPr>
        <w:footnoteReference w:id="1752"/>
      </w:r>
      <w:r>
        <w:rPr>
          <w:rFonts w:ascii="Amiri" w:hAnsi="Amiri" w:eastAsia="Amiri" w:cs="Amiri"/>
          <w:color w:val="111111"/>
          <w:sz w:val="28"/>
          <w:sz w:val="28"/>
          <w:szCs w:val="28"/>
          <w:rtl w:val="true"/>
          <w:lang w:bidi="ar-SA"/>
        </w:rPr>
        <w:t>بِعِمَامَةٍ سَوْدَاءَ وَ کَانَ یُنَادِی یَا بَاقِرَ الْعِلْمِ یَا بَاقِرَ الْعِلْمِ فَکَانَ أَهْلُ</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الْمَدِینَةِ یَقُولُونَ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یَهْجُرُ فَکَانَ یَقُولُ لَا وَ اللَّهِ مَا أَهْجُرُ وَ لَکِنِّی سَمِعْتُ رَسُولَ اللَّهِ صلی الله علیه و آله یَقُولُ إِنَّکَ سَتُدْرِکُ رَجُلًا مِنِّی اسْمُهُ اسْمِی وَ شَمَائِلُهُ شَمَائِلِی یَبْقُرُ الْعِلْمَ بَقْراً فَذَاکَ الَّذِی دَعَانِی إِلَی مَا أَقُولُ قَالَ فَبَیْنَا جَابِرٌ یَتَرَدَّدُ ذَاتَ یَوْمٍ فِی بَعْضِ طُرُقِ الْمَدِینَةِ إِذْ مَرَّ بِطَرِیقٍ فِی ذَاکَ الطَّرِیقِ کُتَّابٌ فِیهِ مُحَمَّدُ بْنُ عَلِیٍّ فَلَمَّا نَظَرَ إِلَیْهِ قَالَ یَا غُلَامُ أَقْبِلْ فَأَقْبَلَ ثُمَّ قَالَ لَهُ أَدْبِرْ فَأَدْبَرَ ثُمَّ قَالَ شَمَائِلُ رَسُولِ اللَّهِ صلی الله علیه و آله وَ الَّذِی نَفْسِی بِیَدِهِ یَا غُلَامُ مَا اسْمُکَ قَالَ اسْمِی مُحَمَّدُ بْنُ عَلِیِّ بْنِ الْحُسَیْنِ فَأَقْبَلَ عَلَیْهِ یُقَبِّلُ رَأْسَهُ</w:t>
      </w:r>
      <w:r>
        <w:rPr>
          <w:rFonts w:eastAsia="Amiri" w:cs="Amiri" w:ascii="Amiri" w:hAnsi="Amiri"/>
          <w:color w:val="111111"/>
          <w:sz w:val="28"/>
          <w:szCs w:val="28"/>
          <w:rtl w:val="true"/>
          <w:lang w:bidi="ar-SA"/>
        </w:rPr>
        <w:t xml:space="preserve">- . </w:t>
      </w:r>
      <w:bookmarkStart w:id="3333" w:name="pg13645_129336"/>
    </w:p>
    <w:p>
      <w:pPr>
        <w:pStyle w:val="BookText"/>
        <w:rPr/>
      </w:pPr>
      <w:bookmarkEnd w:id="3333"/>
      <w:r>
        <w:rPr>
          <w:rFonts w:ascii="Amiri" w:hAnsi="Amiri" w:eastAsia="Amiri" w:cs="Amiri"/>
          <w:color w:val="111111"/>
          <w:sz w:val="28"/>
          <w:sz w:val="28"/>
          <w:szCs w:val="28"/>
          <w:rtl w:val="true"/>
          <w:lang w:bidi="ar-SA"/>
        </w:rPr>
        <w:t xml:space="preserve">وَ یَقُولُ بِأَبِی أَنْتَ وَ أُمِّی أَبُوکَ رَسُولُ اللَّهِ صلی الله علیه و آله یُقْرِئُکَ السَّلَامَ وَ یَقُولُ ذَلِکَ قَالَ فَرَجَعَ مُحَمَّدُ بْنُ عَلِیِّ بْنِ الْحُسَیْنِ إِلَی أَبِیهِ وَ هُوَ ذَعِرٌ فَأَخْبَرَهُ الْخَبَرَ فَقَالَ لَهُ یَا بُنَیَّ وَ قَدْ فَعَلَهَا جَابِرٌ قَالَ نَعَمْ قَالَ الْزَمْ بَیْتَکَ یَا بُنَیَّ فَکَانَ جَابِرٌ یَأْتِیهِ طَرَفَیِ النَّهَارِ وَ کَانَ أَهْلُ الْمَدِینَةِ یَقُولُونَ وَا عَجَبَاهْ لِجَابِرٍ یَأْتِی هَذَا الْغُلَامَ طَرَفَیِ النَّهَارِ وَ هُوَ آخِرُ مَنْ بَقِیَ مِنْ أَصْحَابِ رَسُولِ اللَّهِ صلی الله علیه و آله فَلَمْ یَلْبَثْ أَنْ مَضَی عَلِیُّ بْنُ الْحُسَیْنِ علیه السلام فَکَانَ مُحَمَّدُ بْنُ عَلِیٍّ یَأْتِیهِ عَلَی وَجْهِ الْکَرَامَةِ لِصُحْبَتِهِ لِرَسُولِ اللَّهِ ص </w:t>
      </w:r>
      <w:r>
        <w:rPr>
          <w:rStyle w:val="FootnoteAnchor"/>
          <w:rtl w:val="true"/>
        </w:rPr>
        <w:footnoteReference w:id="1753"/>
      </w:r>
      <w:r>
        <w:rPr>
          <w:rFonts w:ascii="Amiri" w:hAnsi="Amiri" w:eastAsia="Amiri" w:cs="Amiri"/>
          <w:color w:val="111111"/>
          <w:sz w:val="28"/>
          <w:sz w:val="28"/>
          <w:szCs w:val="28"/>
          <w:rtl w:val="true"/>
          <w:lang w:bidi="ar-SA"/>
        </w:rPr>
        <w:t>قَالَ فَجَلَسَ علیه السلام یُحَدِّثُهُمْ عَنِ اللَّهِ تَبَارَکَ وَ تَعَالَی فَقَالَ أَهْلُ الْمَدِینَةِ مَا رَأَیْنَا أَحَداً أَجْرَأَ مِنْ هَذَا فَلَمَّا رَأَی مَا یَقُولُونَ حَدَّثَهُمْ عَنْ رَسُولِ اللَّهِ صلی الله علیه و آله فَقَالَ أَهْلُ الْمَدِینَةِ مَا رَأَیْنَا أَحَداً قَطُّ أَکْذَبَ مِنْ هَذَا یُحَدِّثُنَا عَمَّنْ لَمْ یَرَهُ فَلَمَّا رَأَی مَا یَقُولُونَ حَدَّثَهُمْ عَنْ جَابِرِ بْنِ عَبْدِ اللَّهِ قَالَ فَصَدَّقُوهُ وَ کَانَ جَابِرُ بْنُ عَبْدِ اللَّهِ یَأْتِیهِ فَیَتَعَلَّمُ مِنْهُ</w:t>
      </w:r>
      <w:r>
        <w:rPr>
          <w:rFonts w:eastAsia="Amiri" w:cs="Amiri" w:ascii="Amiri" w:hAnsi="Amiri"/>
          <w:color w:val="111111"/>
          <w:sz w:val="28"/>
          <w:szCs w:val="28"/>
          <w:rtl w:val="true"/>
          <w:lang w:bidi="ar-SA"/>
        </w:rPr>
        <w:t>.</w:t>
      </w:r>
    </w:p>
    <w:p>
      <w:pPr>
        <w:pStyle w:val="Heading4"/>
        <w:numPr>
          <w:ilvl w:val="3"/>
          <w:numId w:val="1"/>
        </w:numPr>
        <w:rPr/>
      </w:pPr>
      <w:bookmarkStart w:id="3334" w:name="__RefHeading___Toc1049260_3830689328"/>
      <w:bookmarkStart w:id="3335" w:name="_Toc1460"/>
      <w:bookmarkEnd w:id="3334"/>
      <w:r>
        <w:rPr/>
        <w:t>3</w:t>
      </w:r>
      <w:r>
        <w:rPr>
          <w:rtl w:val="true"/>
        </w:rPr>
        <w:t xml:space="preserve">- </w:t>
      </w:r>
      <w:r>
        <w:rPr>
          <w:rtl w:val="true"/>
        </w:rPr>
        <w:t>حدیث</w:t>
      </w:r>
      <w:bookmarkEnd w:id="333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مُثَنًّی الْحَنَّاطِ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جَعْفَرٍ علیه السلام فَقُلْتُ لَهُ أَنْتُمْ وَرَثَةُ رَسُولِ اللَّهِ صلی الله علیه و آله قَالَ نَعَمْ قُلْتُ رَسُولُ اللَّهِ صلی الله علیه و آله وَارِثُ الْأَنْبِیَاءِ عَلِمَ کُلَّ مَا عَلِمُوا قَالَ لِی نَعَمْ قُلْتُ فَأَنْتُمْ تَقْدِرُونَ عَلَی أَنْ تُحْیُوا الْمَوْتَی وَ تُبْرِءُوا الْأَکْمَهَ وَ الْأَبْرَصَ قَالَ نَعَمْ بِإِذْنِ اللَّهِ ثُمَّ قَالَ لِیَ ادْنُ مِنِّی یَا أَبَا مُحَمَّدٍ فَدَنَوْتُ مِنْهُ فَمَسَحَ عَلَی وَجْهِی وَ عَلَی عَیْنَیَّ فَأَبْصَرْتُ الشَّمْسَ وَ السَّمَاءَ وَ الْأَرْضَ وَ الْبُیُوتَ وَ کُلَّ شَیْ‌ءٍ فِی</w:t>
      </w:r>
    </w:p>
    <w:p>
      <w:pPr>
        <w:pStyle w:val="BookText"/>
        <w:rPr/>
      </w:pPr>
      <w:r>
        <w:rPr>
          <w:rFonts w:ascii="Amiri" w:hAnsi="Amiri" w:eastAsia="Amiri" w:cs="Amiri"/>
          <w:color w:val="111111"/>
          <w:sz w:val="28"/>
          <w:sz w:val="28"/>
          <w:szCs w:val="28"/>
          <w:rtl w:val="true"/>
          <w:lang w:bidi="ar-SA"/>
        </w:rPr>
        <w:t xml:space="preserve">الْبَلَدِ </w:t>
      </w:r>
      <w:r>
        <w:rPr>
          <w:rStyle w:val="FootnoteAnchor"/>
          <w:rtl w:val="true"/>
        </w:rPr>
        <w:footnoteReference w:id="1754"/>
      </w:r>
      <w:r>
        <w:rPr>
          <w:rFonts w:ascii="Amiri" w:hAnsi="Amiri" w:eastAsia="Amiri" w:cs="Amiri"/>
          <w:color w:val="111111"/>
          <w:sz w:val="28"/>
          <w:sz w:val="28"/>
          <w:szCs w:val="28"/>
          <w:rtl w:val="true"/>
          <w:lang w:bidi="ar-SA"/>
        </w:rPr>
        <w:t>ثُمَّ قَالَ لِی أَ تُحِبُّ أَنْ تَکُونَ هَکَذَا وَ لَکَ مَا لِلنَّاسِ وَ عَلَیْکَ مَا عَلَیْهِمْ یَوْمَ الْقِیَامَةِ أَوْ تَعُودَ کَمَا کُنْتَ وَ لَکَ الْجَنَّةُ خَالِصاً قُلْتُ أَعُودُ کَمَا کُنْتُ فَمَسَحَ عَلَی عَیْنَیَّ فَعُدْتُ کَمَا کُنْتُ قَالَ فَحَدَّثْتُ ابْنَ أَبِی عُمَیْرٍ بِهَذَا فَقَالَ أَشْهَدُ أَنَّ هَذَا حَقٌّ کَمَا أَنَّ النَّهَارَ حَقٌّ</w:t>
      </w:r>
      <w:r>
        <w:rPr>
          <w:rFonts w:eastAsia="Amiri" w:cs="Amiri" w:ascii="Amiri" w:hAnsi="Amiri"/>
          <w:color w:val="111111"/>
          <w:sz w:val="28"/>
          <w:szCs w:val="28"/>
          <w:rtl w:val="true"/>
          <w:lang w:bidi="ar-SA"/>
        </w:rPr>
        <w:t>.</w:t>
      </w:r>
    </w:p>
    <w:p>
      <w:pPr>
        <w:pStyle w:val="Heading4"/>
        <w:numPr>
          <w:ilvl w:val="3"/>
          <w:numId w:val="1"/>
        </w:numPr>
        <w:rPr/>
      </w:pPr>
      <w:bookmarkStart w:id="3336" w:name="__RefHeading___Toc1049262_3830689328"/>
      <w:bookmarkStart w:id="3337" w:name="_Toc1461"/>
      <w:bookmarkEnd w:id="3336"/>
      <w:r>
        <w:rPr/>
        <w:t>4</w:t>
      </w:r>
      <w:r>
        <w:rPr>
          <w:rtl w:val="true"/>
        </w:rPr>
        <w:t xml:space="preserve">- </w:t>
      </w:r>
      <w:r>
        <w:rPr>
          <w:rtl w:val="true"/>
        </w:rPr>
        <w:t>حدیث</w:t>
      </w:r>
      <w:bookmarkEnd w:id="3337"/>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الْحُسَیْنِ عَنْ مُحَمَّدِ بْنِ عَلِیٍّ عَنْ عَاصِمِ بْنِ حُمَیْدٍ عَنْ مُحَمَّدِ بْنِ مُسْلِمٍ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عِنْدَهُ یَوْماً إِذْ وَقَعَ</w:t>
      </w:r>
      <w:r>
        <w:rPr>
          <w:rFonts w:eastAsia="Amiri" w:cs="Amiri" w:ascii="Amiri" w:hAnsi="Amiri"/>
          <w:color w:val="111111"/>
          <w:sz w:val="28"/>
          <w:szCs w:val="28"/>
          <w:rtl w:val="true"/>
          <w:lang w:bidi="ar-SA"/>
        </w:rPr>
        <w:t xml:space="preserve">- . </w:t>
      </w:r>
      <w:bookmarkStart w:id="3338" w:name="pg13645_129337"/>
    </w:p>
    <w:p>
      <w:pPr>
        <w:pStyle w:val="BookText"/>
        <w:rPr/>
      </w:pPr>
      <w:bookmarkEnd w:id="3338"/>
      <w:r>
        <w:rPr>
          <w:rFonts w:ascii="Amiri" w:hAnsi="Amiri" w:eastAsia="Amiri" w:cs="Amiri"/>
          <w:color w:val="111111"/>
          <w:sz w:val="28"/>
          <w:sz w:val="28"/>
          <w:szCs w:val="28"/>
          <w:rtl w:val="true"/>
          <w:lang w:bidi="ar-SA"/>
        </w:rPr>
        <w:t xml:space="preserve">زَوْجُ وَرَشَانٍ عَلَی الْحَائِطِ وَ هَدَلَا هَدِیلَهُمَا </w:t>
      </w:r>
      <w:r>
        <w:rPr>
          <w:rStyle w:val="FootnoteAnchor"/>
          <w:rtl w:val="true"/>
        </w:rPr>
        <w:footnoteReference w:id="1755"/>
      </w:r>
      <w:r>
        <w:rPr>
          <w:rFonts w:ascii="Amiri" w:hAnsi="Amiri" w:eastAsia="Amiri" w:cs="Amiri"/>
          <w:color w:val="111111"/>
          <w:sz w:val="28"/>
          <w:sz w:val="28"/>
          <w:szCs w:val="28"/>
          <w:rtl w:val="true"/>
          <w:lang w:bidi="ar-SA"/>
        </w:rPr>
        <w:t>فَرَدَّ أَبُو جَعْفَرٍ علیه السلام عَلَیْهِمَا کَلَامَهُمَا سَاعَةً ثُمَّ نَهَضَا فَلَمَّا طَارَا عَلَی الْحَائِطِ هَدَلَ الذَّکَرُ عَلَی الْأُنْثَی سَاعَةً ثُمَّ نَهَضَا فَقُلْتُ جُعِلْتُ فِدَاکَ مَا هَذَا الطَّیْرُ قَالَ یَا ابْنَ مُسْلِمٍ کُلُّ شَیْ‌ءٍ خَلَقَهُ اللَّهُ مِنْ طَیْرٍ أَوْ بَهِیمَةٍ أَوْ شَیْ‌ءٍ فِیهِ رُوحٌ فَهُوَ أَسْمَعُ لَنَا وَ أَطْوَعُ مِنِ ابْنِ آدَمَ إِنَّ هَذَا الْوَرَشَانَ ظَنَّ بِامْرَأَتِهِ فَحَلَفَتْ لَهُ مَا فَعَلْتُ فَقَالَتْ تَرْضَی بِمُحَمَّدِ بْنِ عَلِیٍّ فَرَضِیَا بِی فَأَخْبَرْتُهُ أَنَّهُ لَهَا ظَالِمٌ فَصَدَّقَهَا</w:t>
      </w:r>
      <w:r>
        <w:rPr>
          <w:rFonts w:eastAsia="Amiri" w:cs="Amiri" w:ascii="Amiri" w:hAnsi="Amiri"/>
          <w:color w:val="111111"/>
          <w:sz w:val="28"/>
          <w:szCs w:val="28"/>
          <w:rtl w:val="true"/>
          <w:lang w:bidi="ar-SA"/>
        </w:rPr>
        <w:t>.</w:t>
      </w:r>
    </w:p>
    <w:p>
      <w:pPr>
        <w:pStyle w:val="Heading4"/>
        <w:numPr>
          <w:ilvl w:val="3"/>
          <w:numId w:val="1"/>
        </w:numPr>
        <w:rPr/>
      </w:pPr>
      <w:bookmarkStart w:id="3339" w:name="__RefHeading___Toc1049264_3830689328"/>
      <w:bookmarkStart w:id="3340" w:name="_Toc1462"/>
      <w:bookmarkEnd w:id="3339"/>
      <w:r>
        <w:rPr/>
        <w:t>5</w:t>
      </w:r>
      <w:r>
        <w:rPr>
          <w:rtl w:val="true"/>
        </w:rPr>
        <w:t xml:space="preserve">- </w:t>
      </w:r>
      <w:r>
        <w:rPr>
          <w:rtl w:val="true"/>
        </w:rPr>
        <w:t>حدیث</w:t>
      </w:r>
      <w:bookmarkEnd w:id="334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عَنْ صَالِحِ بْنِ حَمْزَةَ عَنْ أَبِیهِ عَنْ أَبِی بَکْرٍ الْحَضْرَمِیِّ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حُمِلَ أَبُو جَعْفَرٍ علیه السلام إِلَی الشَّامِ إِلَی هِشَامِ بْنِ عَبْدِ الْمَلِکِ وَ صَارَ بِبَابِهِ قَالَ لِأَصْحَابِهِ وَ مَنْ کَانَ بِحَضْرَتِهِ مِنْ بَنِی أُمَیَّةَ إِذَا رَأَیْتُمُونِی قَدْ وَبَّخْتُ مُحَمَّدَ بْنَ عَلِیٍّ ثُمَّ رَأَیْتُمُونِی قَدْ سَکَتُّ فَلْیُقْبِلْ عَلَیْهِ کُلُّ رَجُلٍ مِنْکُمْ فَلْیُوَبِّخْهُ ثُمَّ أَمَرَ أَنْ یُؤْذَنَ لَهُ فَلَمَّا دَخَلَ عَلَیْهِ أَبُو جَعْفَرٍ علیه السلام قَالَ بِیَدِهِ السَّلَامُ عَلَیْکُمْ فَعَمَّهُمْ جَمِیعاً بِالسَّلَامِ ثُمَّ جَلَسَ فَازْدَادَ هِشَامٌ عَلَیْهِ</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حَنَقاً بِتَرْکِهِ السَّلَامَ عَلَیْهِ بِالْخِلَافَةِ وَ جُلُوسِهِ بِغَیْرِ إِذْنٍ فَأَقْبَلَ یُوَبِّخُهُ وَ یَقُولُ فِیمَا یَقُولُ لَهُ یَا مُحَمَّدَ بْنَ عَلِیٍّ لَا یَزَالُ الرَّجُلُ مِنْکُمْ قَدْ شَقَّ عَصَا الْمُسْلِمِینَ وَ دَعَا إِلَی نَفْسِهِ وَ زَعَمَ أَنَّهُ الْإِمَامُ سَفَهاً وَ قِلَّةَ عِلْمٍ وَ وَبَّخَهُ بِمَا أَرَادَ أَنْ یُوَبِّخَهُ فَلَمَّا سَکَتَ أَقْبَلَ عَلَیْهِ الْقَوْمُ رَجُلٌ بَعْدَ رَجُلٍ یُوَبِّخُهُ حَتَّی انْقَضَی آخِرُهُمْ فَلَمَّا سَکَتَ الْقَوْمُ نَهَضَ علیه السلام قَائِماً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أَیُّهَا النَّاسُ أَیْنَ تَذْهَبُونَ وَ أَیْنَ یُرَادُ بِکُمْ بِنَا هَدَی اللَّهُ أَوَّلَکُمْ وَ بِنَا یَخْتِمُ آخِرَکُمْ فَإِنْ یَکُنْ لَکُمْ مُلْکٌ مُعَجَّلٌ فَإِنَّ لَنَا مُلْکاً مُؤَجَّلًا وَ لَیْسَ بَعْدَ مُلْکِنَا مُلْکٌ لِأَنَّا أَهْلُ الْعَاقِبَةِ یَقُولُ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الْعاقِبَةُ لِلْمُتَّقِینَ </w:t>
      </w:r>
      <w:r>
        <w:rPr>
          <w:rStyle w:val="FootnoteAnchor"/>
          <w:rtl w:val="true"/>
        </w:rPr>
        <w:footnoteReference w:id="1756"/>
      </w:r>
      <w:r>
        <w:rPr>
          <w:rFonts w:ascii="Amiri" w:hAnsi="Amiri" w:eastAsia="Amiri" w:cs="Amiri"/>
          <w:color w:val="111111"/>
          <w:sz w:val="28"/>
          <w:sz w:val="28"/>
          <w:szCs w:val="28"/>
          <w:rtl w:val="true"/>
          <w:lang w:bidi="ar-SA"/>
        </w:rPr>
        <w:t xml:space="preserve">فَأَمَرَ بِهِ إِلَی الْحَبْسِ فَلَمَّا صَارَ إِلَی الْحَبْسِ تَکَلَّمَ فَلَمْ یَبْقَ فِی الْحَبْسِ رَجُلٌ إِلَّا تَرَشَّفَهُ </w:t>
      </w:r>
      <w:r>
        <w:rPr>
          <w:rStyle w:val="FootnoteAnchor"/>
          <w:rtl w:val="true"/>
        </w:rPr>
        <w:footnoteReference w:id="1757"/>
      </w:r>
      <w:r>
        <w:rPr>
          <w:rFonts w:ascii="Amiri" w:hAnsi="Amiri" w:eastAsia="Amiri" w:cs="Amiri"/>
          <w:color w:val="111111"/>
          <w:sz w:val="28"/>
          <w:sz w:val="28"/>
          <w:szCs w:val="28"/>
          <w:rtl w:val="true"/>
          <w:lang w:bidi="ar-SA"/>
        </w:rPr>
        <w:t xml:space="preserve">وَ حَنَّ إِلَیْهِ فَجَاءَ صَاحِبُ الْحَبْسِ إِلَی هِشَامٍ فَقَالَ یَا أَمِیرَ الْمُؤْمِنِینَ إِنِّی خَائِفٌ عَلَیْکَ مِنْ أَهْلِ الشَّامِ أَنْ یَحُولُوا بَیْنَکَ وَ بَیْنَ مَجْلِسِکَ هَذَا ثُمَّ أَخْبَرَهُ بِخَبَرِهِ فَأَمَرَ بِهِ فَحُمِلَ عَلَی الْبَرِیدِ هُوَ وَ أَصْحَابُهُ لِیُرَدُّوا إِلَی الْمَدِینَةِ وَ أَمَرَ أَنْ لَا یُخْرَجَ لَهُمُ الْأَسْوَاقُ وَ حَالَ بَیْنَهُمْ وَ بَیْنَ الطَّعَامِ وَ الشَّرَابِ فَسَارُوا ثَلَاثاً لَا یَجِدُونَ طَعَاماً وَ لَا شَرَاباً حَتَّی انْتَهَوْا إِلَی مَدْیَنَ فَأُغْلِقَ بَابُ الْمَدِینَةِ دُونَهُمْ فَشَکَا أَصْحَابُهُ </w:t>
      </w:r>
      <w:r>
        <w:rPr>
          <w:rFonts w:eastAsia="Amiri" w:cs="Amiri" w:ascii="Amiri" w:hAnsi="Amiri"/>
          <w:color w:val="111111"/>
          <w:sz w:val="28"/>
          <w:szCs w:val="28"/>
          <w:rtl w:val="true"/>
          <w:lang w:bidi="ar-SA"/>
        </w:rPr>
        <w:t xml:space="preserve">. </w:t>
      </w:r>
      <w:bookmarkStart w:id="3341" w:name="pg13645_129338"/>
    </w:p>
    <w:p>
      <w:pPr>
        <w:pStyle w:val="BookText"/>
        <w:rPr/>
      </w:pPr>
      <w:bookmarkEnd w:id="3341"/>
      <w:r>
        <w:rPr>
          <w:rFonts w:ascii="Amiri" w:hAnsi="Amiri" w:eastAsia="Amiri" w:cs="Amiri"/>
          <w:color w:val="111111"/>
          <w:sz w:val="28"/>
          <w:sz w:val="28"/>
          <w:szCs w:val="28"/>
          <w:rtl w:val="true"/>
          <w:lang w:bidi="ar-SA"/>
        </w:rPr>
        <w:t xml:space="preserve">الْجُوعَ وَ الْعَطَشَ قَالَ فَصَعِدَ جَبَلًا لِیُشْرِفَ عَلَیْهِمْ فَقَالَ بِأَعْلَی صَوْتِهِ یَا أَهْلَ الْمَدِینَةِ الظَّالِمِ أَهْلُها أَنَا بَقِیَّةُ اللَّهِ یَقُولُ اللَّهُ بَقِیَّتُ اللَّهِ خَیْرٌ لَکُمْ إِنْ کُنْتُمْ مُؤْمِنِینَ وَ ما أَنَا عَلَیْکُمْ بِحَفِیظٍ </w:t>
      </w:r>
      <w:r>
        <w:rPr>
          <w:rStyle w:val="FootnoteAnchor"/>
          <w:rtl w:val="true"/>
        </w:rPr>
        <w:footnoteReference w:id="1758"/>
      </w:r>
      <w:r>
        <w:rPr>
          <w:rFonts w:ascii="Amiri" w:hAnsi="Amiri" w:eastAsia="Amiri" w:cs="Amiri"/>
          <w:color w:val="111111"/>
          <w:sz w:val="28"/>
          <w:sz w:val="28"/>
          <w:szCs w:val="28"/>
          <w:rtl w:val="true"/>
          <w:lang w:bidi="ar-SA"/>
        </w:rPr>
        <w:t>قَالَ وَ کَانَ فِیهِمْ شَیْخٌ کَبِیرٌ فَأَتَاهُمْ فَقَالَ لَهُمْ یَا قَوْمِ هَذِهِ وَ اللَّهِ دَعْوَةُ شُعَیْبٍ النَّبِیِّ وَ اللَّهِ لَئِنْ لَمْ تُخْرِجُوا إِلَی هَذَا الرَّجُلِ بِالْأَسْوَاقِ لَتُؤْخَذُنَّ مِنْ فَوْقِکُمْ وَ مِنْ تَحْتِ أَرْجُلِکُمْ فَصَدِّقُونِی فِی هَذِهِ الْمَرَّةِ وَ أَطِیعُونِی وَ کَذِّبُونِی فِیمَا تَسْتَأْنِفُونَ فَإِنِّی لَکُمْ نَاصِحٌ قَالَ فَبَادَرُوا فَأَخْرَجُوا إِلَی مُحَمَّدِ بْنِ عَلِیٍّ وَ أَصْحَابِهِ بِالْأَسْوَاقِ فَبَلَغَ هِشَامَ بْنَ عَبْدِ الْمَلِکِ خَبَرُ الشَّیْخِ فَبَعَثَ إِلَیْهِ فَحَمَلَهُ فَلَمْ یُدْرَ مَا صَنَعَ بِهِ</w:t>
      </w:r>
      <w:r>
        <w:rPr>
          <w:rFonts w:eastAsia="Amiri" w:cs="Amiri" w:ascii="Amiri" w:hAnsi="Amiri"/>
          <w:color w:val="111111"/>
          <w:sz w:val="28"/>
          <w:szCs w:val="28"/>
          <w:rtl w:val="true"/>
          <w:lang w:bidi="ar-SA"/>
        </w:rPr>
        <w:t>.</w:t>
      </w:r>
    </w:p>
    <w:p>
      <w:pPr>
        <w:pStyle w:val="Heading4"/>
        <w:numPr>
          <w:ilvl w:val="3"/>
          <w:numId w:val="1"/>
        </w:numPr>
        <w:rPr/>
      </w:pPr>
      <w:bookmarkStart w:id="3342" w:name="__RefHeading___Toc1049266_3830689328"/>
      <w:bookmarkStart w:id="3343" w:name="_Toc1463"/>
      <w:bookmarkEnd w:id="3342"/>
      <w:r>
        <w:rPr/>
        <w:t>6</w:t>
      </w:r>
      <w:r>
        <w:rPr>
          <w:rtl w:val="true"/>
        </w:rPr>
        <w:t xml:space="preserve">- </w:t>
      </w:r>
      <w:r>
        <w:rPr>
          <w:rtl w:val="true"/>
        </w:rPr>
        <w:t>حدیث</w:t>
      </w:r>
      <w:bookmarkEnd w:id="334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الْحِمْیَرِیُّ جَمِیعاً عَنْ إِبْرَاهِیمَ بْنِ مَهْزِیَارَ عَنْ أَخِیهِ عَلِیِّ بْنِ مَهْزِیَارَ عَنِ الْحُسَیْنِ بْنِ سَعِیدٍ عَنْ مُحَمَّدِ بْنِ سِنَانٍ عَنِ ابْنِ مُسْکَانَ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مُحَمَّدُ بْنُ عَلِیٍّ الْبَاقِرُ وَ هُوَ ابْنُ سَبْعٍ وَ خَمْسِینَ سَنَةً فِی عَامِ أَرْبَعَ عَشْرَةَ وَ مِائَةٍ عَاشَ بَعْدَ عَلِیِّ بْنِ الْحُسَیْنِ علیه السلام تِسْعَ عَشْرَةَ سَنَةً وَ شَهْرَیْنِ</w:t>
      </w:r>
      <w:r>
        <w:rPr>
          <w:rFonts w:eastAsia="Amiri" w:cs="Amiri" w:ascii="Amiri" w:hAnsi="Amiri"/>
          <w:color w:val="111111"/>
          <w:sz w:val="28"/>
          <w:szCs w:val="28"/>
          <w:rtl w:val="true"/>
          <w:lang w:bidi="ar-SA"/>
        </w:rPr>
        <w:t>.</w:t>
      </w:r>
    </w:p>
    <w:p>
      <w:pPr>
        <w:pStyle w:val="Heading3"/>
        <w:numPr>
          <w:ilvl w:val="2"/>
          <w:numId w:val="1"/>
        </w:numPr>
        <w:rPr/>
      </w:pPr>
      <w:bookmarkStart w:id="3344" w:name="__RefHeading___Toc1049268_3830689328"/>
      <w:bookmarkStart w:id="3345" w:name="_Toc1464"/>
      <w:bookmarkEnd w:id="3344"/>
      <w:r>
        <w:rPr>
          <w:rtl w:val="true"/>
        </w:rPr>
        <w:t>بَابُ مَوْلِدِ أَبِی عَبْدِ اللَّهِ جَعْفَرِ بْنِ مُحَمَّدٍ علیه السلام</w:t>
      </w:r>
      <w:bookmarkEnd w:id="3345"/>
    </w:p>
    <w:p>
      <w:pPr>
        <w:pStyle w:val="Heading4"/>
        <w:numPr>
          <w:ilvl w:val="3"/>
          <w:numId w:val="1"/>
        </w:numPr>
        <w:rPr/>
      </w:pPr>
      <w:bookmarkStart w:id="3346" w:name="__RefHeading___Toc1049270_3830689328"/>
      <w:bookmarkStart w:id="3347" w:name="_Toc1465"/>
      <w:bookmarkEnd w:id="3346"/>
      <w:r>
        <w:rPr>
          <w:rtl w:val="true"/>
        </w:rPr>
        <w:t>اشارة</w:t>
      </w:r>
      <w:bookmarkEnd w:id="3347"/>
    </w:p>
    <w:p>
      <w:pPr>
        <w:pStyle w:val="BookText"/>
        <w:rPr/>
      </w:pPr>
      <w:r>
        <w:rPr>
          <w:rFonts w:ascii="Amiri" w:hAnsi="Amiri" w:eastAsia="Amiri" w:cs="Amiri"/>
          <w:color w:val="111111"/>
          <w:sz w:val="28"/>
          <w:sz w:val="28"/>
          <w:szCs w:val="28"/>
          <w:rtl w:val="true"/>
          <w:lang w:bidi="ar-SA"/>
        </w:rPr>
        <w:t>وُلِدَ أَبُو عَبْدِ اللَّهِ علیه السلام سَنَةَ ثَلَاثٍ وَ ثَمَانِینَ وَ مَضَی فِی شَوَّالٍ مِنْ سَنَةِ ثَمَانٍ وَ أَرْبَعِینَ وَ مِائَةٍ وَ لَهُ خَمْسٌ وَ سِتُّونَ سَنَةً وَ دُفِنَ بِالْبَقِیعِ فِی الْقَبْرِ الَّذِی دُفِنَ فِیهِ أَبُوهُ وَ جَدُّهُ وَ الْحَسَنُ بْنُ عَلِیٍّ علیه السلام وَ أُمُّهُ أُمُّ فَرْوَةَ بِنْتُ الْقَاسِمِ بْنِ مُحَمَّدِ بْنِ أَبِی بَکْرٍ وَ أُمُّهَا أَسْمَاءُ بِنْتُ عَبْدِ الرَّحْمَنِ بْنِ أَبِی بَکْرٍ</w:t>
      </w:r>
      <w:r>
        <w:rPr>
          <w:rFonts w:eastAsia="Amiri" w:cs="Amiri" w:ascii="Amiri" w:hAnsi="Amiri"/>
          <w:color w:val="111111"/>
          <w:sz w:val="28"/>
          <w:szCs w:val="28"/>
          <w:rtl w:val="true"/>
          <w:lang w:bidi="ar-SA"/>
        </w:rPr>
        <w:t>.</w:t>
      </w:r>
    </w:p>
    <w:p>
      <w:pPr>
        <w:pStyle w:val="Heading4"/>
        <w:numPr>
          <w:ilvl w:val="3"/>
          <w:numId w:val="1"/>
        </w:numPr>
        <w:rPr/>
      </w:pPr>
      <w:bookmarkStart w:id="3348" w:name="__RefHeading___Toc1049272_3830689328"/>
      <w:bookmarkStart w:id="3349" w:name="_Toc1466"/>
      <w:bookmarkEnd w:id="3348"/>
      <w:r>
        <w:rPr/>
        <w:t>1</w:t>
      </w:r>
      <w:r>
        <w:rPr>
          <w:rtl w:val="true"/>
        </w:rPr>
        <w:t xml:space="preserve">- </w:t>
      </w:r>
      <w:r>
        <w:rPr>
          <w:rtl w:val="true"/>
        </w:rPr>
        <w:t>حدیث</w:t>
      </w:r>
      <w:bookmarkEnd w:id="3349"/>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عَبْدِ اللَّهِ بْنِ أَحْمَدَ عَنْ إِبْرَاهِیمَ بْنِ الْحَسَنِ قَالَ حَدَّثَنِی وَهْبُ بْنُ حَفْصٍ عَنْ إِسْحَاقَ بْنِ جَرِیرٍ قَالَ قَالَ أَبُو عَبْدِ اللَّهِ علیه السلام کَانَ سَعِیدُ بْنُ الْمُسَیَّبِ وَ الْقَاسِمُ بْنُ مُحَمَّدِ بْنِ أَبِی بَکْرٍ وَ أَبُو خَالِدٍ الْکَابُلِیُّ مِنْ ثِقَاتِ عَلِیِّ بْنِ الْحُسَیْنِ علیه السلام قَالَ وَ کَانَتْ أُمِّی مِمَّنْ آمَنَتْ وَ اتَّقَتْ وَ أَحْسَنَتْ وَ اللَّهُ یُحِبُّ الْمُحْسِنِینَ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قَالَتْ أُمِّی قَالَ أَبِی یَا أُمَّ فَرْوَةَ إِنِّی لَأَدْعُو اللَّهَ لِمُذْنِبِی شِیعَتِنَا فِی الْیَوْمِ وَ اللَّیْلَةِ أَلْفَ مَرَّةٍ لِأَنَّا نَحْنُ فِیمَا یَنُوبُنَا مِنَ الرَّزَایَا نَصْبِرُ عَلَی مَا نَعْلَمُ مِنَ الثَّوَابِ وَ هُمْ یَصْبِرُونَ عَلَی مَا لَا یَعْلَمُونَ</w:t>
      </w:r>
      <w:r>
        <w:rPr>
          <w:rFonts w:eastAsia="Amiri" w:cs="Amiri" w:ascii="Amiri" w:hAnsi="Amiri"/>
          <w:color w:val="111111"/>
          <w:sz w:val="28"/>
          <w:szCs w:val="28"/>
          <w:rtl w:val="true"/>
          <w:lang w:bidi="ar-SA"/>
        </w:rPr>
        <w:t xml:space="preserve">. . </w:t>
      </w:r>
      <w:bookmarkStart w:id="3350" w:name="pg13645_129339"/>
    </w:p>
    <w:p>
      <w:pPr>
        <w:pStyle w:val="Heading4"/>
        <w:numPr>
          <w:ilvl w:val="3"/>
          <w:numId w:val="1"/>
        </w:numPr>
        <w:rPr/>
      </w:pPr>
      <w:bookmarkStart w:id="3351" w:name="__RefHeading___Toc1049274_3830689328"/>
      <w:bookmarkStart w:id="3352" w:name="_Toc1467"/>
      <w:bookmarkEnd w:id="3350"/>
      <w:bookmarkEnd w:id="3351"/>
      <w:r>
        <w:rPr/>
        <w:t>2</w:t>
      </w:r>
      <w:r>
        <w:rPr>
          <w:rtl w:val="true"/>
        </w:rPr>
        <w:t xml:space="preserve">- </w:t>
      </w:r>
      <w:r>
        <w:rPr>
          <w:rtl w:val="true"/>
        </w:rPr>
        <w:t>حدیث</w:t>
      </w:r>
      <w:bookmarkEnd w:id="3352"/>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ابْنِ جُمْهُورٍ عَنْ أَبِیهِ عَنْ سُلَیْمَانَ بْنِ سَمَاعَةَ عَنْ عَبْدِ اللَّهِ بْنِ الْقَاسِمِ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أَبُو جَعْفَرٍ الْمَنْصُورُ إِلَی الْحَسَنِ بْنِ زَیْدٍ وَ هُوَ وَالِیهِ عَلَی الْحَرَمَیْنِ أَنْ أَحْرِقْ عَلَی جَعْفَرِ بْنِ مُحَمَّدٍ دَارَهُ فَأَلْقَی النَّارَ فِی دَارِ أَبِی عَبْدِ اللَّهِ فَأَخَذَتِ النَّارُ فِی الْبَابِ وَ الدِّهْلِیزِ فَخَرَجَ أَبُو عَبْدِ اللَّهِ علیه السلام یَتَخَطَّی النَّارَ وَ یَمْشِی فِیهَا وَ یَقُولُ أَنَا ابْنُ أَعْرَاقِ الثَّرَی أَنَا ابْنُ إِبْرَاهِیمَ خَلِیلِ اللَّهِ ع</w:t>
      </w:r>
      <w:r>
        <w:rPr>
          <w:rFonts w:eastAsia="Amiri" w:cs="Amiri" w:ascii="Amiri" w:hAnsi="Amiri"/>
          <w:color w:val="111111"/>
          <w:sz w:val="28"/>
          <w:szCs w:val="28"/>
          <w:rtl w:val="true"/>
          <w:lang w:bidi="ar-SA"/>
        </w:rPr>
        <w:t>.</w:t>
      </w:r>
    </w:p>
    <w:p>
      <w:pPr>
        <w:pStyle w:val="Heading4"/>
        <w:numPr>
          <w:ilvl w:val="3"/>
          <w:numId w:val="1"/>
        </w:numPr>
        <w:rPr/>
      </w:pPr>
      <w:bookmarkStart w:id="3353" w:name="__RefHeading___Toc1049276_3830689328"/>
      <w:bookmarkStart w:id="3354" w:name="_Toc1468"/>
      <w:bookmarkEnd w:id="3353"/>
      <w:r>
        <w:rPr/>
        <w:t>3</w:t>
      </w:r>
      <w:r>
        <w:rPr>
          <w:rtl w:val="true"/>
        </w:rPr>
        <w:t xml:space="preserve">- </w:t>
      </w:r>
      <w:r>
        <w:rPr>
          <w:rtl w:val="true"/>
        </w:rPr>
        <w:t>حدیث</w:t>
      </w:r>
      <w:bookmarkEnd w:id="3354"/>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الْبَرْقِیِّ عَنْ أَبِیهِ عَمَّنْ ذَکَرَهُ عَنْ رُفَیْدٍ مَوْلَی یَزِیدَ بْنِ عَمْرِو بْنِ هُبَیْرَةَ </w:t>
      </w:r>
      <w:r>
        <w:rPr>
          <w:rStyle w:val="FootnoteAnchor"/>
          <w:rtl w:val="true"/>
        </w:rPr>
        <w:footnoteReference w:id="17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عَلَیَّ ابْنُ هُبَیْرَةَ وَ حَلَفَ عَلَیَّ لَیَقْتُلُنِی فَهَرَبْتُ مِنْهُ وَ عُذْتُ بِأَبِی عَبْدِ اللَّهِ علیه السلام فَأَعْلَمْتُهُ خَبَرِی فَقَالَ لِیَ انْصَرِفْ وَ أَقْرِئْهُ مِنِّی السَّلَامَ وَ قُلْ لَهُ إِنِّی قَدْ آجَرْتُ عَلَیْکَ مَوْلَاکَ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رُفَیْداً فَلَا تَهِجْهُ بِسُوءٍ فَقُلْتُ لَهُ جُعِلْتُ فِدَاکَ شَامِیٌّ خَبِیثُ الرَّأْیِ فَقَالَ اذْهَبْ إِلَیْهِ کَمَا أَقُولُ لَکَ فَأَقْبَلْتُ فَلَمَّا کُنْتُ فِی بَعْضِ الْبَوَادِی اسْتَقْبَلَنِی أَعْرَابِیٌّ فَقَالَ أَیْنَ تَذْهَبُ إِنِّی أَرَی وَجْهَ مَقْتُولٍ ثُمَّ قَالَ لِی أَخْرِجْ یَدَکَ فَفَعَلْتُ فَقَالَ یَدُ مَقْتُولٍ ثُمَّ قَالَ لِی أَبْرِزْ رِجْلَکَ فَأَبْرَزْتُ رِجْلِی فَقَالَ رِجْلُ مَقْتُولٍ ثُمَّ قَالَ لِی أَبْرِزْ جَسَدَکَ فَفَعَلْتُ فَقَالَ جَسَدُ مَقْتُولٍ ثُمَّ قَالَ لِی أَخْرِجْ لِسَانَکَ فَفَعَلْتُ فَقَالَ لِیَ امْضِ فَلَا بَأْسَ عَلَیْکَ فَإِنَّ فِی لِسَانِکَ رِسَالَةً لَوْ أَتَیْتَ بِهَا الْجِبَالَ الرَّوَاسِیَ لَانْقَادَتْ لَکَ قَالَ فَجِئْتُ حَتَّی وَقَفْتُ عَلَی بَابِ ابْنِ هُبَیْرَةَ فَاسْتَأْذَنْتُ فَلَمَّا دَخَلْتُ عَلَیْهِ قَالَ أَتَتْکَ بِحَائِنٍ رِجْلَاهُ یَا غُلَامُ النَّطْعَ وَ السَّیْفَ ثُمَّ أَمَرَ بِی فَکُتِّفْتُ وَ شُدَّ رَأْسِی وَ قَامَ عَلَیَّ السَّیَّافُ لِیَضْرِبَ عُنُقِی فَقُلْتُ أَیُّهَا الْأَمِیرُ لَمْ تَظْفَرْ بِی عَنْوَةً وَ إِنَّمَا جِئْتُکَ مِنْ ذَاتِ نَفْسِی وَ هَاهُنَا أَمْرٌ أَذْکُرُهُ لَکَ ثُمَّ أَنْتَ وَ شَأْنَکَ فَقَالَ قُلْ فَقُلْتُ أَخْلِنِی فَأَمَرَ مَنْ حَضَرَ فَخَرَجُوا فَقُلْتُ لَهُ جَعْفَرُ بْنُ مُحَمَّدٍ یُقْرِئُکَ السَّلَامَ وَ یَقُولُ لَکَ قَدْ آجَرْتُ عَلَیْکَ مَوْلَاکَ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رُفَیْداً فَلَا تَهِجْهُ بِسُوءٍ فَقَالَ وَ اللَّهِ لَقَدْ قَالَ لَکَ جَعْفَرُ بْنُ مُحَمَّدٍ هَذِهِ الْمَقَالَةَ وَ أَقْرَأَنِی السَّلَامَ فَحَلَفْتُ لَهُ فَرَدَّهَا عَلَیَّ ثَلَاثاً ثُمَّ حَلَّ أَکْتَافِی ثُمَّ قَالَ لَا یُقْنِعُنِی مِنْکَ حَتَّی تَفْعَلَ بِی مَا فَعَلْتُ بِکَ قُلْتُ مَا تَنْطَلِقُ یَدِی بِذَاکَ وَ لَا تَطِیبُ بِهِ نَفْسِی فَقَالَ وَ اللَّهِ مَا یُقْنِعُنِی إِلَّا ذَاکَ فَفَعَلْتُ بِهِ کَمَا فَعَلَ بِی وَ أَطْلَقْتُهُ فَنَاوَلَنِی خَاتَمَهُ وَ قَالَ أُمُورِی فِی یَدِکَ فَدَبِّرْ فِیهَا مَا شِئْتَ</w:t>
      </w:r>
      <w:r>
        <w:rPr>
          <w:rFonts w:eastAsia="Amiri" w:cs="Amiri" w:ascii="Amiri" w:hAnsi="Amiri"/>
          <w:color w:val="111111"/>
          <w:sz w:val="28"/>
          <w:szCs w:val="28"/>
          <w:rtl w:val="true"/>
          <w:lang w:bidi="ar-SA"/>
        </w:rPr>
        <w:t xml:space="preserve">. . </w:t>
      </w:r>
      <w:bookmarkStart w:id="3355" w:name="pg13645_129340"/>
    </w:p>
    <w:p>
      <w:pPr>
        <w:pStyle w:val="Heading4"/>
        <w:numPr>
          <w:ilvl w:val="3"/>
          <w:numId w:val="1"/>
        </w:numPr>
        <w:rPr/>
      </w:pPr>
      <w:bookmarkStart w:id="3356" w:name="__RefHeading___Toc1049278_3830689328"/>
      <w:bookmarkStart w:id="3357" w:name="_Toc1469"/>
      <w:bookmarkEnd w:id="3355"/>
      <w:bookmarkEnd w:id="3356"/>
      <w:r>
        <w:rPr/>
        <w:t>4</w:t>
      </w:r>
      <w:r>
        <w:rPr>
          <w:rtl w:val="true"/>
        </w:rPr>
        <w:t xml:space="preserve">- </w:t>
      </w:r>
      <w:r>
        <w:rPr>
          <w:rtl w:val="true"/>
        </w:rPr>
        <w:t>حدیث</w:t>
      </w:r>
      <w:bookmarkEnd w:id="335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عُمَرَ بْنِ عَبْدِ الْعَزِیزِ عَنِ الْخَیْبَرِیِّ عَنْ یُونُسَ بْنِ ظَبْیَانَ وَ مُفَضَّلِ بْنِ عُمَرَ وَ أَبِی سَلَمَةَ السَّرَّاجِ وَ الْحُسَیْنِ بْنِ ثُوَیْرِ بْنِ أَبِی فَاخِتَةَ قَالُوا کُنَّا عِنْدَ أَبِی عَبْدِ اللَّهِ علیه السلام فَقَالَ عِنْدَنَا خَزَائِنُ الْأَرْضِ وَ مَفَاتِیحُهَا وَ لَوْ شِئْتُ أَنْ أَقُولَ بِإِحْدَی رِجْلَیَّ أَخْرِجِی مَا فِیکِ مِنَ الذَّهَبِ لَأَخْرَجَتْ قَالَ ثُمَّ قَالَ بِإِحْدَی رِجْلَیْهِ فَخَطَّهَا فِی الْأَرْضِ خَطّاً فَانْفَرَجَتِ الْأَرْضُ ثُمَّ قَالَ بِیَدِهِ فَأَخْرَجَ سَبِیکَةَ ذَهَبٍ قَدْرَ شِبْرٍ ثُمَّ قَالَ انْظُرُوا حَسَناً فَنَظَرْنَا فَإِذَا سَبَائِکُ کَثِیرَةٌ بَعْضُهَا عَلَی بَعْضٍ یَتَلَأْلَأُ فَقَالَ لَهُ بَعْضُنَا جُعِلْتُ فِدَاکَ أُعْطِیتُمْ مَا أُعْطِیتُمْ وَ شِیعَتُکُمْ مُحْتَاجُونَ قَالَ فَقَالَ إِنَّ اللَّهَ سَیَجْمَعُ لَنَا وَ لِشِیعَتِنَا الدُّنْیَا وَ الْآخِرَةَ وَ یُدْخِلُهُمْ جَنَّاتِ النَّعِیمِ وَ یُدْخِلُ عَدُوَّنَا الْجَحِیمَ</w:t>
      </w:r>
      <w:r>
        <w:rPr>
          <w:rFonts w:eastAsia="Amiri" w:cs="Amiri" w:ascii="Amiri" w:hAnsi="Amiri"/>
          <w:color w:val="111111"/>
          <w:sz w:val="28"/>
          <w:szCs w:val="28"/>
          <w:rtl w:val="true"/>
          <w:lang w:bidi="ar-SA"/>
        </w:rPr>
        <w:t>.</w:t>
      </w:r>
    </w:p>
    <w:p>
      <w:pPr>
        <w:pStyle w:val="Heading4"/>
        <w:numPr>
          <w:ilvl w:val="3"/>
          <w:numId w:val="1"/>
        </w:numPr>
        <w:rPr/>
      </w:pPr>
      <w:bookmarkStart w:id="3358" w:name="__RefHeading___Toc1049280_3830689328"/>
      <w:bookmarkStart w:id="3359" w:name="_Toc1470"/>
      <w:bookmarkEnd w:id="3358"/>
      <w:r>
        <w:rPr/>
        <w:t>5</w:t>
      </w:r>
      <w:r>
        <w:rPr>
          <w:rtl w:val="true"/>
        </w:rPr>
        <w:t xml:space="preserve">- </w:t>
      </w:r>
      <w:r>
        <w:rPr>
          <w:rtl w:val="true"/>
        </w:rPr>
        <w:t>حدیث</w:t>
      </w:r>
      <w:bookmarkEnd w:id="3359"/>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الْمُعَلَّی بْنِ مُحَمَّدٍ عَنْ بَعْضِ أَصْحَابِهِ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جَارٌ یَتَّبِعُ السُّلْطَانَ فَأَصَابَ مَالًا فَأَعَدَّ قِیَاناً وَ کَانَ یَجْمَعُ الْجَمِیعَ إِلَیْهِ وَ یَشْرَبُ الْمُسْکِرَ وَ یُؤْذِینِی فَشَکَوْتُهُ إِلَی نَفْسِهِ غَیْرَ مَرَّةٍ فَلَمْ یَنْتَهِ فَلَمَّا أَنْ أَلْحَحْتُ عَلَیْهِ فَقَالَ لِی یَا هَذَا أَنَا رَجُلٌ مُبْتَلًی وَ أَنْتَ رَجُلٌ مُعَافًی فَلَوْ عَرَضْتَنِی لِصَاحِبِکَ رَجَوْتُ أَنْ یُنْقِذَنِیَ اللَّهُ بِکَ فَوَقَعَ ذَلِکَ لَهُ فِی قَلْبِی فَلَمَّا صِرْتُ إِلَی أَبِی عَبْدِ اللَّهِ علیه السلام ذَکَرْتُ لَهُ حَالَهُ فَقَالَ لِی إِذَا رَجَعْتَ إِلَی الْکُوفَةِ سَیَأْتِیکَ فَقُلْ لَهُ یَقُولُ لَکَ جَعْفَرُ بْنُ مُحَمَّدٍ دَعْ مَا أَنْتَ عَلَیْهِ وَ أَضْمَنَ لَکَ عَلَی اللَّهِ الْجَنَّةَ فَلَمَّا رَجَعْتُ إِلَی الْکُوفَةِ أَتَانِی فِیمَنْ أَتَی فَاحْتَبَسْتُهُ عِنْدِی حَتَّی خَلَا مَنْزِلِی ثُمَّ قُلْتُ لَهُ یَا هَذَا إِنِّی ذَکَرْتُکَ لِأَبِی عَبْدِ اللَّهِ جَعْفَرِ بْنِ مُحَمَّدٍ الصَّادِقِ علیه السلام فَقَالَ لِی إِذَا رَجَعْتَ إِلَی الْکُوفَةِ سَیَأْتِیکَ فَقُلْ لَهُ یَقُولُ لَکَ جَعْفَرُ بْنُ مُحَمَّدٍ دَعْ مَا أَنْتَ عَلَیْهِ وَ أَضْمَنَ لَکَ عَلَی اللَّهِ الْجَنَّةَ قَالَ فَبَکَی ثُمَّ قَالَ لِیَ اللَّهِ لَقَدْ قَالَ لَکَ أَبُو عَبْدِ اللَّهِ هَذَا قَالَ فَحَلَفْتُ لَهُ أَنَّهُ قَدْ قَالَ لِی مَا قُلْتُ فَقَالَ لِی حَسْبُکَ وَ مَضَی فَلَمَّا کَانَ بَعْدَ أَیَّامٍ بَعَثَ إِلَیَّ فَدَعَانِی وَ إِذَا هُوَ خَلْفَ دَارِهِ عُرْیَانٌ فَقَالَ لِی یَا أَبَا بَصِیرٍ لَا وَ اللَّهِ مَا بَقِیَ فِی مَنْزِلِی شَیْ‌ءٌ إِلَّا وَ قَدْ أَخْرَجْتُهُ وَ أَنَا کَمَا تَرَی قَالَ فَمَضَیْتُ إِلَی إِخْوَانِنَا فَجَمَعْتُ لَهُ مَا کَسَوْتُهُ بِهِ ثُمَّ لَمْ تَأْتِ عَلَیْهِ أَیَّامٌ یَسِیرَةٌ حَتَّی بَعَثَ إِلَیَّ أَنِّی عَلِیلٌ فَأْتِنِی فَجَعَلْتُ أَخْتَلِفُ إِلَیْهِ وَ أُعَالِجُهُ حَتَّی نَزَلَ بِهِ الْمَوْتُ فَکُنْتُ عِنْدَهُ جَالِساً وَ هُوَ یَجُودُ بِنَفْسِهِ فَغُشِیَ عَلَیْهِ غَشْیَةً ثُمَّ أَفَاقَ فَقَالَ لِی یَا أَبَا بَصِیرٍ قَدْ وَفَی صَاحِبُکَ لَنَا ثُمَّ قُبِضَ رَحْمَةُ اللَّهِ عَلَیْهِ فَلَمَّا حَجَجْتُ أَتَیْتُ أَبَا عَبْدِ اللَّهِ علیه السلام فَاسْتَأْذَنْتُ عَلَیْهِ فَلَمَّا دَخَلْتُ قَالَ لِیَ ابْتِدَاءً مِنْ دَاخِلِ الْبَیْتِ وَ إِحْدَی رِجْلَیَ </w:t>
      </w:r>
      <w:bookmarkStart w:id="3360" w:name="pg13645_129341"/>
    </w:p>
    <w:p>
      <w:pPr>
        <w:pStyle w:val="BookText"/>
        <w:rPr/>
      </w:pPr>
      <w:bookmarkEnd w:id="3360"/>
      <w:r>
        <w:rPr>
          <w:rFonts w:ascii="Amiri" w:hAnsi="Amiri" w:eastAsia="Amiri" w:cs="Amiri"/>
          <w:color w:val="111111"/>
          <w:sz w:val="28"/>
          <w:sz w:val="28"/>
          <w:szCs w:val="28"/>
          <w:rtl w:val="true"/>
          <w:lang w:bidi="ar-SA"/>
        </w:rPr>
        <w:t>فِی الصَّحْنِ وَ الْأُخْرَی فِی دِهْلِیزِ دَارِهِ یَا أَبَا بَصِیرٍ قَدْ وَفَیْنَا لِصَاحِبِکَ</w:t>
      </w:r>
      <w:r>
        <w:rPr>
          <w:rFonts w:eastAsia="Amiri" w:cs="Amiri" w:ascii="Amiri" w:hAnsi="Amiri"/>
          <w:color w:val="111111"/>
          <w:sz w:val="28"/>
          <w:szCs w:val="28"/>
          <w:rtl w:val="true"/>
          <w:lang w:bidi="ar-SA"/>
        </w:rPr>
        <w:t>.</w:t>
      </w:r>
    </w:p>
    <w:p>
      <w:pPr>
        <w:pStyle w:val="Heading4"/>
        <w:numPr>
          <w:ilvl w:val="3"/>
          <w:numId w:val="1"/>
        </w:numPr>
        <w:rPr/>
      </w:pPr>
      <w:bookmarkStart w:id="3361" w:name="__RefHeading___Toc1049282_3830689328"/>
      <w:bookmarkStart w:id="3362" w:name="_Toc1471"/>
      <w:bookmarkEnd w:id="3361"/>
      <w:r>
        <w:rPr/>
        <w:t>6</w:t>
      </w:r>
      <w:r>
        <w:rPr>
          <w:rtl w:val="true"/>
        </w:rPr>
        <w:t xml:space="preserve">- </w:t>
      </w:r>
      <w:r>
        <w:rPr>
          <w:rtl w:val="true"/>
        </w:rPr>
        <w:t>حدیث</w:t>
      </w:r>
      <w:bookmarkEnd w:id="336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مُحَمَّدِ بْنِ عَبْدِ الْجَبَّارِ عَنْ صَفْوَانَ بْنِ یَحْیَی عَنْ جَعْفَرِ بْنِ مُحَمَّدِ بْنِ الْأَشْعَثِ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 تَدْرِی مَا کَانَ سَبَبُ دُخُولِنَا فِی هَذَا الْأَمْرِ وَ مَعْرِفَتِنَا بِهِ وَ مَا کَانَ عِنْدَنَا مِنْهُ ذِکْرٌ وَ لَا مَعْرِفَةُ شَیْ‌ءٍ مِمَّا عِنْدَ النَّاسِ قَالَ قُلْتُ لَهُ مَا ذَاکَ قَالَ إِنَّ أَبَا جَعْفَرٍ یَعْنِی أَبَا الدَّوَانِیقِ قَالَ لِأَبِی مُحَمَّدِ بْنِ الْأَشْعَثِ یَا مُحَمَّدُ ابْغِ لِی رَجُلًا لَهُ عَقْلٌ یُؤَدِّی عَنِّی فَقَالَ لَهُ أَبِی قَدْ أَصَبْتُهُ لَکَ هَذَا فُلَانُ بْنُ مُهَاجِرٍ خَالِی قَالَ فَأْتِنِی بِهِ قَالَ فَأَتَیْتُهُ بِخَالِی فَقَالَ لَهُ أَبُو جَعْفَرٍ یَا ابْنَ مُهَاجِرٍ خُذْ هَذَا الْمَالَ وَ أْتِ الْمَدِینَةَ وَ أْتِ عَبْدَ اللَّهِ بْنَ الْحَسَنِ بْنِ الْحَسَنِ وَ عِدَّةً مِنْ أَهْلِ بَیْتِهِ فِیهِمْ جَعْفَرُ بْنُ مُحَمَّدٍ فَقُلْ لَهُمْ إِنِّی رَجُلٌ غَرِیبٌ مِنْ أَهْلِ خُرَاسَانَ وَ بِهَا شِیعَةٌ مِنْ شِیعَتِکُمْ وَجَّهُوا إِلَیْکُمْ بِهَذَا الْمَالِ وَ ادْفَعْ إِلَی کُلِّ وَاحِدٍ مِنْهُمْ عَلَی شَرْطِ کَذَا وَ کَذَا فَإِذَا قَبَضُوا الْمَالَ فَقُلْ إِنِّی رَسُولٌ وَ أُحِبُّ أَنْ یَکُونَ مَعِی خُطُوطُکُمْ بِقَبْضِکُمْ مَا قَبَضْتُمْ</w:t>
      </w:r>
    </w:p>
    <w:p>
      <w:pPr>
        <w:pStyle w:val="BookText"/>
        <w:rPr/>
      </w:pPr>
      <w:r>
        <w:rPr>
          <w:rFonts w:ascii="Amiri" w:hAnsi="Amiri" w:eastAsia="Amiri" w:cs="Amiri"/>
          <w:color w:val="111111"/>
          <w:sz w:val="28"/>
          <w:sz w:val="28"/>
          <w:szCs w:val="28"/>
          <w:rtl w:val="true"/>
          <w:lang w:bidi="ar-SA"/>
        </w:rPr>
        <w:t xml:space="preserve">فَأَخَذَ الْمَالَ وَ أَتَی الْمَدِینَةَ فَرَجَعَ إِلَی أَبِی الدَّوَانِیقِ وَ مُحَمَّدُ بْنُ الْأَشْعَثِ عِنْدَهُ فَقَالَ لَهُ أَبُو الدَّوَانِیقِ مَا وَرَاءَکَ قَالَ أَتَیْتُ الْقَوْمَ وَ هَذِهِ خُطُوطُهُمْ بِقَبْضِهِمُ الْمَالَ خَلَا جَعْفَرَ بْنَ مُحَمَّدٍ فَإِنِّی أَتَیْتُهُ وَ هُوَ یُصَلِّی فِی مَسْجِدِ الرَّسُولِ صلی الله علیه و آله فَجَلَسْتُ خَلْفَهُ وَ قُلْتُ حَتَّی یَنْصَرِفَ فَأَذْکُرَ لَهُ مَا ذَکَرْتُ لِأَصْحَابِهِ فَعَجَّلَ وَ انْصَرَفَ ثُمَّ الْتَفَتَ إِلَیَّ فَقَالَ یَا هَذَا اتَّقِ اللَّهَ وَ لَا تَغُرَّ أَهْلَ بَیْتِ مُحَمَّدٍ فَإِنَّهُمْ قَرِیبُو الْعَهْدِ بِدَوْلَةِ </w:t>
      </w:r>
      <w:r>
        <w:rPr>
          <w:rStyle w:val="FootnoteAnchor"/>
          <w:rtl w:val="true"/>
        </w:rPr>
        <w:footnoteReference w:id="1760"/>
      </w:r>
      <w:r>
        <w:rPr>
          <w:rFonts w:ascii="Amiri" w:hAnsi="Amiri" w:eastAsia="Amiri" w:cs="Amiri"/>
          <w:color w:val="111111"/>
          <w:sz w:val="28"/>
          <w:sz w:val="28"/>
          <w:szCs w:val="28"/>
          <w:rtl w:val="true"/>
          <w:lang w:bidi="ar-SA"/>
        </w:rPr>
        <w:t>بَنِی مَرْوَانَ وَ کُلُّهُمْ مُحْتَاجٌ فَقُلْتُ وَ مَا ذَاکَ أَصْلَحَکَ اللَّهُ قَالَ فَأَدْنَی رَأْسَهُ مِنِّی وَ أَخْبَرَنِی بِجَمِیعِ مَا جَرَی بَیْنِی وَ بَیْنَکَ حَتَّی کَأَنَّهُ کَانَ ثَالِثَنَا قَالَ فَقَالَ لَهُ أَبُو جَعْفَرٍ یَا ابْنَ مُهَاجِرٍ اعْلَمْ أَنَّهُ لَیْسَ مِنْ أَهْلِ بَیْتِ نُبُوَّةٍ إِلَّا وَ فِیهِ مُحَدَّثٌ وَ إِنَّ جَعْفَرَ بْنَ مُحَمَّدٍ مُحَدَّثُنَا الْیَوْمَ وَ کَانَتْ هَذِهِ الدَّلَالَةُ سَبَبَ قَوْلِنَا بِهَذِهِ الْمَقَالَةِ</w:t>
      </w:r>
      <w:r>
        <w:rPr>
          <w:rFonts w:eastAsia="Amiri" w:cs="Amiri" w:ascii="Amiri" w:hAnsi="Amiri"/>
          <w:color w:val="111111"/>
          <w:sz w:val="28"/>
          <w:szCs w:val="28"/>
          <w:rtl w:val="true"/>
          <w:lang w:bidi="ar-SA"/>
        </w:rPr>
        <w:t>.</w:t>
      </w:r>
    </w:p>
    <w:p>
      <w:pPr>
        <w:pStyle w:val="Heading4"/>
        <w:numPr>
          <w:ilvl w:val="3"/>
          <w:numId w:val="1"/>
        </w:numPr>
        <w:rPr/>
      </w:pPr>
      <w:bookmarkStart w:id="3363" w:name="__RefHeading___Toc1049284_3830689328"/>
      <w:bookmarkStart w:id="3364" w:name="_Toc1472"/>
      <w:bookmarkEnd w:id="3363"/>
      <w:r>
        <w:rPr/>
        <w:t>7</w:t>
      </w:r>
      <w:r>
        <w:rPr>
          <w:rtl w:val="true"/>
        </w:rPr>
        <w:t xml:space="preserve">- </w:t>
      </w:r>
      <w:r>
        <w:rPr>
          <w:rtl w:val="true"/>
        </w:rPr>
        <w:t>حدیث</w:t>
      </w:r>
      <w:bookmarkEnd w:id="336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عَبْدُ اللَّهِ بْنُ جَعْفَرٍ جَمِیعاً عَنْ إِبْرَاهِیمَ بْنِ مَهْزِیَارَ عَنْ أَخِیهِ عَلِیِّ بْنِ مَهْزِیَارَ عَنِ الْحُسَیْنِ بْنِ سَعِیدٍ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أَبُو عَبْدِ اللَّهِ جَعْفَرُ بْنُ مُحَمَّدٍ علیه السلام وَ هُوَ ابْنُ خَمْسٍ وَ سِتِّینَ سَنَةً فِی عَامِ ثَمَانٍ وَ أَرْبَعِینَ وَ مِائَةٍ وَ عَاشَ بَعْدَ أَبِی جَعْفَرٍ علیه السلام أَرْبَعاً وَ ثَلَاثِینَ سَنَةً</w:t>
      </w:r>
      <w:r>
        <w:rPr>
          <w:rFonts w:eastAsia="Amiri" w:cs="Amiri" w:ascii="Amiri" w:hAnsi="Amiri"/>
          <w:color w:val="111111"/>
          <w:sz w:val="28"/>
          <w:szCs w:val="28"/>
          <w:rtl w:val="true"/>
          <w:lang w:bidi="ar-SA"/>
        </w:rPr>
        <w:t>.</w:t>
      </w:r>
    </w:p>
    <w:p>
      <w:pPr>
        <w:pStyle w:val="Heading4"/>
        <w:numPr>
          <w:ilvl w:val="3"/>
          <w:numId w:val="1"/>
        </w:numPr>
        <w:rPr/>
      </w:pPr>
      <w:bookmarkStart w:id="3365" w:name="__RefHeading___Toc1049286_3830689328"/>
      <w:bookmarkStart w:id="3366" w:name="_Toc1473"/>
      <w:bookmarkEnd w:id="3365"/>
      <w:r>
        <w:rPr/>
        <w:t>8</w:t>
      </w:r>
      <w:r>
        <w:rPr>
          <w:rtl w:val="true"/>
        </w:rPr>
        <w:t xml:space="preserve">- </w:t>
      </w:r>
      <w:r>
        <w:rPr>
          <w:rtl w:val="true"/>
        </w:rPr>
        <w:t>حدیث</w:t>
      </w:r>
      <w:bookmarkEnd w:id="3366"/>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عَنْ أَبِی جَعْفَرٍ مُحَمَّدِ بْنِ عُمَرَ بْنِ سَعِیدٍ عَنْ یُونُسَ بْنِ یَعْقُوبَ </w:t>
      </w:r>
      <w:r>
        <w:rPr>
          <w:rFonts w:eastAsia="Amiri" w:cs="Amiri" w:ascii="Amiri" w:hAnsi="Amiri"/>
          <w:color w:val="111111"/>
          <w:sz w:val="28"/>
          <w:szCs w:val="28"/>
          <w:rtl w:val="true"/>
          <w:lang w:bidi="ar-SA"/>
        </w:rPr>
        <w:t xml:space="preserve">. </w:t>
      </w:r>
      <w:bookmarkStart w:id="3367" w:name="pg13645_129342"/>
    </w:p>
    <w:p>
      <w:pPr>
        <w:pStyle w:val="BookText"/>
        <w:rPr/>
      </w:pPr>
      <w:bookmarkEnd w:id="3367"/>
      <w:r>
        <w:rPr>
          <w:rFonts w:ascii="Amiri" w:hAnsi="Amiri" w:eastAsia="Amiri" w:cs="Amiri"/>
          <w:color w:val="111111"/>
          <w:sz w:val="28"/>
          <w:sz w:val="28"/>
          <w:szCs w:val="28"/>
          <w:rtl w:val="true"/>
          <w:lang w:bidi="ar-SA"/>
        </w:rPr>
        <w:t xml:space="preserve">عَنْ أَبِی الْحَسَنِ الْأَوَّلِ علیه السلام قَالَ سَمِعْتُهُ یَقُولُ أَنَا کَفَّنْتُ أَبِی فِی ثَوْبَیْنِ شَطَوِیَّیْنِ </w:t>
      </w:r>
      <w:r>
        <w:rPr>
          <w:rStyle w:val="FootnoteAnchor"/>
          <w:rtl w:val="true"/>
        </w:rPr>
        <w:footnoteReference w:id="1761"/>
      </w:r>
      <w:r>
        <w:rPr>
          <w:rFonts w:ascii="Amiri" w:hAnsi="Amiri" w:eastAsia="Amiri" w:cs="Amiri"/>
          <w:color w:val="111111"/>
          <w:sz w:val="28"/>
          <w:sz w:val="28"/>
          <w:szCs w:val="28"/>
          <w:rtl w:val="true"/>
          <w:lang w:bidi="ar-SA"/>
        </w:rPr>
        <w:t>کَانَ یُحْرِمُ فِیهِمَا وَ فِی قَمِیصٍ مِنْ قُمُصِهِ وَ فِی عِمَامَةٍ کَانَتْ لِعَلِیِّ بْنِ الْحُسَیْنِ علیه السلام وَ فِی بُرْدٍ اشْتَرَاهُ بِأَرْبَعِینَ دِینَاراً</w:t>
      </w:r>
      <w:r>
        <w:rPr>
          <w:rFonts w:eastAsia="Amiri" w:cs="Amiri" w:ascii="Amiri" w:hAnsi="Amiri"/>
          <w:color w:val="111111"/>
          <w:sz w:val="28"/>
          <w:szCs w:val="28"/>
          <w:rtl w:val="true"/>
          <w:lang w:bidi="ar-SA"/>
        </w:rPr>
        <w:t>.</w:t>
      </w:r>
    </w:p>
    <w:p>
      <w:pPr>
        <w:pStyle w:val="Heading3"/>
        <w:numPr>
          <w:ilvl w:val="2"/>
          <w:numId w:val="1"/>
        </w:numPr>
        <w:rPr/>
      </w:pPr>
      <w:bookmarkStart w:id="3368" w:name="__RefHeading___Toc1049288_3830689328"/>
      <w:bookmarkStart w:id="3369" w:name="_Toc1474"/>
      <w:bookmarkEnd w:id="3368"/>
      <w:r>
        <w:rPr>
          <w:rtl w:val="true"/>
        </w:rPr>
        <w:t>بَابُ مَوْلِدِ أَبِی الْحَسَنِ مُوسَی بْنِ جَعْفَرٍ علیه السلام</w:t>
      </w:r>
      <w:bookmarkEnd w:id="3369"/>
    </w:p>
    <w:p>
      <w:pPr>
        <w:pStyle w:val="Heading4"/>
        <w:numPr>
          <w:ilvl w:val="3"/>
          <w:numId w:val="1"/>
        </w:numPr>
        <w:rPr/>
      </w:pPr>
      <w:bookmarkStart w:id="3370" w:name="__RefHeading___Toc1049290_3830689328"/>
      <w:bookmarkStart w:id="3371" w:name="_Toc1475"/>
      <w:bookmarkEnd w:id="3370"/>
      <w:r>
        <w:rPr>
          <w:rtl w:val="true"/>
        </w:rPr>
        <w:t>اشارة</w:t>
      </w:r>
      <w:bookmarkEnd w:id="3371"/>
    </w:p>
    <w:p>
      <w:pPr>
        <w:pStyle w:val="BookText"/>
        <w:rPr/>
      </w:pPr>
      <w:r>
        <w:rPr>
          <w:rFonts w:ascii="Amiri" w:hAnsi="Amiri" w:eastAsia="Amiri" w:cs="Amiri"/>
          <w:color w:val="111111"/>
          <w:sz w:val="28"/>
          <w:sz w:val="28"/>
          <w:szCs w:val="28"/>
          <w:rtl w:val="true"/>
          <w:lang w:bidi="ar-SA"/>
        </w:rPr>
        <w:t>وُلِدَ أَبُو الْحَسَنِ مُوسَی علیه السلام بِالْأَبْوَاءِ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ثَمَانٍ وَ عِشْرِینَ وَ مِائَةٍ وَ قَالَ بَعْضُهُمْ تِسْعٍ وَ عِشْرِینَ وَ مِائَةٍ وَ قُبِضَ علیه السلام لِسِتٍّ خَلَوْنَ مِنْ رَجَبٍ مِنْ سَنَةِ ثَلَاثٍ وَ ثَمَانِینَ وَ مِائَةٍ وَ هُوَ ابْنُ أَرْبَعٍ أَوْ خَمْسٍ وَ خَمْسِینَ سَنَةً وَ قُبِضَ علیه السلام بِبَغْدَادَ فِی حَبْسِ</w:t>
      </w:r>
    </w:p>
    <w:p>
      <w:pPr>
        <w:pStyle w:val="BookText"/>
        <w:rPr/>
      </w:pPr>
      <w:r>
        <w:rPr>
          <w:rFonts w:ascii="Amiri" w:hAnsi="Amiri" w:eastAsia="Amiri" w:cs="Amiri"/>
          <w:color w:val="111111"/>
          <w:sz w:val="28"/>
          <w:sz w:val="28"/>
          <w:szCs w:val="28"/>
          <w:rtl w:val="true"/>
          <w:lang w:bidi="ar-SA"/>
        </w:rPr>
        <w:t>السِّنْدِیِّ بْنِ شَاهَکَ وَ کَانَ هَارُونُ حَمَلَهُ مِنَ 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لِعَشْرِ لَیَالٍ بَقِینَ مِنْ شَوَّالٍ سَنَةَ تِسْعٍ وَ سَبْعِینَ وَ مِائَةٍ وَ قَدْ قَدِمَ هَارُونُ الْمَدِینَةَ مُنْصَرَفَهُ مِنْ عُمْرَةِ شَهْرِ رَمَضَانَ ثُمَّ شَخَصَ هَارُونُ إِلَی الْحَجِّ وَ حَمَلَهُ مَعَهُ ثُمَّ انْصَرَفَ عَلَی طَرِیقِ الْبَصْرَةِ فَحَبَسَهُ عِنْدَ عِیسَی بْنِ جَعْفَرٍ ثُمَّ أَشْخَصَهُ إِلَی بَغْدَادَ فَحَبَسَهُ عِنْدَ السِّنْدِیِّ بْنِ شَاهَکَ فَتُوُفِّیَ علیه السلام فِی حَبْسِهِ وَ دُفِنَ بِبَغْدَادَ فِی مَقْبَرَةِ قُرَیْشٍ وَ أُمُّهُ أُمُّ وَلَدٍ یُقَالُ لَهَا حَمِیدَةُ</w:t>
      </w:r>
      <w:r>
        <w:rPr>
          <w:rFonts w:eastAsia="Amiri" w:cs="Amiri" w:ascii="Amiri" w:hAnsi="Amiri"/>
          <w:color w:val="111111"/>
          <w:sz w:val="28"/>
          <w:szCs w:val="28"/>
          <w:rtl w:val="true"/>
          <w:lang w:bidi="ar-SA"/>
        </w:rPr>
        <w:t>.</w:t>
      </w:r>
    </w:p>
    <w:p>
      <w:pPr>
        <w:pStyle w:val="Heading4"/>
        <w:numPr>
          <w:ilvl w:val="3"/>
          <w:numId w:val="1"/>
        </w:numPr>
        <w:rPr/>
      </w:pPr>
      <w:bookmarkStart w:id="3372" w:name="__RefHeading___Toc1049292_3830689328"/>
      <w:bookmarkStart w:id="3373" w:name="_Toc1476"/>
      <w:bookmarkEnd w:id="3372"/>
      <w:r>
        <w:rPr/>
        <w:t>1</w:t>
      </w:r>
      <w:r>
        <w:rPr>
          <w:rtl w:val="true"/>
        </w:rPr>
        <w:t xml:space="preserve">- </w:t>
      </w:r>
      <w:r>
        <w:rPr>
          <w:rtl w:val="true"/>
        </w:rPr>
        <w:t>حدیث</w:t>
      </w:r>
      <w:bookmarkEnd w:id="3373"/>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عَلِیِّ بْنِ السِّنْدِیِّ الْقُمِّیِّ قَالَ حَدَّثَنَا عِیسَی بْنُ عَبْدِ الرَّحْمَنِ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ابْنُ عُکَّاشَةَ بْنِ مِحْصَنٍ الْأَسَدِیُّ عَلَی أَبِی جَعْفَرٍ وَ کَانَ أَبُو عَبْدِ اللَّهِ علیه السلام قَائِماً عِنْدَهُ فَقَدَّمَ إِلَیْهِ عِنَباً فَقَالَ حَبَّةً حَبَّةً یَأْکُلُهُ الشَّیْخُ الْکَبِیرُ وَ الصَّبِیُّ الصَّغِیرُ وَ ثَلَاثَةً وَ أَرْبَعَةً یَأْکُلُهُ مَنْ یَظُنُّ أَنَّهُ لَا یَشْبَعُ وَ کُلْهُ حَبَّتَیْنِ حَبَّتَیْنِ فَإِنَّهُ یُسْتَحَبُّ فَقَالَ لِأَبِی جَعْفَرٍ علیه السلام لِأَیِّ شَیْ‌ءٍ لَا تُزَوِّجُ أَبَا عَبْدِ اللَّهِ فَقَدْ أَدْرَکَ التَّزْوِیجَ قَالَ وَ بَیْنَ یَدَیْهِ صُرَّةٌ مَخْتُومَةٌ فَقَالَ أَمَا إِنَّهُ سَیَجِی‌ءُ نَخَّاسٌ مِنْ أَهْلِ بَرْبَرَ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فَیَنْزِلُ دَارَ مَیْمُونٍ فَنَشْتَرِی لَهُ بِهَذِهِ الصُّرَّةِ جَارِیَةً قَالَ فَأَتَی لِذَلِکَ مَا أَتَی فَدَخَلْنَا یَوْماً عَلَی أَبِی جَعْفَرٍ علیه السلام فَقَالَ أَ لَا أُخْبِرُکُمْ عَنِ النَّخَّاسِ الَّذِی ذَکَرْتُهُ لَکُمْ قَدْ قَدِمَ فَاذْهَبُوا فَاشْتَرُوا بِهَذِهِ الصُّرَّةِ مِنْهُ جَارِیَةً قَالَ فَأَتَیْنَا النَّخَّاسَ فَقَالَ قَدْ بِعْتُ مَا کَانَ عِنْدِی إِلَّا جَارِیَتَیْنِ مَرِیضَتَیْنِ إِحْدَاهُمَا أَمْثَلُ مِنَ الْأُخْرَی قُلْنَا فَأَخْرِجْهُمَا حَتَّی نَنْظُرَ إِلَیْهِمَا فَأَخْرَجَهُمَا فَقُلْنَا بِکَمْ تَبِیعُنَا هَذِهِ الْمُتَمَاثِلَةَ قَالَ بِسَبْعِینَ دِینَاراً </w:t>
      </w:r>
      <w:r>
        <w:rPr>
          <w:rFonts w:eastAsia="Amiri" w:cs="Amiri" w:ascii="Amiri" w:hAnsi="Amiri"/>
          <w:color w:val="111111"/>
          <w:sz w:val="28"/>
          <w:szCs w:val="28"/>
          <w:rtl w:val="true"/>
          <w:lang w:bidi="ar-SA"/>
        </w:rPr>
        <w:t xml:space="preserve">. </w:t>
      </w:r>
      <w:bookmarkStart w:id="3374" w:name="pg13645_129343"/>
    </w:p>
    <w:p>
      <w:pPr>
        <w:pStyle w:val="BookText"/>
        <w:rPr/>
      </w:pPr>
      <w:bookmarkEnd w:id="3374"/>
      <w:r>
        <w:rPr>
          <w:rFonts w:ascii="Amiri" w:hAnsi="Amiri" w:eastAsia="Amiri" w:cs="Amiri"/>
          <w:color w:val="111111"/>
          <w:sz w:val="28"/>
          <w:sz w:val="28"/>
          <w:szCs w:val="28"/>
          <w:rtl w:val="true"/>
          <w:lang w:bidi="ar-SA"/>
        </w:rPr>
        <w:t>قُلْنَا أَحْسِنْ قَالَ لَا أَنْقُصُ مِنْ سَبْعِینَ دِینَاراً قُلْنَا لَهُ نَشْتَرِیهَا مِنْکَ بِهَذِهِ الصُّرَّةِ مَا بَلَغَتْ وَ لَا نَدْرِی مَا فِیهَا وَ کَانَ عِنْدَهُ رَجُلٌ أَبْیَضُ الرَّأْسِ وَ اللِّحْیَةِ قَالَ فُکُّوا وَ زِنُوا فَقَالَ النَّخَّاسُ لَا تَفُکُّوا فَإِنَّهَا إِنْ نَقَصَتْ حَبَّةً مِنْ سَبْعِینَ دِینَاراً لَمْ أُبَایِعْکُمْ فَقَالَ الشَّیْخُ ادْنُوا فَدَنَوْنَا وَ فَکَکْنَا الْخَاتَمَ وَ وَزَنَّا الدَّنَانِیرَ فَإِذَا هِیَ سَبْعُونَ دِینَاراً لَا تَزِیدُ وَ لَا تَنْقُصُ فَأَخَذْنَا الْجَارِیَةَ فَأَدْخَلْنَاهَا عَلَی أَبِی جَعْفَرٍ علیه السلام وَ جَعْفَرٌ قَائِمٌ عِنْدَهُ فَأَخْبَرْنَا أَبَا جَعْفَرٍ بِمَا کَانَ فَحَمِدَ اللَّهَ وَ أَثْنَی عَلَیْهِ ثُمَّ قَالَ لَهَا مَا اسْمُکِ قَالَتْ حَمِیدَةُ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حَمِیدَةٌ فِی الدُّنْیَا مَحْمُودَةٌ فِی الْآخِرَةِ أَخْبِرِینِی عَنْکِ أَ بِکْرٌ أَنْتِ أَمْ ثَیِّبٌ قَالَتْ بِکْرٌ قَالَ وَ کَیْفَ وَ لَا یَقَعُ فِی أَیْدِی النَّخَّاسِینَ شَیْ‌ءٌ إِلَّا أَفْسَدُوهُ فَقَالَتْ قَدْ کَانَ یَجِیئُنِی فَیَقْعُدُ مِنِّی مَقْعَدَ الرَّجُلِ مِنَ الْمَرْأَةِ</w:t>
      </w:r>
    </w:p>
    <w:p>
      <w:pPr>
        <w:pStyle w:val="BookText"/>
        <w:rPr/>
      </w:pPr>
      <w:r>
        <w:rPr>
          <w:rFonts w:ascii="Amiri" w:hAnsi="Amiri" w:eastAsia="Amiri" w:cs="Amiri"/>
          <w:color w:val="111111"/>
          <w:sz w:val="28"/>
          <w:sz w:val="28"/>
          <w:szCs w:val="28"/>
          <w:rtl w:val="true"/>
          <w:lang w:bidi="ar-SA"/>
        </w:rPr>
        <w:t>فَیُسَلِّطُ اللَّهُ عَلَیْهِ رَجُلًا أَبْیَضَ الرَّأْسِ وَ اللِّحْیَةِ فَلَا یَزَالُ یَلْطِمُهُ حَتَّی یَقُومَ عَنِّی فَفَعَلَ بِی مِرَاراً وَ فَعَلَ الشَّیْخُ بِهِ مِرَاراً فَقَالَ یَا جَعْفَرُ خُذْهَا إِلَیْکَ فَوَلَدَتْ خَیْرَ أَهْلِ الْأَرْضِ مُوسَی بْنَ جَعْفَرٍ ع</w:t>
      </w:r>
      <w:r>
        <w:rPr>
          <w:rFonts w:eastAsia="Amiri" w:cs="Amiri" w:ascii="Amiri" w:hAnsi="Amiri"/>
          <w:color w:val="111111"/>
          <w:sz w:val="28"/>
          <w:szCs w:val="28"/>
          <w:rtl w:val="true"/>
          <w:lang w:bidi="ar-SA"/>
        </w:rPr>
        <w:t>.</w:t>
      </w:r>
    </w:p>
    <w:p>
      <w:pPr>
        <w:pStyle w:val="Heading4"/>
        <w:numPr>
          <w:ilvl w:val="3"/>
          <w:numId w:val="1"/>
        </w:numPr>
        <w:rPr/>
      </w:pPr>
      <w:bookmarkStart w:id="3375" w:name="__RefHeading___Toc1049294_3830689328"/>
      <w:bookmarkStart w:id="3376" w:name="_Toc1477"/>
      <w:bookmarkEnd w:id="3375"/>
      <w:r>
        <w:rPr/>
        <w:t>2</w:t>
      </w:r>
      <w:r>
        <w:rPr>
          <w:rtl w:val="true"/>
        </w:rPr>
        <w:t xml:space="preserve">- </w:t>
      </w:r>
      <w:r>
        <w:rPr>
          <w:rtl w:val="true"/>
        </w:rPr>
        <w:t>حدیث</w:t>
      </w:r>
      <w:bookmarkEnd w:id="337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عَبْدِ اللَّهِ بْنِ أَحْمَدَ عَنْ عَلِیِّ بْنِ الْحُسَیْنِ عَنِ ابْنِ سِنَانٍ عَنْ سَابِقِ بْنِ الْوَلِیدِ عَنِ الْمُعَلَّی بْنِ خُنَیْسٍ أَنَّ أَبَا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حَمِیدَةُ مُصَفَّاةٌ مِنَ الْأَدْنَاسِ کَسَبِیکَةِ الذَّهَبِ مَا زَالَتِ الْأَمْلَاکُ تَحْرُسُهَا حَتَّی أُدِّیَتْ إِلَیَّ کَرَامَةً مِنَ اللَّهِ لِی وَ الْحُجَّةِ مِنْ بَعْدِی</w:t>
      </w:r>
      <w:r>
        <w:rPr>
          <w:rFonts w:eastAsia="Amiri" w:cs="Amiri" w:ascii="Amiri" w:hAnsi="Amiri"/>
          <w:color w:val="111111"/>
          <w:sz w:val="28"/>
          <w:szCs w:val="28"/>
          <w:rtl w:val="true"/>
          <w:lang w:bidi="ar-SA"/>
        </w:rPr>
        <w:t>.</w:t>
      </w:r>
    </w:p>
    <w:p>
      <w:pPr>
        <w:pStyle w:val="Heading4"/>
        <w:numPr>
          <w:ilvl w:val="3"/>
          <w:numId w:val="1"/>
        </w:numPr>
        <w:rPr/>
      </w:pPr>
      <w:bookmarkStart w:id="3377" w:name="__RefHeading___Toc1049296_3830689328"/>
      <w:bookmarkStart w:id="3378" w:name="_Toc1478"/>
      <w:bookmarkEnd w:id="3377"/>
      <w:r>
        <w:rPr/>
        <w:t>3</w:t>
      </w:r>
      <w:r>
        <w:rPr>
          <w:rtl w:val="true"/>
        </w:rPr>
        <w:t xml:space="preserve">- </w:t>
      </w:r>
      <w:r>
        <w:rPr>
          <w:rtl w:val="true"/>
        </w:rPr>
        <w:t>حدیث</w:t>
      </w:r>
      <w:bookmarkEnd w:id="3378"/>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عَلِیُّ بْنُ إِبْرَاهِیمَ عَنْ أَبِیهِ جَمِیعاً عَنْ أَبِی قَتَادَةَ الْقُمِّیِّ عَنْ أَبِی خَالِدٍ الزُّبَالِیِّ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أُقْدِمَ بِأَبِی الْحَسَنِ مُوسَی علیه السلام عَلَی الْمَهْدِیِّ الْقُدْمَةَ الْأُولَی نَزَلَ زُبَالَةَ فَکُنْتُ أُحَدِّثُهُ فَرَآنِی مَغْمُوماً فَقَالَ لِی یَا أَبَا خَالِدٍ مَا لِی أَرَاکَ مَغْمُوماً فَقُلْتُ وَ کَیْفَ لَا أَغْتَمُّ وَ أَنْتَ تُحْمَلُ إِلَی هَذِهِ الطَّاغِیَةِ وَ لَا أَدْرِی مَا یُحْدِثُ فِیکَ فَقَالَ لَیْسَ عَلَیَّ بَأْسٌ إِذَا کَانَ شَهْرُ کَذَا وَ کَذَا وَ یَوْمُ کَذَا فَوَافِنِی فِی أَوَّلِ الْمِیلِ فَمَا کَانَ لِی هَمٌّ إِلَّا إِحْصَاءَ الشُّهُورِ وَ الْأَیَّامِ حَتَّی کَانَ ذَلِکَ الْیَوْمُ فَوَافَیْتُ الْمِیلَ فَمَا زِلْتُ عِنْدَهُ حَتَّی کَادَتِ الشَّمْسُ أَنْ تَغِیبَ وَ وَسْوَسَ الشَّیْطَانُ فِی صَدْرِی وَ تَخَوَّفْتُ أَنْ أَشُکَّ فِیمَا قَالَ فَبَیْنَا أَنَا کَذَلِکَ إِذَا نَظَرْتُ إِلَی سَوَادٍ قَدْ أَقْبَلَ مِنْ نَاحِیَةِ الْعِرَاقِ فَاسْتَقْبَلْتُهُمْ فَإِذَا أَبُو الْحَسَنِ علیه السلام أَمَامَ الْقِطَارِ عَلَی بَغْلَةٍ فَقَالَ</w:t>
      </w:r>
      <w:r>
        <w:rPr>
          <w:rFonts w:eastAsia="Amiri" w:cs="Amiri" w:ascii="Amiri" w:hAnsi="Amiri"/>
          <w:color w:val="111111"/>
          <w:sz w:val="28"/>
          <w:szCs w:val="28"/>
          <w:rtl w:val="true"/>
          <w:lang w:bidi="ar-SA"/>
        </w:rPr>
        <w:t xml:space="preserve">- </w:t>
      </w:r>
      <w:bookmarkStart w:id="3379" w:name="pg13645_129344"/>
    </w:p>
    <w:p>
      <w:pPr>
        <w:pStyle w:val="BookText"/>
        <w:rPr/>
      </w:pPr>
      <w:bookmarkEnd w:id="3379"/>
      <w:r>
        <w:rPr>
          <w:rFonts w:ascii="Amiri" w:hAnsi="Amiri" w:eastAsia="Amiri" w:cs="Amiri"/>
          <w:color w:val="111111"/>
          <w:sz w:val="28"/>
          <w:sz w:val="28"/>
          <w:szCs w:val="28"/>
          <w:rtl w:val="true"/>
          <w:lang w:bidi="ar-SA"/>
        </w:rPr>
        <w:t xml:space="preserve">إِیهٍ </w:t>
      </w:r>
      <w:r>
        <w:rPr>
          <w:rStyle w:val="FootnoteAnchor"/>
          <w:rtl w:val="true"/>
        </w:rPr>
        <w:footnoteReference w:id="1762"/>
      </w:r>
      <w:r>
        <w:rPr>
          <w:rFonts w:ascii="Amiri" w:hAnsi="Amiri" w:eastAsia="Amiri" w:cs="Amiri"/>
          <w:color w:val="111111"/>
          <w:sz w:val="28"/>
          <w:sz w:val="28"/>
          <w:szCs w:val="28"/>
          <w:rtl w:val="true"/>
          <w:lang w:bidi="ar-SA"/>
        </w:rPr>
        <w:t>یَا أَبَا خَالِدٍ قُلْتُ لَبَّیْکَ یَا ابْنَ رَسُولِ اللَّهِ فَقَالَ لَا تَشُکَّنَّ وَدَّ الشَّیْطَانُ أَنَّکَ شَکَکْتَ فَقُلْتُ الْحَمْدُ لِلَّهِ الَّذِی خَلَّصَکَ مِنْهُمْ فَقَالَ إِنَّ لِی إِلَیْهِمْ عَوْدَةً لَا أَتَخَلَّصُ مِنْهُمْ</w:t>
      </w:r>
      <w:r>
        <w:rPr>
          <w:rFonts w:eastAsia="Amiri" w:cs="Amiri" w:ascii="Amiri" w:hAnsi="Amiri"/>
          <w:color w:val="111111"/>
          <w:sz w:val="28"/>
          <w:szCs w:val="28"/>
          <w:rtl w:val="true"/>
          <w:lang w:bidi="ar-SA"/>
        </w:rPr>
        <w:t>.</w:t>
      </w:r>
    </w:p>
    <w:p>
      <w:pPr>
        <w:pStyle w:val="Heading4"/>
        <w:numPr>
          <w:ilvl w:val="3"/>
          <w:numId w:val="1"/>
        </w:numPr>
        <w:rPr/>
      </w:pPr>
      <w:bookmarkStart w:id="3380" w:name="__RefHeading___Toc1049298_3830689328"/>
      <w:bookmarkStart w:id="3381" w:name="_Toc1479"/>
      <w:bookmarkEnd w:id="3380"/>
      <w:r>
        <w:rPr/>
        <w:t>4</w:t>
      </w:r>
      <w:r>
        <w:rPr>
          <w:rtl w:val="true"/>
        </w:rPr>
        <w:t xml:space="preserve">- </w:t>
      </w:r>
      <w:r>
        <w:rPr>
          <w:rtl w:val="true"/>
        </w:rPr>
        <w:t>حدیث</w:t>
      </w:r>
      <w:bookmarkEnd w:id="338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وَ عَلِیُّ بْنُ إِبْرَاهِیمَ جَمِیعاً عَنْ مُحَمَّدِ بْنِ عَلِیٍّ عَنِ الْحَسَنِ بْنِ رَاشِدٍ عَنْ یَعْقُوبَ بْنِ جَعْفَرِ بْنِ إِبْرَاهِیمَ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الْحَسَنِ مُوسَی علیه السلام إِذْ أَتَاهُ رَجُلٌ نَصْرَانِیٌّ وَ نَحْنُ مَعَهُ بِالْعُرَیْضِ </w:t>
      </w:r>
      <w:r>
        <w:rPr>
          <w:rStyle w:val="FootnoteAnchor"/>
          <w:rtl w:val="true"/>
        </w:rPr>
        <w:footnoteReference w:id="1763"/>
      </w:r>
      <w:r>
        <w:rPr>
          <w:rFonts w:ascii="Amiri" w:hAnsi="Amiri" w:eastAsia="Amiri" w:cs="Amiri"/>
          <w:color w:val="111111"/>
          <w:sz w:val="28"/>
          <w:sz w:val="28"/>
          <w:szCs w:val="28"/>
          <w:rtl w:val="true"/>
          <w:lang w:bidi="ar-SA"/>
        </w:rPr>
        <w:t>فَقَالَ لَهُ النَّصْرَانِیُّ أَتَیْتُکَ مِنْ بَلَدٍ بَعِیدٍ وَ سَفَرٍ شَاقٍّ وَ سَأَلْتُ رَبِّی مُنْذُ ثَلَاثِینَ سَنَةً أَنْ یُرْشِدَنِی إِلَی خَیْرِ الْأَدْیَانِ وَ إِلَی خَیْرِ الْعِبَادِ وَ أَعْلَمِهِمْ وَ أَتَانِی آتٍ فِی النَّوْمِ فَوَصَفَ لِی رَجُلًا بِعُلْیَا دِمَشْقَ فَانْطَلَقْتُ حَتَّی أَتَیْتُهُ فَکَلَّمْتُهُ فَقَالَ أَنَا أَعْلَمُ أَهْلِ دِینِی وَ غَیْرِی أَعْلَمُ مِنِّی فَقُلْتُ أَرْشِدْنِی إِلَی مَنْ هُوَ أَعْلَمُ مِنْکَ فَإِنِّی لَا أَسْتَعْظِمُ السَّفَرَ وَ لَا تَبْعُدُ عَلَیَّ الشُّقَّةُ وَ لَقَدْ قَرَأْتُ الْإِنْجِیلَ کُلَّهَا وَ مَزَامِیرَ دَاوُدَ وَ قَرَأْتُ أَرْبَعَةَ أَسْفَارٍ مِنَ التَّوْرَاةِ وَ قَرَأْتُ ظَاهِرَ الْقُرْآنِ حَتَّی اسْتَوْعَبْتُهُ کُلَّهُ فَقَالَ لِیَ الْعَالِمُ إِنْ کُنْتَ تُرِیدُ</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عِلْمَ النَّصْرَانِیَّةِ فَأَنَا أَعْلَمُ الْعَرَبِ وَ الْعَجَمِ بِهَا وَ إِنْ کُنْتَ تُرِیدُ عِلْمَ الْیَهُودِ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فَبَاطِی بْنُ شُرَحْبِیلَ السَّامِرِیُّ أَعْلَمُ النَّاسِ بِهَا الْیَوْمَ وَ إِنْ کُنْتَ تُرِیدُ عِلْمَ الْإِسْلَامِ وَ عِلْمَ التَّوْرَاةِ وَ عِلْمَ الْإِنْجِیلِ وَ عِلْمَ الزَّبُورِ وَ کِتَابَ هُودٍ وَ کُلَّ مَا أُنْزِلَ عَلَی نَبِیٍّ مِنَ الْأَنْبِیَاءِ فِی دَهْرِکَ وَ دَهْرِ غَیْرِکَ وَ مَا أُنْزِلَ مِنَ السَّمَاءِ مِنْ خَبَرٍ فَعَلِمَهُ أَحَدٌ أَوْ لَمْ یَعْلَمْ بِهِ أَحَدٌ فِیهِ تِبْیَانُ کُلِّ شَیْ‌ءٍ وَ شِفَاءٌ لِلْعَالَمِینَ وَ رَوْحٌ لِمَنِ اسْتَرْوَحَ إِلَیْهِ وَ بَصِیرَةٌ لِمَنْ أَرَادَ اللَّهُ بِهِ خَیْراً وَ أَنِسَ إِلَی الْحَقِّ فَأُرْشِدُکَ إِلَیْهِ فَأْتِهِ وَ لَوْ مَشْیاً عَلَی رِجْلَیْکَ فَإِنْ لَمْ تَقْدِرْ فَحَبْواً </w:t>
      </w:r>
      <w:r>
        <w:rPr>
          <w:rStyle w:val="FootnoteAnchor"/>
          <w:rtl w:val="true"/>
        </w:rPr>
        <w:footnoteReference w:id="1764"/>
      </w:r>
      <w:r>
        <w:rPr>
          <w:rFonts w:ascii="Amiri" w:hAnsi="Amiri" w:eastAsia="Amiri" w:cs="Amiri"/>
          <w:color w:val="111111"/>
          <w:sz w:val="28"/>
          <w:sz w:val="28"/>
          <w:szCs w:val="28"/>
          <w:rtl w:val="true"/>
          <w:lang w:bidi="ar-SA"/>
        </w:rPr>
        <w:t xml:space="preserve">عَلَی رُکْبَتَیْکَ فَإِنْ لَمْ تَقْدِرْ فَزَحْفاً عَلَی اسْتِکَ فَإِنْ لَمْ تَقْدِرْ فَعَلَی وَجْهِکَ فَقُلْتُ لَا بَلْ أَنَا أَقْدِرُ عَلَی الْمَسِیرِ فِی الْبَدَنِ وَ الْمَالِ قَالَ فَانْطَلِقْ مِنْ فَوْرِکَ حَتَّی تَأْتِیَ یَثْرِبَ فَقُلْتُ لَا أَعْرِفُ یَثْرِبَ قَالَ فَانْطَلِقْ حَتَّی تَأْتِیَ مَدِینَةَ النَّبِیِّ صلی الله علیه و آله الَّذِی بُعِثَ فِی الْعَرَبِ وَ هُوَ النَّبِیُّ الْعَرَبِیُّ الْهَاشِمِیُّ فَإِذَا دَخَلْتَهَا فَسَلْ عَنْ بَنِی غَنْمِ بْنِ مَالِکِ بْنِ النَّجَّارِ وَ هُوَ عِنْدَ بَابِ مَسْجِدِهَا وَ أَظْهِرْ بِزَّةَ </w:t>
      </w:r>
      <w:r>
        <w:rPr>
          <w:rStyle w:val="FootnoteAnchor"/>
          <w:rtl w:val="true"/>
        </w:rPr>
        <w:footnoteReference w:id="1765"/>
      </w:r>
      <w:r>
        <w:rPr>
          <w:rFonts w:ascii="Amiri" w:hAnsi="Amiri" w:eastAsia="Amiri" w:cs="Amiri"/>
          <w:color w:val="111111"/>
          <w:sz w:val="28"/>
          <w:sz w:val="28"/>
          <w:szCs w:val="28"/>
          <w:rtl w:val="true"/>
          <w:lang w:bidi="ar-SA"/>
        </w:rPr>
        <w:t>النَّصْرَانِیَّةِ وَ حِلْیَتَهَا فَإِنَّ وَالِیَهَا یَتَشَدَّدُ عَلَیْهِمْ وَ الْخَلِیفَةُ أَشَدُّ ثُمَّ تَسْأَلُ عَنْ بَنِی عَمْرِو بْنِ مَبْذُولٍ وَ هُوَ بِبَقِیعِ الزُّبَیْرِ ثُمَّ تَسْأَلُ عَنْ مُوسَی بْنِ جَعْفَرٍ وَ أَیْنَ مَنْزِلُهُ وَ أَیْنَ هُوَ مُسَافِرٌ أَمْ حَاضِرٌ فَإِنْ کَانَ مُسَافِراً فَالْحَقْهُ فَإِنَّ سَفَرَهُ أَقْرَبُ مِمَّا ضَرَبْتَ إِلَیْهِ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أَعْلِمْهُ أَنَّ مَطْرَانَ عُلْیَا الْغُوطَةِ </w:t>
      </w:r>
      <w:r>
        <w:rPr>
          <w:rStyle w:val="FootnoteAnchor"/>
          <w:rtl w:val="true"/>
        </w:rPr>
        <w:footnoteReference w:id="17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غُوطَةِ دِمَشْقَ هُوَ الَّذِی أَرْشَدَنِی إِلَیْکَ وَ هُوَ یُقْرِئُکَ السَّلَامَ کَثِیراً وَ یَقُولُ لَکَ إِنِّی لَأُکْثِرُ مُنَاجَاةَ رَبِّی أَنْ یَجْعَلَ إِسْلَامِی عَلَی یَدَیْکَ فَقَصَّ هَذِهِ الْقِصَّةَ وَ هُوَ قَائِمٌ مُعْتَمِدٌ عَلَی عَصَاهُ ثُمَّ قَالَ إِنْ أَذِنْتَ لِی یَا سَیِّدِی کَفَّرْتُ لَکَ </w:t>
      </w:r>
      <w:r>
        <w:rPr>
          <w:rStyle w:val="FootnoteAnchor"/>
          <w:rtl w:val="true"/>
        </w:rPr>
        <w:footnoteReference w:id="1767"/>
      </w:r>
      <w:r>
        <w:rPr>
          <w:rFonts w:ascii="Amiri" w:hAnsi="Amiri" w:eastAsia="Amiri" w:cs="Amiri"/>
          <w:color w:val="111111"/>
          <w:sz w:val="28"/>
          <w:sz w:val="28"/>
          <w:szCs w:val="28"/>
          <w:rtl w:val="true"/>
          <w:lang w:bidi="ar-SA"/>
        </w:rPr>
        <w:t>وَ جَلَسْتُ فَقَالَ آذَنُ لَکَ أَنْ تَجْلِسَ وَ لَا آذَنُ لَکَ أَنْ تُکَفِّرَ فَجَلَسَ ثُمَّ أَلْقَی عَنْهُ بُرْنُسَهُ</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جُعِلْتُ فِدَاکَ تَأْذَنُ لِی فِی الْکَلَامِ قَالَ نَعَمْ مَا جِئْتَ إِلَّا لَهُ فَقَالَ لَهُ النَّصْرَانِیُّ ارْدُدْ عَلَی صَاحِبِی السَّلَامَ أَ وَ مَا تَرُدُّ السَّلَامَ فَقَالَ أَبُو الْحَسَنِ علیه السلام عَلَی صَاحِبِکَ إِنْ هَدَاهُ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التَّسْلِیمُ فَذَاکَ إِذَا صَارَ فِی دِینِنَا فَقَالَ النَّصْرَانِیُّ إِنِّی أَسْأَلُکَ أَصْلَحَکَ اللَّهُ قَالَ سَلْ قَالَ أَخْبِرْنِی عَنْ کِتَابِ اللَّهِ تَعَالَی الَّذِی أُنْزِلَ عَلَی مُحَمَّدٍ وَ نَطَقَ بِهِ ثُمَّ وَصَفَهُ بِمَا وَصَفَهُ بِهِ فَقَالَ 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الْکِتابِ الْمُبِینِ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أَنْزَلْناهُ فِی لَیْلَةٍ مُبارَکَةٍ إِنَّا کُنَّا مُنْذِرِینَ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یُفْرَقُ کُلُّ أَمْرٍ حَکِیمٍ </w:t>
      </w:r>
      <w:r>
        <w:rPr>
          <w:rStyle w:val="FootnoteAnchor"/>
          <w:rtl w:val="true"/>
        </w:rPr>
        <w:footnoteReference w:id="1768"/>
      </w:r>
      <w:r>
        <w:rPr>
          <w:rFonts w:ascii="Amiri" w:hAnsi="Amiri" w:eastAsia="Amiri" w:cs="Amiri"/>
          <w:color w:val="111111"/>
          <w:sz w:val="28"/>
          <w:sz w:val="28"/>
          <w:szCs w:val="28"/>
          <w:rtl w:val="true"/>
          <w:lang w:bidi="ar-SA"/>
        </w:rPr>
        <w:t xml:space="preserve">مَا تَفْسِیرُهَا فِی الْبَاطِنِ فَقَالَ أَمَّا حم فَهُوَ مُحَمَّدٌ صلی الله علیه و آله وَ هُوَ فِی کِتَابِ هُودٍ الَّذِی أُنْزِلَ عَلَیْهِ وَ هُوَ مَنْقُوصُ الْحُرُوفِ وَ أَمَّا الْکِتابُ الْمُبِینُ فَهُوَ أَمِیرُ الْمُؤْمِنِینَ عَلِیٌّ علیه السلام وَ أَمَّا اللَّیْلَةُ فَفَاطِمَةُ علیه السلام وَ أَمَّا قَوْلُهُ فِیها یُفْرَقُ کُلُّ أَمْرٍ حَکِیمٍ یَقُولُ یَخْرُجُ مِنْهَا خَیْرٌ کَثِیرٌ فَرَجُلٌ حَکِیمٌ وَ رَجُلٌ حَکِیمٌ وَ رَجُلٌ حَکِیمٌ فَقَالَ الرَّجُلُ صِفْ لِیَ الْأَوَّلَ وَ الْآخِرَ مِنْ هَؤُلَاءِ الرِّجَالِ فَقَالَ إِنَّ الصِّفَاتِ تَشْتَبِهُ وَ لَکِنَّ الثَّالِثَ مِنَ الْقَوْمِ أَصِفُ لَکَ مَا یَخْرُجُ مِنْ نَسْلِهِ وَ إِنَّهُ عِنْدَکُمْ لَفِی الْکُتُبِ الَّتِی نَزَلَتْ عَلَیْکُمْ إِنْ لَمْ تُغَیِّرُوا وَ تُحَرِّفُوا وَ تُکَفِّرُوا وَ قَدِیماً مَا فَعَلْتُمْ قَالَ لَهُ النَّصْرَانِیُّ إِنِّی لَا أَسْتُرُ عَنْکَ مَا عَلِمْتُ وَ لَا أُکَذِّبُکَ وَ أَنْتَ تَعْلَمُ مَا أَقُولُ فِی صِدْقِ مَا أَقُولُ وَ کَذِبِهِ وَ اللَّهِ لَقَدْ أَعْطَاکَ اللَّهُ مِنْ فَضْلِهِ وَ قَسَمَ عَلَیْکَ مِنْ نِعَمِهِ مَا لَا یَخْطُرُهُ الْخَاطِرُونَ وَ لَا یَسْتُرُهُ السَّاتِرُونَ وَ لَا یُکَذِّبُ فِیهِ مَنْ کَذَّبَ فَقَوْلِی لَکَ فِی ذَلِکَ الْحَقُّ کَمَا ذَکَرْتُ فَهُوَ کَمَا ذَکَرْتُ </w:t>
      </w:r>
      <w:r>
        <w:rPr>
          <w:rStyle w:val="FootnoteAnchor"/>
          <w:rtl w:val="true"/>
        </w:rPr>
        <w:footnoteReference w:id="1769"/>
      </w:r>
      <w:r>
        <w:rPr>
          <w:rFonts w:ascii="Amiri" w:hAnsi="Amiri" w:eastAsia="Amiri" w:cs="Amiri"/>
          <w:color w:val="111111"/>
          <w:sz w:val="28"/>
          <w:sz w:val="28"/>
          <w:szCs w:val="28"/>
          <w:rtl w:val="true"/>
          <w:lang w:bidi="ar-SA"/>
        </w:rPr>
        <w:t xml:space="preserve">فَقَالَ لَهُ أَبُو إِبْرَاهِیمَ علیه السلام أُعَجِّلُکَ أَیْضاً خَبَراً لَا یَعْرِفُهُ إِلَّا قَلِیلٌ مِمَّنْ قَرَأَ الْکُتُبَ أَخْبِرْنِی مَا اسْمُ أُمِّ مَرْیَمَ وَ أَیُّ یَوْمٍ نُفِخَتْ فِیهِ مَرْیَمُ وَ لِکَمْ مِنْ سَاعَةٍ مِنَ النَّهَارِ وَ أَیُّ یَوْمٍ وَضَعَتْ مَرْیَمُ فِیهِ عِیسَی علیه السلام وَ لِکَمْ مِنْ سَاعَةٍ مِنَ النَّهَارِ فَقَالَ النَّصْرَانِیُّ لَا أَدْرِی فَقَالَ أَبُو إِبْرَاهِیمَ علیه السلام أَمَّا أُمُّ مَرْیَمَ فَاسْمُهَا مَرْثَا وَ هِیَ وَهِیبَةُ بِالْعَرَبِیَّةِ وَ أَمَّا </w:t>
      </w:r>
      <w:r>
        <w:rPr>
          <w:rFonts w:eastAsia="Amiri" w:cs="Amiri" w:ascii="Amiri" w:hAnsi="Amiri"/>
          <w:color w:val="111111"/>
          <w:sz w:val="28"/>
          <w:szCs w:val="28"/>
          <w:rtl w:val="true"/>
          <w:lang w:bidi="ar-SA"/>
        </w:rPr>
        <w:t xml:space="preserve">. </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الْیَوْمُ الَّذِی حَمَلَتْ فِیهِ مَرْیَمُ فَهُوَ یَوْمُ الْجُمُعَةِ لِلزَّوَالِ وَ هُوَ الْیَوْمُ الَّذِی هَبَطَ فِیهِ الرُّوحُ الْأَمِینُ وَ لَیْسَ لِلْمُسْلِمِینَ عِیدٌ کَانَ أَوْلَی مِنْهُ عَظَّمَهُ اللَّهُ تَبَارَکَ وَ تَعَالَی وَ عَظَّمَهُ مُحَمَّدٌ صلی الله علیه و آله فَأَمَرَ أَنْ یَجْعَلَهُ عِیداً فَهُوَ یَوْمُ الْجُمُعَةِ وَ أَمَّا الْیَوْمُ الَّذِی وَلَدَتْ فِیهِ مَرْیَمُ فَهُوَ یَوْمُ الثَّلَاثَاءِ لِأَرْبَعِ سَاعَاتٍ وَ نِصْفٍ مِنَ النَّهَارِ وَ النَّهَرُ الَّذِی وَلَدَتْ عَلَیْهِ مَرْیَمُ عِیسَی علیه السلام هَلْ تَعْرِفُهُ قَالَ لَا قَالَ هُوَ الْفُرَاتُ وَ عَلَیْهِ شَجَرُ النَّخْلِ وَ الْکَرْمِ وَ لَیْسَ یُسَاوَی بِالْفُرَاتِ شَیْ‌ءٌ لِلْکُرُومِ وَ النَّخِیلِ فَأَمَّا الْیَوْمُ الَّذِی حَجَبَتْ فِیهِ لِسَانَهَا وَ نَادَی قَیْدُوسُ وُلْدَهُ وَ أَشْیَاعَهُ فَأَعَانُوهُ وَ أَخْرَجُوا آلَ عِمْرَانَ لِیَنْظُرُوا إِلَی مَرْیَمَ فَقَالُوا لَهَا مَا قَصَّ اللَّهُ عَلَیْکَ فِی کِتَابِهِ وَ عَلَیْنَا فِی کِتَابِهِ فَهَلْ فَهِمْتَهُ قَالَ نَعَمْ وَ قَرَأْتُهُ الْیَوْمَ الْأَحْدَثَ قَالَ إِذَنْ لَا تَقُومَ مِنْ مَجْلِسِکَ حَتَّی یَهْدِیَکَ اللَّهُ قَالَ النَّصْرَانِیُّ مَا کَانَ اسْمُ أُمِّی بِالسُّرْیَانِیَّةِ وَ بِالْعَرَبِیَّةِ فَقَالَ کَانَ اسْمُ أُمِّکَ بِالسُّرْیَانِیَّةِ عَنْقَالِیَةَ وَ عُنْقُورَةَ کَانَ اسْمُ جَدَّتِکَ لِأَبِیکَ وَ أَمَّا اسْمُ أُمِّکَ بِالْعَرَبِیَّةِ فَهُوَ مَیَّةُ وَ أَمَّا اسْمُ أَبِیکَ فَعَبْدُ الْمَسِیحِ وَ هُوَ عَبْدُ اللَّهِ بِالْعَرَبِیَّةِ وَ لَیْسَ لِلْمَسِیحِ عَبْدٌ قَالَ صَدَقْتَ وَ بَرِرْتَ فَمَا کَانَ اسْمُ جَدِّی قَالَ کَانَ اسْمُ 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جَبْرَئِیلَ وَ هُوَ عَبْدُ الرَّحْمَنِ سَمَّیْتُهُ فِی مَجْلِسِی هَذَا قَالَ أَمَا إِنَّهُ کَانَ مُسْلِماً قَالَ أَبُو إِبْرَاهِیمَ علیه السلام نَعَمْ وَ قُتِلَ شَهِیداً دَخَلَتْ عَلَیْهِ أَجْنَادٌ فَقَتَلُوهُ فِی مَنْزِلِهِ غِیلَةً وَ الْأَجْنَادُ مِنْ أَهْلِ الشَّامِ قَالَ فَمَا کَانَ اسْمِی قَبْلَ کُنْیَتِی قَالَ کَانَ اسْمُکَ عَبْدَ الصَّلِیبِ قَالَ فَمَا تُسَمِّینِی قَالَ أُسَمِّیکَ عَبْدَ اللَّهِ قَالَ فَإِنِّی آمَنْتُ بِاللَّهِ الْعَظِیمِ وَ شَهِدْتُ أَنْ لَا إِلَهَ إِلَّا اللَّهُ وَحْدَهُ لَا شَرِیکَ لَهُ فَرْداً صَمَداً لَیْسَ کَمَا تَصِفُهُ النَّصَارَی وَ لَیْسَ کَمَا تَصِفُهُ الْیَهُودُ وَ لَا جِنْسٌ مِنْ أَجْنَاسِ الشِّرْکِ وَ أَشْهَدُ أَنَّ مُحَمَّداً عَبْدُهُ وَ رَسُولُهُ أَرْسَلَهُ بِالْحَقِّ فَأَبَانَ بِهِ لِأَهْلِهِ وَ عَمِیَ الْمُبْطِلُونَ وَ أَنَّهُ کَانَ رَسُولَ اللَّهِ إِلَی النَّاسِ کَافَّةً إِلَی الْأَحْمَرِ وَ الْأَسْوَدِ کُلٌّ فِیهِ مُشْتَرِکٌ فَأَبْصَرَ مَنْ أَبْصَرَ وَ اهْتَدَی مَنِ اهْتَدَی وَ عَمِیَ الْمُبْطِلُونَ وَ ضَلَّ عَنْهُمْ مَا کَانُوا یَدْعُونَ وَ أَشْهَدُ أَنَّ وَلِیَّهُ نَطَقَ بِحِکْمَتِهِ وَ أَنَّ مَنْ کَانَ قَبْلَهُ مِنَ الْأَنْبِیَاءِ نَطَقُوا بِالْحِکْمَةِ الْبَالِغَةِ وَ تَوَازَرُوا عَلَی الطَّاعَةِ لِلَّهِ وَ فَارَقُوا الْبَاطِلَ وَ أَهْلَهُ وَ الرِّجْسَ وَ أَهْلَهُ وَ هَجَرُوا سَبِیلَ الضَّلَالَةِ وَ نَصَرَهُمُ اللَّهُ بِالطَّاعَةِ لَهُ وَ عَصَمَهُمْ مِنَ الْمَعْصِیَةِ فَهُمْ لِلَّهِ أَوْلِیَاءُ وَ لِلدِّینِ أَنْصَارٌ یَحُثُّونَ عَلَی الْخَیْرِ وَ یَأْمُرُونَ بِهِ آمَنْتُ بِالصَّغِیرِ مِنْهُمْ وَ الْکَبِیرِ وَ مَنْ ذَکَرْتُ مِنْهُمْ وَ مَنْ لَمْ أَذْکُرْ وَ آمَنْتُ بِاللَّهِ تَبَارَکَ وَ تَعَالَی رَبِّ الْعَالَمِینَ ثُمَّ قَطَعَ زُنَّارَهُ </w:t>
      </w:r>
      <w:bookmarkStart w:id="3382" w:name="pg13645_129347"/>
    </w:p>
    <w:p>
      <w:pPr>
        <w:pStyle w:val="BookText"/>
        <w:rPr/>
      </w:pPr>
      <w:bookmarkEnd w:id="3382"/>
      <w:r>
        <w:rPr>
          <w:rFonts w:ascii="Amiri" w:hAnsi="Amiri" w:eastAsia="Amiri" w:cs="Amiri"/>
          <w:color w:val="111111"/>
          <w:sz w:val="28"/>
          <w:sz w:val="28"/>
          <w:szCs w:val="28"/>
          <w:rtl w:val="true"/>
          <w:lang w:bidi="ar-SA"/>
        </w:rPr>
        <w:t xml:space="preserve">وَ قَطَعَ صَلِیباً کَانَ فِی عُنُقِهِ مِنْ ذَهَبٍ ثُمَّ قَالَ مُرْنِی حَتَّی أَضَعَ صَدَقَتِی حَیْثُ تَأْمُرُنِی فَقَالَ هَاهُنَا أَخٌ لَکَ کَانَ عَلَی مِثْلِ دِینِکَ وَ هُوَ رَجُلٌ مِنْ قَوْمِکَ مِنْ قَیْسِ بْنِ ثَعْلَبَةَ وَ هُوَ فِی نِعْمَةٍ کَنِعْمَتِکَ فَتَوَاسَیَا وَ تَجَاوَرَا وَ لَسْتُ أَدَعُ أَنْ أُورِدَ عَلَیْکُمَا حَقَّکُمَا فِی الْإِسْلَامِ فَقَالَ وَ اللَّهِ أَصْلَحَکَ اللَّهُ إِنِّی لَغَنِیٌّ وَ لَقَدْ تَرَکْتُ ثَلَاثَمِائَةِ طَرُوقٍ </w:t>
      </w:r>
      <w:r>
        <w:rPr>
          <w:rStyle w:val="FootnoteAnchor"/>
          <w:rtl w:val="true"/>
        </w:rPr>
        <w:footnoteReference w:id="1770"/>
      </w:r>
      <w:r>
        <w:rPr>
          <w:rFonts w:ascii="Amiri" w:hAnsi="Amiri" w:eastAsia="Amiri" w:cs="Amiri"/>
          <w:color w:val="111111"/>
          <w:sz w:val="28"/>
          <w:sz w:val="28"/>
          <w:szCs w:val="28"/>
          <w:rtl w:val="true"/>
          <w:lang w:bidi="ar-SA"/>
        </w:rPr>
        <w:t>بَیْنَ فَرَسٍ وَ فَرَسَةٍ وَ</w:t>
      </w:r>
    </w:p>
    <w:p>
      <w:pPr>
        <w:pStyle w:val="BookText"/>
        <w:rPr/>
      </w:pPr>
      <w:r>
        <w:rPr>
          <w:rFonts w:ascii="Amiri" w:hAnsi="Amiri" w:eastAsia="Amiri" w:cs="Amiri"/>
          <w:color w:val="111111"/>
          <w:sz w:val="28"/>
          <w:sz w:val="28"/>
          <w:szCs w:val="28"/>
          <w:rtl w:val="true"/>
          <w:lang w:bidi="ar-SA"/>
        </w:rPr>
        <w:t xml:space="preserve">تَرَکْتُ أَلْفَ بَعِیرٍ فَحَقُّکَ فِیهَا أَوْفَرُ مِنْ حَقِّی فَقَالَ لَهُ أَنْتَ مَوْلَی اللَّهِ وَ رَسُولِهِ وَ أَنْتَ فِی حَدِّ نَسَبِکَ عَلَی حَالِکَ فَحَسُنَ إِسْلَامُهُ وَ تَزَوَّجَ امْرَأَةً مِنْ بَنِی فِهْرٍ وَ أَصْدَقَهَا أَبُو إِبْرَاهِیمَ علیه السلام خَمْسِینَ دِینَاراً مِنْ صَدَقَةِ عَلِیِّ بْنِ أَبِی طَالِبٍ علیه السلام وَ أَخْدَمَهُ وَ بَوَّأَهُ وَ أَقَامَ حَتَّی أُخْرِجَ أَبُو إِبْرَاهِیمَ علیه السلام </w:t>
      </w:r>
      <w:r>
        <w:rPr>
          <w:rStyle w:val="FootnoteAnchor"/>
          <w:rtl w:val="true"/>
        </w:rPr>
        <w:footnoteReference w:id="1771"/>
      </w:r>
      <w:r>
        <w:rPr>
          <w:rFonts w:ascii="Amiri" w:hAnsi="Amiri" w:eastAsia="Amiri" w:cs="Amiri"/>
          <w:color w:val="111111"/>
          <w:sz w:val="28"/>
          <w:sz w:val="28"/>
          <w:szCs w:val="28"/>
          <w:rtl w:val="true"/>
          <w:lang w:bidi="ar-SA"/>
        </w:rPr>
        <w:t>فَمَاتَ بَعْدَ مَخْرَجِهِ بِثَمَانٍ وَ عِشْرِینَ لَیْلَةً</w:t>
      </w:r>
      <w:r>
        <w:rPr>
          <w:rFonts w:eastAsia="Amiri" w:cs="Amiri" w:ascii="Amiri" w:hAnsi="Amiri"/>
          <w:color w:val="111111"/>
          <w:sz w:val="28"/>
          <w:szCs w:val="28"/>
          <w:rtl w:val="true"/>
          <w:lang w:bidi="ar-SA"/>
        </w:rPr>
        <w:t>.</w:t>
      </w:r>
    </w:p>
    <w:p>
      <w:pPr>
        <w:pStyle w:val="Heading4"/>
        <w:numPr>
          <w:ilvl w:val="3"/>
          <w:numId w:val="1"/>
        </w:numPr>
        <w:rPr/>
      </w:pPr>
      <w:bookmarkStart w:id="3383" w:name="__RefHeading___Toc1049300_3830689328"/>
      <w:bookmarkStart w:id="3384" w:name="_Toc1480"/>
      <w:bookmarkEnd w:id="3383"/>
      <w:r>
        <w:rPr/>
        <w:t>5</w:t>
      </w:r>
      <w:r>
        <w:rPr>
          <w:rtl w:val="true"/>
        </w:rPr>
        <w:t xml:space="preserve">- </w:t>
      </w:r>
      <w:r>
        <w:rPr>
          <w:rtl w:val="true"/>
        </w:rPr>
        <w:t>حدیث</w:t>
      </w:r>
      <w:bookmarkEnd w:id="3384"/>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وَ أَحْمَدُ بْنُ مِهْرَانَ جَمِیعاً عَنْ مُحَمَّدِ بْنِ عَلِیٍّ عَنِ الْحَسَنِ بْنِ رَاشِدٍ عَنْ یَعْقُوبَ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إِبْرَاهِیمَ علیه السلام وَ أَتَاهُ رَجُلٌ مِنْ أَهْلِ نَجْرَانَ الْیَمَنِ مِنَ الرُّهْبَانِ وَ مَعَهُ رَاهِبَةٌ فَاسْتَأْذَنَ لَهُمَا الْفَضْلُ بْنُ سَوَّارٍ فَقَالَ لَهُ إِذَا کَانَ غَداً فَأْتِ بِهِمَا عِنْدَ بِئْرِ أُمِّ خَیْرٍ قَالَ فَوَافَیْنَا مِنَ الْغَدِ فَوَجَدْنَا الْقَوْمَ قَدْ وَافَوْا فَأَمَرَ بِخَصَفَةِ بَوَارِیَّ ثُمَّ جَلَسَ وَ جَلَسُوا فَبَدَأَتِ الرَّاهِبَةُ بِالْمَسَائِلِ فَسَأَلَتْ عَنْ مَسَائِلَ کَثِیرَةٍ کُلَّ ذَلِکَ یُجِیبُهَا وَ سَأَلَهَا أَبُو إِبْرَاهِیمَ علیه السلام عَنْ أَشْیَاءَ لَمْ یَکُنْ عِنْدَهَا فِیهِ شَیْ‌ءٌ ثُمَّ أَسْلَمَتْ ثُمَّ أَقْبَلَ الرَّاهِبُ یَسْأَلُهُ فَکَانَ یُجِیبُهُ فِی کُلِّ مَا یَسْأَلُهُ فَقَالَ الرَّاهِبُ قَدْ کُنْتُ قَوِیّاً عَلَی دِینِی وَ مَا خَلَّفْتُ أَحَداً مِنَ النَّصَارَی فِی الْأَرْضِ یَبْلُغُ مَبْلَغِی فِی الْعِلْمِ وَ لَقَدْ سَمِعْتُ بِرَجُلٍ فِی الْهِنْدِ إِذَا شَاءَ حَجَّ إِلَی بَیْتِ الْمَقْدِسِ فِی یَوْمٍ وَ لَیْلَةٍ ثُمَّ یَرْجِعُ إِلَی مَنْزِلِهِ بِأَرْضِ الْهِنْدِ فَسَأَلْتُ عَنْهُ بِأَیِّ أَرْضٍ هُوَ فَقِیلَ لِی إِنَّهُ بِسُبْذَانَ </w:t>
      </w:r>
      <w:r>
        <w:rPr>
          <w:rStyle w:val="FootnoteAnchor"/>
          <w:rtl w:val="true"/>
        </w:rPr>
        <w:footnoteReference w:id="1772"/>
      </w:r>
      <w:r>
        <w:rPr>
          <w:rFonts w:ascii="Amiri" w:hAnsi="Amiri" w:eastAsia="Amiri" w:cs="Amiri"/>
          <w:color w:val="111111"/>
          <w:sz w:val="28"/>
          <w:sz w:val="28"/>
          <w:szCs w:val="28"/>
          <w:rtl w:val="true"/>
          <w:lang w:bidi="ar-SA"/>
        </w:rPr>
        <w:t xml:space="preserve">وَ سَأَلْتُ الَّذِی أَخْبَرَنِی فَقَالَ هُوَ عَلِمَ الِاسْمَ الَّذِی ظَفِرَ بِهِ آصَفُ صَاحِبُ سُلَیْمَانَ لَمَّا أَتَی بِعَرْشِ سَبَإٍ وَ هُوَ الَّذِی ذَکَرَهُ اللَّهُ لَکُمْ فِی کِتَابِکُمْ وَ لَنَا مَعْشَرَ الْأَدْیَانِ فِی کُتُبِنَا فَقَالَ لَهُ أَبُو إِبْرَاهِیمَ علیه السلام فَکَمْ لِلَّهِ مِنِ اسْمٍ لَا یُرَدُّ فَقَالَ الرَّاهِبُ الْأَسْمَاءُ کَثِیرَةٌ فَأَمَّا الْمَحْتُومُ مِنْهَا الَّذِی لَا یُرَدُّ سَائِلُهُ فَسَبْعَةٌ فَقَالَ لَهُ أَبُو الْحَسَنِ علیه السلام فَأَخْبِرْنِی عَمَّا تَحْفَظُ مِنْهَا قَالَ الرَّاهِبُ لَا وَ اللَّهِ الَّذِی أَنْزَلَ التَّوْرَاةَ عَلَی مُوسَی وَ جَعَلَ عِیسَی عِبْرَةً لِلْعَالَمِینَ وَ فِتْنَةً لِشُکْرِ أُولِی </w:t>
      </w:r>
      <w:r>
        <w:rPr>
          <w:rFonts w:eastAsia="Amiri" w:cs="Amiri" w:ascii="Amiri" w:hAnsi="Amiri"/>
          <w:color w:val="111111"/>
          <w:sz w:val="28"/>
          <w:szCs w:val="28"/>
          <w:rtl w:val="true"/>
          <w:lang w:bidi="ar-SA"/>
        </w:rPr>
        <w:t xml:space="preserve">.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الْأَلْبَابِ وَ جَعَلَ مُحَمَّداً بَرَکَةً وَ رَحْمَةً وَ جَعَلَ عَلِیّاً علیه السلام عِبْرَةً وَ بَصِیرَةً وَ جَعَلَ الْأَوْصِیَاءَ مِنْ نَسْلِهِ وَ نَسْلِ مُحَمَّدٍ مَا أَدْرِی وَ لَوْ دَرَیْتُ مَا احْتَجْتُ فِیهِ إِلَی کَلَامِکَ وَ لَا جِئْتُکَ وَ لَا سَأَلْتُکَ فَقَالَ لَهُ أَبُو إِبْرَاهِیمَ علیه السلام عُدْ إِلَی حَدِیثِ الْهِنْدِیِّ فَقَالَ لَهُ الرَّاهِبُ سَمِعْتُ بِهَذِهِ الْأَسْمَاءِ وَ لَا أَدْرِی مَا بِطَانَتُهَا وَ لَا شَرَائِحُهَا وَ لَا أَدْرِی مَا هِیَ وَ لَا کَیْفَ هِیَ وَ لَا بِدُعَائِهَا فَانْطَلَقْتُ حَتَّی قَدِمْتُ سُبْذَانَ الْهِنْدِ فَسَأَلْتُ عَنِ الرَّجُلِ فَقِیلَ لِی إِنَّهُ بَنَی دَیْراً فِی جَبَلٍ فَصَارَ لَا یَخْرُجُ وَ لَا یُرَی إِلَّا فِی کُلِّ سَنَةٍ مَرَّتَیْنِ وَ زَعَمَتِ الْهِنْدُ أَنَّ اللَّهَ فَجَّرَ لَهُ عَیْناً فِی دَیْرِهِ وَ زَعَمَتِ الْهِنْدُ أَنَّهُ یُزْرَعُ لَهُ مِنْ غَیْرِ زَرْعٍ یُلْقِیهِ وَ یُحْرَثُ لَهُ مِنْ غَیْرِ حَرْثٍ یَعْمَلُهُ فَانْتَهَیْتُ إِلَی بَابِهِ فَأَقَمْتُ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أَدُقُّ الْبَابَ وَ لَا أُعَالِجُ الْبَابَ فَلَمَّا کَانَ الْیَوْمُ الرَّابِعُ فَتَحَ اللَّهُ الْبَابَ وَ جَاءَتْ بَقَرَةٌ عَلَیْهَا حَطَبٌ تَجُرُّ ضَرْعَهَا یَکَادُ یَخْرُجُ مَا فِی ضَرْعِهَا مِنَ اللَّبَنِ فَدَفَعَتِ الْبَابَ فَانْفَتَحَ فَتَبِعْتُهَا وَ دَخَلْتُ فَوَجَدْتُ الرَّجُلَ قَائِماً یَنْظُرُ إِلَی السَّمَاءِ فَیَبْکِی وَ یَنْظُرُ إِلَی الْأَرْضِ فَیَبْکِی وَ یَنْظُرُ إِلَی الْجِبَالِ فَیَبْکِی فَقُلْتُ سُبْحَانَ اللَّهِ مَا أَقَلَّ ضَرْبَکَ فِی دَهْرِنَا هَذَا فَقَالَ لِی وَ اللَّهِ مَا أَنَا إِلَّا حَسَنَةٌ مِنْ حَسَنَاتِ رَجُلٍ خَلَّفْتَهُ وَرَاءَ ظَهْرِکَ فَقُلْتُ لَهُ أُخْبِرْتُ أَنَّ عِنْدَکَ اسْماً مِنْ أَسْمَاءِ اللَّهِ تَبْلُغُ بِهِ فِی کُلِّ یَوْمٍ وَ لَیْلَةٍ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بَیْتَ الْمَقْدِسِ وَ تَرْجِعُ إِلَی بَیْتِکَ فَقَالَ لِی وَ هَلْ تَعْرِفُ بَیْتَ الْمَقْدِسِ قُلْتُ لَا أَعْرِفُ إِلَّا بَیْتَ الْمَقْدِسِ الَّذِی بِالشَّامِ قَالَ لَیْسَ بَیْتَ الْمَقْدِسِ وَ لَکِنَّهُ الْبَیْتُ الْمُقَدَّسُ وَ هُوَ بَیْتُ آلِ مُحَمَّدٍ صلی الله علیه و آله فَقُلْتُ لَهُ أَمَّا مَا سَمِعْتُ بِهِ إِلَی یَوْمِی هَذَا فَهُوَ بَیْتُ الْمَقْدِسِ فَقَالَ لِی تِلْکَ مَحَارِیبُ الْأَنْبِیَاءِ وَ إِنَّمَا کَانَ یُقَالُ لَهَا حَظِیرَةُ الْمَحَارِیبِ حَتَّی جَاءَتِ الْفَتْرَةُ الَّتِی کَانَتْ بَیْنَ مُحَمَّدٍ وَ عِیسَی صلی الله علیه و آله وَ قَرُبَ الْبَلَاءُ مِنْ أَهْلِ الشِّرْکِ وَ حَلَّتِ النَّقِمَاتُ فِی دُورِ الشَّیَاطِینِ فَحَوَّلُوا وَ بَدَّلُوا وَ نَقَلُوا تِلْکَ الْأَسْمَاءَ وَ هُوَ قَوْلُ اللَّهِ تَبَارَکَ وَ تَعَالَی الْبَطْنُ لآِلِ مُحَمَّدٍ وَ الظَّهْرُ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هِیَ إِلَّا أَسْماءٌ سَمَّیْتُمُوها أَنْتُمْ وَ آباؤُکُمْ ما أَنْزَلَ اللَّهُ بِها مِنْ سُلْطانٍ فَقُلْتُ لَهُ إِنِّی قَدْ ضَرَبْتُ إِلَیْکَ مِنْ بَلَدٍ بَعِیدٍ تَعَرَّضْتُ إِلَیْکَ بِحَاراً وَ غُمُوماً وَ هُمُوماً وَ خَوْفاً وَ أَصْبَحْتُ وَ أَمْسَیْتُ مُؤْیَساً أَلَّا أَکُونَ ظَفِرْتُ بِحَاجَتِی فَقَالَ لِی مَا أَرَی أُمَّکَ حَمَلَتْ بِکَ إِلَّا وَ قَدْ حَضَرَهَا مَلَکٌ کَرِیمٌ وَ لَا أَعْلَمُ أَنَّ أَبَاکَ حِینَ أَرَادَ الْوُقُوعَ بِأُمِّکَ إِلَّا وَ قَدِ اغْتَسَلَ وَ جَاءَهَا عَلَی طُهْرٍ وَ لَا أَزْعُمُ إِلَّا أَنَّهُ قَدْ کَانَ دَرَسَ السِّفْرَ الرَّابِعَ مِنْ سَهَرِهِ ذَلِکَ فَخُتِمَ لَهُ بِخَیْرٍ ارْجِعْ مِنْ حَیْثُ جِئْتَ فَانْطَلِقْ حَتَّی تَنْزِلَ </w:t>
      </w:r>
    </w:p>
    <w:p>
      <w:pPr>
        <w:pStyle w:val="BookText"/>
        <w:rPr/>
      </w:pPr>
      <w:r>
        <w:rPr>
          <w:rFonts w:ascii="Amiri" w:hAnsi="Amiri" w:eastAsia="Amiri" w:cs="Amiri"/>
          <w:color w:val="111111"/>
          <w:sz w:val="28"/>
          <w:sz w:val="28"/>
          <w:szCs w:val="28"/>
          <w:rtl w:val="true"/>
          <w:lang w:bidi="ar-SA"/>
        </w:rPr>
        <w:t>مَدِینَةَ مُحَمَّدٍ صلی الله علیه و آله الَّتِی یُقَالُ لَهَا طَیْبَةُ وَ قَدْ کَانَ اسْمُهَا فِی الْجَاهِلِیَّةِ یَثْرِبَ ثُمَّ اعْمِدْ إِلَی مَوْضِعٍ مِنْهَا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الْبَقِیعُ ثُمَّ سَلْ عَنْ دَارٍ یُقَالُ لَهَا دَارُ مَرْوَانَ فَانْزِلْهَا وَ أَقِمْ ثَلَاثاً ثُمَّ سَلْ عَنِ الشَّیْخِ الْأَسْوَدِ الَّذِی یَکُونُ عَلَی بَابِهَا یَعْمَلُ الْبَوَارِیَّ وَ هِیَ فِی بِلَادِهِمُ اسْمُهَا الْخَصَفُ فَالْطُفْ بِالشَّیْخِ وَ قُلْ لَهُ بَعَثَنِی إِلَیْکَ نَزِیلُکَ الَّذِی کَانَ یَنْزِلُ فِی الزَّاوِیَةِ فِی الْبَیْتِ</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 فِیهِ الْخُشَیْبَاتُ الْأَرْبَعُ ثُمَّ سَلْهُ عَنْ فُلَانِ بْنِ فُلَانٍ الْفُلَانِیِّ وَ سَلْهُ أَیْنَ نَادِیهِ وَ سَلْهُ أَیُّ سَاعَةٍ یَمُرُّ فِیهَا فَلَیُرِیکَاهُ </w:t>
      </w:r>
      <w:r>
        <w:rPr>
          <w:rStyle w:val="FootnoteAnchor"/>
          <w:rtl w:val="true"/>
        </w:rPr>
        <w:footnoteReference w:id="1773"/>
      </w:r>
      <w:r>
        <w:rPr>
          <w:rFonts w:ascii="Amiri" w:hAnsi="Amiri" w:eastAsia="Amiri" w:cs="Amiri"/>
          <w:color w:val="111111"/>
          <w:sz w:val="28"/>
          <w:sz w:val="28"/>
          <w:szCs w:val="28"/>
          <w:rtl w:val="true"/>
          <w:lang w:bidi="ar-SA"/>
        </w:rPr>
        <w:t xml:space="preserve">أَوْ یَصِفُهُ لَکَ فَتَعْرِفُهُ بِالصِّفَةِ وَ سَأَصِفُهُ لَکَ قُلْتُ فَإِذَا لَقِیتُهُ فَأَصْنَعُ مَا ذَا قَالَ سَلْهُ عَمَّا کَانَ وَ عَمَّا هُوَ کَائِنٌ وَ سَلْهُ عَنْ مَعَالِمِ دِینِ مَنْ مَضَی وَ مَنْ بَقِیَ فَقَالَ لَهُ أَبُو إِبْرَاهِیمَ علیه السلام قَدْ نَصَحَکَ صَاحِبُکَ الَّذِی لَقِیتَ فَقَالَ الرَّاهِبُ مَا اسْمُهُ جُعِلْتُ فِدَاکَ قَالَ هُوَ مُتَمِّمُ بْنُ فَیْرُوزَ وَ هُوَ مِنْ أَبْنَاءِ الْفُرْسِ وَ هُوَ مِمَّنْ آمَنَ بِاللَّهِ وَحْدَهُ لَا شَرِیکَ لَهُ وَ عَبَدَهُ بِالْإِخْلَاصِ وَ الْإِیقَانِ وَ فَرَّ مِنْ قَوْمِهِ لَمَّا خَافَهُمْ فَوَهَبَ لَهُ رَبُّهُ حُکْماً وَ هَدَاهُ لِسَبِیلِ الرَّشَادِ وَ جَعَلَهُ مِنَ الْمُتَّقِینَ وَ عَرَّفَ بَیْنَهُ وَ بَیْنَ عِبَادِهِ الْمُخْلَصِینَ وَ مَا مِنْ سَنَةٍ إِلَّا وَ هُوَ یَزُورُ فِیهَا مَکَّةَ حَاجّاً وَ یَعْتَمِرُ فِی رَأْسِ کُلِّ شَهْرٍ مَرَّةً وَ یَجِی‌ءُ مِنْ مَوْضِعِهِ مِنَ الْهِنْدِ إِلَی مَکَّةَ فَضْلًا مِنَ اللَّهِ وَ عَوْناً وَ کَذَلِکَ یَجْزِی اللَّهُ الشَّاکِرِینَ ثُمَّ سَأَلَهُ الرَّاهِبُ عَنْ مَسَائِلَ کَثِیرَةٍ کُلَّ ذَلِکَ یُجِیبُهُ فِیهَا وَ سَأَلَ الرَّاهِبَ عَنْ أَشْیَاءَ لَمْ یَکُنْ عِنْدَ الرَّاهِبِ فِیهَا شَیْ‌ءٌ فَأَخْبَرَهُ بِهَا ثُمَّ إِنَّ الرَّاهِبَ قَالَ أَخْبِرْنِی عَنْ ثَمَانِیَةِ أَحْرُفٍ نَزَلَتْ فَتَبَیَّنَ فِی الْأَرْضِ مِنْهَا أَرْبَعَةٌ وَ بَقِیَ فِی الْهَوَاءِ مِنْهَا أَرْبَعَةٌ عَلَی مَنْ نَزَلَتْ تِلْکَ الْأَرْبَعَةُ الَّتِی فِی الْهَوَاءِ وَ مَنْ یُفَسِّرُهَا قَالَ ذَاکَ </w:t>
      </w:r>
      <w:r>
        <w:rPr>
          <w:rStyle w:val="FootnoteAnchor"/>
          <w:rtl w:val="true"/>
        </w:rPr>
        <w:footnoteReference w:id="1774"/>
      </w:r>
      <w:r>
        <w:rPr>
          <w:rFonts w:ascii="Amiri" w:hAnsi="Amiri" w:eastAsia="Amiri" w:cs="Amiri"/>
          <w:color w:val="111111"/>
          <w:sz w:val="28"/>
          <w:sz w:val="28"/>
          <w:szCs w:val="28"/>
          <w:rtl w:val="true"/>
          <w:lang w:bidi="ar-SA"/>
        </w:rPr>
        <w:t xml:space="preserve">قَائِمُنَا یُنَزِّلُهُ اللَّهُ عَلَیْهِ فَیُفَسِّرُهُ وَ یُنَزِّلُ عَلَیْهِ مَا لَمْ یُنَزِّلْ عَلَی الصِّدِّیقِینَ وَ الرُّسُلِ وَ الْمُهْتَدِینَ ثُمَّ قَالَ الرَّاهِبُ فَأَخْبِرْنِی عَنِ الِاثْنَیْنِ مِنْ تِلْکَ الْأَرْبَعَةِ الْأَحْرُفِ الَّتِی فِی الْأَرْضِ مَا هِیَ قَالَ أُخْبِرُکَ بِالْأَرْبَعَةِ کُلِّهَا أَمَّا أَوَّلُهُنَّ فَلَا إِلَهَ إِلَّا اللَّهُ وَحْدَهُ لَا شَرِیکَ لَهُ بَاقِیاً وَ الثَّانِیَةُ مُحَمَّدٌ رَسُولُ اللَّهِ صلی الله علیه و آله مُخْلَصاً وَ الثَّالِثَةُ نَحْنُ أَهْلُ الْبَیْتِ وَ الرَّابِعَةُ شِیعَتُنَا مِنَّا وَ نَحْنُ مِنْ رَسُولِ اللَّهِ صلی الله علیه و آله وَ رَسُولُ اللَّهِ مِنَ اللَّهِ بِسَبَبٍ فَقَالَ لَهُ الرَّاهِبُ أَشْهَدُ أَنْ لَا إِلَهَ إِلَّا اللَّهُ وَ أَنَّ مُحَمَّداً رَسُولُ اللَّهِ وَ أَنَّ مَا جَاءَ بِهِ مِنْ عِنْدِ اللَّهِ حَقٌّ وَ أَنَّکُمْ صَفْوَةُ اللَّهِ مِنْ خَلْقِهِ وَ أَنَّ شِیعَتَکُمُ الْمُطَهَّرُونَ الْمُسْتَبْدَلُونَ </w:t>
      </w:r>
      <w:r>
        <w:rPr>
          <w:rStyle w:val="FootnoteAnchor"/>
          <w:rtl w:val="true"/>
        </w:rPr>
        <w:footnoteReference w:id="1775"/>
      </w:r>
      <w:r>
        <w:rPr>
          <w:rFonts w:eastAsia="Times New Roman" w:cs="Times New Roman" w:ascii="Times New Roman" w:hAnsi="Times New Roman"/>
          <w:color w:val="111111"/>
          <w:sz w:val="28"/>
          <w:szCs w:val="28"/>
          <w:rtl w:val="true"/>
          <w:lang w:val="en-US" w:bidi="en-US"/>
        </w:rPr>
        <w:t xml:space="preserve">- . </w:t>
      </w:r>
      <w:bookmarkStart w:id="3385" w:name="pg13645_129350"/>
    </w:p>
    <w:p>
      <w:pPr>
        <w:pStyle w:val="BookText"/>
        <w:rPr/>
      </w:pPr>
      <w:bookmarkEnd w:id="3385"/>
      <w:r>
        <w:rPr>
          <w:rFonts w:ascii="Amiri" w:hAnsi="Amiri" w:eastAsia="Amiri" w:cs="Amiri"/>
          <w:color w:val="111111"/>
          <w:sz w:val="28"/>
          <w:sz w:val="28"/>
          <w:szCs w:val="28"/>
          <w:rtl w:val="true"/>
          <w:lang w:bidi="ar-SA"/>
        </w:rPr>
        <w:t>وَ لَهُمْ عَاقِبَةُ اللَّهِ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أَبُو إِبْرَاهِیمَ علیه السلام بِجُبَّةِ خَزٍّ وَ قَمِیصٍ قُوهِیٍ </w:t>
      </w:r>
      <w:r>
        <w:rPr>
          <w:rStyle w:val="FootnoteAnchor"/>
          <w:rtl w:val="true"/>
        </w:rPr>
        <w:footnoteReference w:id="1776"/>
      </w:r>
      <w:r>
        <w:rPr>
          <w:rFonts w:ascii="Amiri" w:hAnsi="Amiri" w:eastAsia="Amiri" w:cs="Amiri"/>
          <w:color w:val="111111"/>
          <w:sz w:val="28"/>
          <w:sz w:val="28"/>
          <w:szCs w:val="28"/>
          <w:rtl w:val="true"/>
          <w:lang w:bidi="ar-SA"/>
        </w:rPr>
        <w:t xml:space="preserve">وَ طَیْلَسَانٍ وَ خُفٍّ وَ قَلَنْسُوَةٍ فَأَعْطَاهُ إِیَّاهَا وَ صَلَّی الظُّهْرَ وَ قَالَ لَهُ اخْتَتِنْ فَقَالَ قَدِ اخْتَتَنْتُ فِی سَابِعِی </w:t>
      </w:r>
      <w:r>
        <w:rPr>
          <w:rStyle w:val="FootnoteAnchor"/>
          <w:rtl w:val="true"/>
        </w:rPr>
        <w:footnoteReference w:id="17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86" w:name="__RefHeading___Toc1049302_3830689328"/>
      <w:bookmarkStart w:id="3387" w:name="_Toc1481"/>
      <w:bookmarkEnd w:id="3386"/>
      <w:r>
        <w:rPr/>
        <w:t>6</w:t>
      </w:r>
      <w:r>
        <w:rPr>
          <w:rtl w:val="true"/>
        </w:rPr>
        <w:t xml:space="preserve">- </w:t>
      </w:r>
      <w:r>
        <w:rPr>
          <w:rtl w:val="true"/>
        </w:rPr>
        <w:t>حدیث</w:t>
      </w:r>
      <w:bookmarkEnd w:id="3387"/>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عَلِیِّ بْنِ الْحَکَمِ عَنْ عَبْدِ اللَّهِ بْنِ الْمُغِیرَةِ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الْعَبْدُ الصَّالِحُ بِامْرَأَةٍ بِمِنًی وَ هِیَ تَبْکِی وَ صِبْیَانُهَا حَوْلَهَا یَبْکُونَ وَ قَدْ مَاتَتْ لَهَا بَقَرَةٌ فَدَنَا مِنْهَا ثُمَّ قَالَ لَهَا مَا یُبْکِیکِ یَا أَمَةَ اللَّهِ قَالَتْ یَا عَبْدَ اللَّهِ إِنَّ لَنَا صِبْیَاناً یَتَامَی وَ کَانَتْ لِی بَقَرَةٌ مَعِیشَتِی وَ مَعِیشَةُ صِبْیَانِی کَانَ مِنْهَا وَ قَدْ مَاتَتْ وَ بَقِیتُ مُنْقَطَعاً بِی وَ بِوُلْدِی لَا حِیلَةَ لَنَا فَقَالَ یَا أَمَةَ اللَّهِ هَلْ لَکِ أَنْ أُحْیِیَهَا لَکِ فَأُلْهِمَتْ أَنْ قَالَتْ نَعَمْ یَا عَبْدَ اللَّهِ فَتَنَحَّی وَ صَلَّی رَکْعَتَیْنِ ثُمَّ رَفَعَ یَدَهُ هُنَیْئَةً وَ حَرَّکَ شَفَتَیْهِ ثُمَّ قَامَ فَصَوَّتَ بِالْبَقَرَةِ فَنَخَسَهَا </w:t>
      </w:r>
      <w:r>
        <w:rPr>
          <w:rStyle w:val="FootnoteAnchor"/>
          <w:rtl w:val="true"/>
        </w:rPr>
        <w:footnoteReference w:id="1778"/>
      </w:r>
      <w:r>
        <w:rPr>
          <w:rFonts w:ascii="Amiri" w:hAnsi="Amiri" w:eastAsia="Amiri" w:cs="Amiri"/>
          <w:color w:val="111111"/>
          <w:sz w:val="28"/>
          <w:sz w:val="28"/>
          <w:szCs w:val="28"/>
          <w:rtl w:val="true"/>
          <w:lang w:bidi="ar-SA"/>
        </w:rPr>
        <w:t xml:space="preserve">نَخْسَةً أَوْ ضَرَبَهَا بِرِجْلِهِ فَاسْتَوَتْ عَلَی الْأَرْضِ قَائِمَةً فَلَمَّا نَظَرْتِ الْمَرْأَةُ إِلَی الْبَقَرَةِ صَاحَتْ </w:t>
      </w:r>
      <w:r>
        <w:rPr>
          <w:rStyle w:val="FootnoteAnchor"/>
          <w:rtl w:val="true"/>
        </w:rPr>
        <w:footnoteReference w:id="1779"/>
      </w:r>
      <w:r>
        <w:rPr>
          <w:rFonts w:ascii="Amiri" w:hAnsi="Amiri" w:eastAsia="Amiri" w:cs="Amiri"/>
          <w:color w:val="111111"/>
          <w:sz w:val="28"/>
          <w:sz w:val="28"/>
          <w:szCs w:val="28"/>
          <w:rtl w:val="true"/>
          <w:lang w:bidi="ar-SA"/>
        </w:rPr>
        <w:t>وَ قَالَتْ عِیسَی ابْنُ مَرْیَمَ وَ رَبِّ الْکَعْبَةِ فَخَالَطَ النَّاسَ وَ صَارَ بَیْنَهُمْ وَ مَضَی ع</w:t>
      </w:r>
      <w:r>
        <w:rPr>
          <w:rFonts w:eastAsia="Amiri" w:cs="Amiri" w:ascii="Amiri" w:hAnsi="Amiri"/>
          <w:color w:val="111111"/>
          <w:sz w:val="28"/>
          <w:szCs w:val="28"/>
          <w:rtl w:val="true"/>
          <w:lang w:bidi="ar-SA"/>
        </w:rPr>
        <w:t>.</w:t>
      </w:r>
    </w:p>
    <w:p>
      <w:pPr>
        <w:pStyle w:val="Heading4"/>
        <w:numPr>
          <w:ilvl w:val="3"/>
          <w:numId w:val="1"/>
        </w:numPr>
        <w:rPr/>
      </w:pPr>
      <w:bookmarkStart w:id="3388" w:name="__RefHeading___Toc1049304_3830689328"/>
      <w:bookmarkStart w:id="3389" w:name="_Toc1482"/>
      <w:bookmarkEnd w:id="3388"/>
      <w:r>
        <w:rPr/>
        <w:t>7</w:t>
      </w:r>
      <w:r>
        <w:rPr>
          <w:rtl w:val="true"/>
        </w:rPr>
        <w:t xml:space="preserve">- </w:t>
      </w:r>
      <w:r>
        <w:rPr>
          <w:rtl w:val="true"/>
        </w:rPr>
        <w:t>حدیث</w:t>
      </w:r>
      <w:bookmarkEnd w:id="3389"/>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رَحِمَهُ اللَّهُ عَنْ مُحَمَّدِ بْنِ عَلِیٍّ عَنْ سَیْفِ بْنِ عَمِیرَةَ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الْعَبْدَ الصَّالِحَ یَنْعَی إِلَی رَجُلٍ نَفْسَهُ فَقُلْتُ فِی نَفْسِی وَ إِنَّهُ لَیَعْلَمُ مَتَی یَمُوتُ الرَّجُلُ مِنْ شِیعَتِهِ فَالْتَفَتَ إِلَیَّ شِبْهَ الْمُغْضَبِ فَقَالَ یَا إِسْحَاقُ قَدْ کَانَ رُشَیْدٌ الْهَجَرِیُّ یَعْلَمُ عِلْمَ الْمَنَایَا وَ الْبَلَایَا وَ الْإِمَامُ أَوْلَی بِعِلْمِ ذَلِکَ ثُمَّ قَالَ یَا إِسْحَاقُ اصْنَعْ مَا أَنْتَ صَانِعٌ فَإِنَّ عُمُرَکَ قَدْ فَنِیَ وَ إِنَّکَ تَمُوتُ إِلَی سَنَتَیْنِ وَ إِخْوَتَکَ وَ أَهْلَ بَیْتِکَ لَا یَلْبَثُونَ بَعْدَکَ إِلَّا یَسِیراً حَتَّی تَتَفَرَّقَ کَلِمَتُهُمْ وَ یَخُونُ بَعْضُهُمْ بَعْضاً حَتَّی یَشْمَتَ بِهِمْ عَدُوُّهُمْ فَکَانَ هَذَا فِی نَفْسِکَ فَقُلْتُ فَإِنِّی أَسْتَغْفِرُ اللَّهَ بِمَا عَرَضَ فِی صَدْرِی فَلَمْ یَلْبَثْ إِسْحَاقُ بَعْدَ هَذَا الْمَجْلِسِ إِلَّا یَسِیراً حَتَّی مَاتَ فَمَا أَتَی عَلَیْهِمْ إِلَّا قَلِیلٌ حَتَّی قَامَ بَنُو عَمَّارٍ بِأَمْوَالِ النَّاسِ فَأَفْلَسُوا</w:t>
      </w:r>
      <w:r>
        <w:rPr>
          <w:rFonts w:eastAsia="Amiri" w:cs="Amiri" w:ascii="Amiri" w:hAnsi="Amiri"/>
          <w:color w:val="111111"/>
          <w:sz w:val="28"/>
          <w:szCs w:val="28"/>
          <w:rtl w:val="true"/>
          <w:lang w:bidi="ar-SA"/>
        </w:rPr>
        <w:t xml:space="preserve">. ]. </w:t>
      </w:r>
      <w:bookmarkStart w:id="3390" w:name="pg13645_129351"/>
    </w:p>
    <w:p>
      <w:pPr>
        <w:pStyle w:val="Heading4"/>
        <w:numPr>
          <w:ilvl w:val="3"/>
          <w:numId w:val="1"/>
        </w:numPr>
        <w:rPr/>
      </w:pPr>
      <w:bookmarkStart w:id="3391" w:name="__RefHeading___Toc1049306_3830689328"/>
      <w:bookmarkStart w:id="3392" w:name="_Toc1483"/>
      <w:bookmarkEnd w:id="3390"/>
      <w:bookmarkEnd w:id="3391"/>
      <w:r>
        <w:rPr/>
        <w:t>8</w:t>
      </w:r>
      <w:r>
        <w:rPr>
          <w:rtl w:val="true"/>
        </w:rPr>
        <w:t xml:space="preserve">- </w:t>
      </w:r>
      <w:r>
        <w:rPr>
          <w:rtl w:val="true"/>
        </w:rPr>
        <w:t>حدیث</w:t>
      </w:r>
      <w:bookmarkEnd w:id="3392"/>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مُوسَی بْنِ الْقَاسِمِ الْبَجَلِیِّ عَنْ عَلِیِّ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جَاءَنِی مُحَمَّدُ بْنُ إِسْمَاعِیلَ </w:t>
      </w:r>
      <w:r>
        <w:rPr>
          <w:rStyle w:val="FootnoteAnchor"/>
          <w:rtl w:val="true"/>
        </w:rPr>
        <w:footnoteReference w:id="1780"/>
      </w:r>
      <w:r>
        <w:rPr>
          <w:rFonts w:ascii="Amiri" w:hAnsi="Amiri" w:eastAsia="Amiri" w:cs="Amiri"/>
          <w:color w:val="111111"/>
          <w:sz w:val="28"/>
          <w:sz w:val="28"/>
          <w:szCs w:val="28"/>
          <w:rtl w:val="true"/>
          <w:lang w:bidi="ar-SA"/>
        </w:rPr>
        <w:t xml:space="preserve">وَ قَدِ اعْتَمَرْنَا عُمْرَةَ رَجَبٍ وَ نَحْنُ یَوْمَئِذٍ بِمَکَّةَ فَقَالَ یَا عَمِّ إِنِّی أُرِیدُ بَغْدَادَ وَ قَدْ أَحْبَبْتُ أَنْ أُوَدِّعَ عَمِّی أَبَا الْحَسَنِ یَعْنِی مُوسَی بْنَ جَعْفَرٍ علیه السلام وَ أَحْبَبْتُ أَنْ تَذْهَبَ مَعِی إِلَیْهِ فَخَرَجْتُ مَعَهُ نَحْوَ أَخِی وَ هُوَ فِی دَارِهِ الَّتِی بِالْحَوْبَةِ وَ ذَلِکَ بَعْدَ الْمَغْرِبِ بِقَلِیلٍ فَضَرَبْتُ الْبَابَ فَأَجَابَنِی أَخِی فَقَالَ مَنْ هَذَا فَقُلْتُ عَلِیٌّ فَقَالَ هُوَ ذَا أَخْرُجُ وَ کَانَ بَطِی‌ءَ الْوُضُوءِ فَقُلْتُ الْعَجَلَ قَالَ وَ أَعْجَلُ فَخَرَجَ وَ عَلَیْهِ إِزَارٌ مُمَشَّقٌ </w:t>
      </w:r>
      <w:r>
        <w:rPr>
          <w:rStyle w:val="FootnoteAnchor"/>
          <w:rtl w:val="true"/>
        </w:rPr>
        <w:footnoteReference w:id="1781"/>
      </w:r>
      <w:r>
        <w:rPr>
          <w:rFonts w:ascii="Amiri" w:hAnsi="Amiri" w:eastAsia="Amiri" w:cs="Amiri"/>
          <w:color w:val="111111"/>
          <w:sz w:val="28"/>
          <w:sz w:val="28"/>
          <w:szCs w:val="28"/>
          <w:rtl w:val="true"/>
          <w:lang w:bidi="ar-SA"/>
        </w:rPr>
        <w:t>قَدْ عَقَدَهُ فِی عُنُقِهِ حَتَّی قَعَدَ تَحْتَ عَتَبَةِ 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جَعْفَرٍ فَانْکَبَبْتُ عَلَیْهِ فَقَبَّلْتُ رَأْسَهُ وَ قُلْتُ قَدْ جِئْتُکَ فِی أَمْرٍ إِنْ تَرَهُ صَوَاباً فَاللَّهُ وَفَّقَ لَهُ وَ إِنْ یَکُنْ غَیْرَ ذَلِکَ فَمَا أَکْثَرَ مَا نُخْطِئُ قَالَ وَ مَا هُوَ قُلْتُ هَذَا ابْنُ أَخِیکَ یُرِیدُ أَنْ یُوَدِّعَکَ وَ یَخْرُجَ إِلَی بَغْدَادَ فَقَالَ لِیَ ادْعُهُ فَدَعَوْتُهُ وَ کَانَ مُتَنَحِّیاً فَدَنَا مِنْهُ فَقَبَّلَ رَأْسَهُ وَ قَالَ جُعِلْتُ فِدَاکَ أَوْصِنِی فَقَالَ أُوصِیکَ أَنْ تَتَّقِیَ اللَّهَ فِی دَمِی فَقَالَ مُجِیباً لَهُ مَنْ أَرَادَکَ بِسُوءٍ فَعَلَ اللَّهُ بِهِ وَ جَعَلَ یَدْعُو عَلَی مَنْ یُرِیدُهُ بِسُوءٍ ثُمَّ عَادَ فَقَبَّلَ رَأْسَهُ فَقَالَ یَا عَمِّ أَوْصِنِی فَقَالَ أُوصِیکَ أَنْ تَتَّقِیَ اللَّهَ فِی دَمِی فَقَالَ مَنْ أَرَادَکَ بِسُوءٍ فَعَلَ اللَّهُ بِهِ وَ فَعَلَ ثُمَّ عَادَ فَقَبَّلَ رَأْسَهُ ثُمَّ قَالَ یَا عَمِّ أَوْصِنِی فَقَالَ أُوصِیکَ أَنْ تَتَّقِیَ اللَّهَ فِی دَمِی فَدَعَا عَلَی مَنْ أَرَادَهُ بِسُوءٍ ثُمَّ تَنَحَّی عَنْهُ وَ مَضَیْتُ مَعَهُ فَقَالَ لِی أَخِی یَا عَلِیُّ مَکَانَکَ فَقُمْتُ مَکَانِی فَدَخَلَ مَنْزِلَهُ ثُمَّ دَعَانِی فَدَخَلْتُ إِلَیْهِ فَتَنَاوَلَ صُرَّةً فِیهَا مِائَةُ دِینَارٍ فَأَعْطَانِیهَا وَ قَالَ قُلْ لِابْنِ أَخِیکَ یَسْتَعِینُ بِهَا عَلَی سَفَرِهِ قَالَ عَلِیٌّ فَأَخَذْتُهَا فَأَدْرَجْتُهَا فِی حَاشِیَةِ رِدَائِی ثُمَّ نَاوَلَنِی مِائَةً أُخْرَی وَ قَالَ أَعْطِهِ أَیْضاً ثُمَّ نَاوَلَنِی صُرَّةً أُخْرَی وَ قَالَ أَعْطِهِ أَیْضاً فَقُلْتُ جُعِلْتُ فِدَاکَ إِذَا کُنْتَ تَخَافُ مِنْهُ مِثْلَ الَّذِی ذَکَرْتَ فَلِمَ تُعِینُهُ عَلَی نَفْسِکَ فَقَالَ إِذَا وَصَلْتُهُ وَ قَطَعَنِی قَطَعَ اللَّهُ أَجَلَهُ ثُمَّ تَنَاوَلَ مِخَدَّةَ أَدَمٍ فِیهَا ثَلَاثَةُ آلَافِ دِرْهَمٍ وَضَحٍ </w:t>
      </w:r>
      <w:r>
        <w:rPr>
          <w:rStyle w:val="FootnoteAnchor"/>
          <w:rtl w:val="true"/>
        </w:rPr>
        <w:footnoteReference w:id="1782"/>
      </w:r>
      <w:r>
        <w:rPr>
          <w:rFonts w:ascii="Amiri" w:hAnsi="Amiri" w:eastAsia="Amiri" w:cs="Amiri"/>
          <w:color w:val="111111"/>
          <w:sz w:val="28"/>
          <w:sz w:val="28"/>
          <w:szCs w:val="28"/>
          <w:rtl w:val="true"/>
          <w:lang w:bidi="ar-SA"/>
        </w:rPr>
        <w:t>وَ قَالَ أَعْطِهِ هَذِهِ أَیْضاً قَالَ فَخَرَجْتُ إِلَیْهِ فَأَعْطَیْتُهُ الْمِائَةَ الْأُولَی فَفَرِحَ بِهَا فَرَحاً شَدِیداً وَ دَعَا لِعَمِّهِ ثُمَّ أَعْطَیْتُهُ الثَّانِیَةَ وَ الثَّالِثَةَ فَفَرِحَ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ظَنَنْتُ أَنَّهُ سَیَرْجِعُ وَ لَا یَخْرُجُ ثُمَّ أَعْطَیْتُهُ الثَّلَاثَةَ آلَافِ دِرْهَمٍ فَمَضَی عَلَی وَجْهِهِ حَتَّی دَخَلَ عَلَی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bookmarkStart w:id="3393" w:name="pg13645_129352"/>
    </w:p>
    <w:p>
      <w:pPr>
        <w:pStyle w:val="BookText"/>
        <w:rPr/>
      </w:pPr>
      <w:bookmarkEnd w:id="3393"/>
      <w:r>
        <w:rPr>
          <w:rFonts w:ascii="Amiri" w:hAnsi="Amiri" w:eastAsia="Amiri" w:cs="Amiri"/>
          <w:color w:val="111111"/>
          <w:sz w:val="28"/>
          <w:sz w:val="28"/>
          <w:szCs w:val="28"/>
          <w:rtl w:val="true"/>
          <w:lang w:bidi="ar-SA"/>
        </w:rPr>
        <w:t xml:space="preserve">فَسَلَّمَ عَلَیْهِ بِالْخِلَافَةِ وَ قَالَ مَا ظَنَنْتُ أَنَّ فِی الْأَرْضِ خَلِیفَتَیْنِ حَتَّی رَأَیْتُ عَمِّی مُوسَی بْنَ جَعْفَرٍ یُسَلَّمُ عَلَیْهِ بِالْخِلَافَةِ فَأَرْسَلَ هَارُونُ إِلَیْهِ بِمِائَةِ أَلْفِ دِرْهَمٍ فَرَمَاهُ اللَّهُ بِالذُّبَحَةِ </w:t>
      </w:r>
      <w:r>
        <w:rPr>
          <w:rStyle w:val="FootnoteAnchor"/>
          <w:rtl w:val="true"/>
        </w:rPr>
        <w:footnoteReference w:id="1783"/>
      </w:r>
      <w:r>
        <w:rPr>
          <w:rFonts w:ascii="Amiri" w:hAnsi="Amiri" w:eastAsia="Amiri" w:cs="Amiri"/>
          <w:color w:val="111111"/>
          <w:sz w:val="28"/>
          <w:sz w:val="28"/>
          <w:szCs w:val="28"/>
          <w:rtl w:val="true"/>
          <w:lang w:bidi="ar-SA"/>
        </w:rPr>
        <w:t>فَمَا نَظَرَ مِنْهَا إِلَی دِرْهَمٍ وَ لَا مَسَّهُ</w:t>
      </w:r>
      <w:r>
        <w:rPr>
          <w:rFonts w:eastAsia="Amiri" w:cs="Amiri" w:ascii="Amiri" w:hAnsi="Amiri"/>
          <w:color w:val="111111"/>
          <w:sz w:val="28"/>
          <w:szCs w:val="28"/>
          <w:rtl w:val="true"/>
          <w:lang w:bidi="ar-SA"/>
        </w:rPr>
        <w:t>.</w:t>
      </w:r>
    </w:p>
    <w:p>
      <w:pPr>
        <w:pStyle w:val="Heading4"/>
        <w:numPr>
          <w:ilvl w:val="3"/>
          <w:numId w:val="1"/>
        </w:numPr>
        <w:rPr/>
      </w:pPr>
      <w:bookmarkStart w:id="3394" w:name="__RefHeading___Toc1049308_3830689328"/>
      <w:bookmarkStart w:id="3395" w:name="_Toc1484"/>
      <w:bookmarkEnd w:id="3394"/>
      <w:r>
        <w:rPr/>
        <w:t>9</w:t>
      </w:r>
      <w:r>
        <w:rPr>
          <w:rtl w:val="true"/>
        </w:rPr>
        <w:t xml:space="preserve">- </w:t>
      </w:r>
      <w:r>
        <w:rPr>
          <w:rtl w:val="true"/>
        </w:rPr>
        <w:t>حدیث</w:t>
      </w:r>
      <w:bookmarkEnd w:id="3395"/>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عَبْدُ اللَّهِ بْنُ جَعْفَرٍ جَمِیعاً عَنْ إِبْرَاهِیمَ بْنِ مَهْزِیَارَ عَنْ أَخِیهِ عَلِیِّ بْنِ مَهْزِیَارَ عَنِ الْحُسَیْنِ بْنِ سَعِیدٍ عَنْ مُحَمَّدِ بْنِ سِنَانٍ عَنِ ابْنِ مُسْکَانَ عَنْ أَبِی بَصِیرٍ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مُوسَی بْنُ جَعْفَرٍ علیه السلام وَ هُوَ ابْنُ أَرْبَعٍ وَ خَمْسِینَ سَنَةً فِی عَامِ ثَلَاثٍ وَ ثَمَانِینَ وَ مِائَةٍ وَ عَاشَ بَعْدَ جَعْفَرٍ علیه السلام خَمْساً وَ ثَلَاثِینَ سَنَةً</w:t>
      </w:r>
      <w:r>
        <w:rPr>
          <w:rFonts w:eastAsia="Amiri" w:cs="Amiri" w:ascii="Amiri" w:hAnsi="Amiri"/>
          <w:color w:val="111111"/>
          <w:sz w:val="28"/>
          <w:szCs w:val="28"/>
          <w:rtl w:val="true"/>
          <w:lang w:bidi="ar-SA"/>
        </w:rPr>
        <w:t>.</w:t>
      </w:r>
    </w:p>
    <w:p>
      <w:pPr>
        <w:pStyle w:val="Heading3"/>
        <w:numPr>
          <w:ilvl w:val="2"/>
          <w:numId w:val="1"/>
        </w:numPr>
        <w:rPr/>
      </w:pPr>
      <w:bookmarkStart w:id="3396" w:name="__RefHeading___Toc1049310_3830689328"/>
      <w:bookmarkStart w:id="3397" w:name="_Toc1485"/>
      <w:bookmarkEnd w:id="3396"/>
      <w:r>
        <w:rPr>
          <w:rtl w:val="true"/>
        </w:rPr>
        <w:t>بَابُ مَوْلِدِ أَبِی الْحَسَنِ الرِّضَا علیه السلام</w:t>
      </w:r>
      <w:bookmarkEnd w:id="3397"/>
    </w:p>
    <w:p>
      <w:pPr>
        <w:pStyle w:val="Heading4"/>
        <w:numPr>
          <w:ilvl w:val="3"/>
          <w:numId w:val="1"/>
        </w:numPr>
        <w:rPr/>
      </w:pPr>
      <w:bookmarkStart w:id="3398" w:name="__RefHeading___Toc1049312_3830689328"/>
      <w:bookmarkStart w:id="3399" w:name="_Toc1486"/>
      <w:bookmarkEnd w:id="3398"/>
      <w:r>
        <w:rPr>
          <w:rtl w:val="true"/>
        </w:rPr>
        <w:t>اشارة</w:t>
      </w:r>
      <w:bookmarkEnd w:id="3399"/>
    </w:p>
    <w:p>
      <w:pPr>
        <w:pStyle w:val="BookText"/>
        <w:rPr/>
      </w:pPr>
      <w:r>
        <w:rPr>
          <w:rFonts w:ascii="Amiri" w:hAnsi="Amiri" w:eastAsia="Amiri" w:cs="Amiri"/>
          <w:color w:val="111111"/>
          <w:sz w:val="28"/>
          <w:sz w:val="28"/>
          <w:szCs w:val="28"/>
          <w:rtl w:val="true"/>
          <w:lang w:bidi="ar-SA"/>
        </w:rPr>
        <w:t>وُلِدَ أَبُو الْحَسَنِ الرِّضَا علیه السلام سَنَةَ ثَمَانٍ وَ أَرْبَعِینَ وَ مِائَةٍ وَ قُبِضَ علیه السلام فِی صَفَرٍ مِنْ سَنَةِ ثَلَاثٍ وَ مِائَتَیْنِ وَ هُوَ ابْنُ خَمْسٍ وَ خَمْسِینَ سَنَةً وَ قَدِ اخْتُلِفَ فِی تَارِیخِهِ إِلَّا أَنَّ هَذَا التَّارِیخَ هُوَ أَقْصَدُ إِنْ شَاءَ اللَّهُ وَ تُوُفِّیَ علیه السلام بِطُوسَ فِی قَرْیَةٍ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سَنَابَادُ مِنْ نُوقَانَ عَلَی دَعْوَةٍ وَ دُفِنَ بِهَا وَ کَانَ الْمَأْمُونُ أَشْخَصَهُ مِنَ الْمَدِینَةِ إِلَی مَرْوَ عَلَی طَرِیقِ الْبَصْرَةِ وَ فَارِسَ فَلَمَّا خَرَجَ الْمَأْمُونُ وَ شَخَصَ إِلَی بَغْدَادَ أَشْخَصَهُ مَعَهُ فَتُوُفِّیَ فِی هَذِهِ الْقَرْیَةِ وَ أُمُّهُ أُمُّ وَلَدٍ یُقَالُ لَهَا أُمُّ الْبَنِینَ</w:t>
      </w:r>
      <w:r>
        <w:rPr>
          <w:rFonts w:eastAsia="Amiri" w:cs="Amiri" w:ascii="Amiri" w:hAnsi="Amiri"/>
          <w:color w:val="111111"/>
          <w:sz w:val="28"/>
          <w:szCs w:val="28"/>
          <w:rtl w:val="true"/>
          <w:lang w:bidi="ar-SA"/>
        </w:rPr>
        <w:t>.</w:t>
      </w:r>
    </w:p>
    <w:p>
      <w:pPr>
        <w:pStyle w:val="Heading4"/>
        <w:numPr>
          <w:ilvl w:val="3"/>
          <w:numId w:val="1"/>
        </w:numPr>
        <w:rPr/>
      </w:pPr>
      <w:bookmarkStart w:id="3400" w:name="__RefHeading___Toc1049314_3830689328"/>
      <w:bookmarkStart w:id="3401" w:name="_Toc1487"/>
      <w:bookmarkEnd w:id="3400"/>
      <w:r>
        <w:rPr/>
        <w:t>1</w:t>
      </w:r>
      <w:r>
        <w:rPr>
          <w:rtl w:val="true"/>
        </w:rPr>
        <w:t xml:space="preserve">- </w:t>
      </w:r>
      <w:r>
        <w:rPr>
          <w:rtl w:val="true"/>
        </w:rPr>
        <w:t>حدیث</w:t>
      </w:r>
      <w:bookmarkEnd w:id="3401"/>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مَحْبُوبٍ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لِی أَبُو الْحَسَنِ الْأَوَّلُ هَلْ عَلِمْتَ أَحَداً مِنْ أَهْلِ الْمَغْرِبِ قَدِمَ قُلْتُ لَا قَالَ بَلَی قَدْ قَدِمَ رَجُلٌ فَانْطَلِقْ بِنَا فَرَکِبَ وَ رَکِبْتُ مَعَهُ حَتَّی انْتَهَیْنَا إِلَی الرَّجُلِ فَإِذَا رَجُلٌ مِنْ أَهْلِ الْمَدِینَةِ مَعَهُ رَقِیقٌ فَقُلْتُ لَهُ اعْرِضْ عَلَیْنَا فَعَرَضَ عَلَیْنَا سَبْعَ جَوَارٍ کُلَّ ذَلِکَ یَقُولُ أَبُو الْحَسَنِ علیه السلام لَا حَاجَةَ لِی فِیهَا ثُمَّ قَالَ اعْرِضْ عَلَیْنَا فَقَالَ مَا عِنْدِی إِلَّا جَارِیَةٌ مَرِیضَةٌ فَقَالَ لَهُ مَا عَلَیْکَ أَنْ تَعْرِضَهَا فَأَبَی عَلَیْهِ فَانْصَرَفَ ثُمَّ أَرْسَلَنِی مِنَ الْغَدِ فَقَالَ قُلْ لَهُ کَمْ کَانَ غَایَتُکَ فِیهَا فَإِذَا قَالَ کَذَا وَ کَذَا فَقُلْ قَدْ أَخَذْتُهَا فَأَتَیْتُهُ فَقَالَ مَا کُنْتُ أُرِیدُ أَنْ أَنْقُصَهَا مِنْ کَذَا وَ کَذَا فَقُلْتُ قَدْ أَخَذْتُهَا فَقَالَ هِیَ لَکَ وَ لَکِنْ أَخْبِرْنِی مَنِ الرَّجُلُ الَّذِی کَانَ مَعَکَ بِالْأَمْسِ فَقُلْتُ رَجُلٌ مِنْ بَنِی هَاشِمٍ قَالَ مِنْ أَیِّ بَنِی هَاشِمٍ فَقُلْتُ مَا عِنْدِی أَکْثَرُ مِنْ هَذَا فَقَالَ أُخْبِرُکَ عَنْ هَذِهِ الْوَصِیفَةِ إِنِّی اشْتَرَیْتُهَا مِنْ أَقْصَی الْمَغْرِبِ</w:t>
      </w:r>
      <w:r>
        <w:rPr>
          <w:rFonts w:eastAsia="Amiri" w:cs="Amiri" w:ascii="Amiri" w:hAnsi="Amiri"/>
          <w:color w:val="111111"/>
          <w:sz w:val="28"/>
          <w:szCs w:val="28"/>
          <w:rtl w:val="true"/>
          <w:lang w:bidi="ar-SA"/>
        </w:rPr>
        <w:t xml:space="preserve">-. </w:t>
      </w:r>
      <w:bookmarkStart w:id="3402" w:name="pg13645_129353"/>
    </w:p>
    <w:p>
      <w:pPr>
        <w:pStyle w:val="BookText"/>
        <w:rPr/>
      </w:pPr>
      <w:bookmarkEnd w:id="3402"/>
      <w:r>
        <w:rPr>
          <w:rFonts w:ascii="Amiri" w:hAnsi="Amiri" w:eastAsia="Amiri" w:cs="Amiri"/>
          <w:color w:val="111111"/>
          <w:sz w:val="28"/>
          <w:sz w:val="28"/>
          <w:szCs w:val="28"/>
          <w:rtl w:val="true"/>
          <w:lang w:bidi="ar-SA"/>
        </w:rPr>
        <w:t>فَلَقِیَتْنِی امْرَأَةٌ مِنْ أَهْلِ الْکِتَابِ فَقَالَتْ مَا هَذِهِ الْوَصِیفَةُ مَعَکَ قُلْتُ اشْتَرَیْتُهَا لِنَفْسِی فَقَالَتْ مَا یَکُونُ یَنْبَغِی أَنْ تَکُونَ هَذِهِ عِنْدَ مِثْلِکَ إِنَّ هَذِهِ الْجَارِیَةَ یَنْبَغِی أَنْ تَکُونَ عِنْدَ خَیْرِ أَهْلِ الْأَرْضِ فَلَا تَلْبَثُ عِنْدَهُ إِلَّا قَلِیلًا حَتَّی تَلِدَ مِنْهُ غُلَاماً مَا یُولَدُ بِشَرْقِ الْأَرْضِ وَ لَا غَرْبِهَا مِثْلُهُ قَالَ فَأَتَیْتُهُ بِهَا فَلَمْ تَلْبَثْ عِنْدَهُ إِلَّا قَلِیلًا حَتَّی وَلَدَتِ الرِّضَا ع</w:t>
      </w:r>
      <w:r>
        <w:rPr>
          <w:rFonts w:eastAsia="Amiri" w:cs="Amiri" w:ascii="Amiri" w:hAnsi="Amiri"/>
          <w:color w:val="111111"/>
          <w:sz w:val="28"/>
          <w:szCs w:val="28"/>
          <w:rtl w:val="true"/>
          <w:lang w:bidi="ar-SA"/>
        </w:rPr>
        <w:t>.</w:t>
      </w:r>
    </w:p>
    <w:p>
      <w:pPr>
        <w:pStyle w:val="Heading4"/>
        <w:numPr>
          <w:ilvl w:val="3"/>
          <w:numId w:val="1"/>
        </w:numPr>
        <w:rPr/>
      </w:pPr>
      <w:bookmarkStart w:id="3403" w:name="__RefHeading___Toc1049316_3830689328"/>
      <w:bookmarkStart w:id="3404" w:name="_Toc1488"/>
      <w:bookmarkEnd w:id="3403"/>
      <w:r>
        <w:rPr/>
        <w:t>2</w:t>
      </w:r>
      <w:r>
        <w:rPr>
          <w:rtl w:val="true"/>
        </w:rPr>
        <w:t xml:space="preserve">- </w:t>
      </w:r>
      <w:r>
        <w:rPr>
          <w:rtl w:val="true"/>
        </w:rPr>
        <w:t>حدیث</w:t>
      </w:r>
      <w:bookmarkEnd w:id="340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عَمَّنْ ذَکَرَهُ عَنْ صَفْوَانَ بْنِ یَحْیَی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إِبْرَاهِیمَ علیه السلام وَ تَکَلَّمَ أَبُو الْحَسَنِ علیه السلام خِفْنَا عَلَیْهِ مِنْ ذَلِکَ فَقِیلَ لَهُ إِنَّکَ قَدْ أَظْهَرْتَ أَمْراً عَظِیماً وَ إِنَّا نَخَافُ عَلَیْکَ هَذِهِ الطَّاغِیَةَ قَالَ فَقَالَ لِیَجْهَدْ جَهْدَهُ فَلَا سَبِیلَ لَهُ عَلَیَّ</w:t>
      </w:r>
      <w:r>
        <w:rPr>
          <w:rFonts w:eastAsia="Amiri" w:cs="Amiri" w:ascii="Amiri" w:hAnsi="Amiri"/>
          <w:color w:val="111111"/>
          <w:sz w:val="28"/>
          <w:szCs w:val="28"/>
          <w:rtl w:val="true"/>
          <w:lang w:bidi="ar-SA"/>
        </w:rPr>
        <w:t>.</w:t>
      </w:r>
    </w:p>
    <w:p>
      <w:pPr>
        <w:pStyle w:val="Heading4"/>
        <w:numPr>
          <w:ilvl w:val="3"/>
          <w:numId w:val="1"/>
        </w:numPr>
        <w:rPr/>
      </w:pPr>
      <w:bookmarkStart w:id="3405" w:name="__RefHeading___Toc1049318_3830689328"/>
      <w:bookmarkStart w:id="3406" w:name="_Toc1489"/>
      <w:bookmarkEnd w:id="3405"/>
      <w:r>
        <w:rPr/>
        <w:t>3</w:t>
      </w:r>
      <w:r>
        <w:rPr>
          <w:rtl w:val="true"/>
        </w:rPr>
        <w:t xml:space="preserve">- </w:t>
      </w:r>
      <w:r>
        <w:rPr>
          <w:rtl w:val="true"/>
        </w:rPr>
        <w:t>حدیث</w:t>
      </w:r>
      <w:bookmarkEnd w:id="3406"/>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مِهْرَانَ رَحِمَهُ اللَّهُ عَنْ مُحَمَّدِ بْنِ عَلِیٍّ عَنِ الْحَسَنِ بْنِ مَنْصُورٍ عَنْ أَخِیهِ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الرِّضَا علیه السلام فِی بَیْتٍ دَاخِلٍ فِی جَوْفِ بَیْتٍ لَیْلًا فَرَفَعَ یَدَهُ فَکَانَتْ کَأَنَّ فِی الْبَیْتِ عَشَرَةَ مَصَابِیحَ وَ اسْتَأْذَنَ عَلَیْهِ رَجُلٌ فَخَلَّی یَدَهُ ثُمَّ أَذِنَ لَهُ</w:t>
      </w:r>
      <w:r>
        <w:rPr>
          <w:rFonts w:eastAsia="Amiri" w:cs="Amiri" w:ascii="Amiri" w:hAnsi="Amiri"/>
          <w:color w:val="111111"/>
          <w:sz w:val="28"/>
          <w:szCs w:val="28"/>
          <w:rtl w:val="true"/>
          <w:lang w:bidi="ar-SA"/>
        </w:rPr>
        <w:t>.</w:t>
      </w:r>
    </w:p>
    <w:p>
      <w:pPr>
        <w:pStyle w:val="Heading4"/>
        <w:numPr>
          <w:ilvl w:val="3"/>
          <w:numId w:val="1"/>
        </w:numPr>
        <w:rPr/>
      </w:pPr>
      <w:bookmarkStart w:id="3407" w:name="__RefHeading___Toc1049320_3830689328"/>
      <w:bookmarkStart w:id="3408" w:name="_Toc1490"/>
      <w:bookmarkEnd w:id="3407"/>
      <w:r>
        <w:rPr/>
        <w:t>4</w:t>
      </w:r>
      <w:r>
        <w:rPr>
          <w:rtl w:val="true"/>
        </w:rPr>
        <w:t xml:space="preserve">- </w:t>
      </w:r>
      <w:r>
        <w:rPr>
          <w:rtl w:val="true"/>
        </w:rPr>
        <w:t>حدیث</w:t>
      </w:r>
      <w:bookmarkEnd w:id="3408"/>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ابْنِ جُمْهُورٍ عَنْ إِبْرَاهِیمَ بْنِ عَبْدِ اللَّهِ عَنْ أَحْمَدَ بْنِ عَبْدِ اللَّهِ عَنِ الْغِفَارِیِّ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لِرَجُلٍ مِنْ آلِ أَبِی رَافِعٍ مَوْلَی النَّبِیِّ صلی الله علیه و آله یُقَالُ لَهُ طَیْسٌ عَلَیَّ حَقٌّ فَتَقَاضَانِی وَ أَلَحَّ عَلَیَّ وَ أَعَانَهُ النَّاسُ فَلَمَّا رَأَیْتُ ذَلِکَ صَلَّیْتُ الصُّبْحَ فِی مَسْجِدِ الرَّسُولِ علیه السلام ثُمَّ تَوَجَّهْتُ نَحْوَ الرِّضَا علیه السلام وَ هُوَ یَوْمَئِذٍ بِالْعُرَیْضِ فَلَمَّا قَرُبْتُ مِنْ بَابِهِ إِذَا هُوَ قَدْ طَلَعَ عَلَی حِمَارٍ وَ عَلَیْهِ قَمِیصٌ وَ رِدَاءٌ فَلَمَّا نَظَرْتُ إِلَیْهِ اسْتَحْیَیْتُ مِنْهُ فَلَمَّا لَحِقَنِی وَقَفَ وَ نَظَرَ إِلَیَّ فَسَلَّمْتُ عَلَیْهِ وَ کَانَ شَهْرُ رَمَضَانَ فَقُلْتُ جَعَلَنِیَ اللَّهُ فِدَاکَ إِنَّ لِمَوْلَاکَ طَیْسٍ عَلَیَّ حَقّاً وَ قَدْ وَ اللَّهِ شَهَرَنِی وَ أَنَا أَظُنُّ فِی نَفْسِی أَنَّهُ یَأْمُرُهُ بِالْکَفِّ عَنِّی وَ وَ اللَّهِ مَا قُلْتُ لَهُ کَمْ لَهُ عَلَیَّ وَ لَا سَمَّیْتُ لَهُ شَیْئاً فَأَمَرَنِی بِالْجُلُوسِ إِلَی رُجُوعِهِ فَلَمْ أَزَلْ حَتَّی صَلَّیْتُ الْمَغْرِبَ وَ أَنَا صَائِمٌ فَضَاقَ صَدْرِی وَ أَرَدْتُ أَنْ أَنْصَرِفَ فَإِذَا هُوَ قَدْ طَلَعَ عَلَیَّ وَ حَوْلَهُ النَّاسُ وَ قَدْ قَعَدَ لَهُ السُّؤَّالُ وَ هُوَ یَتَصَدَّقُ عَلَیْهِمْ فَمَضَی وَ دَخَلَ بَیْتَهُ ثُمَّ خَرَجَ وَ دَعَانِی فَقُمْتُ إِلَیْهِ وَ دَخَلْتُ مَعَهُ فَجَلَسَ وَ جَلَسْتُ فَجَعَلْتُ أُحَدِّثُهُ عَنِ ابْنِ</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الْمُسَیَّبِ وَ کَانَ أَمِیرَ الْمَدِینَةِ وَ کَانَ کَثِیراً مَا أُحَدِّثُهُ عَنْهُ فَلَمَّا فَرَغْتُ قَالَ لَا أَظُنُّکَ أَفْطَرْتَ بَعْدُ فَقُلْتُ لَا فَدَعَا لِی بِطَعَامٍ فَوُضِعَ بَیْنَ یَدَیَّ وَ أَمَرَ الْغُلَامَ أَنْ یَأْکُلَ مَعِی فَأَصَبْتُ وَ الْغُلَامَ </w:t>
      </w:r>
      <w:bookmarkStart w:id="3409" w:name="pg13645_129354"/>
    </w:p>
    <w:p>
      <w:pPr>
        <w:pStyle w:val="BookText"/>
        <w:rPr/>
      </w:pPr>
      <w:bookmarkEnd w:id="3409"/>
      <w:r>
        <w:rPr>
          <w:rFonts w:ascii="Amiri" w:hAnsi="Amiri" w:eastAsia="Amiri" w:cs="Amiri"/>
          <w:color w:val="111111"/>
          <w:sz w:val="28"/>
          <w:sz w:val="28"/>
          <w:szCs w:val="28"/>
          <w:rtl w:val="true"/>
          <w:lang w:bidi="ar-SA"/>
        </w:rPr>
        <w:t>مِنَ الطَّعَامِ فَلَمَّا فَرَغْنَا قَالَ لِیَ ارْفَعِ الْوِسَادَةَ وَ خُذْ مَا تَحْتَهَا فَرَفَعْتُهَا وَ إِذَا دَنَانِیرُ فَأَخَذْتُهَا وَ وَضَعْتُهَا فِی کُمِّی وَ أَمَرَ أَرْبَعَةً مِنْ عَبِیدِهِ أَنْ یَکُونُوا مَعِی حَتَّی یُبْلِغُونِی مَنْزِلِی فَقُلْتُ جُعِلْتُ فِدَاکَ إِنَّ طَائِفَ ابْنِ الْمُسَیَّبِ یَدُورُ وَ أَکْرَهُ أَنْ یَلْقَانِی وَ مَعِی عَبِیدُکَ فَقَالَ لِی أَصَبْتَ أَصَابَ اللَّهُ بِکَ الرَّشَادَ وَ أَمَرَهُمْ أَنْ یَنْصَرِفُوا إِذَا رَدَدْتُهُمْ فَلَمَّا قَرُبْتُ مِنْ مَنْزِلِی وَ آنَسْتُ رَدَدْتُهُمْ فَصِرْتُ إِلَی مَنْزِلِی وَ دَعَوْتُ بِالسِّرَاجِ وَ نَظَرْتُ إِلَی الدَّنَانِیرِ وَ إِذَا هِیَ ثَمَانِیَةٌ وَ أَرْبَعُونَ دِینَاراً وَ کَانَ حَقُّ الرَّجُلِ عَلَیَّ ثَمَانِیَةً وَ عِشْرِینَ دِینَاراً وَ کَانَ فِیهَا دِینَارٌ یَلُوحُ فَأَعْجَبَنِی حُسْنُهُ فَأَخَذْتُهُ وَ قَرَّبْتُهُ مِنَ السِّرَاجِ فَإِذَا عَلَیْهِ نَقْشٌ وَاضِحٌ حَقُّ الرَّجُلِ ثَمَانِیَةٌ وَ عِشْرُونَ دِینَاراً وَ مَا بَقِیَ فَهُوَ لَکَ وَ لَا وَ اللَّهِ مَا عَرَفْتُ مَا لَهُ عَلَیَ وَ الْحَمْدُ لِلَّهِ رَبِّ الْعالَمِینَ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 أَعَزَّ وَلِیَّهُ</w:t>
      </w:r>
      <w:r>
        <w:rPr>
          <w:rFonts w:eastAsia="Amiri" w:cs="Amiri" w:ascii="Amiri" w:hAnsi="Amiri"/>
          <w:color w:val="111111"/>
          <w:sz w:val="28"/>
          <w:szCs w:val="28"/>
          <w:rtl w:val="true"/>
          <w:lang w:bidi="ar-SA"/>
        </w:rPr>
        <w:t>.</w:t>
      </w:r>
    </w:p>
    <w:p>
      <w:pPr>
        <w:pStyle w:val="Heading4"/>
        <w:numPr>
          <w:ilvl w:val="3"/>
          <w:numId w:val="1"/>
        </w:numPr>
        <w:rPr/>
      </w:pPr>
      <w:bookmarkStart w:id="3410" w:name="__RefHeading___Toc1049322_3830689328"/>
      <w:bookmarkStart w:id="3411" w:name="_Toc1491"/>
      <w:bookmarkEnd w:id="3410"/>
      <w:r>
        <w:rPr/>
        <w:t>5</w:t>
      </w:r>
      <w:r>
        <w:rPr>
          <w:rtl w:val="true"/>
        </w:rPr>
        <w:t xml:space="preserve">- </w:t>
      </w:r>
      <w:r>
        <w:rPr>
          <w:rtl w:val="true"/>
        </w:rPr>
        <w:t>حدیث</w:t>
      </w:r>
      <w:bookmarkEnd w:id="341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بَعْضِ أَصْحَابِهِ عَنْ أَبِی الْحَسَنِ الرِّضَا علیه السلام أَنَّهُ خَرَجَ مِنَ الْمَدِینَةِ فِی السَّنَةِ الَّتِی حَجَّ فِیهَا هَارُونُ یُرِیدُ الْحَجَّ فَانْتَهَی إِلَی جَبَلٍ عَنْ یَسَارِ الطَّرِیقِ وَ أَنْتَ ذَاهِبٌ إِلَی مَکَّةَ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فَارِعٌ فَنَظَرَ إِلَیْهِ أَبُو الْحَسَنِ ثُمَّ قَالَ بَانِی فَارِعٍ وَ هَادِمُهُ یُقَطَّعُ إِرْباً إِرْباً فَلَمْ نَدْرِ مَا مَعْنَی ذَلِکَ فَلَمَّا وَلَّی وَافَی هَارُونُ وَ نَزَلَ بِذَلِکَ الْمَوْضِعِ صَعِدَ جَعْفَرُ بْنُ یَحْیَی ذَلِکَ الْجَبَلَ وَ أَمَرَ أَنْ یُبْنَی لَهُ ثَمَّ مَجْلِسٌ فَلَمَّا رَجَعَ مِنْ مَکَّةَ صَعِدَ إِلَیْهِ فَأَمَرَ بِهَدْمِهِ فَلَمَّا انْصَرَفَ إِلَی الْعِرَاقِ قُطِّعَ إِرْباً إِرْباً</w:t>
      </w:r>
      <w:r>
        <w:rPr>
          <w:rFonts w:eastAsia="Amiri" w:cs="Amiri" w:ascii="Amiri" w:hAnsi="Amiri"/>
          <w:color w:val="111111"/>
          <w:sz w:val="28"/>
          <w:szCs w:val="28"/>
          <w:rtl w:val="true"/>
          <w:lang w:bidi="ar-SA"/>
        </w:rPr>
        <w:t>.</w:t>
      </w:r>
    </w:p>
    <w:p>
      <w:pPr>
        <w:pStyle w:val="Heading4"/>
        <w:numPr>
          <w:ilvl w:val="3"/>
          <w:numId w:val="1"/>
        </w:numPr>
        <w:rPr/>
      </w:pPr>
      <w:bookmarkStart w:id="3412" w:name="__RefHeading___Toc1049324_3830689328"/>
      <w:bookmarkStart w:id="3413" w:name="_Toc1492"/>
      <w:bookmarkEnd w:id="3412"/>
      <w:r>
        <w:rPr/>
        <w:t>6</w:t>
      </w:r>
      <w:r>
        <w:rPr>
          <w:rtl w:val="true"/>
        </w:rPr>
        <w:t xml:space="preserve">- </w:t>
      </w:r>
      <w:r>
        <w:rPr>
          <w:rtl w:val="true"/>
        </w:rPr>
        <w:t>حدیث</w:t>
      </w:r>
      <w:bookmarkEnd w:id="341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الْحَسَنِ عَنْ مُحَمَّدِ بْنِ عِیسَی عَنْ مُحَمَّدِ بْنِ حَمْزَةَ بْنِ الْقَاسِمِ عَنْ إِبْرَاهِیمَ بْنِ مُوسَی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أَلْحَحْتُ عَلَی أَبِی الْحَسَنِ الرِّضَا علیه السلام فِی شَیْ‌ءٍ أَطْلُبُهُ مِنْهُ فَکَانَ یَعِدُنِی فَخَرَجَ ذَاتَ یَوْمٍ لِیَسْتَقْبِلَ وَالِیَ الْمَدِینَةِ وَ کُنْتُ مَعَهُ فَجَاءَ إِلَی قُرْبِ قَصْرِ فُلَانٍ فَنَزَلَ تَحْتَ شَجَرَاتٍ وَ نَزَلْتُ مَعَهُ أَنَا وَ لَیْسَ مَعَنَا ثَالِثٌ فَقُلْتُ جُعِلْتُ فِدَاکَ هَذَا الْعِیدُ قَدْ أَظَلَّنَا وَ لَا وَ اللَّهِ مَا أَمْلِکُ دِرْهَماً فَمَا سِوَاهُ فَحَکَّ بِسَوْطِهِ الْأَرْضَ حَکّاً شَدِیداً ثُمَّ ضَرَبَ بِیَدِهِ فَتَنَاوَلَ مِنْهُ سَبِیکَةَ ذَهَبٍ ثُمَّ قَالَ انْتَفِعْ بِهَا وَ اکْتُمْ مَا رَأَیْتَ</w:t>
      </w:r>
      <w:r>
        <w:rPr>
          <w:rFonts w:eastAsia="Amiri" w:cs="Amiri" w:ascii="Amiri" w:hAnsi="Amiri"/>
          <w:color w:val="111111"/>
          <w:sz w:val="28"/>
          <w:szCs w:val="28"/>
          <w:rtl w:val="true"/>
          <w:lang w:bidi="ar-SA"/>
        </w:rPr>
        <w:t>.</w:t>
      </w:r>
    </w:p>
    <w:p>
      <w:pPr>
        <w:pStyle w:val="Heading4"/>
        <w:numPr>
          <w:ilvl w:val="3"/>
          <w:numId w:val="1"/>
        </w:numPr>
        <w:rPr/>
      </w:pPr>
      <w:bookmarkStart w:id="3414" w:name="__RefHeading___Toc1049326_3830689328"/>
      <w:bookmarkStart w:id="3415" w:name="_Toc1493"/>
      <w:bookmarkEnd w:id="3414"/>
      <w:r>
        <w:rPr/>
        <w:t>7</w:t>
      </w:r>
      <w:r>
        <w:rPr>
          <w:rtl w:val="true"/>
        </w:rPr>
        <w:t xml:space="preserve">- </w:t>
      </w:r>
      <w:r>
        <w:rPr>
          <w:rtl w:val="true"/>
        </w:rPr>
        <w:t>حدیث</w:t>
      </w:r>
      <w:bookmarkEnd w:id="3415"/>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یَاسِرٍ الْخَادِمِ وَ الرَّیَّانِ بْنِ الصَّلْتِ جَمِیعاً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انْقَضَی أَمْرُ الْمَخْلُوعِ </w:t>
      </w:r>
      <w:r>
        <w:rPr>
          <w:rStyle w:val="FootnoteAnchor"/>
          <w:rtl w:val="true"/>
        </w:rPr>
        <w:footnoteReference w:id="1784"/>
      </w:r>
      <w:r>
        <w:rPr>
          <w:rFonts w:ascii="Amiri" w:hAnsi="Amiri" w:eastAsia="Amiri" w:cs="Amiri"/>
          <w:color w:val="111111"/>
          <w:sz w:val="28"/>
          <w:sz w:val="28"/>
          <w:szCs w:val="28"/>
          <w:rtl w:val="true"/>
          <w:lang w:bidi="ar-SA"/>
        </w:rPr>
        <w:t xml:space="preserve">وَ اسْتَوَی الْأَمْرُ لِلْمَأْمُونِ کَتَبَ إِلَی الرِّضَا علیه السلام یَسْتَقْدِمُهُ إِلَی خُرَاسَانَ فَاعْتَلَّ عَلَیْهِ أَبُو الْحَسَنِ علیه السلام بِعِلَلٍ فَلَمْ یَزَلِ الْمَأْمُونُ یُکَاتِبُهُ فِی ذَلِکَ حَتَّی عَلِمَ أَنَّهُ لَا مَحِیصَ لَهُ 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أَنَّهُ لَا یَکُفُّ عَنْهُ فَخَرَجَ علیه السلام وَ لِأَبِی جَعْفَرٍ علیه السلام سَبْعُ سِنِینَ فَکَتَبَ إِلَیْهِ الْمَأْمُونُ لَا تَأْخُذْ عَلَی طَرِیقِ الْجَبَلِ وَ قُمْ وَ خُذْ عَلَی طَرِیقِ الْبَصْرَةِ وَ الْأَهْوَازِ وَ فَارِسَ حَتَّی وَافَی مَرْوَ فَعَرَضَ عَلَیْهِ الْمَأْمُونُ أَنْ یَتَقَلَّدَ الْأَمْرَ وَ الْخِلَافَةَ فَأَبَی أَبُو الْحَسَنِ علیه السلام قَالَ فَوِلَایَةَ الْعَهْدِ فَقَالَ عَلَی شُرُوطٍ أَسْأَلُکَهَا قَالَ الْمَأْمُونُ لَهُ سَلْ مَا شِئْتَ فَکَتَبَ الرِّضَا علیه السلام إِنِّی دَاخِلٌ فِی وِلَایَةِ الْعَهْدِ عَلَی أَنْ لَا آمُرَ وَ لَا أَنْهَی وَ لَا أُفْتِیَ وَ لَا أَقْضِیَ وَ لَا أُوَلِّیَ وَ لَا أَعْزِلَ وَ لَا أُغَیِّرَ شَیْئاً مِمَّا هُوَ قَائِمٌ وَ تُعْفِیَنِی مِنْ ذَلِکَ کُلِّهِ فَأَجَابَهُ الْمَأْمُونُ إِلَی ذَلِکَ کُلِّهِ قَالَ فَحَدَّثَنِی یَاسِرٌ قَالَ فَلَمَّا حَضَرَ الْعِیدُ بَعَثَ الْمَأْمُونُ إِلَی الرِّضَا علیه السلام یَسْأَلُهُ أَنْ یَرْکَبَ وَ یَحْضُرَ الْعِیدَ وَ یُصَلِّیَ وَ یَخْطُبَ فَبَعَثَ إِلَیْهِ الرِّضَا علیه السلام قَدْ عَلِمْتَ مَا کَانَ بَیْنِی وَ بَیْنَکَ مِنَ الشُّرُوطِ فِی دُخُولِ هَذَا الْأَمْرِ فَبَعَثَ إِلَیْهِ الْمَأْمُونُ إِنَّمَا أُرِیدُ بِذَلِکَ أَنْ تَطْمَئِنَّ قُلُوبُ النَّاسِ وَ یَعْرِفُوا فَضْلَکَ فَلَمْ یَزَلْ علیه السلام یُرَادُّهُ الْکَلَامَ فِی ذَلِکَ فَأَلَحَّ عَلَیْهِ فَقَالَ یَا أَمِیرَ الْمُؤْمِنِینَ إِنْ أَعْفَیْتَنِی مِنْ ذَلِکَ فَهُوَ أَحَبُّ إِلَیَّ وَ إِنْ لَمْ تُعْفِنِی خَرَجْتُ کَمَا خَرَجَ رَسُولُ اللَّهِ صلی الله علیه و آله وَ أَمِیرُ الْمُؤْمِنِینَ علیه السلام فَقَالَ الْمَأْمُونُ اخْرُجْ کَیْفَ شِئْتَ وَ أَمَرَ الْمَأْمُونُ الْقُوَّادَ وَ النَّاسَ أَنْ یُبَکِّرُوا </w:t>
      </w:r>
      <w:r>
        <w:rPr>
          <w:rStyle w:val="FootnoteAnchor"/>
          <w:rtl w:val="true"/>
        </w:rPr>
        <w:footnoteReference w:id="1785"/>
      </w:r>
      <w:r>
        <w:rPr>
          <w:rFonts w:ascii="Amiri" w:hAnsi="Amiri" w:eastAsia="Amiri" w:cs="Amiri"/>
          <w:color w:val="111111"/>
          <w:sz w:val="28"/>
          <w:sz w:val="28"/>
          <w:szCs w:val="28"/>
          <w:rtl w:val="true"/>
          <w:lang w:bidi="ar-SA"/>
        </w:rPr>
        <w:t xml:space="preserve">إِلَی بَابِ أَبِی الْحَسَنِ قَالَ فَحَدَّثَنِی یَاسِرٌ الْخَادِمُ أَنَّهُ قَعَدَ النَّاسُ لِأَبِی الْحَسَنِ علیه السلام فِی الطُّرُقَاتِ وَ السُّطُوحِ الرِّجَالُ وَ النِّسَاءُ وَ الصِّبْیَانُ وَ اجْتَمَعَ الْقُوَّادُ وَ الْجُنْدُ عَلَی بَابِ أَبِی الْحَسَنِ علیه السلام فَلَمَّا طَلَعَتِ الشَّمْسُ قَامَ علیه السلام فَاغْتَسَلَ وَ تَعَمَّمَ بِعِمَامَةٍ بَیْضَاءَ مِنْ قُطْنٍ أَلْقَی طَرَفاً مِنْهَا عَلَی صَدْرِهِ وَ طَرَفاً بَیْنَ کَتِفَیْهِ وَ تَشَمَّرَ ثُمَّ قَالَ لِجَمِیعِ مَوَالِیهِ افْعَلُوا مِثْلَ مَا فَعَلْتُ ثُمَّ أَخَذَ بِیَدِهِ عُکَّازاً </w:t>
      </w:r>
      <w:r>
        <w:rPr>
          <w:rStyle w:val="FootnoteAnchor"/>
          <w:rtl w:val="true"/>
        </w:rPr>
        <w:footnoteReference w:id="1786"/>
      </w:r>
      <w:r>
        <w:rPr>
          <w:rFonts w:ascii="Amiri" w:hAnsi="Amiri" w:eastAsia="Amiri" w:cs="Amiri"/>
          <w:color w:val="111111"/>
          <w:sz w:val="28"/>
          <w:sz w:val="28"/>
          <w:szCs w:val="28"/>
          <w:rtl w:val="true"/>
          <w:lang w:bidi="ar-SA"/>
        </w:rPr>
        <w:t>ثُمَّ خَرَجَ وَ نَحْنُ بَیْنَ یَدَیْهِ وَ هُوَ حَافٍ قَدْ شَمَّرَ سَرَاوِیلَهُ إِلَی نِصْفِ السَّاقِ وَ عَلَیْهِ ثِیَابٌ مُشَمَّرَةٌ فَلَمَّا مَشَی وَ مَشَیْنَا بَیْنَ یَدَیْهِ رَفَعَ رَأْسَهُ إِلَی السَّمَاءِ وَ کَبَّرَ أَرْبَعَ تَکْبِیرَاتٍ فَخُیِّلَ إِلَیْنَا أَنَّ السَّمَاءَ وَ الْحِیطَانَ تُجَاوِبُهُ وَ الْقُوَّادُ وَ النَّاسُ عَلَی الْبَابِ قَدْ تَهَیَّئُوا وَ لَبِسُوا السِّلَاحَ وَ تَزَیَّنُوا بِأَحْسَنِ الزِّینَةِ فَلَمَّا طَلَعْنَا عَلَیْهِمْ بِهَذِهِ الصُّورَةِ وَ طَلَعَ الرِّضَا علیه السلام وَقَفَ</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الْبَابِ وَقْفَةً ثُمَّ قَالَ اللَّهُ أَکْبَرُ اللَّهُ أَکْبَرُ اللَّهُ أَکْبَرُ اللَّهُ أَکْبَرُ عَلَی مَا هَدَانَا اللَّهُ أَکْبَرُ عَلَی مَا رَزَقَنَا مِنْ بَهِیمَةِ الْأَنْعَامِ وَ الْحَمْدُ لِلَّهِ عَلَی </w:t>
      </w:r>
      <w:r>
        <w:rPr>
          <w:rFonts w:eastAsia="Amiri" w:cs="Amiri" w:ascii="Amiri" w:hAnsi="Amiri"/>
          <w:color w:val="111111"/>
          <w:sz w:val="28"/>
          <w:szCs w:val="28"/>
          <w:rtl w:val="true"/>
          <w:lang w:bidi="ar-SA"/>
        </w:rPr>
        <w:t xml:space="preserve">. </w:t>
      </w:r>
      <w:bookmarkStart w:id="3416" w:name="pg13645_129356"/>
    </w:p>
    <w:p>
      <w:pPr>
        <w:pStyle w:val="BookText"/>
        <w:rPr/>
      </w:pPr>
      <w:bookmarkEnd w:id="3416"/>
      <w:r>
        <w:rPr>
          <w:rFonts w:ascii="Amiri" w:hAnsi="Amiri" w:eastAsia="Amiri" w:cs="Amiri"/>
          <w:color w:val="111111"/>
          <w:sz w:val="28"/>
          <w:sz w:val="28"/>
          <w:szCs w:val="28"/>
          <w:rtl w:val="true"/>
          <w:lang w:bidi="ar-SA"/>
        </w:rPr>
        <w:t>مَا أَبْلَانَا نَرْفَعُ بِهَا أَصْوَاتَنَا قَالَ یَاسِرٌ فَتَزَعْزَعَتْ مَرْوُ بِالْبُکَاءِ وَ الضَّجِیجِ وَ الصِّیَاحِ لَمَّا نَظَرُوا إِلَی أَبِی الْحَسَنِ علیه السلام وَ سَقَطَ الْقُوَّادُ عَنْ دَوَابِّهِمْ وَ رَمَوْا بِخِفَافِهِمْ لَمَّا رَأَوْا أَبَا الْحَسَنِ علیه السلام حَافِیاً وَ کَانَ یَمْشِی وَ یَقِفُ فِی کُلِّ عَشْرِ خُطُوَاتٍ وَ یُکَبِّرُ ثَلَاثَ مَرَّاتٍ قَالَ یَاسِرٌ فَتُخُیِّلَ إِلَیْنَا أَنَّ السَّمَاءَ وَ الْأَرْضَ وَ الْجِبَالَ تُجَاوِبُهُ وَ صَارَتْ مَرْوُ ضَجَّةً وَاحِدَةً مِنَ الْبُکَاءِ وَ بَلَغَ الْمَأْمُونَ ذَلِکَ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الْفَضْلُ بْنُ سَهْلٍ ذُو الرِّئَاسَتَیْنِ یَا أَمِیرَ الْمُؤْمِنِینَ إِنْ بَلَغَ الرِّضَا الْمُصَلَّی عَلَی هَذَا السَّبِیلِ افْتَتَنَ بِهِ النَّاسُ وَ الرَّأْیُ أَنْ تَسْأَلَهُ أَنْ یَرْجِعَ فَبَعَثَ إِلَیْهِ الْمَأْمُونُ فَسَأَلَهُ الرُّجُوعَ فَدَعَا أَبُو الْحَسَنِ علیه السلام بِخُفِّهِ فَلَبِسَهُ وَ رَکِبَ وَ رَجَعَ</w:t>
      </w:r>
      <w:r>
        <w:rPr>
          <w:rFonts w:eastAsia="Amiri" w:cs="Amiri" w:ascii="Amiri" w:hAnsi="Amiri"/>
          <w:color w:val="111111"/>
          <w:sz w:val="28"/>
          <w:szCs w:val="28"/>
          <w:rtl w:val="true"/>
          <w:lang w:bidi="ar-SA"/>
        </w:rPr>
        <w:t>.</w:t>
      </w:r>
    </w:p>
    <w:p>
      <w:pPr>
        <w:pStyle w:val="Heading4"/>
        <w:numPr>
          <w:ilvl w:val="3"/>
          <w:numId w:val="1"/>
        </w:numPr>
        <w:rPr/>
      </w:pPr>
      <w:bookmarkStart w:id="3417" w:name="__RefHeading___Toc1049328_3830689328"/>
      <w:bookmarkStart w:id="3418" w:name="_Toc1494"/>
      <w:bookmarkEnd w:id="3417"/>
      <w:r>
        <w:rPr/>
        <w:t>8</w:t>
      </w:r>
      <w:r>
        <w:rPr>
          <w:rtl w:val="true"/>
        </w:rPr>
        <w:t xml:space="preserve">- </w:t>
      </w:r>
      <w:r>
        <w:rPr>
          <w:rtl w:val="true"/>
        </w:rPr>
        <w:t>حدیث</w:t>
      </w:r>
      <w:bookmarkEnd w:id="341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خَرَجَ الْمَأْمُونُ مِنْ خُرَاسَانَ یُرِیدُ بَغْدَادَ وَ خَرَجَ الْفَضْلُ ذُو الرِّئَاسَتَیْنِ وَ خَرَجْنَا مَعَ أَبِی الْحَسَنِ علیه السلام وَرَدَ عَلَی الْفَضْلِ بْنِ سَهْلٍ ذِی الرِّئَاسَتَیْنِ کِتَابٌ مِنْ أَخِیهِ الْحَسَنِ بْنِ سَهْلٍ وَ نَحْنُ فِی بَعْضِ الْمَنَازِلِ إِنِّی نَظَرْتُ فِی تَحْوِیلِ السَّنَةِ فِی حِسَابِ النُّجُومِ فَوَجَدْتُ فِیهِ أَنَّکَ تَذُوقُ فِی شَهْرِ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الْأَرْبِعَاءِ حَرَّ الْحَدِیدِ وَ حَرَّ النَّارِ وَ أَرَی أَنْ تَدْخُلَ أَنْتَ وَ أَمِیرُ الْمُؤْمِنِینَ وَ الرِّضَا الْحَمَّامَ فِی هَذَا الْیَوْمِ وَ تَحْتَجِمَ فِیهِ وَ تَصُبَّ عَلَی یَدَیْکَ </w:t>
      </w:r>
      <w:r>
        <w:rPr>
          <w:rStyle w:val="FootnoteAnchor"/>
          <w:rtl w:val="true"/>
        </w:rPr>
        <w:footnoteReference w:id="1787"/>
      </w:r>
      <w:r>
        <w:rPr>
          <w:rFonts w:ascii="Amiri" w:hAnsi="Amiri" w:eastAsia="Amiri" w:cs="Amiri"/>
          <w:color w:val="111111"/>
          <w:sz w:val="28"/>
          <w:sz w:val="28"/>
          <w:szCs w:val="28"/>
          <w:rtl w:val="true"/>
          <w:lang w:bidi="ar-SA"/>
        </w:rPr>
        <w:t>الدَّمَ لِیَزُولَ عَنْکَ نَحْسُهُ فَکَتَبَ ذُو الرِّئَاسَتَیْنِ إِلَی الْمَأْمُونِ بِذَلِکَ وَ سَأَلَهُ أَنْ یَسْأَلَ أَبَا الْحَسَنِ ذَلِکَ فَکَتَبَ الْمَأْمُونُ إِلَی أَبِی الْحَسَنِ یَسْأَلُهُ ذَلِکَ فَکَتَبَ إِلَیْهِ أَبُو الْحَسَنِ لَسْتُ بِدَاخِلٍ الْحَمَّامَ غَداً وَ لَا أَرَی لَکَ وَ لَا لِلْفَضْلِ أَنْ تَدْخُلَا الْحَمَّامَ غَداً فَأَعَادَ عَلَیْهِ الرُّقْعَةَ مَرَّتَیْنِ فَکَتَبَ إِلَیْهِ أَبُو الْحَسَنِ یَا أَمِیرَ الْمُؤْمِنِینَ لَسْتُ بِدَاخِلٍ غَداً الْحَمَّامَ فَإِنِّی رَأَیْتُ رَسُولَ اللَّهِ صلی الله علیه و آله فِی هَذِهِ اللَّیْلَةِ فِی النَّوْمِ فَقَالَ لِی یَا عَلِیُّ لَا تَدْخُلِ الْحَمَّامَ غَداً وَ لَا أَرَی لَکَ وَ لَا</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لِلْفَضْلِ أَنْ تَدْخُلَا الْحَمَّامَ غَداً فَکَتَبَ إِلَیْهِ الْمَأْمُونُ صَدَقْتَ یَا سَیِّدِی وَ صَدَقَ رَسُولُ اللَّهِ صلی الله علیه و آله لَسْتُ بِدَاخِلٍ الْحَمَّامَ غَداً وَ الْفَضْلُ أَعْلَمُ قَالَ فَقَالَ یَاسِرٌ فَلَمَّا أَمْسَیْنَا وَ غَابَتِ الشَّمْسُ قَالَ لَنَا الرِّضَا علیه السلام قُولُوا نَعُوذُ بِاللَّهِ مِنْ شَرِّ مَا یَنْزِلُ فِی هَذِهِ اللَّیْلَةِ فَلَمْ نَزَلْ نَقُولُ ذَلِکَ فَلَمَّا صَلَّی الرِّضَا علیه السلام الصُّبْحَ قَالَ لِیَ اصْعَدْ عَلَی السَّطْحِ فَاسْتَمِعْ هَلْ تَسْمَعُ شَیْئاً فَلَمَّا صَعِدْتُ سَمِعْتُ الضَّجَّةَ وَ الْتَحَمَتْ </w:t>
      </w:r>
      <w:r>
        <w:rPr>
          <w:rStyle w:val="FootnoteAnchor"/>
          <w:rtl w:val="true"/>
        </w:rPr>
        <w:footnoteReference w:id="1788"/>
      </w:r>
      <w:r>
        <w:rPr>
          <w:rFonts w:ascii="Amiri" w:hAnsi="Amiri" w:eastAsia="Amiri" w:cs="Amiri"/>
          <w:color w:val="111111"/>
          <w:sz w:val="28"/>
          <w:sz w:val="28"/>
          <w:szCs w:val="28"/>
          <w:rtl w:val="true"/>
          <w:lang w:bidi="ar-SA"/>
        </w:rPr>
        <w:t xml:space="preserve">وَ کَثُرَتْ فَإِذَا نَحْنُ بِالْمَأْمُونِ قَدْ دَخَلَ مِنَ الْبَابِ الَّذِی کَانَ إِلَی دَارِهِ مِنْ دَارِ </w:t>
      </w:r>
      <w:r>
        <w:rPr>
          <w:rFonts w:eastAsia="Amiri" w:cs="Amiri" w:ascii="Amiri" w:hAnsi="Amiri"/>
          <w:color w:val="111111"/>
          <w:sz w:val="28"/>
          <w:szCs w:val="28"/>
          <w:rtl w:val="true"/>
          <w:lang w:bidi="ar-SA"/>
        </w:rPr>
        <w:t xml:space="preserve">] </w:t>
      </w:r>
      <w:bookmarkStart w:id="3419" w:name="pg13645_129357"/>
    </w:p>
    <w:p>
      <w:pPr>
        <w:pStyle w:val="BookText"/>
        <w:rPr/>
      </w:pPr>
      <w:bookmarkEnd w:id="3419"/>
      <w:r>
        <w:rPr>
          <w:rFonts w:ascii="Amiri" w:hAnsi="Amiri" w:eastAsia="Amiri" w:cs="Amiri"/>
          <w:color w:val="111111"/>
          <w:sz w:val="28"/>
          <w:sz w:val="28"/>
          <w:szCs w:val="28"/>
          <w:rtl w:val="true"/>
          <w:lang w:bidi="ar-SA"/>
        </w:rPr>
        <w:t>أَبِی الْحَسَنِ وَ هُوَ یَقُولُ یَا سَیِّدِی یَا أَبَا الْحَسَنِ آجَرَکَ اللَّهُ فِی الْفَضْلِ فَإِنَّهُ قَدْ أَبَی وَ کَانَ دَخَلَ الْحَمَّامَ فَدَخَلَ عَلَیْهِ قَوْمٌ بِالسُّیُوفِ فَقَتَلُوهُ وَ أُخِذَ مِمَّنْ دَخَلَ عَلَیْهِ ثَلَاثُ نَفَرٍ کَانَ أَحَدُهُمْ ابْنَ خَالِهِ الْفَضْلَ ابْنَ ذِی الْقَلَمَیْنِ قَالَ فَاجْتَمَعَ الْجُنْدُ وَ الْقُوَّادُ وَ مَنْ کَانَ مِنْ رِجَالِ الْفَضْلِ عَلَی بَابِ الْمَأْمُونِ فَقَالُوا هَذَا اغْتَالَهُ وَ قَتَلَهُ یَعْنُونَ الْمَأْمُونَ وَ لَنَطْلُبَنَّ بِدَمِهِ وَ جَاءُوا بِالنِّیرَانِ لِیُحْرِقُوا الْبَابَ فَقَالَ الْمَأْمُونُ لِأَبِی الْحَسَنِ علیه السلام یَا سَیِّدِی تَرَی أَنْ تَخْرُجَ إِلَیْهِمْ وَ تُفَرِّقَهُمْ قَالَ فَقَالَ یَاسِرٌ فَرَکِبَ أَبُو الْحَسَنِ وَ قَالَ لِیَ ارْکَبْ فَرَکِبْتُ فَلَمَّا خَرَجْنَا مِنْ بَابِ الدَّارِ نَظَرَ إِلَی النَّاسِ وَ قَدْ تَزَاحَمُوا فَقَالَ لَهُمْ بِیَدِهِ تَفَرَّقُوا تَفَرَّقُوا قَالَ یَاسِرٌ فَأَقْبَلَ النَّاسُ وَ اللَّهِ یَقَعُ بَعْضُهُمْ عَلَی بَعْضٍ وَ مَا أَشَارَ إِلَی أَحَدٍ إِلَّا رَکَضَ وَ مَرَّ</w:t>
      </w:r>
      <w:r>
        <w:rPr>
          <w:rFonts w:eastAsia="Amiri" w:cs="Amiri" w:ascii="Amiri" w:hAnsi="Amiri"/>
          <w:color w:val="111111"/>
          <w:sz w:val="28"/>
          <w:szCs w:val="28"/>
          <w:rtl w:val="true"/>
          <w:lang w:bidi="ar-SA"/>
        </w:rPr>
        <w:t>.</w:t>
      </w:r>
    </w:p>
    <w:p>
      <w:pPr>
        <w:pStyle w:val="Heading4"/>
        <w:numPr>
          <w:ilvl w:val="3"/>
          <w:numId w:val="1"/>
        </w:numPr>
        <w:rPr/>
      </w:pPr>
      <w:bookmarkStart w:id="3420" w:name="__RefHeading___Toc1049330_3830689328"/>
      <w:bookmarkStart w:id="3421" w:name="_Toc1495"/>
      <w:bookmarkEnd w:id="3420"/>
      <w:r>
        <w:rPr/>
        <w:t>9</w:t>
      </w:r>
      <w:r>
        <w:rPr>
          <w:rtl w:val="true"/>
        </w:rPr>
        <w:t xml:space="preserve">- </w:t>
      </w:r>
      <w:r>
        <w:rPr>
          <w:rtl w:val="true"/>
        </w:rPr>
        <w:t>حدیث</w:t>
      </w:r>
      <w:bookmarkEnd w:id="3421"/>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مُسَافِرٍ وَ عَنِ الْوَشَّاءِ عَنْ مُسَافِرٍ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أَرَادَ هَارُونُ بْنُ الْمُسَیَّبِ أَنْ یُوَاقِعَ مُحَمَّدَ بْنَ جَعْفَرٍ قَالَ لِی أَبُو الْحَسَنِ الرِّضَا علیه السلام اذْهَبْ إِلَیْهِ وَ قُلْ لَهُ لَا تَخْرُجْ غَداً فَإِنَّکَ إِنْ خَرَجْتَ غَداً هُزِمْتَ وَ قُتِلَ أَصْحَابُکَ فَإِنْ سَأَلَکَ مِنْ أَیْنَ عَلِمْتَ هَذَا فَقُلْ رَأَیْتُ فِی الْمَنَامِ قَالَ فَأَتَیْتُهُ فَقُلْتُ لَهُ جُعِلْتُ فِدَاکَ لَا تَخْرُجْ غَداً فَإِنَّکَ إِنْ خَرَجْتَ هُزِمْتَ وَ قُتِلَ أَصْحَابُکَ فَقَالَ لِی مِنْ أَیْنَ عَلِمْتَ هَذَا فَقُلْتُ رَأَیْتُ فِی الْمَنَامِ فَقَالَ نَامَ الْعَبْدُ وَ لَمْ یَغْسِلِ اسْتَهُ ثُمَّ خَرَجَ فَانْهَزَمَ وَ قُتِلَ أَصْحَابُهُ قَالَ وَ حَدَّثَنِی مُسَافِرٌ قَالَ کُنْتُ مَعَ أَبِی الْحَسَنِ الرِّضَا علیه السلام بِمِنًی فَمَرَّ یَحْیَی</w:t>
      </w:r>
    </w:p>
    <w:p>
      <w:pPr>
        <w:pStyle w:val="BookText"/>
        <w:rPr/>
      </w:pPr>
      <w:r>
        <w:rPr>
          <w:rFonts w:ascii="Amiri" w:hAnsi="Amiri" w:eastAsia="Amiri" w:cs="Amiri"/>
          <w:color w:val="111111"/>
          <w:sz w:val="28"/>
          <w:sz w:val="28"/>
          <w:szCs w:val="28"/>
          <w:rtl w:val="true"/>
          <w:lang w:bidi="ar-SA"/>
        </w:rPr>
        <w:t>بْنُ خَالِدٍ فَغَطَّی رَأْسَهُ مِنَ الْغُبَارِ فَقَالَ مَسَاکِینُ لَا یَدْرُونَ مَا یَحُلُّ بِهِمْ فِی هَذِهِ السَّنَةِ ثُمَّ قَالَ وَ أَعْجَبُ مِنْ هَذَا هَارُونُ وَ أَنَا کَهَاتَیْنِ وَ ضَمَّ إِصْبَعَیْهِ قَالَ مُسَافِرٌ فَوَ اللَّهِ مَا عَرَفْتُ مَعْنَی حَدِیثِهِ حَتَّی دَفَنَّاهُ مَعَهُ</w:t>
      </w:r>
      <w:r>
        <w:rPr>
          <w:rFonts w:eastAsia="Amiri" w:cs="Amiri" w:ascii="Amiri" w:hAnsi="Amiri"/>
          <w:color w:val="111111"/>
          <w:sz w:val="28"/>
          <w:szCs w:val="28"/>
          <w:rtl w:val="true"/>
          <w:lang w:bidi="ar-SA"/>
        </w:rPr>
        <w:t>.</w:t>
      </w:r>
    </w:p>
    <w:p>
      <w:pPr>
        <w:pStyle w:val="Heading4"/>
        <w:numPr>
          <w:ilvl w:val="3"/>
          <w:numId w:val="1"/>
        </w:numPr>
        <w:rPr/>
      </w:pPr>
      <w:bookmarkStart w:id="3422" w:name="__RefHeading___Toc1049332_3830689328"/>
      <w:bookmarkStart w:id="3423" w:name="_Toc1496"/>
      <w:bookmarkEnd w:id="3422"/>
      <w:r>
        <w:rPr/>
        <w:t>10</w:t>
      </w:r>
      <w:r>
        <w:rPr>
          <w:rtl w:val="true"/>
        </w:rPr>
        <w:t xml:space="preserve">- </w:t>
      </w:r>
      <w:r>
        <w:rPr>
          <w:rtl w:val="true"/>
        </w:rPr>
        <w:t>حدیث</w:t>
      </w:r>
      <w:bookmarkEnd w:id="3423"/>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مُحَمَّدٍ الْقَاسَانِیِّ قَالَ أَخْبَرَنِی بَعْضُ أَصْحَابِنَا أَنَّهُ حَمَلَ إِلَی أَبِی الْحَسَنِ الرِّضَا علیه السلام مَالًا لَهُ خَطَرٌ فَلَمْ أَرَهُ سُرَّ بِهِ قَالَ فَاغْتَمَمْتُ لِذَلِکَ وَ قُلْتُ فِی نَفْسِی قَدْ حَمَلْتُ هَذَا الْمَالَ وَ لَمْ یُسَرَّ بِهِ فَقَالَ یَا غُلَامُ الطَّسْتَ وَ الْمَاءَ قَالَ فَقَعَدَ عَلَی کُرْسِیٍّ وَ قَالَ بِیَدِهِ وَ قَالَ لِلْغُلَامِ صُبَّ عَلَیَّ الْمَاءَ قَالَ فَجَعَلَ یَسِیلُ مِنْ بَیْنِ أَصَابِعِهِ فِی الطَّسْتِ ذَهَبٌ ثُمَّ الْتَفَتَ إِلَیَّ فَقَالَ لِی مَنْ کَانَ هَکَذَا لَا یُبَالِی بِالَّذِی حَمَلْتَهُ إِلَیْهِ</w:t>
      </w:r>
      <w:r>
        <w:rPr>
          <w:rFonts w:eastAsia="Amiri" w:cs="Amiri" w:ascii="Amiri" w:hAnsi="Amiri"/>
          <w:color w:val="111111"/>
          <w:sz w:val="28"/>
          <w:szCs w:val="28"/>
          <w:rtl w:val="true"/>
          <w:lang w:bidi="ar-SA"/>
        </w:rPr>
        <w:t>.</w:t>
      </w:r>
    </w:p>
    <w:p>
      <w:pPr>
        <w:pStyle w:val="Heading4"/>
        <w:numPr>
          <w:ilvl w:val="3"/>
          <w:numId w:val="1"/>
        </w:numPr>
        <w:rPr/>
      </w:pPr>
      <w:bookmarkStart w:id="3424" w:name="__RefHeading___Toc1049334_3830689328"/>
      <w:bookmarkStart w:id="3425" w:name="_Toc1497"/>
      <w:bookmarkEnd w:id="3424"/>
      <w:r>
        <w:rPr/>
        <w:t>11</w:t>
      </w:r>
      <w:r>
        <w:rPr>
          <w:rtl w:val="true"/>
        </w:rPr>
        <w:t xml:space="preserve">- </w:t>
      </w:r>
      <w:r>
        <w:rPr>
          <w:rtl w:val="true"/>
        </w:rPr>
        <w:t>حدیث</w:t>
      </w:r>
      <w:bookmarkEnd w:id="3425"/>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بْنُ عَبْدِ اللَّهِ وَ عَبْدُ اللَّهِ بْنُ جَعْفَرٍ جَمِیعاً عَنْ إِبْرَاهِیمَ بْنِ مَهْزِیَارَ عَنْ </w:t>
      </w:r>
      <w:bookmarkStart w:id="3426" w:name="pg13645_129358"/>
    </w:p>
    <w:p>
      <w:pPr>
        <w:pStyle w:val="BookText"/>
        <w:rPr/>
      </w:pPr>
      <w:bookmarkEnd w:id="3426"/>
      <w:r>
        <w:rPr>
          <w:rFonts w:ascii="Amiri" w:hAnsi="Amiri" w:eastAsia="Amiri" w:cs="Amiri"/>
          <w:color w:val="111111"/>
          <w:sz w:val="28"/>
          <w:sz w:val="28"/>
          <w:szCs w:val="28"/>
          <w:rtl w:val="true"/>
          <w:lang w:bidi="ar-SA"/>
        </w:rPr>
        <w:t>أَخِیهِ عَلِیِّ بْنِ مَهْزِیَارَ عَنِ الْحُسَیْنِ بْنِ سَعِیدٍ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عَلِیُّ بْنُ مُوسَی علیه السلام وَ هُوَ ابْنُ تِسْعٍ وَ أَرْبَعِینَ </w:t>
      </w:r>
      <w:r>
        <w:rPr>
          <w:rStyle w:val="FootnoteAnchor"/>
          <w:rtl w:val="true"/>
        </w:rPr>
        <w:footnoteReference w:id="1789"/>
      </w:r>
      <w:r>
        <w:rPr>
          <w:rFonts w:ascii="Amiri" w:hAnsi="Amiri" w:eastAsia="Amiri" w:cs="Amiri"/>
          <w:color w:val="111111"/>
          <w:sz w:val="28"/>
          <w:sz w:val="28"/>
          <w:szCs w:val="28"/>
          <w:rtl w:val="true"/>
          <w:lang w:bidi="ar-SA"/>
        </w:rPr>
        <w:t>سَنَةً وَ أَشْهُرٍ فِی عَامِ اثْنَیْنِ وَ مِائَتَیْنِ عَاشَ بَعْدَ مُوسَی بْنِ جَعْفَرٍ عِشْرِینَ سَنَةً إِلَّا شَهْرَیْنِ أَوْ ثَلَاثَةً</w:t>
      </w:r>
      <w:r>
        <w:rPr>
          <w:rFonts w:eastAsia="Amiri" w:cs="Amiri" w:ascii="Amiri" w:hAnsi="Amiri"/>
          <w:color w:val="111111"/>
          <w:sz w:val="28"/>
          <w:szCs w:val="28"/>
          <w:rtl w:val="true"/>
          <w:lang w:bidi="ar-SA"/>
        </w:rPr>
        <w:t>.</w:t>
      </w:r>
    </w:p>
    <w:p>
      <w:pPr>
        <w:pStyle w:val="Heading3"/>
        <w:numPr>
          <w:ilvl w:val="2"/>
          <w:numId w:val="1"/>
        </w:numPr>
        <w:rPr/>
      </w:pPr>
      <w:bookmarkStart w:id="3427" w:name="__RefHeading___Toc1049336_3830689328"/>
      <w:bookmarkStart w:id="3428" w:name="_Toc1498"/>
      <w:bookmarkEnd w:id="3427"/>
      <w:r>
        <w:rPr>
          <w:rtl w:val="true"/>
        </w:rPr>
        <w:t>بَابُ مَوْلِدِ أَبِی جَعْفَرٍ مُحَمَّدِ بْنِ عَلِیٍّ الثَّانِی علیه السلام</w:t>
      </w:r>
      <w:bookmarkEnd w:id="3428"/>
    </w:p>
    <w:p>
      <w:pPr>
        <w:pStyle w:val="Heading4"/>
        <w:numPr>
          <w:ilvl w:val="3"/>
          <w:numId w:val="1"/>
        </w:numPr>
        <w:rPr/>
      </w:pPr>
      <w:bookmarkStart w:id="3429" w:name="__RefHeading___Toc1049338_3830689328"/>
      <w:bookmarkStart w:id="3430" w:name="_Toc1499"/>
      <w:bookmarkEnd w:id="3429"/>
      <w:r>
        <w:rPr>
          <w:rtl w:val="true"/>
        </w:rPr>
        <w:t>اشارة</w:t>
      </w:r>
      <w:bookmarkEnd w:id="3430"/>
    </w:p>
    <w:p>
      <w:pPr>
        <w:pStyle w:val="BookText"/>
        <w:rPr/>
      </w:pPr>
      <w:r>
        <w:rPr>
          <w:rFonts w:ascii="Amiri" w:hAnsi="Amiri" w:eastAsia="Amiri" w:cs="Amiri"/>
          <w:color w:val="111111"/>
          <w:sz w:val="28"/>
          <w:sz w:val="28"/>
          <w:szCs w:val="28"/>
          <w:rtl w:val="true"/>
          <w:lang w:bidi="ar-SA"/>
        </w:rPr>
        <w:t>وُلِدَ علیه السلام فِی شَهْرِ رَمَضَانَ مِنْ سَنَةِ خَمْسٍ وَ تِسْعِینَ وَ مِائَةٍ وَ قُبِضَ علیه السلام سَنَةَ عِشْرِینَ وَ مِائَتَیْنِ فِی آخِرِ ذِی الْقَعْدَةِ وَ هُوَ ابْنُ خَمْسٍ وَ عِشْرِینَ سَنَةً وَ شَهْرَیْنِ وَ ثَمَانِیَةَ عَشَرَ یَوْماً وَ دُفِنَ بِبَغْدَادَ فِی مَقَابِرِ قُرَیْشٍ عِنْدَ قَبْرِ جَدِّهِ مُوسَی علیه السلام وَ قَدْ کَانَ الْمُعْتَصِمُ أَشْخَصَهُ إِلَی بَغْدَادَ فِی أَوَّلِ هَذِهِ السَّنَةِ الَّتِی تُوُفِّیَ فِیهَا علیه السلام وَ أُمُّهُ أُمُّ وَلَدٍ یُقَالُ لَهَا سَبِیکَةُ نُوبِیَّةٌ وَ قِیلَ أَیْضاً إِنَّ اسْمَهَا کَانَ خَیْزُرَانَ وَ رُوِیَ أَنَّهَا کَانَتْ مِنْ أَهْلِ بَیْتِ مَارِیَةَ أُمِّ إِبْرَاهِیمَ بْنِ رَسُولِ اللَّهِ ص</w:t>
      </w:r>
      <w:r>
        <w:rPr>
          <w:rFonts w:eastAsia="Amiri" w:cs="Amiri" w:ascii="Amiri" w:hAnsi="Amiri"/>
          <w:color w:val="111111"/>
          <w:sz w:val="28"/>
          <w:szCs w:val="28"/>
          <w:rtl w:val="true"/>
          <w:lang w:bidi="ar-SA"/>
        </w:rPr>
        <w:t>.</w:t>
      </w:r>
    </w:p>
    <w:p>
      <w:pPr>
        <w:pStyle w:val="Heading4"/>
        <w:numPr>
          <w:ilvl w:val="3"/>
          <w:numId w:val="1"/>
        </w:numPr>
        <w:rPr/>
      </w:pPr>
      <w:bookmarkStart w:id="3431" w:name="__RefHeading___Toc1049340_3830689328"/>
      <w:bookmarkStart w:id="3432" w:name="_Toc1500"/>
      <w:bookmarkEnd w:id="3431"/>
      <w:r>
        <w:rPr/>
        <w:t>1</w:t>
      </w:r>
      <w:r>
        <w:rPr>
          <w:rtl w:val="true"/>
        </w:rPr>
        <w:t xml:space="preserve">- </w:t>
      </w:r>
      <w:r>
        <w:rPr>
          <w:rtl w:val="true"/>
        </w:rPr>
        <w:t>حدیث</w:t>
      </w:r>
      <w:bookmarkEnd w:id="343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حَسَّانَ عَنْ عَلِیِّ بْنِ خَالِدٍ قَالَ مُحَمَّدٌ وَ کَانَ زَیْدِیّاً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بِالْعَسْکَرِ فَبَلَغَنِی أَنَّ هُنَاکَ رَجُلٌ مَحْبُوسٌ أُتِیَ بِهِ مِنْ نَاحِیَةِ الشَّامِ مَکْبُولًا </w:t>
      </w:r>
      <w:r>
        <w:rPr>
          <w:rStyle w:val="FootnoteAnchor"/>
          <w:rtl w:val="true"/>
        </w:rPr>
        <w:footnoteReference w:id="1790"/>
      </w:r>
      <w:r>
        <w:rPr>
          <w:rFonts w:ascii="Amiri" w:hAnsi="Amiri" w:eastAsia="Amiri" w:cs="Amiri"/>
          <w:color w:val="111111"/>
          <w:sz w:val="28"/>
          <w:sz w:val="28"/>
          <w:szCs w:val="28"/>
          <w:rtl w:val="true"/>
          <w:lang w:bidi="ar-SA"/>
        </w:rPr>
        <w:t xml:space="preserve">وَ قَالُوا إِنَّهُ تَنَبَّأَ </w:t>
      </w:r>
      <w:r>
        <w:rPr>
          <w:rStyle w:val="FootnoteAnchor"/>
          <w:rtl w:val="true"/>
        </w:rPr>
        <w:footnoteReference w:id="1791"/>
      </w:r>
      <w:r>
        <w:rPr>
          <w:rFonts w:ascii="Amiri" w:hAnsi="Amiri" w:eastAsia="Amiri" w:cs="Amiri"/>
          <w:color w:val="111111"/>
          <w:sz w:val="28"/>
          <w:sz w:val="28"/>
          <w:szCs w:val="28"/>
          <w:rtl w:val="true"/>
          <w:lang w:bidi="ar-SA"/>
        </w:rPr>
        <w:t>قَالَ عَلِیُّ بْنُ خَالِدٍ فَأَتَیْتُ الْبَابَ وَ دَارَیْتُ الْبَوَّابِینَ وَ الْحَجَبَةَ حَتَّی وَصَلْتُ إِلَیْهِ فَإِذَا رَجُلٌ لَهُ فَهْمٌ فَقُلْتُ یَا هَذَا مَا قِصَّتُکَ وَ مَا أَمْرُکَ قَالَ إِنِّی کُنْتُ رَجُلًا بِالشَّامِ أَعْبُدُ اللَّهَ فِی الْمَوْضِعِ الَّذِی یُقَالُ لَهُ مَوْضِعُ رَأْسِ الْحُسَیْنِ فَبَیْنَا أَنَا فِی عِبَادَتِی إِذْ أَتَانِی شَخْصٌ فَقَالَ لِی قُمْ بِنَا فَقُمْتُ مَعَهُ فَبَیْنَا أَنَا مَعَهُ إِذَا أَنَا فِی مَسْجِدِ الْکُوفَةِ فَقَالَ لِی تَعْرِفُ هَذَا الْمَسْجِدَ فَقُلْتُ نَعَمْ هَذَا مَسْجِدُ الْکُوفَةِ قَالَ</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فَصَلَّی وَ صَلَّیْتُ مَعَهُ فَبَیْنَا أَنَا مَعَهُ إِذَا أَنَا فِی مَسْجِدِ الرَّسُولِ صلی الله علیه و آله بِالْمَدِینَةِ فَسَلَّمَ عَلَی رَسُولِ اللَّهِ صلی الله علیه و آله وَ سَلَّمْتُ وَ صَلَّی وَ صَلَّیْتُ مَعَهُ وَ صَلَّی عَلَی رَسُولِ اللَّهِ صلی الله علیه و آله فَبَیْنَا أَنَا مَعَهُ إِذَا أَنَا بِمَکَّةَ فَلَمْ أَزَلْ مَعَهُ حَتَّی قَضَی مَنَاسِکَهُ وَ قَضَیْتُ مَنَاسِکِی مَعَهُ فَبَیْنَا أَنَا مَعَهُ إِذَا أَنَا فِی الْمَوْضِعِ الَّذِی کُنْتُ أَعْبُدُ اللَّهَ فِیهِ بِالشَّامِ وَ مَضَی الرَّجُلُ فَلَمَّا کَانَ الْعَامُ الْقَابِلُ إِذَا أَنَا بِهِ فَعَلَ </w:t>
      </w:r>
      <w:r>
        <w:rPr>
          <w:rStyle w:val="FootnoteAnchor"/>
          <w:rtl w:val="true"/>
        </w:rPr>
        <w:footnoteReference w:id="1792"/>
      </w:r>
      <w:r>
        <w:rPr>
          <w:rFonts w:ascii="Amiri" w:hAnsi="Amiri" w:eastAsia="Amiri" w:cs="Amiri"/>
          <w:color w:val="111111"/>
          <w:sz w:val="28"/>
          <w:sz w:val="28"/>
          <w:szCs w:val="28"/>
          <w:rtl w:val="true"/>
          <w:lang w:bidi="ar-SA"/>
        </w:rPr>
        <w:t xml:space="preserve">مِثْلَ فِعْلَتِهِ الْأُولَی فَلَمَّا فَرَغْنَا مِنْ مَنَاسِکِنَا وَ رَدَّنِی إِلَی الشَّامِ وَ هَمَّ بِمُفَارَقَتِی قُلْتُ لَهُ سَأَلْتُکَ بِالْحَقِّ الَّذِی أَقْدَرَکَ </w:t>
      </w:r>
      <w:r>
        <w:rPr>
          <w:rFonts w:eastAsia="Amiri" w:cs="Amiri" w:ascii="Amiri" w:hAnsi="Amiri"/>
          <w:color w:val="111111"/>
          <w:sz w:val="28"/>
          <w:szCs w:val="28"/>
          <w:rtl w:val="true"/>
          <w:lang w:bidi="ar-SA"/>
        </w:rPr>
        <w:t xml:space="preserve">. </w:t>
      </w:r>
      <w:bookmarkStart w:id="3433" w:name="pg13645_129359"/>
    </w:p>
    <w:p>
      <w:pPr>
        <w:pStyle w:val="BookText"/>
        <w:rPr/>
      </w:pPr>
      <w:bookmarkEnd w:id="3433"/>
      <w:r>
        <w:rPr>
          <w:rFonts w:ascii="Amiri" w:hAnsi="Amiri" w:eastAsia="Amiri" w:cs="Amiri"/>
          <w:color w:val="111111"/>
          <w:sz w:val="28"/>
          <w:sz w:val="28"/>
          <w:szCs w:val="28"/>
          <w:rtl w:val="true"/>
          <w:lang w:bidi="ar-SA"/>
        </w:rPr>
        <w:t xml:space="preserve">عَلَی مَا رَأَیْتُ إِلَّا أَخْبَرْتَنِی مَنْ أَنْتَ فَقَالَ أَنَا مُحَمَّدُ بْنُ عَلِیِّ بْنِ مُوسَی قَالَ فَتَرَاقَی الْخَبَرُ حَتَّی انْتَهَی إِلَی مُحَمَّدِ بْنِ عَبْدِ الْمَلِکِ الزَّیَّاتِ فَبَعَثَ إِلَیَّ وَ أَخَذَنِی وَ کَبَّلَنِی </w:t>
      </w:r>
      <w:r>
        <w:rPr>
          <w:rStyle w:val="FootnoteAnchor"/>
          <w:rtl w:val="true"/>
        </w:rPr>
        <w:footnoteReference w:id="1793"/>
      </w:r>
      <w:r>
        <w:rPr>
          <w:rFonts w:ascii="Amiri" w:hAnsi="Amiri" w:eastAsia="Amiri" w:cs="Amiri"/>
          <w:color w:val="111111"/>
          <w:sz w:val="28"/>
          <w:sz w:val="28"/>
          <w:szCs w:val="28"/>
          <w:rtl w:val="true"/>
          <w:lang w:bidi="ar-SA"/>
        </w:rPr>
        <w:t>فِی الْحَدِیدِ وَ حَمَلَنِی إِلَی الْعِرَاقِ قَالَ فَقُلْتُ لَهُ فَارْفَعِ الْقِصَّةَ إِلَی مُحَمَّدِ بْنِ عَبْدِ الْمَلِکِ فَفَعَلَ وَ ذَکَرَ فِی قِصَّتِهِ مَا کَانَ فَوَقَّعَ فِی قِصَّتِهِ قُلْ لِلَّذِی أَخْرَجَکَ مِنَ الشَّامِ فِی لَیْلَةٍ إِلَی الْکُوفَةِ وَ مِنَ الْکُوفَةِ إِلَی الْمَدِینَةِ وَ مِنَ الْمَدِینَةِ إِلَی مَکَّةَ وَ رَدَّکَ مِنْ مَکَّةَ إِلَی الشَّامِ أَنْ یُخْرِجَکَ مِنْ حَبْسِکَ هَذَا قَالَ عَلِیُّ بْنُ خَالِدٍ فَغَمَّنِی ذَلِکَ مِنْ أَمْرِهِ وَ رَقَقْتُ لَهُ وَ أَمَرْتُهُ بِالْعَزَاءِ وَ الصَّبْرِ قَالَ ثُمَّ بَکَّرْتُ عَلَیْهِ فَإِذَا الْجُنْدُ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الْحَرَسِ وَ صَاحِبُ السِّجْنِ وَ خَلْقُ اللَّهِ فَقُلْتُ مَا هَذَا فَقَالُوا الْمَحْمُولُ مِنَ الشَّامِ الَّذِی تَنَبَّأَ </w:t>
      </w:r>
      <w:r>
        <w:rPr>
          <w:rStyle w:val="FootnoteAnchor"/>
          <w:rtl w:val="true"/>
        </w:rPr>
        <w:footnoteReference w:id="1794"/>
      </w:r>
      <w:r>
        <w:rPr>
          <w:rFonts w:ascii="Amiri" w:hAnsi="Amiri" w:eastAsia="Amiri" w:cs="Amiri"/>
          <w:color w:val="111111"/>
          <w:sz w:val="28"/>
          <w:sz w:val="28"/>
          <w:szCs w:val="28"/>
          <w:rtl w:val="true"/>
          <w:lang w:bidi="ar-SA"/>
        </w:rPr>
        <w:t>افْتُقِدَ الْبَارِحَةَ فَلَا یُدْرَی أَ خَسَفَتْ بِهِ الْأَرْضُ أَوِ اخْتَطَفَهُ الطَّیْرُ</w:t>
      </w:r>
      <w:r>
        <w:rPr>
          <w:rFonts w:eastAsia="Amiri" w:cs="Amiri" w:ascii="Amiri" w:hAnsi="Amiri"/>
          <w:color w:val="111111"/>
          <w:sz w:val="28"/>
          <w:szCs w:val="28"/>
          <w:rtl w:val="true"/>
          <w:lang w:bidi="ar-SA"/>
        </w:rPr>
        <w:t>.</w:t>
      </w:r>
    </w:p>
    <w:p>
      <w:pPr>
        <w:pStyle w:val="Heading4"/>
        <w:numPr>
          <w:ilvl w:val="3"/>
          <w:numId w:val="1"/>
        </w:numPr>
        <w:rPr/>
      </w:pPr>
      <w:bookmarkStart w:id="3434" w:name="__RefHeading___Toc1049342_3830689328"/>
      <w:bookmarkStart w:id="3435" w:name="_Toc1501"/>
      <w:bookmarkEnd w:id="3434"/>
      <w:r>
        <w:rPr/>
        <w:t>2</w:t>
      </w:r>
      <w:r>
        <w:rPr>
          <w:rtl w:val="true"/>
        </w:rPr>
        <w:t xml:space="preserve">- </w:t>
      </w:r>
      <w:r>
        <w:rPr>
          <w:rtl w:val="true"/>
        </w:rPr>
        <w:t>حدیث</w:t>
      </w:r>
      <w:bookmarkEnd w:id="3435"/>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قَالَ حَدَّثَنِی شَیْخٌ مِنْ أَصْحَابِنَا یُقَالُ لَهُ عَبْدُ اللَّهِ بْنُ رَزِینٍ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مُجَاوِراً بِالْمَدِینَةِ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مَدِینَةِ الرَّسُولِ صلی الله علیه و آله وَ کَانَ أَبُو جَعْفَرٍ علیه السلام یَجِی‌ءُ فِی کُلِّ یَوْمٍ مَعَ الزَّوَالِ إِلَی الْمَسْجِدِ فَیَنْزِلُ فِی الصَّحْنِ وَ یَصِیرُ إِلَی رَسُولِ اللَّهِ صلی الله علیه و آله وَ یُسَلِّمُ عَلَیْهِ وَ یَرْجِعُ إِلَی بَیْتِ فَاطِمَةَ علیه السلام فَیَخْلَعُ نَعْلَیْهِ وَ یَقُومُ فَیُصَلِّی فَوَسْوَسَ إِلَیَّ الشَّیْطَانُ فَقَالَ إِذَا نَزَلَ فَاذْهَبْ حَتَّی تَأْخُذَ مِنَ التُّرَابِ الَّذِی یَطَأُ عَلَیْهِ فَجَلَسْتُ فِی ذَلِکَ الْیَوْمِ أَنْتَظِرُهُ لِأَفْعَلَ هَذَا فَلَمَّا أَنْ کَانَ وَقْتُ الزَّوَالِ أَقْبَلَ علیه السلام عَلَی حِمَارٍ لَهُ فَلَمْ یَنْزِلْ فِی الْمَوْضِعِ الَّذِی کَانَ یَنْزِلُ فِیهِ وَ جَاءَ حَتَّی نَزَلَ عَلَی الصَّخْرَةِ الَّتِی عَلَی بَابِ الْمَسْجِدِ ثُمَّ دَخَلَ فَسَلَّمَ عَلَی رَسُولِ اللَّهِ صلی الله علیه و آله قَالَ ثُمَّ رَجَعَ إِلَی الْمَکَانِ الَّذِی کَانَ یُصَلِّی فِیهِ فَفَعَلَ هَذَا أَیَّاماً فَقُلْتُ إِذَا خَلَعَ نَعْلَیْهِ جِئْتُ فَأَخَذْتُ الْحَصَی الَّذِی یَطَأُ عَلَیْهِ بِقَدَمَیْهِ فَلَمَّا أَنْ کَانَ مِنَ الْغَدِ جَاءَ عِنْدَ الزَّوَالِ فَنَزَلَ عَلَی الصَّخْرَةِ ثُمَّ دَخَلَ فَسَلَّمَ عَلَی رَسُولِ اللَّهِ صلی الله علیه و آله ثُمَّ جَاءَ إِلَی الْمَوْضِعِ الَّذِی کَانَ یُصَلِّی فِیهِ فَصَلَّی فِی نَعْلَیْهِ وَ لَمْ یَخْلَعْهُمَا حَتَّی فَعَلَ ذَلِکَ أَیَّاماً فَقُلْتُ فِی نَفْسِی لَمْ یَتَهَیَّأْ لِی هَاهُنَا وَ لَکِنْ أَذْهَبُ إِلَی بَابِ الْحَمَّامِ فَإِذَا دَخَلَ إِلَی الْحَمَّامِ أَخَذْتُ مِنَ التُّرَابِ الَّذِی یَطَأُ عَلَیْهِ فَسَأَلْتُ عَنِ الْحَمَّامِ الَّذِی یَدْخُلُهُ فَقِیلَ لِی إِنَّهُ یَدْخُلُ حَمَّاماً بِالْبَقِیعِ لِرَجُلٍ مِنْ وُلْدِ طَلْحَةَ فَتَعَرَّفْتُ الْیَوْمَ الَّذِی یَدْخُلُ فِیهِ الْحَمَّامَ وَ صِرْتُ إِلَی بَابِ الْحَمَّامِ وَ جَلَسْتُ إِلَی الطَّلْحِیِّ أُحَدِّثُهُ وَ أَنَا أَنْتَظِرُ مَجِیئَهُ علیه السلام فَقَالَ الطَّلْحِیُّ إِنْ </w:t>
      </w:r>
      <w:r>
        <w:rPr>
          <w:rFonts w:eastAsia="Amiri" w:cs="Amiri" w:ascii="Amiri" w:hAnsi="Amiri"/>
          <w:color w:val="111111"/>
          <w:sz w:val="28"/>
          <w:szCs w:val="28"/>
          <w:rtl w:val="true"/>
          <w:lang w:bidi="ar-SA"/>
        </w:rPr>
        <w:t xml:space="preserve">. </w:t>
      </w:r>
      <w:bookmarkStart w:id="3436" w:name="pg13645_129360"/>
    </w:p>
    <w:p>
      <w:pPr>
        <w:pStyle w:val="BookText"/>
        <w:rPr/>
      </w:pPr>
      <w:bookmarkEnd w:id="3436"/>
      <w:r>
        <w:rPr>
          <w:rFonts w:ascii="Amiri" w:hAnsi="Amiri" w:eastAsia="Amiri" w:cs="Amiri"/>
          <w:color w:val="111111"/>
          <w:sz w:val="28"/>
          <w:sz w:val="28"/>
          <w:szCs w:val="28"/>
          <w:rtl w:val="true"/>
          <w:lang w:bidi="ar-SA"/>
        </w:rPr>
        <w:t>أَرَدْتَ دُخُولَ الْحَمَّامِ فَقُمْ فَادْخُلْ فَإِنَّهُ لَا یَتَهَیَّأُ لَکَ ذَلِکَ بَعْدَ سَاعَةٍ قُلْتُ وَ لِمَ قَالَ لِأَنَّ ابْنَ الرِّضَا یُرِیدُ دُخُولَ الْحَمَّامِ قَالَ قُلْتُ وَ مَنِ ابْنُ الرِّضَا قَالَ رَجُلٌ مِنْ آلِ مُحَمَّدٍ لَهُ صَلَاحٌ وَ وَرَعٌ قُلْتُ لَهُ وَ لَا یَجُوزُ أَنْ یَدْخُلَ مَعَهُ الْحَمَّامَ غَیْرُهُ قَالَ نُخْلِی لَهُ الْحَمَّامَ إِذَا جَاءَ قَالَ فَبَیْنَا أَنَا کَذَلِکَ إِذْ أَقْبَلَ علیه السلام وَ مَعَهُ غِلْمَانٌ لَهُ وَ بَیْنَ یَدَیْهِ غُلَامٌ مَعَهُ حَصِیرٌ حَتَّی أَدْخَلَهُ الْمَسْلَخَ فَبَسَطَهُ وَ وَافَی فَسَلَّمَ وَ دَخَلَ الْحُجْرَةَ عَلَی حِمَارِهِ وَ دَخَلَ الْمَسْلَخَ وَ نَزَلَ عَلَی الْحَصِیرِ فَقُلْتُ لِلطَّلْحِیِّ هَذَا الَّذِی وَصَفْتَهُ بِمَا وَصَفْتَ مِنَ الصَّلَاحِ وَ الْوَرَعِ فَقَالَ یَا هَذَا لَا وَ اللَّهِ مَا فَعَلَ هَذَا قَطُّ إِلَّا فِی هَذَا الْیَوْمِ فَقُلْتُ فِی نَفْسِی</w:t>
      </w:r>
    </w:p>
    <w:p>
      <w:pPr>
        <w:pStyle w:val="BookText"/>
        <w:rPr/>
      </w:pPr>
      <w:r>
        <w:rPr>
          <w:rFonts w:ascii="Amiri" w:hAnsi="Amiri" w:eastAsia="Amiri" w:cs="Amiri"/>
          <w:color w:val="111111"/>
          <w:sz w:val="28"/>
          <w:sz w:val="28"/>
          <w:szCs w:val="28"/>
          <w:rtl w:val="true"/>
          <w:lang w:bidi="ar-SA"/>
        </w:rPr>
        <w:t>هَذَا مِنْ عَمَلِی أَنَا جَنَیْتُهُ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قُلْتُ أَنْتَظِرُهُ حَتَّی یَخْرُجَ فَلَعَلِّی أَنَالُ مَا أَرَدْتُ إِذَا خَرَجَ فَلَمَّا خَرَجَ وَ تَلَبَّسَ دَعَا بِالْحِمَارِ فَأُدْخِلَ الْمَسْلَخَ وَ رَکِبَ مِنْ فَوْقِ الْحَصِیرِ وَ خَرَجَ علیه السلام فَقُلْتُ فِی نَفْسِی قَدْ وَ اللَّهِ آذَیْتُهُ وَ لَا أَعُودُ وَ لَا أَرُومُ مَا رُمْتُ مِنْهُ أَبَداً وَ صَحَّ عَزْمِی عَلَی ذَلِکَ فَلَمَّا کَانَ وَقْتُ الزَّوَالِ مِنْ ذَلِکَ الْیَوْمِ أَقْبَلَ عَلَی حِمَارِهِ حَتَّی نَزَلَ فِی الْمَوْضِعِ الَّذِی کَانَ یَنْزِلُ فِیهِ فِی الصَّحْنِ فَدَخَلَ وَ سَلَّمَ عَلَی رَسُولِ اللَّهِ صلی الله علیه و آله وَ جَاءَ إِلَی الْمَوْضِعِ الَّذِی کَانَ یُصَلِّی فِیهِ فِی بَیْتِ فَاطِمَةَ علیه السلام وَ خَلَعَ نَعْلَیْهِ وَ قَامَ یُصَلِّی</w:t>
      </w:r>
      <w:r>
        <w:rPr>
          <w:rFonts w:eastAsia="Amiri" w:cs="Amiri" w:ascii="Amiri" w:hAnsi="Amiri"/>
          <w:color w:val="111111"/>
          <w:sz w:val="28"/>
          <w:szCs w:val="28"/>
          <w:rtl w:val="true"/>
          <w:lang w:bidi="ar-SA"/>
        </w:rPr>
        <w:t>.</w:t>
      </w:r>
    </w:p>
    <w:p>
      <w:pPr>
        <w:pStyle w:val="Heading4"/>
        <w:numPr>
          <w:ilvl w:val="3"/>
          <w:numId w:val="1"/>
        </w:numPr>
        <w:rPr/>
      </w:pPr>
      <w:bookmarkStart w:id="3437" w:name="__RefHeading___Toc1049344_3830689328"/>
      <w:bookmarkStart w:id="3438" w:name="_Toc1502"/>
      <w:bookmarkEnd w:id="3437"/>
      <w:r>
        <w:rPr/>
        <w:t>3</w:t>
      </w:r>
      <w:r>
        <w:rPr>
          <w:rtl w:val="true"/>
        </w:rPr>
        <w:t xml:space="preserve">- </w:t>
      </w:r>
      <w:r>
        <w:rPr>
          <w:rtl w:val="true"/>
        </w:rPr>
        <w:t>حدیث</w:t>
      </w:r>
      <w:bookmarkEnd w:id="3438"/>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علیه السلام عَلَیَّ فَنَظَرْتُ إِلَی رَأْسِهِ وَ رِجْلَیْهِ لِأَصِفَ قَامَتَهُ لِأَصْحَابِنَا بِمِصْرَ فَبَیْنَا أَنَا کَذَلِکَ حَتَّی قَعَدَ وَ قَالَ یَا عَلِیُّ إِنَّ اللَّهَ احْتَجَّ فِی الْإِمَامَةِ بِمِثْلِ مَا احْتَجَّ فِی النُّبُوَّةِ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آتَیْناهُ الْحُکْمَ صَبِیًّا </w:t>
      </w:r>
      <w:r>
        <w:rPr>
          <w:rStyle w:val="FootnoteAnchor"/>
          <w:rtl w:val="true"/>
        </w:rPr>
        <w:footnoteReference w:id="1795"/>
      </w:r>
      <w:r>
        <w:rPr>
          <w:rFonts w:ascii="Amiri" w:hAnsi="Amiri" w:eastAsia="Amiri" w:cs="Amiri"/>
          <w:color w:val="111111"/>
          <w:sz w:val="28"/>
          <w:sz w:val="28"/>
          <w:szCs w:val="28"/>
          <w:rtl w:val="true"/>
          <w:lang w:bidi="ar-SA"/>
        </w:rPr>
        <w:t xml:space="preserve">قَالَ وَ لَمَّا بَلَغَ أَشُدَّهُ </w:t>
      </w:r>
      <w:r>
        <w:rPr>
          <w:rStyle w:val="FootnoteAnchor"/>
          <w:rtl w:val="true"/>
        </w:rPr>
        <w:footnoteReference w:id="1796"/>
      </w:r>
      <w:r>
        <w:rPr>
          <w:rFonts w:ascii="Amiri" w:hAnsi="Amiri" w:eastAsia="Amiri" w:cs="Amiri"/>
          <w:color w:val="111111"/>
          <w:sz w:val="28"/>
          <w:sz w:val="28"/>
          <w:szCs w:val="28"/>
          <w:rtl w:val="true"/>
          <w:lang w:bidi="ar-SA"/>
        </w:rPr>
        <w:t xml:space="preserve">وَ بَلَغَ أَرْبَعِینَ سَنَةً </w:t>
      </w:r>
      <w:r>
        <w:rPr>
          <w:rStyle w:val="FootnoteAnchor"/>
          <w:rtl w:val="true"/>
        </w:rPr>
        <w:footnoteReference w:id="1797"/>
      </w:r>
      <w:r>
        <w:rPr>
          <w:rFonts w:ascii="Amiri" w:hAnsi="Amiri" w:eastAsia="Amiri" w:cs="Amiri"/>
          <w:color w:val="111111"/>
          <w:sz w:val="28"/>
          <w:sz w:val="28"/>
          <w:szCs w:val="28"/>
          <w:rtl w:val="true"/>
          <w:lang w:bidi="ar-SA"/>
        </w:rPr>
        <w:t xml:space="preserve">فَقَدْ یَجُوزُ أَنْ یُؤْتَی الْحُکْمَ </w:t>
      </w:r>
      <w:r>
        <w:rPr>
          <w:rStyle w:val="FootnoteAnchor"/>
          <w:rtl w:val="true"/>
        </w:rPr>
        <w:footnoteReference w:id="1798"/>
      </w:r>
      <w:r>
        <w:rPr>
          <w:rFonts w:ascii="Amiri" w:hAnsi="Amiri" w:eastAsia="Amiri" w:cs="Amiri"/>
          <w:color w:val="111111"/>
          <w:sz w:val="28"/>
          <w:sz w:val="28"/>
          <w:szCs w:val="28"/>
          <w:rtl w:val="true"/>
          <w:lang w:bidi="ar-SA"/>
        </w:rPr>
        <w:t>صَبِیّاً وَ یَجُوزُ أَنْ یُعْطَاهَا وَ هُوَ ابْنُ أَرْبَعِینَ سَنَةً</w:t>
      </w:r>
      <w:r>
        <w:rPr>
          <w:rFonts w:eastAsia="Amiri" w:cs="Amiri" w:ascii="Amiri" w:hAnsi="Amiri"/>
          <w:color w:val="111111"/>
          <w:sz w:val="28"/>
          <w:szCs w:val="28"/>
          <w:rtl w:val="true"/>
          <w:lang w:bidi="ar-SA"/>
        </w:rPr>
        <w:t>.</w:t>
      </w:r>
    </w:p>
    <w:p>
      <w:pPr>
        <w:pStyle w:val="Heading4"/>
        <w:numPr>
          <w:ilvl w:val="3"/>
          <w:numId w:val="1"/>
        </w:numPr>
        <w:rPr/>
      </w:pPr>
      <w:bookmarkStart w:id="3439" w:name="__RefHeading___Toc1049346_3830689328"/>
      <w:bookmarkStart w:id="3440" w:name="_Toc1503"/>
      <w:bookmarkEnd w:id="3439"/>
      <w:r>
        <w:rPr/>
        <w:t>4</w:t>
      </w:r>
      <w:r>
        <w:rPr>
          <w:rtl w:val="true"/>
        </w:rPr>
        <w:t xml:space="preserve">- </w:t>
      </w:r>
      <w:r>
        <w:rPr>
          <w:rtl w:val="true"/>
        </w:rPr>
        <w:t>حدیث</w:t>
      </w:r>
      <w:bookmarkEnd w:id="3440"/>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عَنْ مُحَمَّدِ بْنِ الرَّیَّانِ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احْتَالَ الْمَأْمُونُ عَلَی أَبِی جَعْفَرٍ علیه السلام بِکُلِّ حِیلَةٍ فَلَمْ یُمْکِنْهُ فِیهِ شَیْ‌ءٌ </w:t>
      </w:r>
      <w:r>
        <w:rPr>
          <w:rStyle w:val="FootnoteAnchor"/>
          <w:rtl w:val="true"/>
        </w:rPr>
        <w:footnoteReference w:id="17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اعْتَلَّ وَ أَرَادَ أَنْ یَبْنِیَ عَلَیْهِ ابْنَتَهُ </w:t>
      </w:r>
      <w:r>
        <w:rPr>
          <w:rStyle w:val="FootnoteAnchor"/>
          <w:rtl w:val="true"/>
        </w:rPr>
        <w:footnoteReference w:id="1800"/>
      </w:r>
      <w:r>
        <w:rPr>
          <w:rFonts w:ascii="Amiri" w:hAnsi="Amiri" w:eastAsia="Amiri" w:cs="Amiri"/>
          <w:color w:val="111111"/>
          <w:sz w:val="28"/>
          <w:sz w:val="28"/>
          <w:szCs w:val="28"/>
          <w:rtl w:val="true"/>
          <w:lang w:bidi="ar-SA"/>
        </w:rPr>
        <w:t xml:space="preserve">دَفَعَ إِلَی مِائَتَیْ وَصِیفَةٍ مِنْ أَجْمَلِ مَا یَکُونُ </w:t>
      </w:r>
      <w:r>
        <w:rPr>
          <w:rStyle w:val="FootnoteAnchor"/>
          <w:rtl w:val="true"/>
        </w:rPr>
        <w:footnoteReference w:id="1801"/>
      </w:r>
      <w:r>
        <w:rPr>
          <w:rFonts w:ascii="Amiri" w:hAnsi="Amiri" w:eastAsia="Amiri" w:cs="Amiri"/>
          <w:color w:val="111111"/>
          <w:sz w:val="28"/>
          <w:sz w:val="28"/>
          <w:szCs w:val="28"/>
          <w:rtl w:val="true"/>
          <w:lang w:bidi="ar-SA"/>
        </w:rPr>
        <w:t xml:space="preserve">إِلَی کُلِّ وَاحِدَةٍ مِنْهُنَّ جَاماً فِیهِ </w:t>
      </w:r>
      <w:r>
        <w:rPr>
          <w:rFonts w:eastAsia="Amiri" w:cs="Amiri" w:ascii="Amiri" w:hAnsi="Amiri"/>
          <w:color w:val="111111"/>
          <w:sz w:val="28"/>
          <w:szCs w:val="28"/>
          <w:rtl w:val="true"/>
          <w:lang w:bidi="ar-SA"/>
        </w:rPr>
        <w:t xml:space="preserve">. </w:t>
      </w:r>
      <w:bookmarkStart w:id="3441" w:name="pg13645_129361"/>
    </w:p>
    <w:p>
      <w:pPr>
        <w:pStyle w:val="BookText"/>
        <w:rPr/>
      </w:pPr>
      <w:bookmarkEnd w:id="3441"/>
      <w:r>
        <w:rPr>
          <w:rFonts w:ascii="Amiri" w:hAnsi="Amiri" w:eastAsia="Amiri" w:cs="Amiri"/>
          <w:color w:val="111111"/>
          <w:sz w:val="28"/>
          <w:sz w:val="28"/>
          <w:szCs w:val="28"/>
          <w:rtl w:val="true"/>
          <w:lang w:bidi="ar-SA"/>
        </w:rPr>
        <w:t>جَوْهَرٌ یَسْتَقْبِلْنَ أَبَا جَعْفَرٍ علیه السلام إِذَا قَعَدَ فِی مَوْضِعِ الْأَخْیَارِ فَلَمْ یَلْتَفِتْ إِلَیْهِنَّ وَ کَانَ رَجُلٌ 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مُخَارِقٌ صَاحِبُ صَوْتٍ وَ عُودٍ وَ ضَرْبٍ طَوِیلُ اللِّحْیَةِ فَدَعَاهُ الْمَأْمُونُ فَقَالَ یَا أَمِیرَ الْمُؤْمِنِینَ إِنْ کَانَ فِی شَیْ‌ءٍ مِنْ أَمْرِ الدُّنْیَا فَأَنَا أَکْفِیکَ أَمْرَهُ فَقَعَدَ بَیْنَ یَدَیْ أَبِی جَعْفَرٍ علیه السلام فَشَهَقَ مُخَارِقٌ شَهْقَةً اجْتَمَعَ عَلَیْهِ أَهْلُ الدَّارِ وَ جَعَلَ یَضْرِبُ بِعُودِهِ وَ یُغَنِّی فَلَمَّا فَعَلَ سَاعَةً وَ إِذَا أَبُو جَعْفَرٍ لَا یَلْتَفِتُ إِلَیْهِ لَا یَمِیناً وَ لَا شِمَالًا ثُمَّ رَفَعَ إِلَیْهِ رَأْسَهُ وَ قَالَ اتَّقِ اللَّهَ یَا ذَا الْعُثْنُونِ </w:t>
      </w:r>
      <w:r>
        <w:rPr>
          <w:rStyle w:val="FootnoteAnchor"/>
          <w:rtl w:val="true"/>
        </w:rPr>
        <w:footnoteReference w:id="1802"/>
      </w:r>
      <w:r>
        <w:rPr>
          <w:rFonts w:ascii="Amiri" w:hAnsi="Amiri" w:eastAsia="Amiri" w:cs="Amiri"/>
          <w:color w:val="111111"/>
          <w:sz w:val="28"/>
          <w:sz w:val="28"/>
          <w:szCs w:val="28"/>
          <w:rtl w:val="true"/>
          <w:lang w:bidi="ar-SA"/>
        </w:rPr>
        <w:t>قَالَ فَسَقَطَ الْمِضْرَابُ مِنْ یَدِهِ وَ الْعُودُ فَلَمْ یَنْتَفِعْ بِیَدَیْهِ إِلَی أَنْ مَاتَ قَالَ فَسَأَلَهُ الْمَأْمُونُ عَنْ حَالِهِ قَالَ لَمَّا صَاحَ بِی أَبُو جَعْفَرٍ فَزِعْتُ فَزْعَةً لَا أُفِیقُ مِنْهَا أَبَداً</w:t>
      </w:r>
      <w:r>
        <w:rPr>
          <w:rFonts w:eastAsia="Amiri" w:cs="Amiri" w:ascii="Amiri" w:hAnsi="Amiri"/>
          <w:color w:val="111111"/>
          <w:sz w:val="28"/>
          <w:szCs w:val="28"/>
          <w:rtl w:val="true"/>
          <w:lang w:bidi="ar-SA"/>
        </w:rPr>
        <w:t>.</w:t>
      </w:r>
    </w:p>
    <w:p>
      <w:pPr>
        <w:pStyle w:val="Heading4"/>
        <w:numPr>
          <w:ilvl w:val="3"/>
          <w:numId w:val="1"/>
        </w:numPr>
        <w:rPr/>
      </w:pPr>
      <w:bookmarkStart w:id="3442" w:name="__RefHeading___Toc1049348_3830689328"/>
      <w:bookmarkStart w:id="3443" w:name="_Toc1504"/>
      <w:bookmarkEnd w:id="3442"/>
      <w:r>
        <w:rPr/>
        <w:t>5</w:t>
      </w:r>
      <w:r>
        <w:rPr>
          <w:rtl w:val="true"/>
        </w:rPr>
        <w:t xml:space="preserve">- </w:t>
      </w:r>
      <w:r>
        <w:rPr>
          <w:rtl w:val="true"/>
        </w:rPr>
        <w:t>حدیث</w:t>
      </w:r>
      <w:bookmarkEnd w:id="344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دَاوُدَ بْنِ الْقَاسِمِ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وَ مَعِی ثَلَاثُ رِقَاعٍ غَیْرُ مُعَنْوَنَةٍ وَ اشْتَبَهَتْ عَلَیَّ فَاغْتَمَمْتُ فَتَنَاوَلَ إِحْدَاهُمَا وَ قَالَ هَذِهِ رُقْعَةُ زِیَادِ بْنِ شَبِیبٍ ثُمَّ تَنَاوَلَ الثَّانِیَةَ فَقَالَ هَذِهِ رُقْعَةُ فُلَانٍ فَبُهِتُّ أَنَا فَنَظَرَ إِلَیَّ فَتَبَسَّمَ قَالَ وَ أَعْطَانِی ثَلَاثَمِائَةِ دِینَارٍ وَ أَمَرَنِی أَنْ أَحْمِلَهَا إِلَی بَعْضِ بَنِی عَمِّهِ وَ قَالَ أَمَا إِنَّهُ سَیَقُولُ لَکَ دُلَّنِی عَلَی حَرِیفٍ </w:t>
      </w:r>
      <w:r>
        <w:rPr>
          <w:rStyle w:val="FootnoteAnchor"/>
          <w:rtl w:val="true"/>
        </w:rPr>
        <w:footnoteReference w:id="1803"/>
      </w:r>
      <w:r>
        <w:rPr>
          <w:rFonts w:ascii="Amiri" w:hAnsi="Amiri" w:eastAsia="Amiri" w:cs="Amiri"/>
          <w:color w:val="111111"/>
          <w:sz w:val="28"/>
          <w:sz w:val="28"/>
          <w:szCs w:val="28"/>
          <w:rtl w:val="true"/>
          <w:lang w:bidi="ar-SA"/>
        </w:rPr>
        <w:t>یَشْتَرِی لِی بِهَا مَتَاعاً فَدُلَّهُ عَلَیْهِ قَالَ فَأَتَیْتُهُ بِالدَّنَانِیرِ فَقَالَ لِی یَا أَبَا هَاشِمٍ دُلَّنِی عَلَی حَرِیفٍ یَشْتَرِی لِی بِهَا مَتَاعاً فَقُلْتُ نَعَمْ قَالَ وَ کَلَّمَنِی جَمَّالٌ أَنْ أُکَلِّمَهُ لَهُ یُدْخِلُهُ فِی بَعْضِ أُمُورِهِ فَدَخَلْتُ عَلَیْهِ لِأُکَلِّمَهُ لَهُ فَوَجَدْتُهُ یَأْکُلُ وَ مَعَهُ جَمَاعَةٌ وَ لَمْ یُمْکِنِّی کَلَامَهُ فَقَالَ یَا أَبَا هَاشِمٍ کُلْ وَ وَضَعَ بَیْنَ یَدَیَّ ثُمَّ قَالَ ابْتِدَاءً مِنْهُ مِنْ غَیْرِ مَسْأَلَةٍ یَا غُلَامُ انْظُرْ إِلَی الْجَمَّالِ الَّذِی أَتَانَا بِهِ أَبُو هَاشِمٍ فَضُمَّهُ إِلَیْکَ قَالَ وَ دَخَلْتُ مَعَهُ ذَاتَ یَوْمٍ بُسْتَاناً فَقُلْتُ لَهُ جُعِلْتُ فِدَاکَ إِنِّی لَمُولَعٌ بِأَکْلِ الطِّینِ فَادْعُ اللَّهَ لِی فَسَکَتَ ثُمَّ قَالَ لِی بَعْدَ ثَلَاثَةِ أَیَّامٍ ابْتِدَاءً مِنْهُ یَا أَبَا هَاشِمٍ قَدْ أَذْهَبَ اللَّهُ عَنْکَ أَکْلَ الطِّینِ قَالَ أَبُو هَاشِمٍ فَمَا شَیْ‌ءٌ أَبْغَضَ إِلَیَّ مِنْهُ الْیَوْمَ</w:t>
      </w:r>
      <w:r>
        <w:rPr>
          <w:rFonts w:eastAsia="Amiri" w:cs="Amiri" w:ascii="Amiri" w:hAnsi="Amiri"/>
          <w:color w:val="111111"/>
          <w:sz w:val="28"/>
          <w:szCs w:val="28"/>
          <w:rtl w:val="true"/>
          <w:lang w:bidi="ar-SA"/>
        </w:rPr>
        <w:t>.</w:t>
      </w:r>
    </w:p>
    <w:p>
      <w:pPr>
        <w:pStyle w:val="Heading4"/>
        <w:numPr>
          <w:ilvl w:val="3"/>
          <w:numId w:val="1"/>
        </w:numPr>
        <w:rPr/>
      </w:pPr>
      <w:bookmarkStart w:id="3444" w:name="__RefHeading___Toc1049350_3830689328"/>
      <w:bookmarkStart w:id="3445" w:name="_Toc1505"/>
      <w:bookmarkEnd w:id="3444"/>
      <w:r>
        <w:rPr/>
        <w:t>6</w:t>
      </w:r>
      <w:r>
        <w:rPr>
          <w:rtl w:val="true"/>
        </w:rPr>
        <w:t xml:space="preserve">- </w:t>
      </w:r>
      <w:r>
        <w:rPr>
          <w:rtl w:val="true"/>
        </w:rPr>
        <w:t>حدیث</w:t>
      </w:r>
      <w:bookmarkEnd w:id="3445"/>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مُعَلَّی بْنِ مُحَمَّدٍ عَنْ مُحَمَّدِ بْنِ عَلِیٍّ عَنْ مُحَمَّدِ بْنِ حَمْزَةَ الْهَاشِمِیِ </w:t>
      </w:r>
      <w:r>
        <w:rPr>
          <w:rFonts w:eastAsia="Amiri" w:cs="Amiri" w:ascii="Amiri" w:hAnsi="Amiri"/>
          <w:color w:val="111111"/>
          <w:sz w:val="28"/>
          <w:szCs w:val="28"/>
          <w:rtl w:val="true"/>
          <w:lang w:bidi="ar-SA"/>
        </w:rPr>
        <w:t xml:space="preserve">. </w:t>
      </w:r>
      <w:bookmarkStart w:id="3446" w:name="pg13645_129362"/>
    </w:p>
    <w:p>
      <w:pPr>
        <w:pStyle w:val="BookText"/>
        <w:rPr/>
      </w:pPr>
      <w:bookmarkEnd w:id="3446"/>
      <w:r>
        <w:rPr>
          <w:rFonts w:ascii="Amiri" w:hAnsi="Amiri" w:eastAsia="Amiri" w:cs="Amiri"/>
          <w:color w:val="111111"/>
          <w:sz w:val="28"/>
          <w:sz w:val="28"/>
          <w:szCs w:val="28"/>
          <w:rtl w:val="true"/>
          <w:lang w:bidi="ar-SA"/>
        </w:rPr>
        <w:t>عَنْ عَلِیِّ بْنِ مُحَمَّدٍ أَوْ مُحَمَّدِ بْنِ عَلِیٍّ الْهَاشِمِیِّ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جَعْفَرٍ علیه السلام صَبِیحَةَ عُرْسِهِ حَیْثُ بَنَی بِابْنَةِ الْمَأْمُونِ وَ کُنْتُ تَنَاوَلْتُ مِنَ اللَّیْلِ دَوَاءً فَأَوَّلُ مَنْ دَخَلَ عَلَیْهِ فِی صَبِیحَتِهِ أَنَا وَ قَدْ أَصَابَنِی الْعَطَشُ وَ کَرِهْتُ أَنْ أَدْعُوَ بِالْمَاءِ فَنَظَرَ أَبُو جَعْفَرٍ علیه السلام فِی وَجْهِی وَ قَالَ أَظُنُّکَ عَطْشَانَ فَقُلْتُ أَجَلْ فَقَالَ یَا غُلَامُ أَوْ جَارِیَةُ اسْقِنَا مَاءً فَقُلْتُ فِی نَفْسِی السَّاعَةَ یَأْتُونَهُ بِمَاءٍ یَسُمُّونَهُ </w:t>
      </w:r>
      <w:r>
        <w:rPr>
          <w:rStyle w:val="FootnoteAnchor"/>
          <w:rtl w:val="true"/>
        </w:rPr>
        <w:footnoteReference w:id="1804"/>
      </w:r>
      <w:r>
        <w:rPr>
          <w:rFonts w:ascii="Amiri" w:hAnsi="Amiri" w:eastAsia="Amiri" w:cs="Amiri"/>
          <w:color w:val="111111"/>
          <w:sz w:val="28"/>
          <w:sz w:val="28"/>
          <w:szCs w:val="28"/>
          <w:rtl w:val="true"/>
          <w:lang w:bidi="ar-SA"/>
        </w:rPr>
        <w:t>بِهِ فَاغْتَمَمْتُ لِذَلِکَ فَأَقْبَلَ الْغُلَامُ وَ مَعَهُ الْمَاءُ فَتَبَسَّمَ فِی وَجْهِی ثُمَّ قَالَ یَا غُلَامُ نَاوِلْنِی الْمَاءَ فَتَنَاوَلَ الْمَاءَ فَشَرِبَ ثُمَّ نَاوَلَنِی فَشَرِبْتُ ثُمَّ عَطِشْتُ أَیْضاً وَ کَرِهْتُ أَنْ أَدْعُوَ بِالْمَاءِ فَفَعَلَ مَا فَعَلَ فِی الْأُولَی فَلَمَّا جَاءَ الْغُلَامُ وَ مَعَهُ الْقَدَحُ قُلْتُ فِی نَفْسِی مِثْلَ مَا قُلْتُ فِی الْأُولَی فَتَنَاوَلَ الْقَدَحَ ثُمَّ شَرِبَ فَنَاوَلَنِی وَ تَبَسَّمَ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حَمْزَةَ فَقَالَ لِی هَذَا الْهَاشِمِیُّ وَ أَنَا أَظُنُّهُ کَمَا یَقُولُونَ</w:t>
      </w:r>
      <w:r>
        <w:rPr>
          <w:rFonts w:eastAsia="Amiri" w:cs="Amiri" w:ascii="Amiri" w:hAnsi="Amiri"/>
          <w:color w:val="111111"/>
          <w:sz w:val="28"/>
          <w:szCs w:val="28"/>
          <w:rtl w:val="true"/>
          <w:lang w:bidi="ar-SA"/>
        </w:rPr>
        <w:t>.</w:t>
      </w:r>
    </w:p>
    <w:p>
      <w:pPr>
        <w:pStyle w:val="Heading4"/>
        <w:numPr>
          <w:ilvl w:val="3"/>
          <w:numId w:val="1"/>
        </w:numPr>
        <w:rPr/>
      </w:pPr>
      <w:bookmarkStart w:id="3447" w:name="__RefHeading___Toc1049352_3830689328"/>
      <w:bookmarkStart w:id="3448" w:name="_Toc1506"/>
      <w:bookmarkEnd w:id="3447"/>
      <w:r>
        <w:rPr/>
        <w:t>7</w:t>
      </w:r>
      <w:r>
        <w:rPr>
          <w:rtl w:val="true"/>
        </w:rPr>
        <w:t xml:space="preserve">- </w:t>
      </w:r>
      <w:r>
        <w:rPr>
          <w:rtl w:val="true"/>
        </w:rPr>
        <w:t>حدیث</w:t>
      </w:r>
      <w:bookmarkEnd w:id="344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عَلَی أَبِی جَعْفَرٍ علیه السلام قَوْمٌ مِنْ أَهْلِ النَّوَاحِی مِنَ الشِّیعَةِ فَأَذِنَ لَهُمْ فَدَخَلُوا فَسَأَلُوهُ فِی مَجْلِسٍ وَاحِدٍ عَنْ ثَلَاثِینَ أَلْفَ مَسْأَلَةٍ فَأَجَابَ علیه السلام </w:t>
      </w:r>
      <w:r>
        <w:rPr>
          <w:rStyle w:val="FootnoteAnchor"/>
          <w:rtl w:val="true"/>
        </w:rPr>
        <w:footnoteReference w:id="1805"/>
      </w:r>
      <w:r>
        <w:rPr>
          <w:rFonts w:ascii="Amiri" w:hAnsi="Amiri" w:eastAsia="Amiri" w:cs="Amiri"/>
          <w:color w:val="111111"/>
          <w:sz w:val="28"/>
          <w:sz w:val="28"/>
          <w:szCs w:val="28"/>
          <w:rtl w:val="true"/>
          <w:lang w:bidi="ar-SA"/>
        </w:rPr>
        <w:t>وَ لَهُ عَشْرُ سِنِینَ</w:t>
      </w:r>
      <w:r>
        <w:rPr>
          <w:rFonts w:eastAsia="Amiri" w:cs="Amiri" w:ascii="Amiri" w:hAnsi="Amiri"/>
          <w:color w:val="111111"/>
          <w:sz w:val="28"/>
          <w:szCs w:val="28"/>
          <w:rtl w:val="true"/>
          <w:lang w:bidi="ar-SA"/>
        </w:rPr>
        <w:t>.</w:t>
      </w:r>
    </w:p>
    <w:p>
      <w:pPr>
        <w:pStyle w:val="Heading4"/>
        <w:numPr>
          <w:ilvl w:val="3"/>
          <w:numId w:val="1"/>
        </w:numPr>
        <w:rPr/>
      </w:pPr>
      <w:bookmarkStart w:id="3449" w:name="__RefHeading___Toc1049354_3830689328"/>
      <w:bookmarkStart w:id="3450" w:name="_Toc1507"/>
      <w:bookmarkEnd w:id="3449"/>
      <w:r>
        <w:rPr/>
        <w:t>8</w:t>
      </w:r>
      <w:r>
        <w:rPr>
          <w:rtl w:val="true"/>
        </w:rPr>
        <w:t xml:space="preserve">- </w:t>
      </w:r>
      <w:r>
        <w:rPr>
          <w:rtl w:val="true"/>
        </w:rPr>
        <w:t>حدیث</w:t>
      </w:r>
      <w:bookmarkEnd w:id="345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عَلِیِّ بْنِ الْحَکَمِ عَنْ دِعْبِلِ بْنِ عَلِیٍ أَنَّهُ دَخَلَ عَلَی أَبِی الْحَسَنِ الرِّضَا علیه السلام وَ أَمَرَ لَهُ بِشَیْ‌ءٍ فَأَخَذَهُ وَ لَمْ یَحْمَدِ اللَّهَ قَالَ فَقَالَ لَهُ لِمَ لَمْ تَحْمَدِ اللَّهَ قَالَ ثُمَّ دَخَلْتُ بَعْدُ عَلَی أَبِی جَعْفَرٍ علیه السلام وَ أَمَرَ لِی بِشَیْ‌ءٍ فَقُلْتُ الْحَمْدُ لِلَّهِ فَقَالَ لِی تَأَدَّبْتَ</w:t>
      </w:r>
      <w:r>
        <w:rPr>
          <w:rFonts w:eastAsia="Amiri" w:cs="Amiri" w:ascii="Amiri" w:hAnsi="Amiri"/>
          <w:color w:val="111111"/>
          <w:sz w:val="28"/>
          <w:szCs w:val="28"/>
          <w:rtl w:val="true"/>
          <w:lang w:bidi="ar-SA"/>
        </w:rPr>
        <w:t>.</w:t>
      </w:r>
    </w:p>
    <w:p>
      <w:pPr>
        <w:pStyle w:val="Heading4"/>
        <w:numPr>
          <w:ilvl w:val="3"/>
          <w:numId w:val="1"/>
        </w:numPr>
        <w:rPr/>
      </w:pPr>
      <w:bookmarkStart w:id="3451" w:name="__RefHeading___Toc1049356_3830689328"/>
      <w:bookmarkStart w:id="3452" w:name="_Toc1508"/>
      <w:bookmarkEnd w:id="3451"/>
      <w:r>
        <w:rPr/>
        <w:t>9</w:t>
      </w:r>
      <w:r>
        <w:rPr>
          <w:rtl w:val="true"/>
        </w:rPr>
        <w:t xml:space="preserve">- </w:t>
      </w:r>
      <w:r>
        <w:rPr>
          <w:rtl w:val="true"/>
        </w:rPr>
        <w:t>حدیث</w:t>
      </w:r>
      <w:bookmarkEnd w:id="345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علیه السلام </w:t>
      </w:r>
      <w:r>
        <w:rPr>
          <w:rStyle w:val="FootnoteAnchor"/>
          <w:rtl w:val="true"/>
        </w:rPr>
        <w:footnoteReference w:id="1806"/>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یَا مُحَمَّدُ حَدَثَ بِآلِ فَرَجٍ حَدَثٌ فَقُلْتُ مَاتَ عُمَرُ فَقَالَ الْحَمْدُ لِلَّهِ حَتَّی أَحْصَیْتُ لَهُ أَرْبَعاً وَ عِشْرِینَ مَرَّةً فَقُلْتُ یَا سَیِّدِی لَوْ عَلِمْتُ أَنَّ هَذَا یَسُرُّکَ لَجِئْتُ حَافِیاً أَعْدُو إِلَیْکَ قَالَ یَا مُحَمَّدُ أَ وَ لَا تَدْرِی مَا قَالَ لَعَنَهُ اللَّهُ لِمُحَمَّدِ بْنِ عَلِیٍّ أَبِی قَالَ قُلْتُ لَا قَالَ خَاطَبَهُ فِی شَیْ‌ءٍ فَقَالَ أَظُنُّکَ سَکْرَانَ فَقَالَ أَبِی</w:t>
      </w:r>
      <w:r>
        <w:rPr>
          <w:rFonts w:eastAsia="Amiri" w:cs="Amiri" w:ascii="Amiri" w:hAnsi="Amiri"/>
          <w:color w:val="111111"/>
          <w:sz w:val="28"/>
          <w:szCs w:val="28"/>
          <w:rtl w:val="true"/>
          <w:lang w:bidi="ar-SA"/>
        </w:rPr>
        <w:t>-</w:t>
      </w:r>
      <w:bookmarkStart w:id="3453" w:name="pg13645_129363"/>
    </w:p>
    <w:p>
      <w:pPr>
        <w:pStyle w:val="BookText"/>
        <w:rPr/>
      </w:pPr>
      <w:bookmarkEnd w:id="3453"/>
      <w:r>
        <w:rPr>
          <w:rFonts w:ascii="Amiri" w:hAnsi="Amiri" w:eastAsia="Amiri" w:cs="Amiri"/>
          <w:color w:val="111111"/>
          <w:sz w:val="28"/>
          <w:sz w:val="28"/>
          <w:szCs w:val="28"/>
          <w:rtl w:val="true"/>
          <w:lang w:bidi="ar-SA"/>
        </w:rPr>
        <w:t xml:space="preserve">اللَّهُمَّ إِنْ کُنْتَ تَعْلَمُ أَنِّی أَمْسَیْتُ لَکَ صَائِماً فَأَذِقْهُ طَعْمَ الْحَرْبِ وَ ذُلَّ الْأَسْرِ فَوَ اللَّهِ إِنْ ذَهَبَتِ الْأَیَّامُ حَتَّی حُرِبَ مَالُهُ وَ مَا کَانَ لَهُ ثُمَّ أُخِذَ أَسِیراً وَ هُوَ ذَا قَدْ مَاتَ لَا رَحِمَهُ اللَّهُ وَ قَدْ أَدَالَ اللَّهُ عَزَّ وَ جَلَّ مِنْهُ </w:t>
      </w:r>
      <w:r>
        <w:rPr>
          <w:rStyle w:val="FootnoteAnchor"/>
          <w:rtl w:val="true"/>
        </w:rPr>
        <w:footnoteReference w:id="1807"/>
      </w:r>
      <w:r>
        <w:rPr>
          <w:rFonts w:ascii="Amiri" w:hAnsi="Amiri" w:eastAsia="Amiri" w:cs="Amiri"/>
          <w:color w:val="111111"/>
          <w:sz w:val="28"/>
          <w:sz w:val="28"/>
          <w:szCs w:val="28"/>
          <w:rtl w:val="true"/>
          <w:lang w:bidi="ar-SA"/>
        </w:rPr>
        <w:t>وَ مَا زَالَ یُدِیلُ أَوْلِیَاءَهُ مِنْ أَعْدَائِهِ</w:t>
      </w:r>
      <w:r>
        <w:rPr>
          <w:rFonts w:eastAsia="Amiri" w:cs="Amiri" w:ascii="Amiri" w:hAnsi="Amiri"/>
          <w:color w:val="111111"/>
          <w:sz w:val="28"/>
          <w:szCs w:val="28"/>
          <w:rtl w:val="true"/>
          <w:lang w:bidi="ar-SA"/>
        </w:rPr>
        <w:t>.</w:t>
      </w:r>
    </w:p>
    <w:p>
      <w:pPr>
        <w:pStyle w:val="Heading4"/>
        <w:numPr>
          <w:ilvl w:val="3"/>
          <w:numId w:val="1"/>
        </w:numPr>
        <w:rPr/>
      </w:pPr>
      <w:bookmarkStart w:id="3454" w:name="__RefHeading___Toc1049358_3830689328"/>
      <w:bookmarkStart w:id="3455" w:name="_Toc1509"/>
      <w:bookmarkEnd w:id="3454"/>
      <w:r>
        <w:rPr/>
        <w:t>10</w:t>
      </w:r>
      <w:r>
        <w:rPr>
          <w:rtl w:val="true"/>
        </w:rPr>
        <w:t xml:space="preserve">- </w:t>
      </w:r>
      <w:r>
        <w:rPr>
          <w:rtl w:val="true"/>
        </w:rPr>
        <w:t>حدیث</w:t>
      </w:r>
      <w:bookmarkEnd w:id="3455"/>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إِدْرِیسَ عَنْ مُحَمَّدِ بْنِ حَسَّانَ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صَلَّیْتُ مَعَ أَبِی جَعْفَرٍ علیه السلام فِی مَسْجِدِ الْمُسَیَّبِ وَ صَلَّی بِنَا فِی مَوْضِعِ الْقِبْلَةِ سَوَاءً </w:t>
      </w:r>
      <w:r>
        <w:rPr>
          <w:rStyle w:val="FootnoteAnchor"/>
          <w:rtl w:val="true"/>
        </w:rPr>
        <w:footnoteReference w:id="1808"/>
      </w:r>
      <w:r>
        <w:rPr>
          <w:rFonts w:ascii="Amiri" w:hAnsi="Amiri" w:eastAsia="Amiri" w:cs="Amiri"/>
          <w:color w:val="111111"/>
          <w:sz w:val="28"/>
          <w:sz w:val="28"/>
          <w:szCs w:val="28"/>
          <w:rtl w:val="true"/>
          <w:lang w:bidi="ar-SA"/>
        </w:rPr>
        <w:t>وَ ذُکِرَ أَنَّ السِّدْرَةَ الَّتِی فِی الْمَسْجِدِ کَانَتْ یَابِسَةً لَیْسَ عَلَیْهَا وَرَقٌ فَدَعَا بِمَاءٍ وَ تَهَیَّأَ تَحْتَ السِّدْرَةِ فَعَاشَتِ السِّدْرَةُ وَ أَوْرَقَتْ وَ حَمَلَتْ مِنْ عَامِهَا</w:t>
      </w:r>
      <w:r>
        <w:rPr>
          <w:rFonts w:eastAsia="Amiri" w:cs="Amiri" w:ascii="Amiri" w:hAnsi="Amiri"/>
          <w:color w:val="111111"/>
          <w:sz w:val="28"/>
          <w:szCs w:val="28"/>
          <w:rtl w:val="true"/>
          <w:lang w:bidi="ar-SA"/>
        </w:rPr>
        <w:t>.</w:t>
      </w:r>
    </w:p>
    <w:p>
      <w:pPr>
        <w:pStyle w:val="Heading4"/>
        <w:numPr>
          <w:ilvl w:val="3"/>
          <w:numId w:val="1"/>
        </w:numPr>
        <w:rPr/>
      </w:pPr>
      <w:bookmarkStart w:id="3456" w:name="__RefHeading___Toc1049360_3830689328"/>
      <w:bookmarkStart w:id="3457" w:name="_Toc1510"/>
      <w:bookmarkEnd w:id="3456"/>
      <w:r>
        <w:rPr/>
        <w:t>11</w:t>
      </w:r>
      <w:r>
        <w:rPr>
          <w:rtl w:val="true"/>
        </w:rPr>
        <w:t xml:space="preserve">- </w:t>
      </w:r>
      <w:r>
        <w:rPr>
          <w:rtl w:val="true"/>
        </w:rPr>
        <w:t>حدیث</w:t>
      </w:r>
      <w:bookmarkEnd w:id="345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الْحَجَّالِ وَ عَمْرِو بْنِ عُثْمَانَ عَنْ رَجُلٍ مِنْ أَهْلِ الْمَدِینَةِ عَنِ الْمُطَرِّفِیِّ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مَضَی أَبُو الْحَسَنِ الرِّضَا علیه السلام وَ لِیَ عَلَیْهِ أَرْبَعَةُ آلَافِ دِرْهَمٍ فَقُلْتُ فِی نَفْسِی ذَهَبَ مَالِی فَأَرْسَلَ إِلَیَّ أَبُو جَعْفَرٍ علیه السلام إِذَا کَانَ غَداً فَأْتِنِی وَ لْیَکُنْ مَعَکَ مِیزَانٌ وَ أَوْزَانٌ فَدَخَلْتُ عَلَی أَبِی جَعْفَرٍ علیه السلام فَقَالَ لِی مَضَی أَبُو الْحَسَنِ وَ لَکَ عَلَیْهِ أَرْبَعَةُ آلَافِ دِرْهَمٍ فَقُلْتُ نَعَمْ فَرَفَعَ الْمُصَلَّی الَّذِی کَانَ تَحْتَهُ فَإِذَا تَحْتَهُ دَنَانِیرُ فَدَفَعَهَا إِلَیَّ</w:t>
      </w:r>
      <w:r>
        <w:rPr>
          <w:rFonts w:eastAsia="Amiri" w:cs="Amiri" w:ascii="Amiri" w:hAnsi="Amiri"/>
          <w:color w:val="111111"/>
          <w:sz w:val="28"/>
          <w:szCs w:val="28"/>
          <w:rtl w:val="true"/>
          <w:lang w:bidi="ar-SA"/>
        </w:rPr>
        <w:t>.</w:t>
      </w:r>
    </w:p>
    <w:p>
      <w:pPr>
        <w:pStyle w:val="Heading4"/>
        <w:numPr>
          <w:ilvl w:val="3"/>
          <w:numId w:val="1"/>
        </w:numPr>
        <w:rPr/>
      </w:pPr>
      <w:bookmarkStart w:id="3458" w:name="__RefHeading___Toc1049362_3830689328"/>
      <w:bookmarkStart w:id="3459" w:name="_Toc1511"/>
      <w:bookmarkEnd w:id="3458"/>
      <w:r>
        <w:rPr/>
        <w:t>12</w:t>
      </w:r>
      <w:r>
        <w:rPr>
          <w:rtl w:val="true"/>
        </w:rPr>
        <w:t xml:space="preserve">- </w:t>
      </w:r>
      <w:r>
        <w:rPr>
          <w:rtl w:val="true"/>
        </w:rPr>
        <w:t>حدیث</w:t>
      </w:r>
      <w:bookmarkEnd w:id="345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بْنُ عَبْدِ اللَّهِ وَ الْحِمْیَرِیُّ جَمِیعاً عَنْ إِبْرَاهِیمَ بْنِ مَهْزِیَارَ عَنْ أَخِیهِ عَلِیٍّ عَنِ الْحُسَیْنِ بْنِ سَعِیدٍ عَنْ مُحَمَّدِ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 مُحَمَّدُ بْنُ عَلِیٍّ وَ هُوَ ابْنُ خَمْسٍ وَ عِشْرِینَ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ثَلَاثَةِ أَشْهُرٍ وَ اثْنَیْ عَشَرَ یَوْماً تُوُفِّیَ یَوْمَ الثَّلَاثَاءِ لِسِتٍّ خَلَوْنَ مِنْ ذِی الْحِجَّةِ </w:t>
      </w:r>
      <w:r>
        <w:rPr>
          <w:rStyle w:val="FootnoteAnchor"/>
          <w:rtl w:val="true"/>
        </w:rPr>
        <w:footnoteReference w:id="1809"/>
      </w:r>
      <w:r>
        <w:rPr>
          <w:rFonts w:ascii="Amiri" w:hAnsi="Amiri" w:eastAsia="Amiri" w:cs="Amiri"/>
          <w:color w:val="111111"/>
          <w:sz w:val="28"/>
          <w:sz w:val="28"/>
          <w:szCs w:val="28"/>
          <w:rtl w:val="true"/>
          <w:lang w:bidi="ar-SA"/>
        </w:rPr>
        <w:t>سَنَةَ عِشْرِینَ وَ مِائَتَیْنِ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 بَعْدَ أَبِیهِ تِسْعَ عَشْرَةَ سَنَةً إِلَّا خَمْساً وَ عِشْرِینَ یَوْماً</w:t>
      </w:r>
      <w:r>
        <w:rPr>
          <w:rFonts w:eastAsia="Amiri" w:cs="Amiri" w:ascii="Amiri" w:hAnsi="Amiri"/>
          <w:color w:val="111111"/>
          <w:sz w:val="28"/>
          <w:szCs w:val="28"/>
          <w:rtl w:val="true"/>
          <w:lang w:bidi="ar-SA"/>
        </w:rPr>
        <w:t>.</w:t>
      </w:r>
    </w:p>
    <w:p>
      <w:pPr>
        <w:pStyle w:val="Heading3"/>
        <w:numPr>
          <w:ilvl w:val="2"/>
          <w:numId w:val="1"/>
        </w:numPr>
        <w:rPr/>
      </w:pPr>
      <w:bookmarkStart w:id="3460" w:name="__RefHeading___Toc1049364_3830689328"/>
      <w:bookmarkStart w:id="3461" w:name="_Toc1512"/>
      <w:bookmarkEnd w:id="3460"/>
      <w:r>
        <w:rPr>
          <w:rtl w:val="true"/>
        </w:rPr>
        <w:t>بَابُ مَوْلِدِ أَبِی الْحَسَنِ عَلِیِّ بْنِ مُحَمَّدٍ عَلَیْهِمَا السَّلَامُ وَ الرِّضْوَانُ</w:t>
      </w:r>
      <w:bookmarkEnd w:id="3461"/>
    </w:p>
    <w:p>
      <w:pPr>
        <w:pStyle w:val="Heading4"/>
        <w:numPr>
          <w:ilvl w:val="3"/>
          <w:numId w:val="1"/>
        </w:numPr>
        <w:rPr/>
      </w:pPr>
      <w:bookmarkStart w:id="3462" w:name="__RefHeading___Toc1049366_3830689328"/>
      <w:bookmarkStart w:id="3463" w:name="_Toc1513"/>
      <w:bookmarkEnd w:id="3462"/>
      <w:r>
        <w:rPr>
          <w:rtl w:val="true"/>
        </w:rPr>
        <w:t>اشارة</w:t>
      </w:r>
      <w:bookmarkEnd w:id="3463"/>
    </w:p>
    <w:p>
      <w:pPr>
        <w:pStyle w:val="BookText"/>
        <w:rPr/>
      </w:pPr>
      <w:r>
        <w:rPr>
          <w:rFonts w:ascii="Amiri" w:hAnsi="Amiri" w:eastAsia="Amiri" w:cs="Amiri"/>
          <w:color w:val="111111"/>
          <w:sz w:val="28"/>
          <w:sz w:val="28"/>
          <w:szCs w:val="28"/>
          <w:rtl w:val="true"/>
          <w:lang w:bidi="ar-SA"/>
        </w:rPr>
        <w:t>وُلِدَ علیه السلام لِلنِّصْفِ مِنْ ذِی الْحِجَّةِ سَنَةَ اثْنَتَیْ عَشْرَةَ وَ مِائَتَیْنِ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رُوِیَ أَنَّهُ وُلِدَ علیه السلام فِی رَجَبٍ‌سَنَةَ أَرْبَعَ عَشْرَةَ وَ مِائَتَیْنِ وَ مَضَی لِأَرْبَعٍ بَقِینَ مِنْ جُمَادَی الْآخِرَةِ سَنَةَ أَرْبَعٍ وَ خَمْسِینَ وَ مِائَتَیْنِ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رُوِیَ أَنَّهُ قُبِضَ علیه السلام فِی رَجَبٍ سَنَةَ أَرْبَعٍ وَ خَمْسِینَ وَ مِائَتَیْنِ وَ لَهُ إِحْدَی </w:t>
      </w:r>
      <w:bookmarkStart w:id="3464" w:name="pg13645_129364"/>
    </w:p>
    <w:p>
      <w:pPr>
        <w:pStyle w:val="BookText"/>
        <w:rPr/>
      </w:pPr>
      <w:bookmarkEnd w:id="3464"/>
      <w:r>
        <w:rPr>
          <w:rFonts w:ascii="Amiri" w:hAnsi="Amiri" w:eastAsia="Amiri" w:cs="Amiri"/>
          <w:color w:val="111111"/>
          <w:sz w:val="28"/>
          <w:sz w:val="28"/>
          <w:szCs w:val="28"/>
          <w:rtl w:val="true"/>
          <w:lang w:bidi="ar-SA"/>
        </w:rPr>
        <w:t>وَ أَرْبَعُونَ سَنَةً وَ سِتَّةُ أَشْهُرٍ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أَرْبَعُونَ سَنَةً عَلَی الْمَوْلِدِ الْآخَرِ الَّذِی رُوِیَ وَ کَانَ الْمُتَوَکِّلُ أَشْخَصَهُ مَعَ یَحْیَی بْنِ هَرْثَمَةَ بْنِ أَعْیَنَ مِنَ الْمَدِینَةِ إِلَی سُرَّ مَنْ رَأَی فَتُوُفِّیَ بِهَا علیه السلام وَ دُفِنَ فِی دَارِهِ وَ أُمُّهُ أُمُّ وَلَدٍیُقَالُ لَهَا سُمَانَةُ</w:t>
      </w:r>
      <w:r>
        <w:rPr>
          <w:rFonts w:eastAsia="Amiri" w:cs="Amiri" w:ascii="Amiri" w:hAnsi="Amiri"/>
          <w:color w:val="111111"/>
          <w:sz w:val="28"/>
          <w:szCs w:val="28"/>
          <w:rtl w:val="true"/>
          <w:lang w:bidi="ar-SA"/>
        </w:rPr>
        <w:t>.</w:t>
      </w:r>
    </w:p>
    <w:p>
      <w:pPr>
        <w:pStyle w:val="Heading4"/>
        <w:numPr>
          <w:ilvl w:val="3"/>
          <w:numId w:val="1"/>
        </w:numPr>
        <w:rPr/>
      </w:pPr>
      <w:bookmarkStart w:id="3465" w:name="__RefHeading___Toc1049368_3830689328"/>
      <w:bookmarkStart w:id="3466" w:name="_Toc1514"/>
      <w:bookmarkEnd w:id="3465"/>
      <w:r>
        <w:rPr/>
        <w:t>1</w:t>
      </w:r>
      <w:r>
        <w:rPr>
          <w:rtl w:val="true"/>
        </w:rPr>
        <w:t xml:space="preserve">- </w:t>
      </w:r>
      <w:r>
        <w:rPr>
          <w:rtl w:val="true"/>
        </w:rPr>
        <w:t>حدیث</w:t>
      </w:r>
      <w:bookmarkEnd w:id="34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خَیْرَانَ الْأَسْبَاطِیِّ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عَلَی أَبِی الْحَسَنِ علیه السلام الْمَدِینَةَ فَقَالَ لِی مَا خَبَرُ الْوَاثِقِ عِنْدَکَ قُلْتُ جُعِلْتُ فِدَاکَ خَلَّفْتُهُ فِی عَافِیَةٍ أَنَا مِنْ أَقْرَبِ النَّاسِ عَهْداً بِهِ عَهْدِی بِهِ مُنْذُ عَشَرَةِ أَیَّامٍ قَالَ فَقَالَ لِی إِنَّ أَهْلَ الْمَدِینَةِ یَقُولُونَ إِنَّهُ مَاتَ فَلَمَّا أَنْ قَالَ لِیَ النَّاسَ عَلِمْتُ أَنَّهُ هُوَ </w:t>
      </w:r>
      <w:r>
        <w:rPr>
          <w:rStyle w:val="FootnoteAnchor"/>
          <w:rtl w:val="true"/>
        </w:rPr>
        <w:footnoteReference w:id="1810"/>
      </w:r>
      <w:r>
        <w:rPr>
          <w:rFonts w:ascii="Amiri" w:hAnsi="Amiri" w:eastAsia="Amiri" w:cs="Amiri"/>
          <w:color w:val="111111"/>
          <w:sz w:val="28"/>
          <w:sz w:val="28"/>
          <w:szCs w:val="28"/>
          <w:rtl w:val="true"/>
          <w:lang w:bidi="ar-SA"/>
        </w:rPr>
        <w:t>ثُمَّ قَالَ لِی مَا فَعَلَ جَعْفَرٌ قُلْتُ تَرَکْتُهُ أَسْوَأَ النَّاسِ حَالًا فِی السِّجْنِ قَالَ فَقَالَ أَمَا إِنَّهُ صَاحِبُ الْأَمْرِ مَا فَعَلَ ابْنُ الزَّیَّاتِ قُلْتُ جُعِلْتُ فِدَاکَ النَّاسُ مَعَهُ وَ الْأَمْرُ أَمْرُهُ قَالَ فَقَالَ أَمَا إِنَّهُ شُؤْمٌ عَلَیْهِ قَالَ ثُمَّ سَکَتَ وَ قَالَ لِی لَا بُدَّ أَنْ تَجْرِیَ مَقَادِیرُ اللَّهِ تَعَالَی وَ أَحْکَامُهُ یَا خَیْرَانُ مَاتَ الْوَاثِقُ وَ قَدْ قَعَدَ الْمُتَوَکِّلُ جَعْفَرٌ وَ قَدْ قُتِلَ ابْنُ الزَّیَّاتِ فَقُلْتُ مَتَی جُعِلْتُ فِدَاکَ قَالَ بَعْدَ خُرُوجِکَ بِسِتَّةِ أَیَّامٍ</w:t>
      </w:r>
      <w:r>
        <w:rPr>
          <w:rFonts w:eastAsia="Amiri" w:cs="Amiri" w:ascii="Amiri" w:hAnsi="Amiri"/>
          <w:color w:val="111111"/>
          <w:sz w:val="28"/>
          <w:szCs w:val="28"/>
          <w:rtl w:val="true"/>
          <w:lang w:bidi="ar-SA"/>
        </w:rPr>
        <w:t>.</w:t>
      </w:r>
    </w:p>
    <w:p>
      <w:pPr>
        <w:pStyle w:val="Heading4"/>
        <w:numPr>
          <w:ilvl w:val="3"/>
          <w:numId w:val="1"/>
        </w:numPr>
        <w:rPr/>
      </w:pPr>
      <w:bookmarkStart w:id="3467" w:name="__RefHeading___Toc1049370_3830689328"/>
      <w:bookmarkStart w:id="3468" w:name="_Toc1515"/>
      <w:bookmarkEnd w:id="3467"/>
      <w:r>
        <w:rPr/>
        <w:t>2</w:t>
      </w:r>
      <w:r>
        <w:rPr>
          <w:rtl w:val="true"/>
        </w:rPr>
        <w:t xml:space="preserve">- </w:t>
      </w:r>
      <w:r>
        <w:rPr>
          <w:rtl w:val="true"/>
        </w:rPr>
        <w:t>حدیث</w:t>
      </w:r>
      <w:bookmarkEnd w:id="3468"/>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عَنْ مُحَمَّدِ بْنِ یَحْیَی عَنْ صَالِحِ بْنِ سَعِیدٍ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أَبِی الْحَسَنِ علیه السلام فَقُلْتُ لَهُ جُعِلْتُ فِدَاکَ فِی کُلِّ الْأُمُورِ أَرَادُوا إِطْفَاءَ نُورِکَ وَ التَّقْصِیرَ بِکَ حَتَّی أَنْزَلُوکَ هَذَا الْخَانَ الْأَشْنَعَ خَانَ الصَّعَالِیکِ فَقَالَ هَاهُنَا أَنْتَ یَا ابْنَ سَعِیدٍ </w:t>
      </w:r>
      <w:r>
        <w:rPr>
          <w:rStyle w:val="FootnoteAnchor"/>
          <w:rtl w:val="true"/>
        </w:rPr>
        <w:footnoteReference w:id="1811"/>
      </w:r>
      <w:r>
        <w:rPr>
          <w:rFonts w:ascii="Amiri" w:hAnsi="Amiri" w:eastAsia="Amiri" w:cs="Amiri"/>
          <w:color w:val="111111"/>
          <w:sz w:val="28"/>
          <w:sz w:val="28"/>
          <w:szCs w:val="28"/>
          <w:rtl w:val="true"/>
          <w:lang w:bidi="ar-SA"/>
        </w:rPr>
        <w:t xml:space="preserve">ثُمَّ أَوْمَأَ بِیَدِهِ وَ قَالَ انْظُرْ فَنَظَرْتُ فَإِذَا أَنَا بِرَوْضَاتٍ آنِقَاتٍ وَ رَوْضَاتٍ بَاسِرَاتٍ </w:t>
      </w:r>
      <w:r>
        <w:rPr>
          <w:rStyle w:val="FootnoteAnchor"/>
          <w:rtl w:val="true"/>
        </w:rPr>
        <w:footnoteReference w:id="1812"/>
      </w:r>
      <w:r>
        <w:rPr>
          <w:rFonts w:ascii="Amiri" w:hAnsi="Amiri" w:eastAsia="Amiri" w:cs="Amiri"/>
          <w:color w:val="111111"/>
          <w:sz w:val="28"/>
          <w:sz w:val="28"/>
          <w:szCs w:val="28"/>
          <w:rtl w:val="true"/>
          <w:lang w:bidi="ar-SA"/>
        </w:rPr>
        <w:t>فِیهِنَّ خَیْرَاتٌ عَطِرَاتٌ وَ وِلْدَانٌ کَأَنَّهُنَّ اللُّؤْلُؤُ الْمَکْنُونُ وَ أَطْیَارٌ وَ ظِبَاءٌ وَ أَنْهَارٌ تَفُورُ فَحَارَ بَصَرِی وَ حَسَرَتْ عَیْنِی فَقَالَ حَیْثُ کُنَّا فَهَذَا لَنَا عَتِیدٌ لَسْنَا فِی خَانِ الصَّعَالِیکِ</w:t>
      </w:r>
      <w:r>
        <w:rPr>
          <w:rFonts w:eastAsia="Amiri" w:cs="Amiri" w:ascii="Amiri" w:hAnsi="Amiri"/>
          <w:color w:val="111111"/>
          <w:sz w:val="28"/>
          <w:szCs w:val="28"/>
          <w:rtl w:val="true"/>
          <w:lang w:bidi="ar-SA"/>
        </w:rPr>
        <w:t>.</w:t>
      </w:r>
    </w:p>
    <w:p>
      <w:pPr>
        <w:pStyle w:val="Heading4"/>
        <w:numPr>
          <w:ilvl w:val="3"/>
          <w:numId w:val="1"/>
        </w:numPr>
        <w:rPr/>
      </w:pPr>
      <w:bookmarkStart w:id="3469" w:name="__RefHeading___Toc1049372_3830689328"/>
      <w:bookmarkStart w:id="3470" w:name="_Toc1516"/>
      <w:bookmarkEnd w:id="3469"/>
      <w:r>
        <w:rPr/>
        <w:t>3</w:t>
      </w:r>
      <w:r>
        <w:rPr>
          <w:rtl w:val="true"/>
        </w:rPr>
        <w:t xml:space="preserve">- </w:t>
      </w:r>
      <w:r>
        <w:rPr>
          <w:rtl w:val="true"/>
        </w:rPr>
        <w:t>حدیث</w:t>
      </w:r>
      <w:bookmarkEnd w:id="3470"/>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أَحْمَدَ بْنِ مُحَمَّدِ بْنِ عَبْدِ اللَّهِ عَنْ عَلِیِّ بْنِ مُحَمَّدٍ عَنْ إِسْحَاقَ الْجَلَّابِ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اشْتَرَیْتُ لِأَبِی الْحَسَنِ علیه السلام غَنَماً کَثِیرَةً فَدَعَانِی فَأَدْخَلَنِی مِنْ إِصْطَبْلِ دَارِهِ إِلَی مَوْضِعٍ وَاسِعٍ لَا أَعْرِفُهُ فَجَعَلْتُ أُفَرِّقُ تِلْکَ الْغَنَمَ فِیمَنْ ل</w:t>
      </w:r>
      <w:r>
        <w:rPr>
          <w:rFonts w:eastAsia="Amiri" w:cs="Amiri" w:ascii="Amiri" w:hAnsi="Amiri"/>
          <w:color w:val="111111"/>
          <w:sz w:val="28"/>
          <w:szCs w:val="28"/>
          <w:rtl w:val="true"/>
          <w:lang w:bidi="ar-SA"/>
        </w:rPr>
        <w:t xml:space="preserve">. </w:t>
      </w:r>
      <w:bookmarkStart w:id="3471" w:name="pg13645_129365"/>
    </w:p>
    <w:p>
      <w:pPr>
        <w:pStyle w:val="BookText"/>
        <w:rPr/>
      </w:pPr>
      <w:bookmarkEnd w:id="3471"/>
      <w:r>
        <w:rPr>
          <w:rFonts w:ascii="Amiri" w:hAnsi="Amiri" w:eastAsia="Amiri" w:cs="Amiri"/>
          <w:color w:val="111111"/>
          <w:sz w:val="28"/>
          <w:sz w:val="28"/>
          <w:szCs w:val="28"/>
          <w:rtl w:val="true"/>
          <w:lang w:bidi="ar-SA"/>
        </w:rPr>
        <w:t xml:space="preserve">أَمَرَنِی بِهِ فَبَعَثَ إِلَی أَبِی جَعْفَرٍ </w:t>
      </w:r>
      <w:r>
        <w:rPr>
          <w:rStyle w:val="FootnoteAnchor"/>
          <w:rtl w:val="true"/>
        </w:rPr>
        <w:footnoteReference w:id="1813"/>
      </w:r>
      <w:r>
        <w:rPr>
          <w:rFonts w:ascii="Amiri" w:hAnsi="Amiri" w:eastAsia="Amiri" w:cs="Amiri"/>
          <w:color w:val="111111"/>
          <w:sz w:val="28"/>
          <w:sz w:val="28"/>
          <w:szCs w:val="28"/>
          <w:rtl w:val="true"/>
          <w:lang w:bidi="ar-SA"/>
        </w:rPr>
        <w:t>وَ إِلَی وَالِدَتِهِ وَ غَیْرِهِمَا مِمَّنْ أَمَرَنِی ثُمَّ اسْتَأْذَنْتُهُ فِی الِانْصِرَافِ إِلَی بَغْدَادَ إِلَی وَالِدِی وَ کَانَ ذَلِکَ یَوْمَ التَّرْوِیَةِ فَکَتَبَ إِلَیَّ تُقِیمُ غَداً عِنْدَنَا ثُمَّ تَنْصَرِفُ قَالَ فَأَقَمْتُ فَلَمَّا کَانَ یَوْمُ عَرَفَةَ أَقَمْتُ عِنْدَهُ وَ بِتُّ لَیْلَةَ الْأَضْحَی فِی رِوَاقٍ لَهُ فَلَمَّا کَانَ فِی السَّحَرِ أَتَانِی فَقَالَ یَا إِسْحَاقُ قُمْ قَالَ فَقُمْتُ فَفَتَحْتُ عَیْنِی فَإِذَا أَنَا عَلَی بَابِی بِبَغْدَادَ قَالَ فَدَخَلْتُ عَلَی وَالِدِی وَ أَنَا فِی أَصْحَابِی فَقُلْتُ لَهُمْ عَرَّفْتُ بِالْعَسْکَرِ وَ خَرَجْتُ بِبَغْدَادَ إِلَی الْعِیدِ</w:t>
      </w:r>
      <w:r>
        <w:rPr>
          <w:rFonts w:eastAsia="Amiri" w:cs="Amiri" w:ascii="Amiri" w:hAnsi="Amiri"/>
          <w:color w:val="111111"/>
          <w:sz w:val="28"/>
          <w:szCs w:val="28"/>
          <w:rtl w:val="true"/>
          <w:lang w:bidi="ar-SA"/>
        </w:rPr>
        <w:t>.</w:t>
      </w:r>
    </w:p>
    <w:p>
      <w:pPr>
        <w:pStyle w:val="Heading4"/>
        <w:numPr>
          <w:ilvl w:val="3"/>
          <w:numId w:val="1"/>
        </w:numPr>
        <w:rPr/>
      </w:pPr>
      <w:bookmarkStart w:id="3472" w:name="__RefHeading___Toc1049374_3830689328"/>
      <w:bookmarkStart w:id="3473" w:name="_Toc1517"/>
      <w:bookmarkEnd w:id="3472"/>
      <w:r>
        <w:rPr/>
        <w:t>4</w:t>
      </w:r>
      <w:r>
        <w:rPr>
          <w:rtl w:val="true"/>
        </w:rPr>
        <w:t xml:space="preserve">- </w:t>
      </w:r>
      <w:r>
        <w:rPr>
          <w:rtl w:val="true"/>
        </w:rPr>
        <w:t>حدیث</w:t>
      </w:r>
      <w:bookmarkEnd w:id="3473"/>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إِبْرَاهِیمَ بْنِ مُحَمَّدٍ الطَّاهِرِیِّ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الْمُتَوَکِّلُ مِنْ خُرَاجٍ خَرَجَ بِهِ وَ أَشْرَفَ مِنْهُ عَلَی الْهَلَاکِ فَلَمْ یَجْسُرْ أَحَدٌ أَنْ یَمَسَّهُ بِحَدِیدَةٍ فَنَذَرَتْ أُمُّهُ إِنْ عُوفِیَ أَنْ تَحْمِلَ إِلَی أَبِی الْحَسَنِ عَلِیِّ بْنِ مُحَمَّدٍ مَالًا جَلِیلًا مِنْ مَالِهَا وَ قَالَ لَهُ الْفَتْحُ بْنُ خَاقَانَ لَوْ بَعَثْتَ إِلَی هَذَا الرَّجُلِ فَسَأَلْتَهُ فَإِنَّهُ لَا یَخْلُو أَنْ یَکُونَ عِنْدَهُ صِفَةٌ یُفَرِّجُ بِهَا عَنْکَ فَبَعَثَ إِلَیْهِ وَ وَصَفَ لَهُ عِلَّتَهُ فَرَدَّ إِلَیْهِ الرَّسُولُ بِأَنْ یُؤْخَذَ کُسْبُ الشَّاةِ </w:t>
      </w:r>
      <w:r>
        <w:rPr>
          <w:rStyle w:val="FootnoteAnchor"/>
          <w:rtl w:val="true"/>
        </w:rPr>
        <w:footnoteReference w:id="1814"/>
      </w:r>
      <w:r>
        <w:rPr>
          <w:rFonts w:ascii="Amiri" w:hAnsi="Amiri" w:eastAsia="Amiri" w:cs="Amiri"/>
          <w:color w:val="111111"/>
          <w:sz w:val="28"/>
          <w:sz w:val="28"/>
          <w:szCs w:val="28"/>
          <w:rtl w:val="true"/>
          <w:lang w:bidi="ar-SA"/>
        </w:rPr>
        <w:t xml:space="preserve">فَیُدَافَ بِمَاءِ وَرْدٍ فَیُوضَعَ عَلَیْهِ فَلَمَّا رَجَعَ الرَّسُولُ وَ أَخْبَرَهُمْ أَقْبَلُوا یَهْزَءُونَ مِنْ قَوْلِهِ فَقَالَ لَهُ الْفَتْحُ هُوَ وَ اللَّهِ أَعْلَمُ بِمَا قَالَ وَ أَحْضَرَ الْکُسْبَ وَ عَمِلَ کَمَا قَالَ وَ وَضَعَ عَلَیْهِ فَغَلَبَهُ النَّوْمُ وَ سَکَنَ ثُمَّ انْفَتَحَ وَ خَرَجَ مِنْهُ مَا کَانَ فِیهِ وَ بُشِّرَتْ أُمُّهُ بِعَافِیَتِهِ فَحَمَلَتْ إِلَیْهِ عَشَرَةَ آلَافِ دِینَارٍ تَحْتَ خَاتَمِهَا ثُمَّ اسْتَقَلَّ مِنْ عِلَّتِهِ </w:t>
      </w:r>
      <w:r>
        <w:rPr>
          <w:rStyle w:val="FootnoteAnchor"/>
          <w:rtl w:val="true"/>
        </w:rPr>
        <w:footnoteReference w:id="1815"/>
      </w:r>
      <w:r>
        <w:rPr>
          <w:rFonts w:ascii="Amiri" w:hAnsi="Amiri" w:eastAsia="Amiri" w:cs="Amiri"/>
          <w:color w:val="111111"/>
          <w:sz w:val="28"/>
          <w:sz w:val="28"/>
          <w:szCs w:val="28"/>
          <w:rtl w:val="true"/>
          <w:lang w:bidi="ar-SA"/>
        </w:rPr>
        <w:t xml:space="preserve">فَسَعَی إِلَیْهِ الْبَطْحَائِیُّ الْعَلَوِیُّ بِأَنَّ أَمْوَالًا تُحْمَلُ إِلَیْهِ وَ سِلَاحاً فَقَالَ لِسَعِیدٍ الْحَاجِبِ اهْجُمْ عَلَیْهِ بِاللَّیْلِ وَ خُذْ مَا تَجِدُ عِنْدَهُ مِنَ الْأَمْوَالِ وَ السِّلَاحِ وَ احْمِلْهُ إِلَیَّ قَالَ إِبْرَاهِیمُ بْنُ مُحَمَّدٍ فَقَالَ لِی سَعِیدٌ الْحَاجِبُ صِرْتُ إِلَی دَارِهِ بِاللَّیْلِ وَ مَعِی سُلَّمٌ فَصَعِدْتُ السَّطْحَ فَلَمَّا نَزَلْتُ عَلَی بَعْضِ الدَّرَجِ فِی الظُّلْمَةِ لَمْ أَدْرِ کَیْفَ أَصِلُ إِلَی الدَّارِ فَنَادَانِی یَا سَعِیدُ مَکَانَکَ حَتَّی یَأْتُوکَ بِشَمْعَةٍ فَلَمْ أَلْبَثْ أَنْ أَتَوْنِی بِشَمْعَةٍ فَنَزَلْتُ فَوَجَدْتُهُ عَلَیْهِ جُبَّةُ صُوفٍ وَ قَلَنْسُوَةٌ مِنْهَا وَ سَجَّادَةٌ عَلَی حَصِیرٍ بَیْنَ یَدَیْهِ فَلَمْ أَشُکَّ أَنَّهُ کَانَ یُصَلِّی فَقَالَ لِی دُونَکَ الْبُیُوتَ فَدَخَلْتُهَا وَ فَتَّشْتُهَا فَلَمْ أَجِدْ فِیهَا شَیْئاً وَ وَجَدْتُ الْبَدْرَةَ فِی بَیْتِهِ مَخْتُومَةً بِخَاتَمِ </w:t>
      </w:r>
      <w:r>
        <w:rPr>
          <w:rFonts w:eastAsia="Amiri" w:cs="Amiri" w:ascii="Amiri" w:hAnsi="Amiri"/>
          <w:color w:val="111111"/>
          <w:sz w:val="28"/>
          <w:szCs w:val="28"/>
          <w:rtl w:val="true"/>
          <w:lang w:bidi="ar-SA"/>
        </w:rPr>
        <w:t xml:space="preserve">]. </w:t>
      </w:r>
      <w:bookmarkStart w:id="3474" w:name="pg13645_129366"/>
    </w:p>
    <w:p>
      <w:pPr>
        <w:pStyle w:val="BookText"/>
        <w:rPr/>
      </w:pPr>
      <w:bookmarkEnd w:id="3474"/>
      <w:r>
        <w:rPr>
          <w:rFonts w:ascii="Amiri" w:hAnsi="Amiri" w:eastAsia="Amiri" w:cs="Amiri"/>
          <w:color w:val="111111"/>
          <w:sz w:val="28"/>
          <w:sz w:val="28"/>
          <w:szCs w:val="28"/>
          <w:rtl w:val="true"/>
          <w:lang w:bidi="ar-SA"/>
        </w:rPr>
        <w:t>أُمِّ الْمُتَوَکِّلِ وَ کِیساً مَخْتُوماً وَ قَالَ لِی دُونَکَ الْمُصَلَّی فَرَفَعْتُهُ فَوَجَدْتُ سَیْفاً فِی جَفْنٍ غَیْرِ مُلَبَّسٍ فَأَخَذْتُ ذَلِکَ وَ صِرْتُ إِلَیْهِ فَلَمَّا نَظَرَ إِلَی خَاتَمِ أُمِّهِ عَلَی الْبَدْرَةِ بَعَثَ إِلَیْهَا فَخَرَجَتْ إِلَیْهِ فَأَخْبَرَنِی بَعْضُ خَدَمِ الْخَاصَّةِ أَنَّهَا قَالَتْ لَهُ کُنْتُ قَدْ نَذَرْتُ فِی عِلَّتِکَ لَمَّا أَیِسْتُ مِنْکَ إِنْ عُوفِیتَ حَمَلْتُ إِلَیْهِ مِنْ مَالِی عَشَرَةَ آلَافِ دِینَارٍ فَحَمَلْتُهَا إِلَیْهِ وَ هَذَا خَاتَمِی عَلَی الْکِیسِ وَ فَتَحَ الْکِیسَ الْآخَرَ فَإِذَا فِیهِ أَرْبَعُمِائَةِ دِینَارٍ فَضَمَّ إِلَی الْبَدْرَةِ بَدْرَةً أُخْرَی وَ أَمَرَنِی بِحَمْلِ ذَلِکَ إِلَیْهِ فَحَمَلْتُهُ وَ رَدَدْتُ السَّیْفَ وَ الْکِیسَیْنِ وَ قُلْتُ لَهُ یَا سَیِّدِی عَزَّ عَلَیَّ فَقَالَ لِی سَیَعْلَمُ الَّذِینَ ظَلَمُوا أَیَّ مُنْقَلَبٍ یَنْقَلِبُونَ</w:t>
      </w:r>
      <w:r>
        <w:rPr>
          <w:rFonts w:eastAsia="Amiri" w:cs="Amiri" w:ascii="Amiri" w:hAnsi="Amiri"/>
          <w:color w:val="111111"/>
          <w:sz w:val="28"/>
          <w:szCs w:val="28"/>
          <w:rtl w:val="true"/>
          <w:lang w:bidi="ar-SA"/>
        </w:rPr>
        <w:t>.</w:t>
      </w:r>
    </w:p>
    <w:p>
      <w:pPr>
        <w:pStyle w:val="Heading4"/>
        <w:numPr>
          <w:ilvl w:val="3"/>
          <w:numId w:val="1"/>
        </w:numPr>
        <w:rPr/>
      </w:pPr>
      <w:bookmarkStart w:id="3475" w:name="__RefHeading___Toc1049376_3830689328"/>
      <w:bookmarkStart w:id="3476" w:name="_Toc1518"/>
      <w:bookmarkEnd w:id="3475"/>
      <w:r>
        <w:rPr/>
        <w:t>5</w:t>
      </w:r>
      <w:r>
        <w:rPr>
          <w:rtl w:val="true"/>
        </w:rPr>
        <w:t xml:space="preserve">- </w:t>
      </w:r>
      <w:r>
        <w:rPr>
          <w:rtl w:val="true"/>
        </w:rPr>
        <w:t>حدیث</w:t>
      </w:r>
      <w:bookmarkEnd w:id="3476"/>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عَنِ الْمُعَلَّی بْنِ مُحَمَّدٍ عَنْ أَحْمَدَ بْنِ مُحَمَّدِ بْنِ عَبْدِ اللَّهِ عَنْ عَلِیِّ بْنِ مُحَمَّدٍ النَّوْفَلِیِّ قَالَ قَالَ لِی مُحَمَّدُ بْنُ الْفَرَجِ إِنَّ أَبَا الْحَسَنِ کَتَبَ إِلَیْهِ یَا مُحَمَّدُ أَجْمِعْ أَمْرَکَ وَ خُذْ حِذْرَکَ </w:t>
      </w:r>
      <w:r>
        <w:rPr>
          <w:rStyle w:val="FootnoteAnchor"/>
          <w:rtl w:val="true"/>
        </w:rPr>
        <w:footnoteReference w:id="1816"/>
      </w:r>
      <w:r>
        <w:rPr>
          <w:rFonts w:ascii="Amiri" w:hAnsi="Amiri" w:eastAsia="Amiri" w:cs="Amiri"/>
          <w:color w:val="111111"/>
          <w:sz w:val="28"/>
          <w:sz w:val="28"/>
          <w:szCs w:val="28"/>
          <w:rtl w:val="true"/>
          <w:lang w:bidi="ar-SA"/>
        </w:rPr>
        <w:t xml:space="preserve">قَالَ فَأَنَا فِی جَمْعِ أَمْرِی وَ لَیْسَ أَدْرِی مَا کَتَبَ إِلَیَّ حَتَّی وَرَدَ عَلَیَّ رَسُولٌ حَمَلَنِی مِنْ مِصْرَ مُقَیَّداً وَ ضَرَبَ عَلَی کُلِّ مَا أَمْلِکُ </w:t>
      </w:r>
      <w:r>
        <w:rPr>
          <w:rStyle w:val="FootnoteAnchor"/>
          <w:rtl w:val="true"/>
        </w:rPr>
        <w:footnoteReference w:id="1817"/>
      </w:r>
      <w:r>
        <w:rPr>
          <w:rFonts w:ascii="Amiri" w:hAnsi="Amiri" w:eastAsia="Amiri" w:cs="Amiri"/>
          <w:color w:val="111111"/>
          <w:sz w:val="28"/>
          <w:sz w:val="28"/>
          <w:szCs w:val="28"/>
          <w:rtl w:val="true"/>
          <w:lang w:bidi="ar-SA"/>
        </w:rPr>
        <w:t>وَ کُنْتُ فِی السِّجْنِ ثَمَانَ سِنِینَ ثُمَّ وَرَدَ عَلَیَّ مِنْهُ فِی السِّجْنِ کِتَابٌ فِیهِ یَا مُحَمَّدُ لَا تَنْزِلْ فِی نَاحِیَةِ الْجَانِبِ الْغَرْبِیِّ فَقَرَأْتُ الْکِتَابَ فَقُلْتُ یَکْتُبُ إِلَیَّ بِهَذَا وَ أَنَا فِی السِّجْنِ إِنَّ هَذَا لَعَجَبٌ فَمَا مَکَثْتُ أَنْ خُلِّیَ عَنِّی وَ الْحَمْدُ لِلَّهِ قَالَ وَ کَتَبَ إِلَیْهِ مُحَمَّدُ بْنُ الْفَرَجِ یَسْأَلُهُ عَنْ ضِیَاعِهِ فَکَتَبَ إِلَیْهِ سَوْفَ تُرَدُّ عَلَیْکَ وَ مَا یَضُرُّکَ أَنْ لَا تُرَدَّ عَلَیْکَ فَلَمَّا شَخَصَ مُحَمَّدُ بْنُ الْفَرَجِ إِلَی الْعَسْکَرِ کُتِبَ إِلَیْهِ بِرَدِّ ضِیَاعِهِ وَ مَاتَ قَبْلَ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 کَتَبَ أَحْمَدُ بْنُ الْخَضِیبِ إِلَی مُحَمَّدِ بْنِ الْفَرَجِ یَسْأَلُهُ الْخُرُوجَ إِلَی الْعَسْکَرِ فَکَتَبَ إِلَی أَبِی الْحَسَنِ علیه السلام یُشَاوِرُهُ فَکَتَبَ إِلَیْهِ اخْرُجْ فَإِنَّ فِیهِ فَرَجَکَ إِنْ شَاءَ اللَّهُ تَعَالَی فَخَرَجَ فَلَمْ یَلْبَثْ إِلَّا یَسِیراً حَتَّی مَاتَ</w:t>
      </w:r>
      <w:r>
        <w:rPr>
          <w:rFonts w:eastAsia="Amiri" w:cs="Amiri" w:ascii="Amiri" w:hAnsi="Amiri"/>
          <w:color w:val="111111"/>
          <w:sz w:val="28"/>
          <w:szCs w:val="28"/>
          <w:rtl w:val="true"/>
          <w:lang w:bidi="ar-SA"/>
        </w:rPr>
        <w:t>.</w:t>
      </w:r>
    </w:p>
    <w:p>
      <w:pPr>
        <w:pStyle w:val="Heading4"/>
        <w:numPr>
          <w:ilvl w:val="3"/>
          <w:numId w:val="1"/>
        </w:numPr>
        <w:rPr/>
      </w:pPr>
      <w:bookmarkStart w:id="3477" w:name="__RefHeading___Toc1049378_3830689328"/>
      <w:bookmarkStart w:id="3478" w:name="_Toc1519"/>
      <w:bookmarkEnd w:id="3477"/>
      <w:r>
        <w:rPr/>
        <w:t>6</w:t>
      </w:r>
      <w:r>
        <w:rPr>
          <w:rtl w:val="true"/>
        </w:rPr>
        <w:t xml:space="preserve">- </w:t>
      </w:r>
      <w:r>
        <w:rPr>
          <w:rtl w:val="true"/>
        </w:rPr>
        <w:t>حدیث</w:t>
      </w:r>
      <w:bookmarkEnd w:id="3478"/>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رَجُلٍ عَنْ أَحْمَدَ بْنِ مُحَمَّدٍ قَالَ أَخْبَرَنِی أَبُو یَعْقُوبَ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رَأَیْتُهُ یَعْنِی مُحَمَّداً قَبْلَ مَوْتِهِ بِالْعَسْکَرِ فِی عَشِیَّةٍ وَ قَدِ اسْتَقْبَلَ أَبَا الْحَسَنِ علیه السلام فَنَظَرَ إِلَیْهِ وَ اعْتَلَّ مِنْ غَدٍ فَدَخَلْتُ إِلَیْهِ عَائِداً بَعْدَ أَیَّامٍ مِنْ عِلَّتِهِ وَ قَدْ ثَقُلَ فَأَخْبَرَنِی أَنَّهُ بَعَثَ إِلَیْهِ بِثَوْبٍ</w:t>
      </w:r>
      <w:r>
        <w:rPr>
          <w:rFonts w:eastAsia="Amiri" w:cs="Amiri" w:ascii="Amiri" w:hAnsi="Amiri"/>
          <w:color w:val="111111"/>
          <w:sz w:val="28"/>
          <w:szCs w:val="28"/>
          <w:rtl w:val="true"/>
          <w:lang w:bidi="ar-SA"/>
        </w:rPr>
        <w:t xml:space="preserve">-. </w:t>
      </w:r>
      <w:bookmarkStart w:id="3479" w:name="pg13645_129367"/>
    </w:p>
    <w:p>
      <w:pPr>
        <w:pStyle w:val="BookText"/>
        <w:rPr/>
      </w:pPr>
      <w:bookmarkEnd w:id="3479"/>
      <w:r>
        <w:rPr>
          <w:rFonts w:ascii="Amiri" w:hAnsi="Amiri" w:eastAsia="Amiri" w:cs="Amiri"/>
          <w:color w:val="111111"/>
          <w:sz w:val="28"/>
          <w:sz w:val="28"/>
          <w:szCs w:val="28"/>
          <w:rtl w:val="true"/>
          <w:lang w:bidi="ar-SA"/>
        </w:rPr>
        <w:t xml:space="preserve">فَأَخَذَهُ وَ أَدْرَجَهُ وَ وَضَعَهُ تَحْتَ رَأْسِهِ قَالَ فَکُفِّنَ فِیهِ قَالَ أَحْمَدُ قَالَ أَبُو یَعْقُوبَ رَأَیْتُ أَبَا الْحَسَنِ علیه السلام مَعَ ابْنِ الْخَضِیبِ فَقَالَ لَهُ ابْنُ الْخَضِیبِ سِرْ جُعِلْتُ فِدَاکَ فَقَالَ لَهُ أَنْتَ الْمُقَدَّمُ فَمَا لَبِثَ إِلَّا أَرْبَعَةَ أَیَّامٍ حَتَّی وُضِعَ الدَّهَقُ </w:t>
      </w:r>
      <w:r>
        <w:rPr>
          <w:rStyle w:val="FootnoteAnchor"/>
          <w:rtl w:val="true"/>
        </w:rPr>
        <w:footnoteReference w:id="1818"/>
      </w:r>
      <w:r>
        <w:rPr>
          <w:rFonts w:ascii="Amiri" w:hAnsi="Amiri" w:eastAsia="Amiri" w:cs="Amiri"/>
          <w:color w:val="111111"/>
          <w:sz w:val="28"/>
          <w:sz w:val="28"/>
          <w:szCs w:val="28"/>
          <w:rtl w:val="true"/>
          <w:lang w:bidi="ar-SA"/>
        </w:rPr>
        <w:t>عَلَی سَاقِ ابْنِ الْخَضِیبِ ثُمَّ نُعِیَ قَالَ رُوِیَ عَنْهُ حِینَ أَلَحَّ عَلَیْهِ ابْنُ الْخَضِیبِ فِی الدَّارِ الَّتِی یَطْلُبُهَا مِنْهُ بَعَثَ إِلَیْهِ لَأَقْعُدَنَّ بِکَ مِنَ اللَّهِ عَزَّ وَ جَلَّ مَقْعَداً لَا یَبْقَی لَکَ بَاقِیَةٌ فَأَخَذَهُ اللَّهُ عَزَّ وَ جَلَّ فِی تِلْکَ الْأَیَّامِ</w:t>
      </w:r>
      <w:r>
        <w:rPr>
          <w:rFonts w:eastAsia="Amiri" w:cs="Amiri" w:ascii="Amiri" w:hAnsi="Amiri"/>
          <w:color w:val="111111"/>
          <w:sz w:val="28"/>
          <w:szCs w:val="28"/>
          <w:rtl w:val="true"/>
          <w:lang w:bidi="ar-SA"/>
        </w:rPr>
        <w:t>.</w:t>
      </w:r>
    </w:p>
    <w:p>
      <w:pPr>
        <w:pStyle w:val="Heading4"/>
        <w:numPr>
          <w:ilvl w:val="3"/>
          <w:numId w:val="1"/>
        </w:numPr>
        <w:rPr/>
      </w:pPr>
      <w:bookmarkStart w:id="3480" w:name="__RefHeading___Toc1049380_3830689328"/>
      <w:bookmarkStart w:id="3481" w:name="_Toc1520"/>
      <w:bookmarkEnd w:id="3480"/>
      <w:r>
        <w:rPr/>
        <w:t>7</w:t>
      </w:r>
      <w:r>
        <w:rPr>
          <w:rtl w:val="true"/>
        </w:rPr>
        <w:t xml:space="preserve">- </w:t>
      </w:r>
      <w:r>
        <w:rPr>
          <w:rtl w:val="true"/>
        </w:rPr>
        <w:t>حدیث</w:t>
      </w:r>
      <w:bookmarkEnd w:id="348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 نُسْخَةَ کِتَابِ الْمُتَوَکِّلِ إِلَی أَبِی الْحَسَنِ الثَّالِثِ علیه السلام مِنْ یَحْیَی بْنِ هَرْثَمَةَ فِی سَنَةِ ثَلَاثٍ وَ أَرْبَعِینَ وَ مِائَتَیْنِ وَ هَذِهِ نُسْخَتُهُ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فَإِنَّ أَمِیرَ الْمُؤْمِنِینَ عَارِفٌ بِقَدْرِکَ رَاعٍ لِقَرَابَتِکَ مُوجِبٌ لِحَقِّکَ یُقَدِّرُ مِنَ الْأُمُورِ فِیکَ وَ فِی أَهْلِ بَیْتِکَ مَا أَصْلَحَ اللَّهُ بِهِ حَالَکَ وَ حَالَهُمْ وَ ثَبَّتَ بِهِ عِزَّکَ وَ عِزَّهُمْ وَ أَدْخَلَ الْیُمْنَ وَ الْأَمْنَ عَلَیْکَ وَ عَلَیْهِمْ یَبْتَغِی بِذَلِکَ رِضَاءَ رَبِّهِ وَ أَدَاءَ مَا افْتُرِضَ عَلَیْهِ فِیکَ وَ فِیهِمْ وَ قَدْ رَأَی أَمِیرُ الْمُؤْمِنِینَ صَرْفَ عَبْدِ اللَّهِ بْنِ مُحَمَّدٍ عَمَّا کَانَ یَتَوَلَّاهُ مِنَ الْحَرْبِ وَ الصَّلَاةِ بِمَدِینَةِ رَسُولِ اللَّهِ صلی الله علیه و آله إِذْ کَانَ عَلَی مَا ذَکَرْتَ مِنْ جَهَالَتِهِ بِحَقِّکَ وَ اسْتِخْفَافِهِ بِقَدْرِکَ وَ عِنْدَ مَا قَرَفَکَ بِهِ </w:t>
      </w:r>
      <w:r>
        <w:rPr>
          <w:rStyle w:val="FootnoteAnchor"/>
          <w:rtl w:val="true"/>
        </w:rPr>
        <w:footnoteReference w:id="1819"/>
      </w:r>
      <w:r>
        <w:rPr>
          <w:rFonts w:ascii="Amiri" w:hAnsi="Amiri" w:eastAsia="Amiri" w:cs="Amiri"/>
          <w:color w:val="111111"/>
          <w:sz w:val="28"/>
          <w:sz w:val="28"/>
          <w:szCs w:val="28"/>
          <w:rtl w:val="true"/>
          <w:lang w:bidi="ar-SA"/>
        </w:rPr>
        <w:t>وَ نَسَبَکَ إِلَیْهِ مِنَ الْأَمْرِ الَّذِی قَدْ عَلِمَ أَمِیرُ الْمُؤْمِنِینَ بَرَاءَتَکَ مِنْهُ وَ صِدْقَ نِیَّتِکَ فِی تَرْکِ مُحَاوَلَتِهِ وَ أَنَّکَ لَمْ تُؤَهِّلْ نَفْسَکَ لَهُ وَ قَدْ وَلَّی أَمِیرُ الْمُؤْمِنِینَ مَا کَانَ یَلِی مِنْ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الْفَضْلِ وَ أَمَرَهُ بِإِکْرَامِکَ وَ تَبْجِیلِکَ وَ الِانْتِهَاءِ إِلَی أَمْرِکَ وَ رَأْیِکَ وَ التَّقَرُّبِ إِلَی اللَّهِ وَ إِلَی أَمِیرِ الْمُؤْمِنِینَ بِذَلِکَ وَ أَمِیرُ الْمُؤْمِنِینَ مُشْتَاقٌ إِلَیْکَ یُحِبُّ إِحْدَاثَ الْعَهْدِ بِکَ وَ النَّظَرَ إِلَیْکَ فَإِنْ نَشِطْتَ لِزِیَارَتِهِ وَ الْمُقَامِ قِبَلَهُ مَا رَأَیْتَ شَخَصْتَ وَ مَنْ أَحْبَبْتَ مِنْ أَهْلِ بَیْتِکَ وَ مَوَالِیکَ وَ حَشَمِکَ عَلَی مُهْلَةٍ وَ طُمَأْنِینَةٍ تَرْحَلُ إِذَا شِئْتَ وَ تَنْزِلُ إِذَا شِئْتَ وَ تَسِیرُ کَیْفَ شِئْتَ وَ إِنْ أَحْبَبْتَ أَنْ یَکُونَ یَحْیَی بْنُ هَرْثَمَةَ مَوْلَی أَمِیرِ الْمُؤْمِنِینَ وَ مَنْ مَعَهُ مِنَ الْجُنْدِ مُشَیِّعِینَ لَکَ یَرْحَلُونَ بِرَحِیلِکَ وَ یَسِیرُونَ بِسَیْرِکَ وَ الْأَمْرُ فِی ذَلِکَ إِلَیْکَ حَتَّی تُوَافِیَ أَمِیرَ الْمُؤْمِنِینَ فَمَا</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مِنْ إِخْوَتِهِ وَ وُلْدِهِ وَ أَهْلِ بَیْتِهِ وَ خَاصَّتِهِ أَلْطَفَ مِنْهُ مَنْزِلَةً وَ لَا أَحْمَدَ لَهُ أُثْرَةً وَ لَا هُوَ لَهُمْ أَنْظَرَ وَ عَلَیْهِمْ أَشْفَقَ وَ بِهِمْ أَبَرَّ وَ إِلَیْهِمْ أَسْکَنَ مِنْهُ إِلَیْکَ إِنْ شَاءَ اللَّهُ تَعَالَی وَ السَّلَامُ عَلَیْکَ وَ رَحْمَةُ </w:t>
      </w:r>
      <w:r>
        <w:rPr>
          <w:rFonts w:eastAsia="Amiri" w:cs="Amiri" w:ascii="Amiri" w:hAnsi="Amiri"/>
          <w:color w:val="111111"/>
          <w:sz w:val="28"/>
          <w:szCs w:val="28"/>
          <w:rtl w:val="true"/>
          <w:lang w:bidi="ar-SA"/>
        </w:rPr>
        <w:t xml:space="preserve">. </w:t>
      </w:r>
      <w:bookmarkStart w:id="3482" w:name="pg13645_129368"/>
    </w:p>
    <w:p>
      <w:pPr>
        <w:pStyle w:val="BookText"/>
        <w:rPr/>
      </w:pPr>
      <w:bookmarkEnd w:id="3482"/>
      <w:r>
        <w:rPr>
          <w:rFonts w:ascii="Amiri" w:hAnsi="Amiri" w:eastAsia="Amiri" w:cs="Amiri"/>
          <w:color w:val="111111"/>
          <w:sz w:val="28"/>
          <w:sz w:val="28"/>
          <w:szCs w:val="28"/>
          <w:rtl w:val="true"/>
          <w:lang w:bidi="ar-SA"/>
        </w:rPr>
        <w:t>اللَّهِ وَ بَرَکَاتُهُ وَ کَتَبَ إِبْرَاهِیمُ بْنُ الْعَبَّاسِ وَ صَلَّی اللَّهُ عَلَی مُحَمَّدٍ وَ آلِهِ وَ سَلَّمَ</w:t>
      </w:r>
      <w:r>
        <w:rPr>
          <w:rFonts w:eastAsia="Amiri" w:cs="Amiri" w:ascii="Amiri" w:hAnsi="Amiri"/>
          <w:color w:val="111111"/>
          <w:sz w:val="28"/>
          <w:szCs w:val="28"/>
          <w:rtl w:val="true"/>
          <w:lang w:bidi="ar-SA"/>
        </w:rPr>
        <w:t>.</w:t>
      </w:r>
    </w:p>
    <w:p>
      <w:pPr>
        <w:pStyle w:val="Heading4"/>
        <w:numPr>
          <w:ilvl w:val="3"/>
          <w:numId w:val="1"/>
        </w:numPr>
        <w:rPr/>
      </w:pPr>
      <w:bookmarkStart w:id="3483" w:name="__RefHeading___Toc1049382_3830689328"/>
      <w:bookmarkStart w:id="3484" w:name="_Toc1521"/>
      <w:bookmarkEnd w:id="3483"/>
      <w:r>
        <w:rPr/>
        <w:t>8</w:t>
      </w:r>
      <w:r>
        <w:rPr>
          <w:rtl w:val="true"/>
        </w:rPr>
        <w:t xml:space="preserve">- </w:t>
      </w:r>
      <w:r>
        <w:rPr>
          <w:rtl w:val="true"/>
        </w:rPr>
        <w:t>حدیث</w:t>
      </w:r>
      <w:bookmarkEnd w:id="3484"/>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الْحَسَنِیُّ قَالَ حَدَّثَنِی أَبُو الطَّیِّبِ الْمُثَنَّی یَعْقُوبُ بْنُ یَاسِرٍ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الْمُتَوَکِّلُ یَقُولُ وَیْحَکُمْ قَدْ أَعْیَانِی أَمْرُ ابْنِ الرِّضَا </w:t>
      </w:r>
      <w:r>
        <w:rPr>
          <w:rStyle w:val="FootnoteAnchor"/>
          <w:rtl w:val="true"/>
        </w:rPr>
        <w:footnoteReference w:id="1820"/>
      </w:r>
      <w:r>
        <w:rPr>
          <w:rFonts w:ascii="Amiri" w:hAnsi="Amiri" w:eastAsia="Amiri" w:cs="Amiri"/>
          <w:color w:val="111111"/>
          <w:sz w:val="28"/>
          <w:sz w:val="28"/>
          <w:szCs w:val="28"/>
          <w:rtl w:val="true"/>
          <w:lang w:bidi="ar-SA"/>
        </w:rPr>
        <w:t xml:space="preserve">أَبَی أَنْ یَشْرَبَ مَعِی أَوْ یُنَادِمَنِی أَوْ أَجِدَ مِنْهُ فُرْصَةً فِی هَذَا فَقَالُوا لَهُ فَإِنْ لَمْ تَجِدْ مِنْهُ فَهَذَا أَخُوهُ مُوسَی قَصَّافٌ عَزَّافٌ </w:t>
      </w:r>
      <w:r>
        <w:rPr>
          <w:rStyle w:val="FootnoteAnchor"/>
          <w:rtl w:val="true"/>
        </w:rPr>
        <w:footnoteReference w:id="1821"/>
      </w:r>
    </w:p>
    <w:p>
      <w:pPr>
        <w:pStyle w:val="BookText"/>
        <w:rPr/>
      </w:pPr>
      <w:r>
        <w:rPr>
          <w:rFonts w:ascii="IRNazanin" w:hAnsi="IRNazanin" w:eastAsia="IRNazanin"/>
          <w:color w:val="111111"/>
          <w:sz w:val="28"/>
          <w:sz w:val="28"/>
          <w:szCs w:val="28"/>
          <w:rtl w:val="true"/>
          <w:lang w:bidi="fa-IR"/>
        </w:rPr>
        <w:t>و قصاف أی ندیم مقیم فی الاکل و الشرب، عزاف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لعاب بالملاهی کالعود و الطنبور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یَأْکُلُ وَ یَشْرَبُ وَ یَتَعَشَّقُ قَالَ ابْعَثُوا إِلَیْهِ فَجِیئُوا بِهِ حَتَّی نُمَوِّهَ بِهِ عَلَی النَّاسِ وَ نَقُولَ ابْنُ الرِّضَا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فَکَتَبَ إِلَیْهِ وَ أُشْخِصَ مُکَرَّماً وَ تَلَقَّاهُ جَمِیعُ بَنِی هَاشِمٍ وَ الْقُوَّادُ وَ النَّاسُ عَلَی أَنَّهُ إِذَا وَافَی أَقْطَعَهُ قَطِیعَةً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بَنَی لَهُ فِیهَا وَ حَوَّلَ الْخَمَّارِینَ وَ الْقِیَانَ إِلَیْهِ وَ وَصَلَهُ وَ بَرَّهُ وَ جَعَلَ لَهُ مَنْزِلًا سَرِیّاً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حَتَّی یَزُورَهُ هُوَ فِیهِ فَلَمَّا وَافَی مُوسَی تَلَقَّاهُ أَبُو الْحَسَنِ فِی قَنْطَرَةِ وَصِیفٍ وَ هُوَ مَوْضِعٌ تُتَلَقَّی فِیهِ الْقَادِمُونَ فَسَلَّمَ عَلَیْهِ وَ وَفَّاهُ حَقَّهُ ثُمَّ قَالَ لَهُ إِنَّ هَذَا الرَّجُلَ قَدْ أَحْضَرَکَ لِیَهْتِکَکَ وَ یَضَعَ مِنْکَ فَلَا تُقِرَّ لَهُ أَنَّکَ شَرِبْتَ نَبِیذاً قَطُّ فَقَالَ لَهُ مُوسَی فَإِذَا کَانَ دَعَانِی لِهَذَا فَمَا حِیلَتِی قَالَ فَلَا تَضَعْ مِنْ قَدْرِکَ وَ لَا تَفْعَلْ فَإِنَّمَا أَرَادَ هَتْکَکَ فَأَبَی عَلَیْهِ فَکَرَّرَ عَلَیْهِ فَلَمَّا رَأَی أَنَّهُ لَا یُجِیبُ قَالَ أَمَا إِنَّ هَذَا مَجْلِسٌ لَا تُجْمَعُ أَنْتَ وَ هُوَ عَلَیْهِ أَبَداً فَأَقَامَ ثَلَاثَ سِنِینَ یُبَکِّرُ کُلَّ یَوْمٍ فَیُقَالُ لَهُ قَدْ تَشَاغَلَ الْیَوْمَ فَرُحْ فَیَرُوحُ فَیُقَالُ قَدْ سَکِرَ فَبَکِّرْ فَیُبَکِّرُ فَیُقَالُ شَرِبَ دَوَاءً فَمَا زَالَ عَلَی هَذَا ثَلَاثَ سِنِینَ حَتَّی قُتِلَ الْمُتَوَکِّلُ وَ لَمْ یَجْتَمِعْ مَعَهُ عَلَیْهِ</w:t>
      </w:r>
      <w:r>
        <w:rPr>
          <w:rFonts w:eastAsia="Amiri" w:cs="Amiri" w:ascii="Amiri" w:hAnsi="Amiri"/>
          <w:color w:val="111111"/>
          <w:sz w:val="28"/>
          <w:szCs w:val="28"/>
          <w:rtl w:val="true"/>
          <w:lang w:bidi="ar-SA"/>
        </w:rPr>
        <w:t>.</w:t>
      </w:r>
    </w:p>
    <w:p>
      <w:pPr>
        <w:pStyle w:val="Heading4"/>
        <w:numPr>
          <w:ilvl w:val="3"/>
          <w:numId w:val="1"/>
        </w:numPr>
        <w:rPr/>
      </w:pPr>
      <w:bookmarkStart w:id="3485" w:name="__RefHeading___Toc1049384_3830689328"/>
      <w:bookmarkStart w:id="3486" w:name="_Toc1522"/>
      <w:bookmarkEnd w:id="3485"/>
      <w:r>
        <w:rPr/>
        <w:t>9</w:t>
      </w:r>
      <w:r>
        <w:rPr>
          <w:rtl w:val="true"/>
        </w:rPr>
        <w:t xml:space="preserve">- </w:t>
      </w:r>
      <w:r>
        <w:rPr>
          <w:rtl w:val="true"/>
        </w:rPr>
        <w:t>حدیث</w:t>
      </w:r>
      <w:bookmarkEnd w:id="3486"/>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مُحَمَّدِ بْنِ عَلِیٍّ قَالَ أَخْبَرَنِی زَیْدُ بْنُ عَلِیِّ بْنِ الْحُسَیْنِ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مَرِضْتُ فَدَخَلَ الطَّبِیبُ عَلَیَّ لَیْلًا فَوَصَفَ لِی دَوَاءً بِلَیْلٍ آخُذُهُ کَذَا وَ کَذَا یَوْماً فَلَمْ یُمَکِّنِّی فَلَمْ یَخْرُجِ الطَّبِیبُ مِنَ الْبَابِ حَتَّی وَرَدَ عَلَیَّ نَصْرٌ بِقَارُورَةٍ فِیهَا ذَلِکَ الدَّوَاءُ بِعَیْنِهِ فَقَالَ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یُقْرِئُکَ السَّلَامَ وَ یَقُولُ لَکَ خُذْ هَذَا الدَّوَاءَ کَذَا وَ کَذَا یَوْماً فَأَخَذْتُهُ فَشَرِبْتُهُ فَبَرَأْتُ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عَلِیٍّ قَالَ لِی زَیْدُ بْنُ عَلِیٍّ یَأْبَی الطَّاعِنُ أَیْنَ الْغُلَاةُ عَنْ هَذَا الْحَدِیثِ</w:t>
      </w:r>
      <w:r>
        <w:rPr>
          <w:rFonts w:eastAsia="Amiri" w:cs="Amiri" w:ascii="Amiri" w:hAnsi="Amiri"/>
          <w:color w:val="111111"/>
          <w:sz w:val="28"/>
          <w:szCs w:val="28"/>
          <w:rtl w:val="true"/>
          <w:lang w:bidi="ar-SA"/>
        </w:rPr>
        <w:t xml:space="preserve">. . </w:t>
      </w:r>
      <w:bookmarkStart w:id="3487" w:name="pg13645_129369"/>
    </w:p>
    <w:p>
      <w:pPr>
        <w:pStyle w:val="Heading3"/>
        <w:numPr>
          <w:ilvl w:val="2"/>
          <w:numId w:val="1"/>
        </w:numPr>
        <w:rPr/>
      </w:pPr>
      <w:bookmarkStart w:id="3488" w:name="__RefHeading___Toc1049386_3830689328"/>
      <w:bookmarkStart w:id="3489" w:name="_Toc1523"/>
      <w:bookmarkEnd w:id="3487"/>
      <w:bookmarkEnd w:id="3488"/>
      <w:r>
        <w:rPr>
          <w:rtl w:val="true"/>
        </w:rPr>
        <w:t>بَابُ مَوْلِدِ أَبِی مُحَمَّدٍ الْحَسَنِ بْنِ عَلِیٍّ علیه السلام</w:t>
      </w:r>
      <w:bookmarkEnd w:id="3489"/>
    </w:p>
    <w:p>
      <w:pPr>
        <w:pStyle w:val="Heading4"/>
        <w:numPr>
          <w:ilvl w:val="3"/>
          <w:numId w:val="1"/>
        </w:numPr>
        <w:rPr/>
      </w:pPr>
      <w:bookmarkStart w:id="3490" w:name="__RefHeading___Toc1049388_3830689328"/>
      <w:bookmarkStart w:id="3491" w:name="_Toc1524"/>
      <w:bookmarkEnd w:id="3490"/>
      <w:r>
        <w:rPr>
          <w:rtl w:val="true"/>
        </w:rPr>
        <w:t>اشارة</w:t>
      </w:r>
      <w:bookmarkEnd w:id="3491"/>
    </w:p>
    <w:p>
      <w:pPr>
        <w:pStyle w:val="BookText"/>
        <w:rPr/>
      </w:pPr>
      <w:r>
        <w:rPr>
          <w:rFonts w:ascii="Amiri" w:hAnsi="Amiri" w:eastAsia="Amiri" w:cs="Amiri"/>
          <w:color w:val="111111"/>
          <w:sz w:val="28"/>
          <w:sz w:val="28"/>
          <w:szCs w:val="28"/>
          <w:rtl w:val="true"/>
          <w:lang w:bidi="ar-SA"/>
        </w:rPr>
        <w:t>وُلِدَ علیه السلام فِی شَهْرِ رَمَضَانَ وَ فِی نُسْخَةٍ أُخْرَی فِی شَهْرِ رَبِیعٍ الْآخِرِ سَنَةَ اثْنَتَیْنِ وَ ثَلَاثِینَ وَ مِائَتَیْنِ وَ قُبِضَ علیه السلام یَوْمَ الْجُمُعَةِ لِثَمَانِ لَیَالٍ خَلَوْنَ مِنْ شَهْرِ رَبِیعٍ الْأَوَّلِ سَنَةَ سِتِّینَ وَ مِائَتَیْنِ وَ هُوَ ابْنُ ثَمَانٍ وَ عِشْرِینَ سَنَةً وَ دُفِنَ فِی دَارِهِ فِی الْبَیْتِ الَّذِی دُفِنَ فِیهِ أَبُوهُ بِسُرَّ مَنْ رَأَی وَ أُمُّهُ أُمُّ وَلَدٍ یُقَالُ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حَدِیثُ وَ قِیلَ سَوْسَنُ</w:t>
      </w:r>
      <w:r>
        <w:rPr>
          <w:rFonts w:eastAsia="Amiri" w:cs="Amiri" w:ascii="Amiri" w:hAnsi="Amiri"/>
          <w:color w:val="111111"/>
          <w:sz w:val="28"/>
          <w:szCs w:val="28"/>
          <w:rtl w:val="true"/>
          <w:lang w:bidi="ar-SA"/>
        </w:rPr>
        <w:t>.</w:t>
      </w:r>
    </w:p>
    <w:p>
      <w:pPr>
        <w:pStyle w:val="Heading4"/>
        <w:numPr>
          <w:ilvl w:val="3"/>
          <w:numId w:val="1"/>
        </w:numPr>
        <w:rPr/>
      </w:pPr>
      <w:bookmarkStart w:id="3492" w:name="__RefHeading___Toc1049390_3830689328"/>
      <w:bookmarkStart w:id="3493" w:name="_Toc1525"/>
      <w:bookmarkEnd w:id="3492"/>
      <w:r>
        <w:rPr/>
        <w:t>1</w:t>
      </w:r>
      <w:r>
        <w:rPr>
          <w:rtl w:val="true"/>
        </w:rPr>
        <w:t xml:space="preserve">- </w:t>
      </w:r>
      <w:r>
        <w:rPr>
          <w:rtl w:val="true"/>
        </w:rPr>
        <w:t>حدیث</w:t>
      </w:r>
      <w:bookmarkEnd w:id="34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وَ مُحَمَّدُ بْنُ یَحْیَی وَ غَیْرُهُمَا قَالُوا کَانَ أَحْمَدُ بْنُ عُبَیْدِ اللَّهِ بْنِ خَاقَانَ عَلَی الضِّیَاعِ وَ الْخَرَاجِ بِقُمَّ فَجَرَی فِی مَجْلِسِهِ یَوْماً ذِکْرُ الْعَلَوِیَّةِ وَ مَذَاهِبِهِمْ وَ کَانَ شَدِیدَ النَّصْبِ فَقَالَ مَا رَأَیْتُ وَ لَا عَرَفْتُ بِسُرَّ مَنْ رَأَی رَجُلًا مِنَ الْعَلَوِیَّةِ مِثْلَ الْحَسَنِ بْنِ عَلِیِّ بْنِ مُحَمَّدِ بْنِ الرِّضَا فِی هَدْیِهِ وَ سُکُونِهِ وَ عَفَافِهِ وَ نُبْلِهِ وَ کَرَمِهِ عِنْدَ</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أَهْلِ بَیْتِهِ وَ بَنِی هَاشِمٍ وَ تَقْدِیمِهِمْ إِیَّاهُ عَلَی ذَوِی السِّنِّ مِنْهُمْ وَ الْخَطَرِ وَ کَذَلِکَ الْقُوَّادِ وَ الْوُزَرَاءِ وَ عَامَّةِ النَّاسِ فَإِنِّی کُنْتُ یَوْماً قَائِماً عَلَی رَأْسِ أَبِی وَ هُوَ یَوْمُ مَجْلِسِهِ لِلنَّاسِ إِذْ دَخَلَ عَلَیْهِ حُجَّابُهُ فَقَالُوا أَبُو مُحَمَّدِ بْنُ الرِّضَا بِالْبَابِ فَقَالَ بِصَوْتٍ عَالٍ ائْذَنُوا لَهُ فَتَعَجَّبْتُ مِمَّا سَمِعْتُ مِنْهُمْ أَنَّهُمْ جَسَرُوا یُکَنُّونَ رَجُلًا عَلَی أَبِی بِحَضْرَتِهِ وَ لَمْ یُکَنَّ عِنْدَهُ إِلَّا خَلِیفَةٌ أَوْ وَلِیُّ عَهْدٍ أَوْ مَنْ أَمَرَ السُّلْطَانُ أَنْ یُکَنَّی فَدَخَلَ رَجُلٌ أَسْمَرُ حَسَنُ الْقَامَةِ جَمِیلُ الْوَجْهِ جَیِّدُ الْبَدَنِ حَدَثُ السِّنِّ لَهُ جَلَالَةٌ وَ هَیْبَةٌ فَلَمَّا نَظَرَ إِلَیْهِ أَبِی قَامَ یَمْشِی إِلَیْهِ خُطًی وَ لَا أَعْلَمُهُ فَعَلَ هَذَا بِأَحَدٍ مِنْ بَنِی هَاشِمٍ وَ الْقُوَّادِ فَلَمَّا دَنَا مِنْهُ عَانَقَهُ وَ قَبَّلَ وَجْهَهُ وَ صَدْرَهُ وَ أَخَذَ بِیَدِهِ وَ أَجْلَسَهُ عَلَی مُصَلَّاهُ الَّذِی کَانَ عَلَیْهِ وَ جَلَسَ إِلَی جَنْبِهِ مُقْبِلًا عَلَیْهِ بِوَجْهِهِ وَ جَعَلَ یُکَلِّمُهُ وَ یَفْدِیهِ بِنَفْسِهِ وَ أَنَا مُتَعَجِّبٌ مِمَّا أَرَی مِنْهُ إِذْ دَخَلَ عَلَیْهِ الْحَاجِبُ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الْمُوَفَّقُ </w:t>
      </w:r>
      <w:r>
        <w:rPr>
          <w:rStyle w:val="FootnoteAnchor"/>
          <w:rtl w:val="true"/>
        </w:rPr>
        <w:footnoteReference w:id="1822"/>
      </w:r>
      <w:r>
        <w:rPr>
          <w:rFonts w:ascii="Amiri" w:hAnsi="Amiri" w:eastAsia="Amiri" w:cs="Amiri"/>
          <w:color w:val="111111"/>
          <w:sz w:val="28"/>
          <w:sz w:val="28"/>
          <w:szCs w:val="28"/>
          <w:rtl w:val="true"/>
          <w:lang w:bidi="ar-SA"/>
        </w:rPr>
        <w:t xml:space="preserve">قَدْ جَاءَ وَ کَانَ الْمُوَفَّقُ إِذَا دَخَلَ عَلَی أَبِی تَقَدَّمَ حُجَّابُهُ وَ خَاصَّةُ قُوَّادِهِ فَقَامُوا بَیْنَ مَجْلِسِ أَبِی وَ بَیْنَ بَابِ الدَّارِ سِمَاطَیْنِ </w:t>
      </w:r>
      <w:r>
        <w:rPr>
          <w:rStyle w:val="FootnoteAnchor"/>
          <w:rtl w:val="true"/>
        </w:rPr>
        <w:footnoteReference w:id="1823"/>
      </w:r>
      <w:r>
        <w:rPr>
          <w:rFonts w:ascii="Amiri" w:hAnsi="Amiri" w:eastAsia="Amiri" w:cs="Amiri"/>
          <w:color w:val="111111"/>
          <w:sz w:val="28"/>
          <w:sz w:val="28"/>
          <w:szCs w:val="28"/>
          <w:rtl w:val="true"/>
          <w:lang w:bidi="ar-SA"/>
        </w:rPr>
        <w:t xml:space="preserve">إِلَی أَنْ یَدْخُلَ وَ یَخْرُجَ فَلَمْ یَزَلْ أَبِی مُقْبِلًا عَلَی أَبِی مُحَمَّدٍ یُحَدِّثُهُ حَتَّی نَظَرَ إِلَی غِلْمَانِ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الْخَاصَّةِ فَقَالَ حِینَئِذٍ إِذَا شِئْتَ جَعَلَنِیَ اللَّهُ فِدَاکَ ثُمَّ قَالَ لِحُجَّابِهِ خُذُوا بِهِ خَلْفَ السِّمَاطَیْنِ حَتَّی لَا یَرَاهُ هَذَا یَعْنِی الْمُوَفَّقَ فَقَامَ وَ قَامَ أَبِی وَ عَانَقَهُ وَ مَضَی فَقُلْتُ لِحُجَّابِ أَبِی وَ غِلْمَانِهِ وَیْلَکُمْ مَنْ هَذَا الَّذِی کَنَّیْتُمُوهُ عَلَی أَبِی وَ فَعَلَ بِهِ أَبِی هَذَا الْفِعْلَ فَقَالُوا هَذَا عَلَوِیٌّ یُقَالُ لَهُ الْحَسَنُ بْنُ عَلِیٍّ یُعْرَفُ بِابْنِ الرِّضَا فَازْدَدْتُ تَعَجُّباً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أَزَلْ یَوْمِی ذَلِکَ قَلِقاً مُتَفَکِّراً فِی أَمْرِهِ وَ أَمْرِ أَبِی وَ مَا رَأَیْتُ فِیهِ حَتَّی کَانَ اللَّیْلُ وَ کَانَتْ عَادَتُهُ أَنْ یُصَلِّیَ الْعَتَمَةَ ثُمَّ یَجْلِسَ فَیَنْظُرَ فِیمَا یَحْتَاجُ إِلَیْهِ مِنَ الْمُؤَامَرَاتِ </w:t>
      </w:r>
      <w:r>
        <w:rPr>
          <w:rStyle w:val="FootnoteAnchor"/>
          <w:rtl w:val="true"/>
        </w:rPr>
        <w:footnoteReference w:id="1824"/>
      </w:r>
      <w:r>
        <w:rPr>
          <w:rFonts w:ascii="Amiri" w:hAnsi="Amiri" w:eastAsia="Amiri" w:cs="Amiri"/>
          <w:color w:val="111111"/>
          <w:sz w:val="28"/>
          <w:sz w:val="28"/>
          <w:szCs w:val="28"/>
          <w:rtl w:val="true"/>
          <w:lang w:bidi="ar-SA"/>
        </w:rPr>
        <w:t>وَ مَا یَرْفَعُهُ إِلَی السُّلْطَانِ فَلَمَّا صَلَّی وَ جَلَسَ جِئْتُ فَجَلَسْتُ بَیْنَ یَدَیْهِ وَ لَیْسَ عِنْدَهُ أَحَدٌ فَقَالَ لِی یَا أَحْمَدُ لَکَ حَاجَةٌ قُلْتُ نَعَمْ یَا أَبَهْ فَإِنْ أَذِنْتَ لِی سَأَلْتُکَ عَنْهَا فَقَالَ قَدْ أَذِنْتُ لَکَ یَا بُنَیَّ فَقُلْ مَا أَحْبَبْتَ قُلْتُ یَا أَبَهْ مَنِ الرَّجُلُ الَّذِی رَأَیْتُکَ بِالْغَدَاةِ فَعَلْتَ بِهِ مَا فَعَلْتَ مِنَ الْإِجْلَالِ وَ الْکَرَامَةِ وَ التَّبْجِیلِ وَ فَدَیْتَهُ بِنَفْسِکَ وَ أَبَوَیْکَ فَقَالَ یَا بُنَیَّ ذَاکَ إِمَامُ الرَّافِضَةِ ذَاکَ الْحَسَنُ بْنُ عَلِیٍّ الْمَعْرُوفُ بِابْنِ الرِّضَا فَسَکَتَ سَاعَةً ثُمَّ قَالَ یَا بُنَیَّ لَوْ</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زَالَتِ الْإِمَامَةُ عَنْ خُلَفَاءِ بَنِی الْعَبَّاسِ مَا اسْتَحَقَّهَا أَحَدٌ مِنْ بَنِی هَاشِمٍ غَیْرُ هَذَا وَ إِنَّ هَذَا لَیَسْتَحِقُّهَا فِی فَضْلِهِ وَ عَفَافِهِ وَ هَدْیِهِ وَ صِیَانَتِهِ وَ زُهْدِهِ وَ عِبَادَتِهِ وَ جَمِیلِ أَخْلَاقِهِ وَ صَلَاحِهِ وَ لَوْ رَأَیْتَ أَبَاهُ رَأَیْتَ رَجُلًا جَزْلًا نَبِیلًا فَاضِلًا فَازْدَدْتُ قَلَقاً وَ تَفَکُّراً وَ غَیْظاً عَلَی أَبِی وَ مَا سَمِعْتُ مِنْهُ وَ اسْتَزَدْتُهُ فِی فِعْلِهِ وَ قَوْلِهِ فِیهِ مَا قَالَ فَلَمْ یَکُنْ لِی هِمَّةٌ بَعْدَ ذَلِکَ إِلَّا السُّؤَالُ عَنْ خَبَرِهِ وَ الْبَحْثُ عَنْ أَمْرِهِ فَمَا سَأَلْتُ أَحَداً مِنْ بَنِی هَاشِمٍ وَ الْقُوَّادِ وَ الْکُتَّابِ وَ الْقُضَاةِ وَ الْفُقَهَاءِ وَ سَائِرِ النَّاسِ إِلَّا وَجَدْتُهُ عِنْدَهُ فِی غَایَةِ الْإِجْلَالِ وَ الْإِعْظَامِ وَ الْمَحَلِّ الرَّفِیعِ وَ الْقَوْلِ الْجَمِیلِ وَ التَّقْدِیمِ لَهُ عَلَی جَمِیعِ أَهْلِ بَیْتِهِ وَ مَشَایِخِهِ فَعَظُمَ قَدْرُهُ عِنْدِی إِذْ لَمْ أَرَ لَهُ وَلِیّاً وَ لَا عَدُوّاً إِلَّا وَ هُوَ یُحْسِنُ الْقَوْلَ فِیهِ وَ الثَّنَاءَ عَلَیْهِ فَقَالَ لَهُ بَعْضُ مَنْ حَضَرَ مَجْلِسَهُ مِنَ الْأَشْعَرِیِّینَ یَا أَبَا بَکْرٍ فَمَا خَبَرُ أَخِیهِ جَعْفَرٍ </w:t>
      </w:r>
      <w:r>
        <w:rPr>
          <w:rStyle w:val="FootnoteAnchor"/>
          <w:rtl w:val="true"/>
        </w:rPr>
        <w:footnoteReference w:id="1825"/>
      </w:r>
      <w:r>
        <w:rPr>
          <w:rFonts w:ascii="Amiri" w:hAnsi="Amiri" w:eastAsia="Amiri" w:cs="Amiri"/>
          <w:color w:val="111111"/>
          <w:sz w:val="28"/>
          <w:sz w:val="28"/>
          <w:szCs w:val="28"/>
          <w:rtl w:val="true"/>
          <w:lang w:bidi="ar-SA"/>
        </w:rPr>
        <w:t xml:space="preserve">فَقَالَ وَ مَنْ جَعْفَرٌ فَتَسْأَلَ عَنْ خَبَرِهِ أَ وَ یُقْرَنُ بِالْحَسَنِ جَعْفَرٌ مُعْلِنُ الْفِسْقِ فَاجِرٌ مَاجِنٌ </w:t>
      </w:r>
      <w:r>
        <w:rPr>
          <w:rStyle w:val="FootnoteAnchor"/>
          <w:rtl w:val="true"/>
        </w:rPr>
        <w:footnoteReference w:id="1826"/>
      </w:r>
      <w:r>
        <w:rPr>
          <w:rFonts w:ascii="Amiri" w:hAnsi="Amiri" w:eastAsia="Amiri" w:cs="Amiri"/>
          <w:color w:val="111111"/>
          <w:sz w:val="28"/>
          <w:sz w:val="28"/>
          <w:szCs w:val="28"/>
          <w:rtl w:val="true"/>
          <w:lang w:bidi="ar-SA"/>
        </w:rPr>
        <w:t xml:space="preserve">شِرِّیبٌ لِلْخُمُورِ أَقَلُّ مَنْ رَأَیْتُهُ مِنَ الرِّجَالِ وَ أَهْتَکُهُمْ لِنَفْسِهِ خَفِیفٌ قَلِیلٌ فِی نَفْسِهِ وَ لَقَدْ وَرَدَ عَلَی السُّلْطَانِ وَ أَصْحَابِهِ فِی وَقْتِ وَفَاةِ الْحَسَنِ بْنِ عَلِیٍّ مَا تَعَجَّبْتُ مِنْهُ وَ مَا ظَنَنْتُ أَنَّهُ یَکُونُ وَ ذَلِکَ أَنَّهُ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لَمَّا اعْتَلَّ بَعَثَ إِلَی أَبِی أَنَّ ابْنَ الرِّضَا قَدِ اعْتَلَّ فَرَکِبَ مِنْ سَاعَتِهِ فَبَادَرَ إِلَی دَارِ الْخِلَافَةِ ثُمَّ رَجَعَ مُسْتَعْجِلًا وَ مَعَهُ خَمْسَةٌ مِنْ خَدَمِ أَمِیرِ الْمُؤْمِنِینَ کُلُّهُمْ مِنْ ثِقَاتِهِ وَ خَاصَّتِهِ فِیهِمْ نِحْرِیرٌ </w:t>
      </w:r>
      <w:r>
        <w:rPr>
          <w:rStyle w:val="FootnoteAnchor"/>
          <w:rtl w:val="true"/>
        </w:rPr>
        <w:footnoteReference w:id="1827"/>
      </w:r>
      <w:r>
        <w:rPr>
          <w:rFonts w:ascii="Amiri" w:hAnsi="Amiri" w:eastAsia="Amiri" w:cs="Amiri"/>
          <w:color w:val="111111"/>
          <w:sz w:val="28"/>
          <w:sz w:val="28"/>
          <w:szCs w:val="28"/>
          <w:rtl w:val="true"/>
          <w:lang w:bidi="ar-SA"/>
        </w:rPr>
        <w:t>فَأَمَرَهُمْ بِلُزُومِ دَارِ الْحَسَنِ وَ تَعَرُّفِ خَبَرِهِ وَ حَالِهِ وَ بَعَثَ إِلَی نَفَرٍ مِنَ الْمُتَطَبِّبِینَ فَأَمَرَهُمْ بِالاخْتِلَافِ إِلَیْهِ وَ تَعَاهُدِهِ صَبَاحاً وَ مَسَاءً فَلَمَّا کَانَ بَعْدَ ذَلِکَ بِیَوْمَیْنِ أَوْ ثَلَاثَةٍ أُخْبِرَ أَنَّهُ قَدْ ضَعُفَ فَأَمَرَ الْمُتَطَبِّبِینَ بِلُزُومِ دَارِهِ وَ بَعَثَ إِلَی قَاضِی الْقُضَاةِ فَأَحْضَرَهُ مَجْلِسَهُ وَ أَمَرَهُ أَنْ یَخْتَارَ مِنْ أَصْحَابِهِ عَشَرَةً مِمَّنْ یُوثَقُ بِهِ فِی دِینِهِ وَ أَمَانَتِهِ وَ وَرَعِهِ فَأَحْضَرَهُمْ فَبَعَثَ بِهِمْ إِلَی دَارِ الْحَسَنِ وَ أَمَرَهُمْ بِلُزُومِهِ لَیْلًا وَ</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نَهَاراً فَلَمْ یَزَالُوا هُنَاکَ حَتَّی تُوُفِّیَ علیه السلام فَصَارَتْ سُرَّ مَنْ رَأَی ضَجَّةً وَاحِدَةً وَ بَعَثَ السُّلْطَانُ إِلَی دَارِهِ مَنْ فَتَّشَهَا وَ فَتَّشَ حُجَرَهَا وَ خَتَمَ عَلَی جَمِیعِ مَا فِیهَا وَ طَلَبُوا أَثَرَ وَلَدِهِ وَ جَاءُوا بِنِسَاءٍ یَعْرِفْنَ الْحَمْلَ فَدَخَلْنَ إِلَی جَوَارِیهِ یَنْظُرْنَ إِلَیْهِنَّ فَذَکَرَ بَعْضُهُنَّ أَنَّ هُنَاکَ جَارِیَةً بِهَا حَمْلٌ </w:t>
      </w:r>
      <w:r>
        <w:rPr>
          <w:rStyle w:val="FootnoteAnchor"/>
          <w:rtl w:val="true"/>
        </w:rPr>
        <w:footnoteReference w:id="1828"/>
      </w:r>
      <w:r>
        <w:rPr>
          <w:rFonts w:ascii="Amiri" w:hAnsi="Amiri" w:eastAsia="Amiri" w:cs="Amiri"/>
          <w:color w:val="111111"/>
          <w:sz w:val="28"/>
          <w:sz w:val="28"/>
          <w:szCs w:val="28"/>
          <w:rtl w:val="true"/>
          <w:lang w:bidi="ar-SA"/>
        </w:rPr>
        <w:t>فَجُعِلَتْ فِی حُجْرَةٍ وَ وُکِّلَ بِهَا نِحْرِیرٌ الْخَادِمُ وَ أَصْحَابُهُ وَ نِسْوَةٌ مَعَهُمْ ثُمَّ أَخَذُوا بَعْدَ ذَلِکَ فِی تَهْیِئَتِهِ وَ عُطِّلَتِ الْأَسْوَاقُ وَ رَکِبَتْ بَنُو هَاشِمٍ وَ الْقُوَّادُ وَ أَبِی وَ سَائِرُ النَّاسِ إِلَی جَنَازَتِهِ فَکَانَتْ سُرَّ مَنْ رَأَی یَوْمَئِذٍ شَبِیهاً بِالْقِیَامَةِ فَلَمَّا فَرَغُوا مِنْ تَهْیِئَتِهِ بَعَثَ السُّلْطَانُ إِلَی أَبِی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عِیسَی بْنِ الْمُتَوَکِّلِ فَأَمَرَهُ بِالصَّلَاةِ عَلَیْهِ فَلَمَّا وُضِعَتِ الْجَنَازَةُ لِلصَّلَاةِ عَلَیْهِ دَنَا أَبُو عِیسَی مِنْهُ فَکَشَفَ عَنْ وَجْهِهِ فَعَرَضَهُ عَلَی بَنِی هَاشِمٍ مِنَ الْعَلَوِیَّةِ وَ الْعَبَّاسِیَّةِ وَ الْقُوَّادِ وَ الْکُتَّابِ وَ الْقُضَاةِ وَ الْمُعَدَّلِینَ وَ قَالَ هَذَا الْحَسَنُ بْنُ عَلِیِّ بْنِ مُحَمَّدِ بْنِ الرِّضَا مَاتَ حَتْفَ أَنْفِهِ عَلَی فِرَاشِهِ </w:t>
      </w:r>
      <w:r>
        <w:rPr>
          <w:rStyle w:val="FootnoteAnchor"/>
          <w:rtl w:val="true"/>
        </w:rPr>
        <w:footnoteReference w:id="1829"/>
      </w:r>
      <w:r>
        <w:rPr>
          <w:rFonts w:ascii="Amiri" w:hAnsi="Amiri" w:eastAsia="Amiri" w:cs="Amiri"/>
          <w:color w:val="111111"/>
          <w:sz w:val="28"/>
          <w:sz w:val="28"/>
          <w:szCs w:val="28"/>
          <w:rtl w:val="true"/>
          <w:lang w:bidi="ar-SA"/>
        </w:rPr>
        <w:t xml:space="preserve">حَضَرَهُ مَنْ حَضَرَهُ مِنْ خَدَمِ أَمِیرِ الْمُؤْمِنِینَ وَ ثِقَاتِهِ فُلَانٌ وَ فُلَانٌ وَ مِنَ الْقُضَاةِ فُلَانٌ وَ فُلَانٌ وَ مِنَ الْمُتَطَبِّبِینَ فُلَانٌ وَ فُلَانٌ ثُمَّ غَطَّی وَجْهَهُ وَ أَمَرَ بِحَمْلِهِ فَحُمِلَ مِنْ وَسَطِ دَارِهِ وَ دُفِنَ فِی الْبَیْتِ الَّذِی دُفِنَ فِیهِ أَبُوهُ فَلَمَّا دُفِنَ أَخَذَ السُّلْطَانُ وَ النَّاسُ فِی طَلَبِ وَلَدِهِ وَ کَثُرَ التَّفْتِیشُ فِی الْمَنَازِلِ وَ الدُّورِ وَ تَوَقَّفُوا عَنْ قِسْمَةِ مِیرَاثِهِ وَ لَمْ یَزَلِ الَّذِینَ وُکِّلُوا بِحِفْظِ الْجَارِیَةِ الَّتِی تُوُهِّمَ عَلَیْهَا الْحَمْلُ لَازِمِینَ حَتَّی تَبَیَّنَ بُطْلَانُ الْحَمْلِ فَلَمَّا بَطَلَ الْحَمْلُ عَنْهُنَّ قُسِمَ مِیرَاثُهُ بَیْنَ أُمِّهِ وَ أَخِیهِ جَعْفَرٍ وَ ادَّعَتْ أُمُّهُ وَصِیَّتَهُ وَ ثَبَتَ ذَلِکَ عِنْدَ الْقَاضِی وَ السُّلْطَانُ عَلَی ذَلِکَ یَطْلُبُ أَثَرَ وَلَدِهِ فَجَاءَ جَعْفَرٌ بَعْدَ ذَلِکَ إِلَی أَبِی فَقَالَ اجْعَلْ لِی مَرْتَبَةَ أَخِی وَ أُوصِلَ إِلَیْکَ فِی کُلِّ سَنَةٍ عِشْرِینَ أَلْفَ دِینَارٍ فَزَبَرَهُ </w:t>
      </w:r>
      <w:r>
        <w:rPr>
          <w:rStyle w:val="FootnoteAnchor"/>
          <w:rtl w:val="true"/>
        </w:rPr>
        <w:footnoteReference w:id="1830"/>
      </w:r>
      <w:r>
        <w:rPr>
          <w:rFonts w:ascii="Amiri" w:hAnsi="Amiri" w:eastAsia="Amiri" w:cs="Amiri"/>
          <w:color w:val="111111"/>
          <w:sz w:val="28"/>
          <w:sz w:val="28"/>
          <w:szCs w:val="28"/>
          <w:rtl w:val="true"/>
          <w:lang w:bidi="ar-SA"/>
        </w:rPr>
        <w:t>أَبِی وَ أَسْمَعَهُ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یَا أَحْمَقُ السُّلْطَانُ جَرَّدَ </w:t>
      </w:r>
      <w:r>
        <w:rPr>
          <w:rFonts w:eastAsia="Amiri" w:cs="Amiri" w:ascii="Amiri" w:hAnsi="Amiri"/>
          <w:color w:val="111111"/>
          <w:sz w:val="28"/>
          <w:szCs w:val="28"/>
          <w:rtl w:val="true"/>
          <w:lang w:bidi="ar-SA"/>
        </w:rPr>
        <w:t xml:space="preserve">. </w:t>
      </w:r>
      <w:bookmarkStart w:id="3494" w:name="pg13645_129372"/>
    </w:p>
    <w:p>
      <w:pPr>
        <w:pStyle w:val="BookText"/>
        <w:rPr/>
      </w:pPr>
      <w:bookmarkEnd w:id="3494"/>
      <w:r>
        <w:rPr>
          <w:rFonts w:ascii="Amiri" w:hAnsi="Amiri" w:eastAsia="Amiri" w:cs="Amiri"/>
          <w:color w:val="111111"/>
          <w:sz w:val="28"/>
          <w:sz w:val="28"/>
          <w:szCs w:val="28"/>
          <w:rtl w:val="true"/>
          <w:lang w:bidi="ar-SA"/>
        </w:rPr>
        <w:t>سَیْفَهُ فِی الَّذِینَ زَعَمُوا أَنَّ أَبَاکَ وَ أَخَاکَ أَئِمَّةٌ لِیَرُدَّهُمْ عَنْ ذَلِکَ فَلَمْ یَتَهَیَّأْ لَهُ ذَلِکَ فَإِنْ کُنْتَ عِنْدَ شِیعَةِ أَبِیکَ أَوْ أَخِیکَ إِمَاماً فَلَا حَاجَةَ بِکَ إِلَی السُّلْطَانِ أَنْ یُرَتِّبَکَ مَرَاتِبَهُمَا وَ لَا غَیْرِ السُّلْطَانِ وَ إِنْ لَمْ تَکُنْ عِنْدَهُمْ بِهَذِهِ الْمَنْزِلَةِ لَمْ تَنَلْهَا بِنَا وَ اسْتَقَلَّهُ أَبِی عِنْدَ ذَلِکَ وَ اسْتَضْعَفَهُ وَ أَمَرَ أَنْ یُحْجَبَ عَنْهُ فَلَمْ یَأْذَنْ لَهُ فِی الدُّخُولِ عَلَیْهِ حَتَّی مَاتَ أَبِی وَ خَرَجْنَا وَ هُوَ عَلَی تِلْکَ الْحَالِ وَ السُّلْطَانُ یَطْلُبُ أَثَرَ وَلَدِ الْحَسَنِ بْنِ عَلِیٍّ</w:t>
      </w:r>
      <w:r>
        <w:rPr>
          <w:rFonts w:eastAsia="Amiri" w:cs="Amiri" w:ascii="Amiri" w:hAnsi="Amiri"/>
          <w:color w:val="111111"/>
          <w:sz w:val="28"/>
          <w:szCs w:val="28"/>
          <w:rtl w:val="true"/>
          <w:lang w:bidi="ar-SA"/>
        </w:rPr>
        <w:t>.</w:t>
      </w:r>
    </w:p>
    <w:p>
      <w:pPr>
        <w:pStyle w:val="Heading4"/>
        <w:numPr>
          <w:ilvl w:val="3"/>
          <w:numId w:val="1"/>
        </w:numPr>
        <w:rPr/>
      </w:pPr>
      <w:bookmarkStart w:id="3495" w:name="__RefHeading___Toc1049392_3830689328"/>
      <w:bookmarkStart w:id="3496" w:name="_Toc1526"/>
      <w:bookmarkEnd w:id="3495"/>
      <w:r>
        <w:rPr/>
        <w:t>2</w:t>
      </w:r>
      <w:r>
        <w:rPr>
          <w:rtl w:val="true"/>
        </w:rPr>
        <w:t xml:space="preserve">- </w:t>
      </w:r>
      <w:r>
        <w:rPr>
          <w:rtl w:val="true"/>
        </w:rPr>
        <w:t>حدیث</w:t>
      </w:r>
      <w:bookmarkEnd w:id="3496"/>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إِسْمَاعِیلَ بْنِ إِبْرَاهِیمَ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أَبُو مُحَمَّدٍ علیه السلام إِلَی أَبِی الْقَاسِمِ إِسْحَاقَ بْنِ جَعْفَرٍ الزُّبَیْرِیِّ قَبْلَ مَوْتِ الْمُعْتَزِّ بِنَحْوِ عِشْرِینَ یَوْماً الْزَمْ بَیْتَکَ حَتَّی یَحْدُثَ الْحَادِثُ فَلَمَّا قُتِلَ بُرَیْحَةُ کَتَبَ إِلَیْهِ قَدْ حَدَثَ الْحَادِثُ فَمَا تَأْمُرُنِی فَکَتَبَ لَیْسَ هَذَا الْحَادِثُ هُوَ الْحَادِثَ الْآخِرَ فَکَانَ مِنْ أَمْرِ الْمُعْتَزِّ مَا کَانَ وَ عَنْهُ قَالَ کَتَبَ إِلَی رَجُلٍ آخَرَ یُقْتَلُ ابْنُ مُحَمَّدِ بْنِ دَاوُدَ عَبْدُ اللَّهِ قَبْلَ قَتْلِهِ بِعَشَرَةِ أَیَّامٍ فَلَمَّا کَانَ فِی الْیَوْمِ الْعَاشِرِ قُتِلَ</w:t>
      </w:r>
      <w:r>
        <w:rPr>
          <w:rFonts w:eastAsia="Amiri" w:cs="Amiri" w:ascii="Amiri" w:hAnsi="Amiri"/>
          <w:color w:val="111111"/>
          <w:sz w:val="28"/>
          <w:szCs w:val="28"/>
          <w:rtl w:val="true"/>
          <w:lang w:bidi="ar-SA"/>
        </w:rPr>
        <w:t>.</w:t>
      </w:r>
    </w:p>
    <w:p>
      <w:pPr>
        <w:pStyle w:val="Heading4"/>
        <w:numPr>
          <w:ilvl w:val="3"/>
          <w:numId w:val="1"/>
        </w:numPr>
        <w:rPr/>
      </w:pPr>
      <w:bookmarkStart w:id="3497" w:name="__RefHeading___Toc1049394_3830689328"/>
      <w:bookmarkStart w:id="3498" w:name="_Toc1527"/>
      <w:bookmarkEnd w:id="3497"/>
      <w:r>
        <w:rPr/>
        <w:t>3</w:t>
      </w:r>
      <w:r>
        <w:rPr>
          <w:rtl w:val="true"/>
        </w:rPr>
        <w:t xml:space="preserve">- </w:t>
      </w:r>
      <w:r>
        <w:rPr>
          <w:rtl w:val="true"/>
        </w:rPr>
        <w:t>حدیث</w:t>
      </w:r>
      <w:bookmarkEnd w:id="3498"/>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إِبْرَاهِیمَ الْمَعْرُوفِ بِابْنِ الْکُرْدِیِّ عَنْ مُحَمَّدِ بْنِ عَلِیِّ بْنِ إِبْرَاهِیمَ بْنِ مُوسَی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ضَاقَ بِنَا الْأَمْرُ فَقَالَ لِی أَبِی امْضِ بِنَا حَتَّی نَصِیرَ إِلَی هَذَا الرَّجُلِ یَعْنِی أَبَا مُحَمَّدٍ فَإِنَّهُ قَدْ وُصِفَ عَنْهُ سَمَاحَةٌ فَقُلْتُ تَعْرِفُهُ فَقَالَ مَا أَعْرِفُهُ وَ لَا رَأَیْتُهُ قَطُّ قَالَ فَقَصَدْنَاهُ فَقَالَ لِی أَبِی وَ هُوَ فِی طَرِیقِهِ مَا أَحْوَجَنَا إِلَی أَنْ یَأْمُرَ لَنَا بِخَمْسِمِائَةِ دِرْهَمٍ مِائَتَا دِرْهَمٍ لِلْکِسْوَةِ وَ مِائَتَا دِرْهَمٍ لِلدَّیْنِ وَ مِائَةٌ لِلنَّفَقَةِ فَقُلْتُ فِی نَفْسِی لَیْتَهُ أَمَرَ لِی بِثَلَاثِمِائَةِ دِرْهَمٍ مِائَةٌ أَشْتَرِی بِهَا حِمَاراً وَ مِائَةٌ لِلنَّفَقَةِ وَ مِائَةٌ لِلْکِسْوَةِ وَ أَخْرُجَ إِلَی الْجَبَلِ قَالَ فَلَمَّا وَافَیْنَا الْبَابَ خَرَجَ إِلَیْنَا غُلَامُهُ فَقَالَ یَدْخُلُ عَلِیُّ بْنُ إِبْرَاهِیمَ وَ مُحَمَّدٌ ابْنُهُ فَلَمَّا دَخَلْنَا عَلَیْهِ وَ سَلَّمْنَا قَالَ لِأَبِی یَا عَلِیُّ مَا خَلَّفَکَ عَنَّا إِلَی هَذَا الْوَقْتِ فَقَالَ یَا سَیِّدِی اسْتَحْیَیْتُ أَنْ أَلْقَاکَ عَلَی هَذِهِ الْحَالِ فَلَمَّا خَرَجْنَا مِنْ عِنْدِهِ جَاءَنَا غُلَامُهُ فَنَاوَلَ أَبِی صُرَّةً فَقَالَ هَذِهِ خَمْسُمِائَةِ دِرْهَمٍ مِائَتَانِ لِلْکِسْوَةِ وَ مِائَتَانِ لِلدَّیْنِ وَ مِائَةٌ لِلنَّفَقَةِ وَ أَعْطَانِی صُرَّةً فَقَالَ هَذِهِ ثَلَاثُمِائَةِ دِرْهَمٍ اجْعَلْ مِائَةً فِی ثَمَنِ حِمَارٍ وَ مِائَةً لِلْکِسْوَةِ وَ مِائَةً لِلنَّفَقَةِ وَ لَا تَخْرُجْ إِلَی الْجَبَلِ وَ صِرْ إِلَی سُورَاءَ فَصَارَ إِلَی سُورَاءَ وَ تَزَوَّجَ بِامْرَأَةٍ فَدَخْلُهُ الْیَوْمَ أَلْفُ دِینَارٍ وَ مَعَ هَذَا یَقُولُ بِالْوَقْفِ فَقَالَ مُحَمَّدُ بْنُ إِبْرَاهِیمَ فَقُلْتُ لَهُ وَیْحَکَ أَ تُرِیدُ أَمْراً أَبْیَنَ مِنْ هَذَا قَالَ </w:t>
      </w:r>
      <w:bookmarkStart w:id="3499" w:name="pg13645_129373"/>
    </w:p>
    <w:p>
      <w:pPr>
        <w:pStyle w:val="BookText"/>
        <w:rPr/>
      </w:pPr>
      <w:bookmarkEnd w:id="3499"/>
      <w:r>
        <w:rPr>
          <w:rFonts w:ascii="Amiri" w:hAnsi="Amiri" w:eastAsia="Amiri" w:cs="Amiri"/>
          <w:color w:val="111111"/>
          <w:sz w:val="28"/>
          <w:sz w:val="28"/>
          <w:szCs w:val="28"/>
          <w:rtl w:val="true"/>
          <w:lang w:bidi="ar-SA"/>
        </w:rPr>
        <w:t>فَقَالَ هَذَا أَمْرٌ قَدْ جَرَیْنَا عَلَیْهِ</w:t>
      </w:r>
      <w:r>
        <w:rPr>
          <w:rFonts w:eastAsia="Amiri" w:cs="Amiri" w:ascii="Amiri" w:hAnsi="Amiri"/>
          <w:color w:val="111111"/>
          <w:sz w:val="28"/>
          <w:szCs w:val="28"/>
          <w:rtl w:val="true"/>
          <w:lang w:bidi="ar-SA"/>
        </w:rPr>
        <w:t>.</w:t>
      </w:r>
    </w:p>
    <w:p>
      <w:pPr>
        <w:pStyle w:val="Heading4"/>
        <w:numPr>
          <w:ilvl w:val="3"/>
          <w:numId w:val="1"/>
        </w:numPr>
        <w:rPr/>
      </w:pPr>
      <w:bookmarkStart w:id="3500" w:name="__RefHeading___Toc1049396_3830689328"/>
      <w:bookmarkStart w:id="3501" w:name="_Toc1528"/>
      <w:bookmarkEnd w:id="3500"/>
      <w:r>
        <w:rPr/>
        <w:t>4</w:t>
      </w:r>
      <w:r>
        <w:rPr>
          <w:rtl w:val="true"/>
        </w:rPr>
        <w:t xml:space="preserve">- </w:t>
      </w:r>
      <w:r>
        <w:rPr>
          <w:rtl w:val="true"/>
        </w:rPr>
        <w:t>حدیث</w:t>
      </w:r>
      <w:bookmarkEnd w:id="3501"/>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عَلِیٍّ مُحَمَّدِ بْنِ عَلِیِّ بْنِ إِبْرَاهِیمَ قَالَ حَدَّثَنِی أَحْمَدُ بْنُ الْحَارِثِ الْقَزْوِینِیُّ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مَعَ أَبِی بِسُرَّ مَنْ رَأَی وَ کَانَ أَبِی یَتَعَاطَی الْبَیْطَرَةَ فِی مَرْبِطِ أَبِی مُحَمَّدٍ قَالَ وَ کَانَ عِنْدَ الْمُسْتَعِینِ بَغْلٌ لَمْ یُرَ مِثْلُهُ حُسْناً وَ کِبْراً وَ کَانَ یَمْنَعُ ظَهْرَهُ وَ اللِّجَامَ وَ السَّرْجَ وَ قَدْ کَانَ جَمَعَ عَلَیْهِ الرَّاضَةَ </w:t>
      </w:r>
      <w:r>
        <w:rPr>
          <w:rStyle w:val="FootnoteAnchor"/>
          <w:rtl w:val="true"/>
        </w:rPr>
        <w:footnoteReference w:id="1831"/>
      </w:r>
      <w:r>
        <w:rPr>
          <w:rFonts w:ascii="Amiri" w:hAnsi="Amiri" w:eastAsia="Amiri" w:cs="Amiri"/>
          <w:color w:val="111111"/>
          <w:sz w:val="28"/>
          <w:sz w:val="28"/>
          <w:szCs w:val="28"/>
          <w:rtl w:val="true"/>
          <w:lang w:bidi="ar-SA"/>
        </w:rPr>
        <w:t xml:space="preserve">فَلَمْ یُمَکِّنْ لَهُمْ حِیلَةً فِی رُکُوبِهِ قَالَ فَقَالَ لَهُ بَعْضُ نُدَمَائِهِ یَا أَمِیرَ الْمُؤْمِنِینَ أَ لَا تَبْعَثُ إِلَی الْحَسَنِ ابْنِ الرِّضَا حَتَّی یَجِی‌ءَ فَإِمَّا أَنْ یَرْکَبَهُ وَ إِمَّا أَنْ یَقْتُلَهُ فَتَسْتَرِیحَ مِنْهُ قَالَ فَبَعَثَ إِلَی أَبِی مُحَمَّدٍ وَ مَضَی مَعَهُ أَبِی فَقَالَ أَبِی لَمَّا دَخَلَ أَبُو مُحَمَّدٍ الدَّارَ کُنْتُ مَعَهُ فَنَظَرَ أَبُو مُحَمَّدٍ إِلَی الْبَغْلِ وَاقِفاً فِی صَحْنِ الدَّارِ فَعَدَلَ إِلَیْهِ فَوَضَعَ بِیَدِهِ عَلَی کَفَلِهِ قَالَ فَنَظَرْتُ إِلَی الْبَغْلِ وَ قَدْ عَرِقَ حَتَّی سَالَ الْعَرَقُ مِنْهُ ثُمَّ صَارَ إِلَی الْمُسْتَعِینِ فَسَلَّمَ عَلَیْهِ فَرَحَّبَ بِهِ وَ قَرَّبَ فَقَالَ یَا أَبَا مُحَمَّدٍ أَلْجِمْ هَذَا الْبَغْلَ فَقَالَ أَبُو مُحَمَّدٍ لِأَبِی أَلْجِمْهُ یَا غُلَامُ فَقَالَ الْمُسْتَعِینُ أَلْجِمْهُ أَنْتَ فَوَضَعَ طَیْلَسَانَهُ ثُمَّ قَامَ فَأَلْجَمَهُ ثُمَّ رَجَعَ إِلَی مَجْلِسِهِ وَ قَعَدَ فَقَالَ لَهُ یَا أَبَا مُحَمَّدٍ أَسْرِجْهُ فَقَالَ لِأَبِی یَا غُلَامُ أَسْرِجْهُ فَقَالَ أَسْرِجْهُ أَنْتَ فَقَامَ ثَانِیَةً فَأَسْرَجَهُ وَ رَجَعَ فَقَالَ لَهُ تَرَی أَنْ تَرْکَبَهُ فَقَالَ نَعَمْ فَرَکِبَهُ مِنْ غَیْرِ أَنْ یَمْتَنِعَ عَلَیْهِ ثُمَّ رَکَضَهُ فِی الدَّارِ ثُمَّ حَمَلَهُ عَلَی الْهَمْلَجَةِ </w:t>
      </w:r>
      <w:r>
        <w:rPr>
          <w:rStyle w:val="FootnoteAnchor"/>
          <w:rtl w:val="true"/>
        </w:rPr>
        <w:footnoteReference w:id="1832"/>
      </w:r>
      <w:r>
        <w:rPr>
          <w:rFonts w:ascii="Amiri" w:hAnsi="Amiri" w:eastAsia="Amiri" w:cs="Amiri"/>
          <w:color w:val="111111"/>
          <w:sz w:val="28"/>
          <w:sz w:val="28"/>
          <w:szCs w:val="28"/>
          <w:rtl w:val="true"/>
          <w:lang w:bidi="ar-SA"/>
        </w:rPr>
        <w:t>فَمَشَی أَحْسَنَ مَشْیٍ یَکُونُ ثُمَّ رَجَعَ وَ نَزَلَ فَقَالَ لَهُ الْمُسْتَعِینُ یَا أَبَا مُحَمَّدٍ کَیْفَ رَأَیْتَهُ قَالَ یَا أَمِیرَ الْمُؤْمِنِینَ مَا رَأَیْتُ مِثْلَهُ حُسْناً وَ فَرَاهَةً وَ مَا یَصْلُحُ أَنْ یَکُونَ مِثْلُهُ إِلَّا لِأَمِیرِ الْمُؤْمِنِینَ قَالَ فَقَالَ یَا أَبَا مُحَمَّدٍ فَإِنَّ أَمِیرَ الْمُؤْمِنِینَ قَدْ حَمَلَکَ عَلَیْهِ فَقَالَ أَبُو مُحَمَّدٍ لِأَبِی یَا غُلَامُ خُذْهُ فَأَخَذَهُ أَبِی فَقَادَهُ</w:t>
      </w:r>
      <w:r>
        <w:rPr>
          <w:rFonts w:eastAsia="Amiri" w:cs="Amiri" w:ascii="Amiri" w:hAnsi="Amiri"/>
          <w:color w:val="111111"/>
          <w:sz w:val="28"/>
          <w:szCs w:val="28"/>
          <w:rtl w:val="true"/>
          <w:lang w:bidi="ar-SA"/>
        </w:rPr>
        <w:t>.</w:t>
      </w:r>
    </w:p>
    <w:p>
      <w:pPr>
        <w:pStyle w:val="Heading4"/>
        <w:numPr>
          <w:ilvl w:val="3"/>
          <w:numId w:val="1"/>
        </w:numPr>
        <w:rPr/>
      </w:pPr>
      <w:bookmarkStart w:id="3502" w:name="__RefHeading___Toc1049398_3830689328"/>
      <w:bookmarkStart w:id="3503" w:name="_Toc1529"/>
      <w:bookmarkEnd w:id="3502"/>
      <w:r>
        <w:rPr/>
        <w:t>5</w:t>
      </w:r>
      <w:r>
        <w:rPr>
          <w:rtl w:val="true"/>
        </w:rPr>
        <w:t xml:space="preserve">- </w:t>
      </w:r>
      <w:r>
        <w:rPr>
          <w:rtl w:val="true"/>
        </w:rPr>
        <w:t>حدیث</w:t>
      </w:r>
      <w:bookmarkEnd w:id="3503"/>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 أَحْمَدَ بْنِ رَاشِدٍ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شَکَوْتُ إِلَی أَبِی مُحَمَّدٍ علیه السلام الْحَاجَةَ فَحَکَّ بِسَوْطِهِ الْأَرْضَ قَالَ وَ أَحْسَبُهُ غَطَّاهُ بِمِنْدِیلٍ وَ أَخْرَجَ خَمْسَمِائَةِ دِینَارٍ فَقَالَ یَا أَبَا هَاشِمٍ خُذْ وَ أَعْذِرْنَا</w:t>
      </w:r>
      <w:r>
        <w:rPr>
          <w:rFonts w:eastAsia="Amiri" w:cs="Amiri" w:ascii="Amiri" w:hAnsi="Amiri"/>
          <w:color w:val="111111"/>
          <w:sz w:val="28"/>
          <w:szCs w:val="28"/>
          <w:rtl w:val="true"/>
          <w:lang w:bidi="ar-SA"/>
        </w:rPr>
        <w:t>.</w:t>
      </w:r>
    </w:p>
    <w:p>
      <w:pPr>
        <w:pStyle w:val="Heading4"/>
        <w:numPr>
          <w:ilvl w:val="3"/>
          <w:numId w:val="1"/>
        </w:numPr>
        <w:rPr/>
      </w:pPr>
      <w:bookmarkStart w:id="3504" w:name="__RefHeading___Toc1049400_3830689328"/>
      <w:bookmarkStart w:id="3505" w:name="_Toc1530"/>
      <w:bookmarkEnd w:id="3504"/>
      <w:r>
        <w:rPr/>
        <w:t>6</w:t>
      </w:r>
      <w:r>
        <w:rPr>
          <w:rtl w:val="true"/>
        </w:rPr>
        <w:t xml:space="preserve">- </w:t>
      </w:r>
      <w:r>
        <w:rPr>
          <w:rtl w:val="true"/>
        </w:rPr>
        <w:t>حدیث</w:t>
      </w:r>
      <w:bookmarkEnd w:id="3505"/>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عَبْدِ اللَّهِ بْنِ صَالِحٍ عَنْ أَبِیهِ عَنْ أَبِی عَلِیٍّ الْمُطَهَّرِ أَنَّهُ کَتَبَ إِلَیْهِ سَنَةَ الْقَادِسِیَّةِ یُعْلِمُهُ انْصِرَافَ النَّاسِ وَ أَنَّهُ یَخَافُ الْعَطَشَ فَکَتَبَ علیه السلام ی</w:t>
      </w:r>
      <w:r>
        <w:rPr>
          <w:rFonts w:eastAsia="Amiri" w:cs="Amiri" w:ascii="Amiri" w:hAnsi="Amiri"/>
          <w:color w:val="111111"/>
          <w:sz w:val="28"/>
          <w:szCs w:val="28"/>
          <w:rtl w:val="true"/>
          <w:lang w:bidi="ar-SA"/>
        </w:rPr>
        <w:t xml:space="preserve">) </w:t>
      </w:r>
      <w:bookmarkStart w:id="3506" w:name="pg13645_129374"/>
    </w:p>
    <w:p>
      <w:pPr>
        <w:pStyle w:val="BookText"/>
        <w:rPr/>
      </w:pPr>
      <w:bookmarkEnd w:id="3506"/>
      <w:r>
        <w:rPr>
          <w:rFonts w:ascii="Amiri" w:hAnsi="Amiri" w:eastAsia="Amiri" w:cs="Amiri"/>
          <w:color w:val="111111"/>
          <w:sz w:val="28"/>
          <w:sz w:val="28"/>
          <w:szCs w:val="28"/>
          <w:rtl w:val="true"/>
          <w:lang w:bidi="ar-SA"/>
        </w:rPr>
        <w:t>امْضُوا فَلَا خَوْفٌ عَلَیْکُمْ إِنْ شَاءَ اللَّهُ فَمَضَوْا سَالِمِینَ وَ 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3507" w:name="__RefHeading___Toc1049402_3830689328"/>
      <w:bookmarkStart w:id="3508" w:name="_Toc1531"/>
      <w:bookmarkEnd w:id="3507"/>
      <w:r>
        <w:rPr/>
        <w:t>7</w:t>
      </w:r>
      <w:r>
        <w:rPr>
          <w:rtl w:val="true"/>
        </w:rPr>
        <w:t xml:space="preserve">- </w:t>
      </w:r>
      <w:r>
        <w:rPr>
          <w:rtl w:val="true"/>
        </w:rPr>
        <w:t>حدیث</w:t>
      </w:r>
      <w:bookmarkEnd w:id="3508"/>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عَلِیِّ بْنِ الْحَسَنِ بْنِ الْفَضْلِ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بِالْجَعْفَرِیِّ مِنْ آلِ جَعْفَرٍ خَلْقٌ لَا قِبَلَ لَهُ بِهِمْ فَکَتَبَ إِلَی أَبِی مُحَمَّدٍ یَشْکُو ذَلِکَ فَکَتَبَ إِلَیْهِ تُکْفَوْنَ ذَلِکَ إِنْ شَاءَ اللَّهُ تَعَالَی فَخَرَجَ إِلَیْهِمْ فِی نَفَرٍ یَسِیرٍ وَ الْقَوْمُ یَزِیدُونَ عَلَی عِشْرِینَ أَلْفاً وَ هُوَ فِی أَقَلَّ مِنْ أَلْفٍ فَاسْتَبَاحَهُمْ </w:t>
      </w:r>
      <w:r>
        <w:rPr>
          <w:rStyle w:val="FootnoteAnchor"/>
          <w:rtl w:val="true"/>
        </w:rPr>
        <w:footnoteReference w:id="183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09" w:name="__RefHeading___Toc1049404_3830689328"/>
      <w:bookmarkStart w:id="3510" w:name="_Toc1532"/>
      <w:bookmarkEnd w:id="3509"/>
      <w:r>
        <w:rPr/>
        <w:t>8</w:t>
      </w:r>
      <w:r>
        <w:rPr>
          <w:rtl w:val="true"/>
        </w:rPr>
        <w:t xml:space="preserve">- </w:t>
      </w:r>
      <w:r>
        <w:rPr>
          <w:rtl w:val="true"/>
        </w:rPr>
        <w:t>حدیث</w:t>
      </w:r>
      <w:bookmarkEnd w:id="3510"/>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إِسْمَاعِیلَ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 أَبُو مُحَمَّدٍ عِنْدَ عَلِیِّ بْنِ نَارْمَشَ وَ هُوَ أَنْصَبُ النَّاسِ وَ أَشَدُّهُمْ عَلَی آلِ أَبِی طَالِبٍ وَ قِیلَ لَهُ افْعَلْ بِهِ وَ افْعَلْ </w:t>
      </w:r>
      <w:r>
        <w:rPr>
          <w:rStyle w:val="FootnoteAnchor"/>
          <w:rtl w:val="true"/>
        </w:rPr>
        <w:footnoteReference w:id="1834"/>
      </w:r>
      <w:r>
        <w:rPr>
          <w:rFonts w:ascii="Amiri" w:hAnsi="Amiri" w:eastAsia="Amiri" w:cs="Amiri"/>
          <w:color w:val="111111"/>
          <w:sz w:val="28"/>
          <w:sz w:val="28"/>
          <w:szCs w:val="28"/>
          <w:rtl w:val="true"/>
          <w:lang w:bidi="ar-SA"/>
        </w:rPr>
        <w:t>فَمَا أَقَامَ عِنْدَهُ إِلَّا یَوْماً حَتَّی وَضَعَ خَدَّیْهِ لَهُ وَ کَانَ لَا یَرْفَعُ بَصَرَهُ إِلَیْهِ إِجْلَالًا وَ إِعْظَاماً فَخَرَجَ مِنْ عِنْدِهِ وَ هُوَ أَحْسَنُ النَّاسِ بَصِیرَةً وَ أَحْسَنُهُمْ فِیهِ قَوْلًا</w:t>
      </w:r>
      <w:r>
        <w:rPr>
          <w:rFonts w:eastAsia="Amiri" w:cs="Amiri" w:ascii="Amiri" w:hAnsi="Amiri"/>
          <w:color w:val="111111"/>
          <w:sz w:val="28"/>
          <w:szCs w:val="28"/>
          <w:rtl w:val="true"/>
          <w:lang w:bidi="ar-SA"/>
        </w:rPr>
        <w:t>.</w:t>
      </w:r>
    </w:p>
    <w:p>
      <w:pPr>
        <w:pStyle w:val="Heading4"/>
        <w:numPr>
          <w:ilvl w:val="3"/>
          <w:numId w:val="1"/>
        </w:numPr>
        <w:rPr/>
      </w:pPr>
      <w:bookmarkStart w:id="3511" w:name="__RefHeading___Toc1049406_3830689328"/>
      <w:bookmarkStart w:id="3512" w:name="_Toc1533"/>
      <w:bookmarkEnd w:id="3511"/>
      <w:r>
        <w:rPr/>
        <w:t>9</w:t>
      </w:r>
      <w:r>
        <w:rPr>
          <w:rtl w:val="true"/>
        </w:rPr>
        <w:t xml:space="preserve">- </w:t>
      </w:r>
      <w:r>
        <w:rPr>
          <w:rtl w:val="true"/>
        </w:rPr>
        <w:t>حدیث</w:t>
      </w:r>
      <w:bookmarkEnd w:id="3512"/>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مُحَمَّدُ بْنُ أَبِی عَبْدِ اللَّهِ عَنْ إِسْحَاقَ بْنِ مُحَمَّدٍ النَّخَعِیِّ قَالَ حَدَّثَنِی سُفْیَانُ بْنُ مُحَمَّدٍ الضُّبَعِیُّ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أَسْأَلُهُ عَنِ الْوَلِیجَةِ وَ هُوَ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یَتَّخِذُوا مِنْ دُونِ اللَّهِ وَ لا رَسُولِهِ وَ لَا الْمُؤْمِنِینَ وَلِیجَةً </w:t>
      </w:r>
      <w:r>
        <w:rPr>
          <w:rStyle w:val="FootnoteAnchor"/>
          <w:rtl w:val="true"/>
        </w:rPr>
        <w:footnoteReference w:id="1835"/>
      </w:r>
      <w:r>
        <w:rPr>
          <w:rFonts w:ascii="Amiri" w:hAnsi="Amiri" w:eastAsia="Amiri" w:cs="Amiri"/>
          <w:color w:val="111111"/>
          <w:sz w:val="28"/>
          <w:sz w:val="28"/>
          <w:szCs w:val="28"/>
          <w:rtl w:val="true"/>
          <w:lang w:bidi="ar-SA"/>
        </w:rPr>
        <w:t xml:space="preserve">قُلْتُ فِی نَفْسِی لَا فِی الْکِتَابِ مَنْ تَرَی الْمُؤْمِنِینَ هَاهُنَا </w:t>
      </w:r>
      <w:r>
        <w:rPr>
          <w:rStyle w:val="FootnoteAnchor"/>
          <w:rtl w:val="true"/>
        </w:rPr>
        <w:footnoteReference w:id="1836"/>
      </w:r>
      <w:r>
        <w:rPr>
          <w:rFonts w:ascii="Amiri" w:hAnsi="Amiri" w:eastAsia="Amiri" w:cs="Amiri"/>
          <w:color w:val="111111"/>
          <w:sz w:val="28"/>
          <w:sz w:val="28"/>
          <w:szCs w:val="28"/>
          <w:rtl w:val="true"/>
          <w:lang w:bidi="ar-SA"/>
        </w:rPr>
        <w:t>فَرَجَعَ الْجَوَابُ الْوَلِیجَةُ الَّذِی یُقَامُ دُونَ وَلِیِّ الْأَمْرِ وَ حَدَّثَتْکَ نَفْسُکَ عَنِ الْمُؤْمِنِینَ مَنْ هُمْ فِی هَذَا الْمَوْضِعِ فَهُمُ الْأَئِمَّةُ الَّذِینَ یُؤْمِنُونَ عَلَی اللَّهِ فَیُجِیزُ أَمَانَهُمْ</w:t>
      </w:r>
      <w:r>
        <w:rPr>
          <w:rFonts w:eastAsia="Amiri" w:cs="Amiri" w:ascii="Amiri" w:hAnsi="Amiri"/>
          <w:color w:val="111111"/>
          <w:sz w:val="28"/>
          <w:szCs w:val="28"/>
          <w:rtl w:val="true"/>
          <w:lang w:bidi="ar-SA"/>
        </w:rPr>
        <w:t>.</w:t>
      </w:r>
    </w:p>
    <w:p>
      <w:pPr>
        <w:pStyle w:val="Heading4"/>
        <w:numPr>
          <w:ilvl w:val="3"/>
          <w:numId w:val="1"/>
        </w:numPr>
        <w:rPr/>
      </w:pPr>
      <w:bookmarkStart w:id="3513" w:name="__RefHeading___Toc1049408_3830689328"/>
      <w:bookmarkStart w:id="3514" w:name="_Toc1534"/>
      <w:bookmarkEnd w:id="3513"/>
      <w:r>
        <w:rPr/>
        <w:t>10</w:t>
      </w:r>
      <w:r>
        <w:rPr>
          <w:rtl w:val="true"/>
        </w:rPr>
        <w:t xml:space="preserve">- </w:t>
      </w:r>
      <w:r>
        <w:rPr>
          <w:rtl w:val="true"/>
        </w:rPr>
        <w:t>حدیث</w:t>
      </w:r>
      <w:bookmarkEnd w:id="3514"/>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قَالَ حَدَّثَنِی أَبُو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شَکَوْتُ إِلَی أَبِی مُحَمَّدٍ علیه السلام ضِیقَ الْحَبْسِ وَ کَتَلَ الْقَیْدِ </w:t>
      </w:r>
      <w:r>
        <w:rPr>
          <w:rStyle w:val="FootnoteAnchor"/>
          <w:rtl w:val="true"/>
        </w:rPr>
        <w:footnoteReference w:id="1837"/>
      </w:r>
      <w:r>
        <w:rPr>
          <w:rFonts w:ascii="Amiri" w:hAnsi="Amiri" w:eastAsia="Amiri" w:cs="Amiri"/>
          <w:color w:val="111111"/>
          <w:sz w:val="28"/>
          <w:sz w:val="28"/>
          <w:szCs w:val="28"/>
          <w:rtl w:val="true"/>
          <w:lang w:bidi="ar-SA"/>
        </w:rPr>
        <w:t>فَکَتَبَ إِلَیَّ أَنْتَ تُصَلِّی الْیَوْمَ الظُّهْرَ فِی مَنْزِلِکَ فَأُخْرِجْتُ فِی وَقْتِ الظُّهْرِ فَصَلَّیْتُ فِی مَنْزِلِی کَمَا قَالَ علیه السلام وَ کُنْتُ مُضَیَّقاً فَأَرَدْتُ أَنْ أَطْلُبَ مِنْهُ دَنَانِیرَ فِی الْکِتَابِ فَاسْتَحْیَیْتُ فَلَمَّا صِرْتُ إِلَی مَنْزِلِی وَجَّهَ إِلَیَّ بِمِائَةِ دِینَارٍ وَ کَتَبَ إِلَیَّ إِذَا کَانَتْ لَکَ حَاجَةٌ فَلَا تَسْتَحْیِ وَ لَا تَحْتَشِمْ وَ اطْلُبْهَا فَإِنَّکَ تَرَی مَا تُحِبُّ إِنْ شَاءَ اللَّهُ</w:t>
      </w:r>
      <w:r>
        <w:rPr>
          <w:rFonts w:eastAsia="Amiri" w:cs="Amiri" w:ascii="Amiri" w:hAnsi="Amiri"/>
          <w:color w:val="111111"/>
          <w:sz w:val="28"/>
          <w:szCs w:val="28"/>
          <w:rtl w:val="true"/>
          <w:lang w:bidi="ar-SA"/>
        </w:rPr>
        <w:t xml:space="preserve">. ) </w:t>
      </w:r>
      <w:bookmarkStart w:id="3515" w:name="pg13645_129375"/>
    </w:p>
    <w:p>
      <w:pPr>
        <w:pStyle w:val="Heading4"/>
        <w:numPr>
          <w:ilvl w:val="3"/>
          <w:numId w:val="1"/>
        </w:numPr>
        <w:rPr/>
      </w:pPr>
      <w:bookmarkStart w:id="3516" w:name="__RefHeading___Toc1049410_3830689328"/>
      <w:bookmarkStart w:id="3517" w:name="_Toc1535"/>
      <w:bookmarkEnd w:id="3515"/>
      <w:bookmarkEnd w:id="3516"/>
      <w:r>
        <w:rPr/>
        <w:t>11</w:t>
      </w:r>
      <w:r>
        <w:rPr>
          <w:rtl w:val="true"/>
        </w:rPr>
        <w:t xml:space="preserve">- </w:t>
      </w:r>
      <w:r>
        <w:rPr>
          <w:rtl w:val="true"/>
        </w:rPr>
        <w:t>حدیث</w:t>
      </w:r>
      <w:bookmarkEnd w:id="3517"/>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عَنْ أَحْمَدَ بْنِ مُحَمَّدِ بْنِ الْأَقْرَعِ قَالَ حَدَّثَنِی أَبُو حَمْزَةَ نُصَیْرٌ الْخَادِمُ </w:t>
      </w:r>
      <w:r>
        <w:rPr>
          <w:rStyle w:val="FootnoteAnchor"/>
          <w:rtl w:val="true"/>
        </w:rPr>
        <w:footnoteReference w:id="183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مُحَمَّدٍ غَیْرَ مَرَّةٍ یُکَلِّمُ غِلْمَانَهُ بِلُغَاتِهِمْ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تُرْکٍ وَ رُومٍ وَ صَقَالِبَةٍ فَتَعَجَّبْتُ مِنْ ذَلِکَ وَ قُلْتُ هَذَا وُلِدَ بِالْمَدِینَةِ وَ لَمْ یَظْهَرْ لِأَحَدٍ حَتَّی مَضَی أَبُو الْحَسَنِ علیه السلام وَ لَا رَآهُ أَحَدٌ فَکَیْفَ هَذَا أُحَدِّثُ نَفْسِی بِذَلِکَ فَأَقْبَلَ عَلَیَّ فَقَالَ إِنَّ اللَّهَ تَبَارَکَ وَ تَعَالَی بَیَّنَ حُجَّتَهُ مِنْ سَائِرِ خَلْقِهِ بِکُلِّ شَیْ‌ءٍ وَ یُعْطِیهِ اللُّغَاتِ وَ مَعْرِفَةَ الْأَنْسَابِ وَ الْآجَالِ وَ الْحَوَادِثِ وَ لَوْ لَا ذَلِکَ لَمْ یَکُنْ بَیْنَ الْحُجَّةِ وَ الْمَحْجُوجِ فَرْقٌ</w:t>
      </w:r>
      <w:r>
        <w:rPr>
          <w:rFonts w:eastAsia="Amiri" w:cs="Amiri" w:ascii="Amiri" w:hAnsi="Amiri"/>
          <w:color w:val="111111"/>
          <w:sz w:val="28"/>
          <w:szCs w:val="28"/>
          <w:rtl w:val="true"/>
          <w:lang w:bidi="ar-SA"/>
        </w:rPr>
        <w:t>.</w:t>
      </w:r>
    </w:p>
    <w:p>
      <w:pPr>
        <w:pStyle w:val="Heading4"/>
        <w:numPr>
          <w:ilvl w:val="3"/>
          <w:numId w:val="1"/>
        </w:numPr>
        <w:rPr/>
      </w:pPr>
      <w:bookmarkStart w:id="3518" w:name="__RefHeading___Toc1049412_3830689328"/>
      <w:bookmarkStart w:id="3519" w:name="_Toc1536"/>
      <w:bookmarkEnd w:id="3518"/>
      <w:r>
        <w:rPr/>
        <w:t>12</w:t>
      </w:r>
      <w:r>
        <w:rPr>
          <w:rtl w:val="true"/>
        </w:rPr>
        <w:t xml:space="preserve">- </w:t>
      </w:r>
      <w:r>
        <w:rPr>
          <w:rtl w:val="true"/>
        </w:rPr>
        <w:t>حدیث</w:t>
      </w:r>
      <w:bookmarkEnd w:id="3519"/>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عَنِ الْأَقْرَعِ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أَسْأَلُهُ عَنِ الْإِمَامِ هَلْ یَحْتَلِمُ وَ قُلْتُ فِی نَفْسِی بَعْدَ مَا فَصَلَ الْکِتَابُ الِاحْتِلَامُ شَیْطَنَةٌ وَ قَدْ أَعَاذَ اللَّهُ تَبَارَکَ وَ تَعَالَی أَوْلِیَاءَهُ مِنْ ذَلِکَ فَوَرَدَ الْجَوَابُ حَالُ الْأَئِمَّةِ فِی الْمَنَامِ حَالُهُمْ فِی الْیَقَظَةِ لَا یُغَیِّرُ النَّوْمُ مِنْهُمْ شَیْئاً وَ قَدْ أَعَاذَ اللَّهُ أَوْلِیَاءَهُ مِنْ لَمَّةِ الشَّیْطَانِ کَمَا حَدَّثَتْکَ نَفْسُکَ</w:t>
      </w:r>
      <w:r>
        <w:rPr>
          <w:rFonts w:eastAsia="Amiri" w:cs="Amiri" w:ascii="Amiri" w:hAnsi="Amiri"/>
          <w:color w:val="111111"/>
          <w:sz w:val="28"/>
          <w:szCs w:val="28"/>
          <w:rtl w:val="true"/>
          <w:lang w:bidi="ar-SA"/>
        </w:rPr>
        <w:t>.</w:t>
      </w:r>
    </w:p>
    <w:p>
      <w:pPr>
        <w:pStyle w:val="Heading4"/>
        <w:numPr>
          <w:ilvl w:val="3"/>
          <w:numId w:val="1"/>
        </w:numPr>
        <w:rPr/>
      </w:pPr>
      <w:bookmarkStart w:id="3520" w:name="__RefHeading___Toc1049414_3830689328"/>
      <w:bookmarkStart w:id="3521" w:name="_Toc1537"/>
      <w:bookmarkEnd w:id="3520"/>
      <w:r>
        <w:rPr/>
        <w:t>13</w:t>
      </w:r>
      <w:r>
        <w:rPr>
          <w:rtl w:val="true"/>
        </w:rPr>
        <w:t xml:space="preserve">- </w:t>
      </w:r>
      <w:r>
        <w:rPr>
          <w:rtl w:val="true"/>
        </w:rPr>
        <w:t>حدیث</w:t>
      </w:r>
      <w:bookmarkEnd w:id="3521"/>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قَالَ حَدَّثَنِی الْحَسَنُ بْنُ ظَرِیفٍ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اخْتَلَجَ فِی صَدْرِی مَسْأَلَتَانِ أَرَدْتُ الْکِتَابَ فِیهِمَا إِلَی أَبِی مُحَمَّدٍ علیه السلام فَکَتَبْتُ أَسْأَلُهُ عَنِ الْقَائِمِ علیه السلام إِذَا قَامَ بِمَا یَقْضِی وَ أَیْنَ مَجْلِسُهُ الَّذِی یَقْضِی فِیهِ بَیْنَ النَّاسِ وَ أَرَدْتُ أَنْ أَسْأَلَهُ عَنْ شَیْ‌ءٍ لِحُمَّی الرِّبْعِ فَأَغْفَلْتُ خَبَرَ الْحُمَّی فَجَاءَ الْجَوَابُ سَأَلْتَ عَنِ الْقَائِمِ فَإِذَا قَامَ قَضَی بَیْنَ النَّاسِ بِعِلْمِهِ کَقَضَاءِ دَاوُدَ علیه السلام لَا یَسْأَلُ الْبَیِّنَةَ وَ کُنْتَ أَرَدْتَ أَنْ تَسْأَلَ لِحُمَّی الرِّبْعِ فَأُنْسِیتَ فَاکْتُبْ فِی وَرَقَةٍ وَ عَلِّقْهُ عَلَی الْمَحْمُومِ فَإِنَّهُ یَبْرَأُ بِإِذْنِ اللَّهِ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نارُ کُونِی بَرْداً وَ سَلاماً عَلی إِبْراهِیمَ فَعَلَّقْنَا عَلَیْهِ مَا ذَکَرَ أَبُو مُحَمَّدٍ علیه السلام فَأَفَاقَ</w:t>
      </w:r>
      <w:r>
        <w:rPr>
          <w:rFonts w:eastAsia="Amiri" w:cs="Amiri" w:ascii="Amiri" w:hAnsi="Amiri"/>
          <w:color w:val="111111"/>
          <w:sz w:val="28"/>
          <w:szCs w:val="28"/>
          <w:rtl w:val="true"/>
          <w:lang w:bidi="ar-SA"/>
        </w:rPr>
        <w:t>.</w:t>
      </w:r>
    </w:p>
    <w:p>
      <w:pPr>
        <w:pStyle w:val="Heading4"/>
        <w:numPr>
          <w:ilvl w:val="3"/>
          <w:numId w:val="1"/>
        </w:numPr>
        <w:rPr/>
      </w:pPr>
      <w:bookmarkStart w:id="3522" w:name="__RefHeading___Toc1049416_3830689328"/>
      <w:bookmarkStart w:id="3523" w:name="_Toc1538"/>
      <w:bookmarkEnd w:id="3522"/>
      <w:r>
        <w:rPr/>
        <w:t>14</w:t>
      </w:r>
      <w:r>
        <w:rPr>
          <w:rtl w:val="true"/>
        </w:rPr>
        <w:t xml:space="preserve">- </w:t>
      </w:r>
      <w:r>
        <w:rPr>
          <w:rtl w:val="true"/>
        </w:rPr>
        <w:t>حدیث</w:t>
      </w:r>
      <w:bookmarkEnd w:id="3523"/>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قَالَ حَدَّثَنِی إِسْمَاعِیلُ بْنُ مُحَمَّدِ بْنِ عَلِیِّ بْنِ إِسْمَاعِیلَ بْنِ عَلِیِّ بْنِ عَبْدِ اللَّهِ بْنِ عَبَّاسِ بْنِ عَبْدِ الْمُطَّلِبِ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قَعَدْتُ لِأَبِی مُحَمَّدٍ علیه السلام عَلَی ظَهْرِ الطَّرِیقِ فَلَمَّا مَرَّ بِی شَکَوْتُ إِلَیْهِ الْحَاجَةَ وَ حَلَفْتُ لَهُ أَنَّهُ لَیْسَ عِنْدِی دِرْهَمٌ فَمَا</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فَوْقَهَا وَ لَا غَدَاءٌ وَ لَا عَشَاءٌ قَالَ فَقَالَ تَحْلِفُ بِاللَّهِ کَاذِباً وَ قَدْ دَفَنْتَ مِائَتَیْ دِینَارٍ وَ لَیْسَ قَوْلِی هَذَا دَفْعاً لَکَ عَنِ الْعَطِیَّةِ أَعْطِهِ یَا غُلَامُ مَا مَعَکَ فَأَعْطَانِی غُلَامُهُ مِائَةَ دِینَارٍ ثُمَّ أَقْبَلَ عَلَیَّ فَقَالَ لِی إِنَّکَ تُحْرَمُهَا أَحْوَجَ مَا تَکُونُ إِلَیْهَا یَعْنِی الدَّنَانِیرَ الَّتِی دَفَنْتُ وَ صَدَقَ علیه السلام وَ کَانَ کَمَا قَالَ</w:t>
      </w:r>
      <w:r>
        <w:rPr>
          <w:rFonts w:eastAsia="Amiri" w:cs="Amiri" w:ascii="Amiri" w:hAnsi="Amiri"/>
          <w:color w:val="111111"/>
          <w:sz w:val="28"/>
          <w:szCs w:val="28"/>
          <w:rtl w:val="true"/>
          <w:lang w:bidi="ar-SA"/>
        </w:rPr>
        <w:t xml:space="preserve">- . </w:t>
      </w:r>
      <w:bookmarkStart w:id="3524" w:name="pg13645_129376"/>
    </w:p>
    <w:p>
      <w:pPr>
        <w:pStyle w:val="BookText"/>
        <w:rPr/>
      </w:pPr>
      <w:bookmarkEnd w:id="3524"/>
      <w:r>
        <w:rPr>
          <w:rFonts w:ascii="Amiri" w:hAnsi="Amiri" w:eastAsia="Amiri" w:cs="Amiri"/>
          <w:color w:val="111111"/>
          <w:sz w:val="28"/>
          <w:sz w:val="28"/>
          <w:szCs w:val="28"/>
          <w:rtl w:val="true"/>
          <w:lang w:bidi="ar-SA"/>
        </w:rPr>
        <w:t>دَفَنْتُ مِائَتَیْ دِینَارٍ وَ قُلْتُ یَکُونُ ظَهْراً وَ کَهْفاً لَنَا فَاضْطُرِرْتُ ضَرُورَةً شَدِیدَةً إِلَی شَیْ‌ءٍ أُنْفِقُهُ وَ انْغَلَقَتْ عَلَیَّ أَبْوَابُ الرِّزْقِ فَنَبَّشْتُ عَنْهَا فَإِذَا ابْنٌ لِی قَدْ عَرَفَ مَوْضِعَهَا فَأَخَذَهَا وَ هَرَبَ فَمَا قَدَرْتُ مِنْهَا عَلَی شَیْ‌ءٍ</w:t>
      </w:r>
      <w:r>
        <w:rPr>
          <w:rFonts w:eastAsia="Amiri" w:cs="Amiri" w:ascii="Amiri" w:hAnsi="Amiri"/>
          <w:color w:val="111111"/>
          <w:sz w:val="28"/>
          <w:szCs w:val="28"/>
          <w:rtl w:val="true"/>
          <w:lang w:bidi="ar-SA"/>
        </w:rPr>
        <w:t>.</w:t>
      </w:r>
    </w:p>
    <w:p>
      <w:pPr>
        <w:pStyle w:val="Heading4"/>
        <w:numPr>
          <w:ilvl w:val="3"/>
          <w:numId w:val="1"/>
        </w:numPr>
        <w:rPr/>
      </w:pPr>
      <w:bookmarkStart w:id="3525" w:name="__RefHeading___Toc1049418_3830689328"/>
      <w:bookmarkStart w:id="3526" w:name="_Toc1539"/>
      <w:bookmarkEnd w:id="3525"/>
      <w:r>
        <w:rPr/>
        <w:t>15</w:t>
      </w:r>
      <w:r>
        <w:rPr>
          <w:rtl w:val="true"/>
        </w:rPr>
        <w:t xml:space="preserve">- </w:t>
      </w:r>
      <w:r>
        <w:rPr>
          <w:rtl w:val="true"/>
        </w:rPr>
        <w:t>حدیث</w:t>
      </w:r>
      <w:bookmarkEnd w:id="352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قَالَ حَدَّثَنِی عَلِیُّ بْنُ زَیْدِ بْنِ </w:t>
      </w:r>
      <w:r>
        <w:rPr>
          <w:rStyle w:val="FootnoteAnchor"/>
          <w:rtl w:val="true"/>
        </w:rPr>
        <w:footnoteReference w:id="1839"/>
      </w:r>
      <w:r>
        <w:rPr>
          <w:rFonts w:ascii="Amiri" w:hAnsi="Amiri" w:eastAsia="Amiri" w:cs="Amiri"/>
          <w:color w:val="111111"/>
          <w:sz w:val="28"/>
          <w:sz w:val="28"/>
          <w:szCs w:val="28"/>
          <w:rtl w:val="true"/>
          <w:lang w:bidi="ar-SA"/>
        </w:rPr>
        <w:t>عَلِیِّ بْنِ الْحُسَیْنِ بْنِ عَلِیٍّ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لِی فَرَسٌ وَ کُنْتُ بِهِ مُعْجَباً أُکْثِرُ ذِکْرَهُ فِی الْمَحَالِّ فَدَخَلْتُ عَلَی أَبِی مُحَمَّدٍ یَوْماً فَقَالَ لِی مَا فَعَلَ فَرَسُکَ فَقُلْتُ هُوَ عِنْدِی وَ هُوَ ذَا هُوَ عَلَی بَابِکَ وَ عَنْهُ نَزَلْتُ فَقَالَ لِیَ اسْتَبْدِلْ بِهِ قَبْلَ الْمَسَاءِ إِنْ قَدَرْتَ عَلَی مُشْتَرِی وَ لَا تُؤَخِّرْ ذَلِکَ وَ دَخَلَ عَلَیْنَا دَاخِلٌ وَ انْقَطَعَ الْکَلَامُ فَقُمْتُ مُتَفَکِّراً وَ مَضَیْتُ إِلَی مَنْزِلِی فَأَخْبَرْتُ أَخِی الْخَبَرَ فَقَالَ مَا أَدْرِی مَا أَقُولُ فِی هَذَا وَ شَحَحْتُ بِهِ وَ نَفِسْتُ عَلَی النَّاسِ بِبَیْعِهِ وَ أَمْسَیْنَا فَأَتَانَا السَّائِسُ وَ قَدْ صَلَّیْنَا الْعَتَمَةَ فَقَالَ یَا مَوْلَایَ نَفَقَ </w:t>
      </w:r>
      <w:r>
        <w:rPr>
          <w:rStyle w:val="FootnoteAnchor"/>
          <w:rtl w:val="true"/>
        </w:rPr>
        <w:footnoteReference w:id="1840"/>
      </w:r>
      <w:r>
        <w:rPr>
          <w:rFonts w:ascii="Amiri" w:hAnsi="Amiri" w:eastAsia="Amiri" w:cs="Amiri"/>
          <w:color w:val="111111"/>
          <w:sz w:val="28"/>
          <w:sz w:val="28"/>
          <w:szCs w:val="28"/>
          <w:rtl w:val="true"/>
          <w:lang w:bidi="ar-SA"/>
        </w:rPr>
        <w:t>فَرَسُکَ فَاغْتَمَمْتُ وَ عَلِمْتُ أَنَّهُ عَنَی هَذَا بِذَلِکَ الْقَوْلِ قَالَ ثُمَّ دَخَلْتُ عَلَی أَبِی مُحَمَّدٍ بَعْدَ أَیَّامٍ وَ أَنَا أَقُولُ فِی نَفْسِی لَیْتَهُ أَخْلَفَ عَلَیَّ دَابَّةً إِذْ کُنْتُ اغْتَمَمْتُ بِقَوْلِهِ فَلَمَّا جَلَسْتُ قَالَ نَعَمْ نُخْلِفُ دَابَّةً عَلَیْکَ یَا غُلَامُ أَعْطِهِ بِرْذَوْنِیَ الْکُمَیْتَ هَذَا خَیْرٌ مِنْ فَرَسِکَ وَ أَوْطَأُ وَ أَطْوَلُ عُمُراً</w:t>
      </w:r>
      <w:r>
        <w:rPr>
          <w:rFonts w:eastAsia="Amiri" w:cs="Amiri" w:ascii="Amiri" w:hAnsi="Amiri"/>
          <w:color w:val="111111"/>
          <w:sz w:val="28"/>
          <w:szCs w:val="28"/>
          <w:rtl w:val="true"/>
          <w:lang w:bidi="ar-SA"/>
        </w:rPr>
        <w:t>.</w:t>
      </w:r>
    </w:p>
    <w:p>
      <w:pPr>
        <w:pStyle w:val="Heading4"/>
        <w:numPr>
          <w:ilvl w:val="3"/>
          <w:numId w:val="1"/>
        </w:numPr>
        <w:rPr/>
      </w:pPr>
      <w:bookmarkStart w:id="3527" w:name="__RefHeading___Toc1049420_3830689328"/>
      <w:bookmarkStart w:id="3528" w:name="_Toc1540"/>
      <w:bookmarkEnd w:id="3527"/>
      <w:r>
        <w:rPr/>
        <w:t>16</w:t>
      </w:r>
      <w:r>
        <w:rPr>
          <w:rtl w:val="true"/>
        </w:rPr>
        <w:t xml:space="preserve">- </w:t>
      </w:r>
      <w:r>
        <w:rPr>
          <w:rtl w:val="true"/>
        </w:rPr>
        <w:t>حدیث</w:t>
      </w:r>
      <w:bookmarkEnd w:id="3528"/>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قَالَ حَدَّثَنِی مُحَمَّدُ بْنُ الْحَسَنِ بْنِ شَمُّونٍ قَالَ حَدَّثَنِی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مُحَمَّدٍ علیه السلام حِینَ أَخَذَ الْمُهْتَدِی فِی قَتْلِ الْمَوَالِی یَا سَیِّدِی الْحَمْدُ لِلَّهِ الَّذِی شَغَلَهُ عَنَّا فَقَدْ بَلَغَنِی أَنَّهُ یَتَهَدَّدُکَ وَ یَقُولُ وَ اللَّهِ لَأُجْلِیَنَّهُمْ عَنْ جَدِیدِ الْأَرْضِ </w:t>
      </w:r>
      <w:r>
        <w:rPr>
          <w:rStyle w:val="FootnoteAnchor"/>
          <w:rtl w:val="true"/>
        </w:rPr>
        <w:footnoteReference w:id="1841"/>
      </w:r>
      <w:r>
        <w:rPr>
          <w:rFonts w:ascii="Amiri" w:hAnsi="Amiri" w:eastAsia="Amiri" w:cs="Amiri"/>
          <w:color w:val="111111"/>
          <w:sz w:val="28"/>
          <w:sz w:val="28"/>
          <w:szCs w:val="28"/>
          <w:rtl w:val="true"/>
          <w:lang w:bidi="ar-SA"/>
        </w:rPr>
        <w:t>فَوَقَّعَ أَبُو مُحَمَّدٍ علیه السلام بِخَطِّهِ ذَاکَ أَقْصَرُ لِعُمُرِهِ عُدَّ مِنْ یَوْمِکَ هَذَا خَمْسَةَ أَیَّامٍ وَ یُقْتَلُ فِی الْیَوْمِ السَّادِسِ بَعْدَ هَوَانٍ وَ اسْتِخْفَافٍ یَمُرُّ بِهِ فَکَانَ کَمَا قَالَ ع</w:t>
      </w:r>
      <w:r>
        <w:rPr>
          <w:rFonts w:eastAsia="Amiri" w:cs="Amiri" w:ascii="Amiri" w:hAnsi="Amiri"/>
          <w:color w:val="111111"/>
          <w:sz w:val="28"/>
          <w:szCs w:val="28"/>
          <w:rtl w:val="true"/>
          <w:lang w:bidi="ar-SA"/>
        </w:rPr>
        <w:t>.</w:t>
      </w:r>
    </w:p>
    <w:p>
      <w:pPr>
        <w:pStyle w:val="Heading4"/>
        <w:numPr>
          <w:ilvl w:val="3"/>
          <w:numId w:val="1"/>
        </w:numPr>
        <w:rPr/>
      </w:pPr>
      <w:bookmarkStart w:id="3529" w:name="__RefHeading___Toc1049422_3830689328"/>
      <w:bookmarkStart w:id="3530" w:name="_Toc1541"/>
      <w:bookmarkEnd w:id="3529"/>
      <w:r>
        <w:rPr/>
        <w:t>17</w:t>
      </w:r>
      <w:r>
        <w:rPr>
          <w:rtl w:val="true"/>
        </w:rPr>
        <w:t xml:space="preserve">- </w:t>
      </w:r>
      <w:r>
        <w:rPr>
          <w:rtl w:val="true"/>
        </w:rPr>
        <w:t>حدیث</w:t>
      </w:r>
      <w:bookmarkEnd w:id="3530"/>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قَالَ حَدَّثَنِی مُحَمَّدُ بْنُ الْحَسَنِ بْنِ شَمُّونٍ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مُحَمَّدٍ علیه السلام أَسْأَلُهُ أَنْ یَدْعُوَ اللَّهَ لِی مِنْ وَجَعِ عَیْنِی وَ کَانَتْ إِحْدَی عَیْنَیَّ ذَاهِبَةً وَ الْأُخْرَی عَلَی شَرَفِ ذَهَابٍ فَکَتَبَ إِلَیَّ حَبَسَ اللَّهُ عَلَیْکَ عَیْنَکَ فَأَفَاقَتِ الصَّحِیحَةُ وَ وَقَّعَ فِی آخِرِ الْکِتَابِ آجَرَکَ اللَّهُ وَ أَحْسَنَ ثَوَابَکَ فَاغْتَمَمْتُ لِذَلِکَ وَ لَمْ أَعْرِفْ فِی أَهْلِی أَحَداً مَاتَ فَلَمَّا کَانَ بَعْدَ أَیَّامٍ جَاءَتْنِی وَفَاةُ ابْنِی طَیِّبٍ فَعَلِمْتُ أَنَّ التَّعْزِیَةَ لَهُ</w:t>
      </w:r>
      <w:r>
        <w:rPr>
          <w:rFonts w:eastAsia="Amiri" w:cs="Amiri" w:ascii="Amiri" w:hAnsi="Amiri"/>
          <w:color w:val="111111"/>
          <w:sz w:val="28"/>
          <w:szCs w:val="28"/>
          <w:rtl w:val="true"/>
          <w:lang w:bidi="ar-SA"/>
        </w:rPr>
        <w:t xml:space="preserve">. . </w:t>
      </w:r>
      <w:bookmarkStart w:id="3531" w:name="pg13645_129377"/>
    </w:p>
    <w:p>
      <w:pPr>
        <w:pStyle w:val="Heading4"/>
        <w:numPr>
          <w:ilvl w:val="3"/>
          <w:numId w:val="1"/>
        </w:numPr>
        <w:rPr/>
      </w:pPr>
      <w:bookmarkStart w:id="3532" w:name="__RefHeading___Toc1049424_3830689328"/>
      <w:bookmarkStart w:id="3533" w:name="_Toc1542"/>
      <w:bookmarkEnd w:id="3531"/>
      <w:bookmarkEnd w:id="3532"/>
      <w:r>
        <w:rPr/>
        <w:t>18</w:t>
      </w:r>
      <w:r>
        <w:rPr>
          <w:rtl w:val="true"/>
        </w:rPr>
        <w:t xml:space="preserve">- </w:t>
      </w:r>
      <w:r>
        <w:rPr>
          <w:rtl w:val="true"/>
        </w:rPr>
        <w:t>حدیث</w:t>
      </w:r>
      <w:bookmarkEnd w:id="3533"/>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قَالَ حَدَّثَنِی عُمَرُ بْنُ أَبِی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عَلَیْنَا بِسُرَّ مَنْ رَأَی رَجُلٌ مِنْ أَهْلِ مِصْرَ یُقَالُ لَهُ سَیْفُ بْنُ اللَّیْثِ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یَتَظَلَّمُ إِلَی الْمُهْتَدِی فِی ضَیْعَةٍ لَهُ قَدْ غَصَبَهَا إِیَّاهُ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شَفِیعٌ الْخَادِمُ وَ أَخْرَجَهُ مِنْهَا فَأَشَرْنَا عَلَیْهِ أَنْ یَکْتُبَ إِلَی أَبِی مُحَمَّدٍ علیه السلام یَسْأَلُهُ تَسْهِیلَ أَمْرِهَا فَکَتَبَ إِلَیْهِ أَبُو مُحَمَّدٍ علیه السلام لَا بَأْسَ عَلَیْکَ ضَیْعَتُکَ تُرَدُّ عَلَیْکَ فَلَا تَتَقَدَّمْ إِلَی السُّلْطَانِ وَ الْقَ الْوَکِیلَ الَّذِی فِی یَدِهِ الضَّیْعَةُ وَ خَوِّفْهُ بِالسُّلْطَانِ الْأَعْظَمِ اللَّهِ رَبِّ الْعَالَمِینَ فَلَقِیَهُ فَقَالَ لَهُ الْوَکِیلُ الَّذِی فِی یَدِهِ الضَّیْعَةُ قَدْ کُتِبَ إِلَیَّ عِنْدَ خُرُوجِکَ مِنْ مِصْرَ أَنْ أَطْلُبَکَ وَ أَرُدَّ الضَّیْعَةَ عَلَیْکَ فَرَدَّهَا عَلَیْهِ بِحُکْمِ الْقَاضِی ابْنِ أَبِی الشَّوَارِبِ وَ شَهَادَةِ الشُّهُودِ وَ لَمْ یَحْتَجْ إِلَی أَنْ یَتَقَدَّمَ إِلَی الْمُهْتَدِی فَصَارَتِ الضَّیْعَةُ لَهُ وَ فِی یَدِهِ وَ لَمْ یَکُنْ لَهَا خَبَرٌ </w:t>
      </w:r>
      <w:r>
        <w:rPr>
          <w:rStyle w:val="FootnoteAnchor"/>
          <w:rtl w:val="true"/>
        </w:rPr>
        <w:footnoteReference w:id="1842"/>
      </w:r>
      <w:r>
        <w:rPr>
          <w:rFonts w:ascii="Amiri" w:hAnsi="Amiri" w:eastAsia="Amiri" w:cs="Amiri"/>
          <w:color w:val="111111"/>
          <w:sz w:val="28"/>
          <w:sz w:val="28"/>
          <w:szCs w:val="28"/>
          <w:rtl w:val="true"/>
          <w:lang w:bidi="ar-SA"/>
        </w:rPr>
        <w:t>بَعْدَ ذَلِکَ قَالَ وَ حَدَّثَنِی سَیْفُ بْنُ اللَّیْثِ هَذَا قَالَ خَلَّفْتُ ابْناً لِی عَلِیلًا بِمِصْرَ عِنْدَ خُرُوجِی عَنْهَا وَ ابْناً لِی آخَرَ أَسَنَّ مِنْهُ کَانَ وَصِیِّی وَ قَیِّمِی عَلَی عِیَالِی وَ فِی ضِیَاعِی فَکَتَبْتُ إِلَی أَبِی مُحَمَّدٍ علیه السلام أَسْأَلُهُ الدُّعَاءَ لِابْنِیَ الْعَلِیلِ فَکَتَبَ إِلَیَّ قَدْ عُوفِیَ ابْنُکَ الْمُعْتَلُّ وَ مَاتَ الْکَبِیرُ وَصِیُّکَ وَ قَیِّمُکَ فَاحْمَدِ اللَّهَ وَ لَا تَجْزَعْ فَیَحْبَطَ أَجْرُکَ فَوَرَدَ عَلَیَّ الْخَبَرُ أَنَّ ابْنِی قَدْ عُوفِیَ مِنْ عِلَّتِهِ وَ مَاتَ الْکَبِیرُ یَوْمَ وَرَدَ عَلَیَّ جَوَابُ أَبِی مُحَمَّدٍ ع</w:t>
      </w:r>
      <w:r>
        <w:rPr>
          <w:rFonts w:eastAsia="Amiri" w:cs="Amiri" w:ascii="Amiri" w:hAnsi="Amiri"/>
          <w:color w:val="111111"/>
          <w:sz w:val="28"/>
          <w:szCs w:val="28"/>
          <w:rtl w:val="true"/>
          <w:lang w:bidi="ar-SA"/>
        </w:rPr>
        <w:t>.</w:t>
      </w:r>
    </w:p>
    <w:p>
      <w:pPr>
        <w:pStyle w:val="Heading4"/>
        <w:numPr>
          <w:ilvl w:val="3"/>
          <w:numId w:val="1"/>
        </w:numPr>
        <w:rPr/>
      </w:pPr>
      <w:bookmarkStart w:id="3534" w:name="__RefHeading___Toc1049426_3830689328"/>
      <w:bookmarkStart w:id="3535" w:name="_Toc1543"/>
      <w:bookmarkEnd w:id="3534"/>
      <w:r>
        <w:rPr/>
        <w:t>19</w:t>
      </w:r>
      <w:r>
        <w:rPr>
          <w:rtl w:val="true"/>
        </w:rPr>
        <w:t xml:space="preserve">- </w:t>
      </w:r>
      <w:r>
        <w:rPr>
          <w:rtl w:val="true"/>
        </w:rPr>
        <w:t>حدیث</w:t>
      </w:r>
      <w:bookmarkEnd w:id="3535"/>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قَالَ حَدَّثَنِی یَحْیَی بْنُ الْقُشَیْرِیِ </w:t>
      </w:r>
      <w:r>
        <w:rPr>
          <w:rStyle w:val="FootnoteAnchor"/>
          <w:rtl w:val="true"/>
        </w:rPr>
        <w:footnoteReference w:id="1843"/>
      </w:r>
      <w:r>
        <w:rPr>
          <w:rFonts w:ascii="Amiri" w:hAnsi="Amiri" w:eastAsia="Amiri" w:cs="Amiri"/>
          <w:color w:val="111111"/>
          <w:sz w:val="28"/>
          <w:sz w:val="28"/>
          <w:szCs w:val="28"/>
          <w:rtl w:val="true"/>
          <w:lang w:bidi="ar-SA"/>
        </w:rPr>
        <w:t>مِنْ قَرْیَةٍ تُسَمَّی قِیرَ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لِأَبِی مُحَمَّدٍ وَکِیلٌ قَدِ اتَّخَذَ مَعَهُ فِی الدَّارِ حُجْرَةً یَکُونُ فِیهَا مَعَهُ خَادِمٌ أَبْیَضُ فَأَرَادَ الْوَکِیلُ الْخَادِمَ عَلَی نَفْسِهِ فَأَبَی إِلَّا أَنْ یَأْتِیَهُ بِنَبِیذٍ فَاحْتَالَ لَهُ بِنَبِیذٍ ثُمَّ</w:t>
      </w:r>
    </w:p>
    <w:p>
      <w:pPr>
        <w:pStyle w:val="BookText"/>
        <w:rPr/>
      </w:pPr>
      <w:r>
        <w:rPr>
          <w:rFonts w:ascii="Amiri" w:hAnsi="Amiri" w:eastAsia="Amiri" w:cs="Amiri"/>
          <w:color w:val="111111"/>
          <w:sz w:val="28"/>
          <w:sz w:val="28"/>
          <w:szCs w:val="28"/>
          <w:rtl w:val="true"/>
          <w:lang w:bidi="ar-SA"/>
        </w:rPr>
        <w:t>أَدْخَلَهُ عَلَیْهِ وَ بَیْنَهُ وَ بَیْنَ أَبِی مُحَمَّدٍ ثَلَاثَةُ أَبْوَابٍ مُغْلَقَةٍ قَالَ فَحَدَّثَنِی الْوَکِیلُ قَالَ إِنِّی لَمُنْتَبِهٌ إِذْ أَنَا بِالْأَبْوَابِ تُفْتَحُ حَتَّی جَاءَ بِنَفْسِهِ فَوَقَفَ عَلَی بَابِ الْحُجْرَةِ ثُمَّ قَالَ یَا هَؤُلَاءِ اتَّقُوا اللَّهَ خَافُوا اللَّهَ فَلَمَّا أَصْبَحْنَا أَمَرَ بِبَیْعِ الْخَادِمِ وَ إِخْرَاجِی مِنَ الدَّارِ</w:t>
      </w:r>
      <w:r>
        <w:rPr>
          <w:rFonts w:eastAsia="Amiri" w:cs="Amiri" w:ascii="Amiri" w:hAnsi="Amiri"/>
          <w:color w:val="111111"/>
          <w:sz w:val="28"/>
          <w:szCs w:val="28"/>
          <w:rtl w:val="true"/>
          <w:lang w:bidi="ar-SA"/>
        </w:rPr>
        <w:t>.</w:t>
      </w:r>
    </w:p>
    <w:p>
      <w:pPr>
        <w:pStyle w:val="Heading4"/>
        <w:numPr>
          <w:ilvl w:val="3"/>
          <w:numId w:val="1"/>
        </w:numPr>
        <w:rPr/>
      </w:pPr>
      <w:bookmarkStart w:id="3536" w:name="__RefHeading___Toc1049428_3830689328"/>
      <w:bookmarkStart w:id="3537" w:name="_Toc1544"/>
      <w:bookmarkEnd w:id="3536"/>
      <w:r>
        <w:rPr/>
        <w:t>20</w:t>
      </w:r>
      <w:r>
        <w:rPr>
          <w:rtl w:val="true"/>
        </w:rPr>
        <w:t xml:space="preserve">- </w:t>
      </w:r>
      <w:r>
        <w:rPr>
          <w:rtl w:val="true"/>
        </w:rPr>
        <w:t>حدیث</w:t>
      </w:r>
      <w:bookmarkEnd w:id="3537"/>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قَالَ أَخْبَرَنِی مُحَمَّدُ بْنُ الرَّبِیعِ الشَّائِیُ </w:t>
      </w:r>
      <w:r>
        <w:rPr>
          <w:rStyle w:val="FootnoteAnchor"/>
          <w:rtl w:val="true"/>
        </w:rPr>
        <w:footnoteReference w:id="184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نَاظَرْتُ رَجُلًا مِنَ الثَّنَوِیَّةِ بِالْأَهْوَازِ ثُمَّ قَدِمْتُ سُرَّ مَنْ رَأَی وَ قَدْ عَلِقَ بِقَلْبِی شَیْ‌ءٌ مِنْ مَقَالَتِهِ فَإِنِّی لَجَالِسٌ عَلَی بَابِ أَحْمَدَ بْنِ الْخَضِیبِ إِذْ أَقْبَلَ أَبُو مُحَمَّدٍ علیه السلام مِنْ دَارِ الْعَامَّةِ </w:t>
      </w:r>
      <w:r>
        <w:rPr>
          <w:rStyle w:val="FootnoteAnchor"/>
          <w:rtl w:val="true"/>
        </w:rPr>
        <w:footnoteReference w:id="1845"/>
      </w:r>
      <w:r>
        <w:rPr>
          <w:rFonts w:ascii="Amiri" w:hAnsi="Amiri" w:eastAsia="Amiri" w:cs="Amiri"/>
          <w:color w:val="111111"/>
          <w:sz w:val="28"/>
          <w:sz w:val="28"/>
          <w:szCs w:val="28"/>
          <w:rtl w:val="true"/>
          <w:lang w:bidi="ar-SA"/>
        </w:rPr>
        <w:t xml:space="preserve">یَؤُمُّ الْمَوْکِبَ فَنَظَرَ إِلَیَّ وَ أَشَارَ بِسَبَّاحَتِهِ </w:t>
      </w:r>
      <w:r>
        <w:rPr>
          <w:rStyle w:val="FootnoteAnchor"/>
          <w:rtl w:val="true"/>
        </w:rPr>
        <w:footnoteReference w:id="1846"/>
      </w:r>
      <w:r>
        <w:rPr>
          <w:rFonts w:ascii="Amiri" w:hAnsi="Amiri" w:eastAsia="Amiri" w:cs="Amiri"/>
          <w:color w:val="111111"/>
          <w:sz w:val="28"/>
          <w:sz w:val="28"/>
          <w:szCs w:val="28"/>
          <w:rtl w:val="true"/>
          <w:lang w:bidi="ar-SA"/>
        </w:rPr>
        <w:t xml:space="preserve">أَحَدٌ أَحَدٌ فَرْدٌ </w:t>
      </w:r>
      <w:r>
        <w:rPr>
          <w:rStyle w:val="FootnoteAnchor"/>
          <w:rtl w:val="true"/>
        </w:rPr>
        <w:footnoteReference w:id="1847"/>
      </w:r>
      <w:r>
        <w:rPr>
          <w:rFonts w:ascii="Amiri" w:hAnsi="Amiri" w:eastAsia="Amiri" w:cs="Amiri"/>
          <w:color w:val="111111"/>
          <w:sz w:val="28"/>
          <w:sz w:val="28"/>
          <w:szCs w:val="28"/>
          <w:rtl w:val="true"/>
          <w:lang w:bidi="ar-SA"/>
        </w:rPr>
        <w:t>فَسَقَطْتُ مَغْشِیّاً عَلَیَّ</w:t>
      </w:r>
      <w:r>
        <w:rPr>
          <w:rFonts w:eastAsia="Amiri" w:cs="Amiri" w:ascii="Amiri" w:hAnsi="Amiri"/>
          <w:color w:val="111111"/>
          <w:sz w:val="28"/>
          <w:szCs w:val="28"/>
          <w:rtl w:val="true"/>
          <w:lang w:bidi="ar-SA"/>
        </w:rPr>
        <w:t xml:space="preserve">. . </w:t>
      </w:r>
      <w:bookmarkStart w:id="3538" w:name="pg13645_129378"/>
    </w:p>
    <w:p>
      <w:pPr>
        <w:pStyle w:val="Heading4"/>
        <w:numPr>
          <w:ilvl w:val="3"/>
          <w:numId w:val="1"/>
        </w:numPr>
        <w:rPr/>
      </w:pPr>
      <w:bookmarkStart w:id="3539" w:name="__RefHeading___Toc1049430_3830689328"/>
      <w:bookmarkStart w:id="3540" w:name="_Toc1545"/>
      <w:bookmarkEnd w:id="3538"/>
      <w:bookmarkEnd w:id="3539"/>
      <w:r>
        <w:rPr/>
        <w:t>21</w:t>
      </w:r>
      <w:r>
        <w:rPr>
          <w:rtl w:val="true"/>
        </w:rPr>
        <w:t xml:space="preserve">- </w:t>
      </w:r>
      <w:r>
        <w:rPr>
          <w:rtl w:val="true"/>
        </w:rPr>
        <w:t>حدیث</w:t>
      </w:r>
      <w:bookmarkEnd w:id="3540"/>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عَنْ أَبِی هَاشِمٍ الْجَعْفَرِیِّ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یَوْماً وَ أَنَا أُرِیدُ أَنْ أَسْأَلَهُ مَا أَصُوغُ بِهِ خَاتَماً أَتَبَرَّکُ بِهِ فَجَلَسْتُ وَ أُنْسِیتُ مَا جِئْتُ لَهُ فَلَمَّا وَدَّعْتُ وَ نَهَضْتُ رَمَی إِلَیَّ بِالْخَاتَمِ فَقَالَ أَرَدْتَ فِضَّةً فَأَعْطَیْنَاکَ خَاتَماً رَبِحْتَ الْفَصَّ وَ الْکِرَاءَ هَنَأَکَ اللَّهُ یَا أَبَا هَاشِمٍ فَقُلْتُ یَا سَیِّدِی أَشْهَدُ أَنَّکَ وَلِیُّ اللَّهِ وَ إِمَامِیَ الَّذِی أَدِینُ اللَّهَ بِطَاعَتِهِ فَقَالَ غَفَرَ اللَّهُ لَکَ یَا أَبَا هَاشِمٍ</w:t>
      </w:r>
      <w:r>
        <w:rPr>
          <w:rFonts w:eastAsia="Amiri" w:cs="Amiri" w:ascii="Amiri" w:hAnsi="Amiri"/>
          <w:color w:val="111111"/>
          <w:sz w:val="28"/>
          <w:szCs w:val="28"/>
          <w:rtl w:val="true"/>
          <w:lang w:bidi="ar-SA"/>
        </w:rPr>
        <w:t>.</w:t>
      </w:r>
    </w:p>
    <w:p>
      <w:pPr>
        <w:pStyle w:val="Heading4"/>
        <w:numPr>
          <w:ilvl w:val="3"/>
          <w:numId w:val="1"/>
        </w:numPr>
        <w:rPr/>
      </w:pPr>
      <w:bookmarkStart w:id="3541" w:name="__RefHeading___Toc1049432_3830689328"/>
      <w:bookmarkStart w:id="3542" w:name="_Toc1546"/>
      <w:bookmarkEnd w:id="3541"/>
      <w:r>
        <w:rPr/>
        <w:t>22</w:t>
      </w:r>
      <w:r>
        <w:rPr>
          <w:rtl w:val="true"/>
        </w:rPr>
        <w:t xml:space="preserve">- </w:t>
      </w:r>
      <w:r>
        <w:rPr>
          <w:rtl w:val="true"/>
        </w:rPr>
        <w:t>حدیث</w:t>
      </w:r>
      <w:bookmarkEnd w:id="3542"/>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إِسْحَاقُ قَالَ حَدَّثَنِی مُحَمَّدُ بْنُ الْقَاسِمِ أَبُو الْعَیْنَاءِ الْهَاشِمِیُّ مَوْلَی عَبْدِ الصَّمَدِ بْنِ عَلِیٍّ عَتَاقَةً </w:t>
      </w:r>
      <w:r>
        <w:rPr>
          <w:rStyle w:val="FootnoteAnchor"/>
          <w:rtl w:val="true"/>
        </w:rPr>
        <w:footnoteReference w:id="184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أَدْخُلُ عَلَی أَبِی مُحَمَّدٍ علیه السلام فَأَعْطَشُ وَ أَنَا عِنْدَهُ فَأُجِلُّهُ أَنْ أَدْعُوَ بِالْمَاءِ فَیَقُولُ یَا غُلَامُ اسْقِهِ وَ رُبَّمَا حَدَّثْتُ نَفْسِی بِالنُّهُوضِ فَأُفَکِّرُ فِی ذَلِکَ فَیَقُولُ یَا غُلَامُ دَابَّتَهُ </w:t>
      </w:r>
      <w:r>
        <w:rPr>
          <w:rStyle w:val="FootnoteAnchor"/>
          <w:rtl w:val="true"/>
        </w:rPr>
        <w:footnoteReference w:id="1849"/>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43" w:name="__RefHeading___Toc1049434_3830689328"/>
      <w:bookmarkStart w:id="3544" w:name="_Toc1547"/>
      <w:bookmarkEnd w:id="3543"/>
      <w:r>
        <w:rPr/>
        <w:t>23</w:t>
      </w:r>
      <w:r>
        <w:rPr>
          <w:rtl w:val="true"/>
        </w:rPr>
        <w:t xml:space="preserve">- </w:t>
      </w:r>
      <w:r>
        <w:rPr>
          <w:rtl w:val="true"/>
        </w:rPr>
        <w:t>حدیث</w:t>
      </w:r>
      <w:bookmarkEnd w:id="3544"/>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إِسْمَاعِیلَ بْنِ إِبْرَاهِیمَ بْنِ مُوسَی بْنِ جَعْفَرِ بْنِ مُحَمَّدٍ عَنْ عَلِیِّ بْنِ عَبْدِ الْغَفَّارِ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الْعَبَّاسِیُّونَ عَلَی صَالِحِ بْنِ وَصِیفٍ وَ دَخَلَ صَالِحُ بْنُ عَلِیٍّ وَ غَیْرُهُ مِنَ الْمُنْحَرِفِینَ عَنْ هَذِهِ النَّاحِیَةِ عَلَی صَالِحِ بْنِ وَصِیفٍ عِنْدَ مَا حَبَسَ أَبَا مُحَمَّدٍ علیه السلام فَقَالَ لَهُمْ صَالِحٌ وَ مَا أَصْنَعُ قَدْ وَکَّلْتُ بِهِ رَجُلَیْنِ مِنْ أَشَرِّ مَنْ قَدَرْتُ عَلَیْهِ فَقَدْ صَارَا مِنَ الْعِبَادَةِ وَ الصَّلَاةِ وَ الصِّیَامِ إِلَی أَمْرٍ عَظِیمٍ فَقُلْتُ لَهُمَا مَا فِیهِ فَقَالا مَا تَقُولُ فِی رَجُلٍ یَصُومُ النَّهَارَ وَ یَقُومُ اللَّیْلَ کُلَّهُ لَا یَتَکَلَّمُ وَ لَا یَتَشَاغَلُ وَ إِذَا نَظَرْنَا إِلَیْهِ ارْتَعَدَتْ فَرَائِصُنَا وَ یُدَاخِلُنَا مَا لَا نَمْلِکُهُ مِنْ أَنْفُسِنَا فَلَمَّا سَمِعُوا ذَلِکَ انْصَرَفُوا خَائِبِینَ</w:t>
      </w:r>
      <w:r>
        <w:rPr>
          <w:rFonts w:eastAsia="Amiri" w:cs="Amiri" w:ascii="Amiri" w:hAnsi="Amiri"/>
          <w:color w:val="111111"/>
          <w:sz w:val="28"/>
          <w:szCs w:val="28"/>
          <w:rtl w:val="true"/>
          <w:lang w:bidi="ar-SA"/>
        </w:rPr>
        <w:t>.</w:t>
      </w:r>
    </w:p>
    <w:p>
      <w:pPr>
        <w:pStyle w:val="Heading4"/>
        <w:numPr>
          <w:ilvl w:val="3"/>
          <w:numId w:val="1"/>
        </w:numPr>
        <w:rPr/>
      </w:pPr>
      <w:bookmarkStart w:id="3545" w:name="__RefHeading___Toc1049436_3830689328"/>
      <w:bookmarkStart w:id="3546" w:name="_Toc1548"/>
      <w:bookmarkEnd w:id="3545"/>
      <w:r>
        <w:rPr/>
        <w:t>24</w:t>
      </w:r>
      <w:r>
        <w:rPr>
          <w:rtl w:val="true"/>
        </w:rPr>
        <w:t xml:space="preserve">- </w:t>
      </w:r>
      <w:r>
        <w:rPr>
          <w:rtl w:val="true"/>
        </w:rPr>
        <w:t>حدیث</w:t>
      </w:r>
      <w:bookmarkEnd w:id="3546"/>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الْحَسَنِ بْنِ الْحُسَیْنِ قَالَ حَدَّثَنِی مُحَمَّدُ بْنُ الْحَسَنِ الْمَکْفُوفُ قَالَ حَدَّثَنِی بَعْضُ أَصْحَابِنَا عَنْ بَعْضِ فَصَّادِی الْعَسْکَرِ مِنَ النَّصَارَی أَنَّ أَبَا مُحَمَّدٍ علیه السلام بَعَثَ إِلَیَّ یَوْماً فِی وَقْتِ صَلَاةِ الظُّهْرِ فَقَالَ لِی افْصِدْ هَذَا الْعِرْقَ قَالَ وَ نَاوَلَنِی عِرْقاً لَمْ أَفْهَمْهُ مِنَ الْعُرُوقِ الَّتِی تُفْصَدُ فَقُلْتُ فِی نَفْسِی مَا رَأَیْتُ أَمْراً أَعْجَبَ مِنْ هَذَا یَأْمُرُنِی أَنْ أَفْصِدَ فِی وَقْتِ الظُّهْرِ وَ لَیْسَ بِوَقْتِ فَصْدٍ وَ الثَّانِیَةُ عِرْقٌ لَا أَفْهَمُهُ ثُمَّ قَالَ لِیَ انْتَظِرْ وَ کُنْ فِی الدَّارِ فَلَمَّا أَمْسَی دَعَانِی وَ قَالَ لِی سَرِّحِ الدَّمَ فَسَرَّحْتُ ثُمَّ قَالَ لِی أَمْسِکْ فَأَمْسَکْتُ ثُمَّ قَالَ لِی کُنْ فِی الدَّارِ فَلَمَّا کَانَ نِصْفُ اللَّیْلِ أَرْسَلَ</w:t>
      </w:r>
      <w:r>
        <w:rPr>
          <w:rFonts w:eastAsia="Amiri" w:cs="Amiri" w:ascii="Amiri" w:hAnsi="Amiri"/>
          <w:color w:val="111111"/>
          <w:sz w:val="28"/>
          <w:szCs w:val="28"/>
          <w:rtl w:val="true"/>
          <w:lang w:bidi="ar-SA"/>
        </w:rPr>
        <w:t xml:space="preserve">- </w:t>
      </w:r>
      <w:bookmarkStart w:id="3547" w:name="pg13645_129379"/>
    </w:p>
    <w:p>
      <w:pPr>
        <w:pStyle w:val="BookText"/>
        <w:rPr/>
      </w:pPr>
      <w:bookmarkEnd w:id="3547"/>
      <w:r>
        <w:rPr>
          <w:rFonts w:ascii="Amiri" w:hAnsi="Amiri" w:eastAsia="Amiri" w:cs="Amiri"/>
          <w:color w:val="111111"/>
          <w:sz w:val="28"/>
          <w:sz w:val="28"/>
          <w:szCs w:val="28"/>
          <w:rtl w:val="true"/>
          <w:lang w:bidi="ar-SA"/>
        </w:rPr>
        <w:t>إِلَیَّ وَ قَالَ لِی سَرِّحِ الدَّمَ قَالَ فَتَعَجَّبْتُ أَکْثَرَ مِنْ عَجَبِیَ الْأَوَّلِ وَ کَرِهْتُ أَنْ أَسْأَلَهُ قَالَ فَسَرَّحْتُ فَخَرَجَ دَمٌ أَبْیَضُ کَأَنَّهُ الْمِلْحُ قَالَ ثُمَّ قَالَ لِیَ احْبِسْ قَالَ فَحَبَسْتُ قَالَ ثُمَّ قَالَ کُنْ فِی الدَّارِ فَلَمَّا أَصْبَحْتُ أَمَرَ قَهْرَمَانَهُ أَنْ یُعْطِیَنِی ثَلَاثَةَ دَنَانِیرَ فَأَخَذْتُهَا وَ خَرَجْتُ حَتَّی أَتَیْتُ ابْنَ بَخْتِیشُوعَ النَّصْرَانِیَّ فَقَصَصْتُ عَلَیْهِ الْقِصَّةَ قَالَ فَقَالَ لِی وَ اللَّهِ مَا أَفْهَمُ مَا تَقُولُ وَ لَا أَعْرِفُهُ فِی شَیْ‌ءٍ مِنَ الطِّبِّ وَ لَا قَرَأْتُهُ فِی کِتَابٍ وَ لَا أَعْلَمُ فِی دَهْرِنَا أَعْلَمَ بِکُتُبِ النَّصْرَانِیَّةِ مِنْ فُلَانٍ الْفَارِسِیِّ فَاخْرُجْ إِلَیْهِ قَالَ فَاکْتَرَیْتُ زَوْرَقاً إِلَی الْبَصْرَةِ وَ أَتَیْتُ الْأَهْوَازَ ثُمَّ صِرْتُ إِلَی فَارِسَ إِلَی صَاحِبِی فَأَخْبَرْتُهُ الْخَبَرَ قَالَ وَ قَالَ أَنْظِرْنِی أَیَّاماً فَأَنْظَرْتُهُ ثُمَّ أَتَیْتُهُ مُتَقَاضِیاً قَالَ فَقَالَ لِی إِنَّ هَذَا الَّذِی تَحْکِیهِ عَنْ هَذَا الرَّجُلِ فَعَلَهُ الْمَسِیحُ فِی دَهْرِهِ مَرَّةً</w:t>
      </w:r>
      <w:r>
        <w:rPr>
          <w:rFonts w:eastAsia="Amiri" w:cs="Amiri" w:ascii="Amiri" w:hAnsi="Amiri"/>
          <w:color w:val="111111"/>
          <w:sz w:val="28"/>
          <w:szCs w:val="28"/>
          <w:rtl w:val="true"/>
          <w:lang w:bidi="ar-SA"/>
        </w:rPr>
        <w:t>.</w:t>
      </w:r>
    </w:p>
    <w:p>
      <w:pPr>
        <w:pStyle w:val="Heading4"/>
        <w:numPr>
          <w:ilvl w:val="3"/>
          <w:numId w:val="1"/>
        </w:numPr>
        <w:rPr/>
      </w:pPr>
      <w:bookmarkStart w:id="3548" w:name="__RefHeading___Toc1049438_3830689328"/>
      <w:bookmarkStart w:id="3549" w:name="_Toc1549"/>
      <w:bookmarkEnd w:id="3548"/>
      <w:r>
        <w:rPr/>
        <w:t>25</w:t>
      </w:r>
      <w:r>
        <w:rPr>
          <w:rtl w:val="true"/>
        </w:rPr>
        <w:t xml:space="preserve">- </w:t>
      </w:r>
      <w:r>
        <w:rPr>
          <w:rtl w:val="true"/>
        </w:rPr>
        <w:t>حدیث</w:t>
      </w:r>
      <w:bookmarkEnd w:id="3549"/>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مُحَمَّدُ بْنُ حُجْرٍ إِلَی أَبِی مُحَمَّدٍ علیه السلام یَشْکُو عَبْدَ الْعَزِیزِ بْنَ دُلَفَ وَ یَزِیدَ بْنَ عَبْدِ اللَّهِ فَکَتَبَ إِلَیْهِ أَمَّا عَبْدُ الْعَزِیزِ فَقَدْ کُفِیتَهُ وَ أَمَّا یَزِیدُ فَإِنَّ لَکَ وَ لَهُ مَقَاماً بَیْنَ یَدَیِ اللَّهِ فَمَاتَ عَبْدُ الْعَزِیزِ وَ قَتَلَ یَزِیدُ مُحَمَّدَ بْنَ حُجْرٍ</w:t>
      </w:r>
      <w:r>
        <w:rPr>
          <w:rFonts w:eastAsia="Amiri" w:cs="Amiri" w:ascii="Amiri" w:hAnsi="Amiri"/>
          <w:color w:val="111111"/>
          <w:sz w:val="28"/>
          <w:szCs w:val="28"/>
          <w:rtl w:val="true"/>
          <w:lang w:bidi="ar-SA"/>
        </w:rPr>
        <w:t>.</w:t>
      </w:r>
    </w:p>
    <w:p>
      <w:pPr>
        <w:pStyle w:val="Heading4"/>
        <w:numPr>
          <w:ilvl w:val="3"/>
          <w:numId w:val="1"/>
        </w:numPr>
        <w:rPr/>
      </w:pPr>
      <w:bookmarkStart w:id="3550" w:name="__RefHeading___Toc1049440_3830689328"/>
      <w:bookmarkStart w:id="3551" w:name="_Toc1550"/>
      <w:bookmarkEnd w:id="3550"/>
      <w:r>
        <w:rPr/>
        <w:t>26</w:t>
      </w:r>
      <w:r>
        <w:rPr>
          <w:rtl w:val="true"/>
        </w:rPr>
        <w:t xml:space="preserve">- </w:t>
      </w:r>
      <w:r>
        <w:rPr>
          <w:rtl w:val="true"/>
        </w:rPr>
        <w:t>حدیث</w:t>
      </w:r>
      <w:bookmarkEnd w:id="3551"/>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أَبُو مُحَمَّدٍ علیه السلام إِلَی نِحْرِیرٍ </w:t>
      </w:r>
      <w:r>
        <w:rPr>
          <w:rStyle w:val="FootnoteAnchor"/>
          <w:rtl w:val="true"/>
        </w:rPr>
        <w:footnoteReference w:id="1850"/>
      </w:r>
      <w:r>
        <w:rPr>
          <w:rFonts w:ascii="Amiri" w:hAnsi="Amiri" w:eastAsia="Amiri" w:cs="Amiri"/>
          <w:color w:val="111111"/>
          <w:sz w:val="28"/>
          <w:sz w:val="28"/>
          <w:szCs w:val="28"/>
          <w:rtl w:val="true"/>
          <w:lang w:bidi="ar-SA"/>
        </w:rPr>
        <w:t>فَکَانَ یُضَیِّقُ عَلَیْهِ وَ یُؤْذِیهِ قَالَ فَقَالَتْ لَهُ امْرَأَتُهُ وَیْلَکَ اتَّقِ اللَّهَ لَا تَدْرِی مَنْ فِی مَنْزِلِکَ وَ عَرَّفَتْهُ صَلَاحَهُ وَ قَالَتْ إِنِّی أَخَافُ عَلَیْکَ مِنْهُ فَقَالَ لَأَرْمِیَنَّهُ بَیْنَ السِّبَاعِ ثُمَّ فَعَلَ ذَلِکَ بِهِ فَرُئِیَ علیه السلام قَائِماً یُصَلِّی وَ هِیَ حَوْلَهُ</w:t>
      </w:r>
      <w:r>
        <w:rPr>
          <w:rFonts w:eastAsia="Amiri" w:cs="Amiri" w:ascii="Amiri" w:hAnsi="Amiri"/>
          <w:color w:val="111111"/>
          <w:sz w:val="28"/>
          <w:szCs w:val="28"/>
          <w:rtl w:val="true"/>
          <w:lang w:bidi="ar-SA"/>
        </w:rPr>
        <w:t>.</w:t>
      </w:r>
    </w:p>
    <w:p>
      <w:pPr>
        <w:pStyle w:val="Heading4"/>
        <w:numPr>
          <w:ilvl w:val="3"/>
          <w:numId w:val="1"/>
        </w:numPr>
        <w:rPr/>
      </w:pPr>
      <w:bookmarkStart w:id="3552" w:name="__RefHeading___Toc1049442_3830689328"/>
      <w:bookmarkStart w:id="3553" w:name="_Toc1551"/>
      <w:bookmarkEnd w:id="3552"/>
      <w:r>
        <w:rPr/>
        <w:t>27</w:t>
      </w:r>
      <w:r>
        <w:rPr>
          <w:rtl w:val="true"/>
        </w:rPr>
        <w:t xml:space="preserve">- </w:t>
      </w:r>
      <w:r>
        <w:rPr>
          <w:rtl w:val="true"/>
        </w:rPr>
        <w:t>حدیث</w:t>
      </w:r>
      <w:bookmarkEnd w:id="3553"/>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عَلَی أَبِی مُحَمَّدٍ علیه السلام فَسَأَلْتُهُ أَنْ یَکْتُبَ لِأَنْظُرَ إِلَی خَطِّهِ فَأَعْرِفَهُ إِذَا وَرَدَ فَقَالَ نَعَمْ ثُمَّ قَالَ یَا أَحْمَدُ إِنَّ الْخَطَّ سَیَخْتَلِفُ عَلَیْکَ مِنْ بَیْنِ الْقَلَمِ الْغَلِیظِ إِلَی الْقَلَمِ الدَّقِیقِ فَلَا تَشُکَّنَّ ثُمَّ دَعَا بِالدَّوَاةِ فَکَتَبَ وَ جَعَلَ یَسْتَمِدُّ إِلَی مَجْرَی الدَّوَاةِ فَقُلْتُ فِی نَفْسِی وَ هُوَ یَکْتُبُ أَسْتَوْهِبُهُ الْقَلَمَ الَّذِی کَتَبَ بِهِ فَلَمَّا فَرَغَ مِنَ الْکِتَابَةِ أَقْبَلَ یُحَدِّثُنِی وَ هُوَ یَمْسَحُ الْقَلَمَ بِمِنْدِیلِ الدَّوَاةِ سَاعَةً ثُمَّ قَالَ هَاکَ یَا أَحْمَدُ فَنَاوَلَنِیهِ فَقُلْتُ جُعِلْتُ فِدَاکَ إِنِّی مُغْتَمٌّ لِشَیْ‌ءٍ یُصِیبُنِی فِی نَفْسِی وَ قَدْ أَرَدْتُ أَنْ أَسْأَلَ أَبَاکَ فَلَمْ یُقْضَ لِی ذَلِکَ فَقَالَ وَ مَا هُوَ یَا أَحْمَدُ فَقُلْتُ یَا سَیِّدِی رُوِیَ لَنَا عَنْ آبَائِکَ أَنَّ نَوْمَ الْأَنْبِیَاءِ عَلَی أَقْفِیَتِهِمْ وَ نَوْمَ ه</w:t>
      </w:r>
      <w:r>
        <w:rPr>
          <w:rFonts w:eastAsia="Amiri" w:cs="Amiri" w:ascii="Amiri" w:hAnsi="Amiri"/>
          <w:color w:val="111111"/>
          <w:sz w:val="28"/>
          <w:szCs w:val="28"/>
          <w:rtl w:val="true"/>
          <w:lang w:bidi="ar-SA"/>
        </w:rPr>
        <w:t xml:space="preserve">. </w:t>
      </w:r>
      <w:bookmarkStart w:id="3554" w:name="pg13645_129380"/>
    </w:p>
    <w:p>
      <w:pPr>
        <w:pStyle w:val="BookText"/>
        <w:rPr/>
      </w:pPr>
      <w:bookmarkEnd w:id="3554"/>
      <w:r>
        <w:rPr>
          <w:rFonts w:ascii="Amiri" w:hAnsi="Amiri" w:eastAsia="Amiri" w:cs="Amiri"/>
          <w:color w:val="111111"/>
          <w:sz w:val="28"/>
          <w:sz w:val="28"/>
          <w:szCs w:val="28"/>
          <w:rtl w:val="true"/>
          <w:lang w:bidi="ar-SA"/>
        </w:rPr>
        <w:t>الْمُؤْمِنِینَ عَلَی أَیْمَانِهِمْ وَ نَوْمَ الْمُنَافِقِینَ عَلَی شَمَائِلِهِمْ وَ نَوْمَ الشَّیَاطِینِ عَلَی وُجُوهِهِمْ فَقَالَ علیه السلام کَذَلِکَ هُوَ فَقُلْتُ یَا سَیِّدِی فَإِنِّی أَجْهَدُ أَنْ أَنَامَ عَلَی یَمِینِی فَمَا یُمْکِنُنِی وَ لَا یَأْخُذُنِی النَّوْمُ عَلَیْهَا فَسَکَتَ سَاعَةً ثُمَّ قَالَ یَا أَحْمَدُ ادْنُ مِنِّی فَدَنَوْتُ مِنْهُ فَقَالَ أَدْخِلْ یَدَکَ تَحْتَ ثِیَابِکَ فَأَدْخَلْتُهَا فَأَخْرَجَ یَدَهُ مِنْ تَحْتِ ثِیَابِهِ وَ أَدْخَلَهَا تَحْتَ ثِیَابِی فَمَسَحَ بِیَدِهِ الْیُمْنَی عَلَی جَانِبِی الْأَیْسَرِ وَ بِیَدِهِ الْیُسْرَی عَلَی جَانِبِی الْأَیْمَنِ ثَلَاثَ مَرَّاتٍ فَقَالَ أَحْمَدُ فَمَا أَقْدِرُ أَنْ أَنَامَ عَلَی یَسَارِی مُنْذُ فَعَلَ ذَلِکَ بِی علیه السلام وَ مَا یَأْخُذُنِی نَوْمٌ عَلَیْهَا أَصْلًا</w:t>
      </w:r>
      <w:r>
        <w:rPr>
          <w:rFonts w:eastAsia="Amiri" w:cs="Amiri" w:ascii="Amiri" w:hAnsi="Amiri"/>
          <w:color w:val="111111"/>
          <w:sz w:val="28"/>
          <w:szCs w:val="28"/>
          <w:rtl w:val="true"/>
          <w:lang w:bidi="ar-SA"/>
        </w:rPr>
        <w:t>.</w:t>
      </w:r>
    </w:p>
    <w:p>
      <w:pPr>
        <w:pStyle w:val="Heading3"/>
        <w:numPr>
          <w:ilvl w:val="2"/>
          <w:numId w:val="1"/>
        </w:numPr>
        <w:rPr/>
      </w:pPr>
      <w:bookmarkStart w:id="3555" w:name="__RefHeading___Toc1049444_3830689328"/>
      <w:bookmarkStart w:id="3556" w:name="_Toc1552"/>
      <w:bookmarkEnd w:id="3555"/>
      <w:r>
        <w:rPr>
          <w:rtl w:val="true"/>
        </w:rPr>
        <w:t>بَابُ مَوْلِدِ الصَّاحِبِ علیه السلام</w:t>
      </w:r>
      <w:bookmarkEnd w:id="3556"/>
    </w:p>
    <w:p>
      <w:pPr>
        <w:pStyle w:val="Heading4"/>
        <w:numPr>
          <w:ilvl w:val="3"/>
          <w:numId w:val="1"/>
        </w:numPr>
        <w:rPr/>
      </w:pPr>
      <w:bookmarkStart w:id="3557" w:name="__RefHeading___Toc1049446_3830689328"/>
      <w:bookmarkStart w:id="3558" w:name="_Toc1553"/>
      <w:bookmarkEnd w:id="3557"/>
      <w:r>
        <w:rPr>
          <w:rtl w:val="true"/>
        </w:rPr>
        <w:t>اشارة</w:t>
      </w:r>
      <w:bookmarkEnd w:id="3558"/>
    </w:p>
    <w:p>
      <w:pPr>
        <w:pStyle w:val="BookText"/>
        <w:rPr/>
      </w:pPr>
      <w:r>
        <w:rPr>
          <w:rFonts w:ascii="Amiri" w:hAnsi="Amiri" w:eastAsia="Amiri" w:cs="Amiri"/>
          <w:color w:val="111111"/>
          <w:sz w:val="28"/>
          <w:sz w:val="28"/>
          <w:szCs w:val="28"/>
          <w:rtl w:val="true"/>
          <w:lang w:bidi="ar-SA"/>
        </w:rPr>
        <w:t>وُلِدَ علیه السلام لِلنِّصْفِ مِنْ شَعْبَانَ سَنَةَ خَمْسٍ وَ خَمْسِینَ وَ مِائَتَیْنِ</w:t>
      </w:r>
      <w:r>
        <w:rPr>
          <w:rFonts w:eastAsia="Amiri" w:cs="Amiri" w:ascii="Amiri" w:hAnsi="Amiri"/>
          <w:color w:val="111111"/>
          <w:sz w:val="28"/>
          <w:szCs w:val="28"/>
          <w:rtl w:val="true"/>
          <w:lang w:bidi="ar-SA"/>
        </w:rPr>
        <w:t>.-</w:t>
      </w:r>
    </w:p>
    <w:p>
      <w:pPr>
        <w:pStyle w:val="Heading4"/>
        <w:numPr>
          <w:ilvl w:val="3"/>
          <w:numId w:val="1"/>
        </w:numPr>
        <w:rPr/>
      </w:pPr>
      <w:bookmarkStart w:id="3559" w:name="__RefHeading___Toc1049448_3830689328"/>
      <w:bookmarkStart w:id="3560" w:name="_Toc1554"/>
      <w:bookmarkEnd w:id="3559"/>
      <w:r>
        <w:rPr/>
        <w:t>1</w:t>
      </w:r>
      <w:r>
        <w:rPr>
          <w:rtl w:val="true"/>
        </w:rPr>
        <w:t xml:space="preserve">- </w:t>
      </w:r>
      <w:r>
        <w:rPr>
          <w:rtl w:val="true"/>
        </w:rPr>
        <w:t>حدیث</w:t>
      </w:r>
      <w:bookmarkEnd w:id="356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أَحْمَدَ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عَنْ أَبِی مُحَمَّدٍ علیه السلام حِینَ قُتِلَ الزُّبَیْرِیُّ هَذَا جَزَاءُ مَنِ افْتَرَی عَلَی اللَّهِ فِی أَوْلِیَائِهِ زَعَمَ أَنَّهُ یَقْتُلُنِی وَ لَیْسَ لِی عَقِبٌ فَکَیْفَ رَأَی قُدْرَةَ اللَّهِ وَ وُلِدَ لَهُ وَلَدٌ سَمَّاهُ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سِتٍّ وَ خَمْسِینَ وَ مِائَتَیْنِ</w:t>
      </w:r>
      <w:r>
        <w:rPr>
          <w:rFonts w:eastAsia="Amiri" w:cs="Amiri" w:ascii="Amiri" w:hAnsi="Amiri"/>
          <w:color w:val="111111"/>
          <w:sz w:val="28"/>
          <w:szCs w:val="28"/>
          <w:rtl w:val="true"/>
          <w:lang w:bidi="ar-SA"/>
        </w:rPr>
        <w:t>.</w:t>
      </w:r>
    </w:p>
    <w:p>
      <w:pPr>
        <w:pStyle w:val="Heading4"/>
        <w:numPr>
          <w:ilvl w:val="3"/>
          <w:numId w:val="1"/>
        </w:numPr>
        <w:rPr/>
      </w:pPr>
      <w:bookmarkStart w:id="3561" w:name="__RefHeading___Toc1049450_3830689328"/>
      <w:bookmarkStart w:id="3562" w:name="_Toc1555"/>
      <w:bookmarkEnd w:id="3561"/>
      <w:r>
        <w:rPr/>
        <w:t>2</w:t>
      </w:r>
      <w:r>
        <w:rPr>
          <w:rtl w:val="true"/>
        </w:rPr>
        <w:t xml:space="preserve">- </w:t>
      </w:r>
      <w:r>
        <w:rPr>
          <w:rtl w:val="true"/>
        </w:rPr>
        <w:t>حدیث</w:t>
      </w:r>
      <w:bookmarkEnd w:id="3562"/>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قَالَ حَدَّثَنِی مُحَمَّدٌ وَ الْحَسَنُ ابْنَا عَلِیِّ بْنِ إِبْرَاهِیمَ </w:t>
      </w:r>
      <w:r>
        <w:rPr>
          <w:rStyle w:val="FootnoteAnchor"/>
          <w:rtl w:val="true"/>
        </w:rPr>
        <w:footnoteReference w:id="1851"/>
      </w:r>
      <w:r>
        <w:rPr>
          <w:rFonts w:ascii="Amiri" w:hAnsi="Amiri" w:eastAsia="Amiri" w:cs="Amiri"/>
          <w:color w:val="111111"/>
          <w:sz w:val="28"/>
          <w:sz w:val="28"/>
          <w:szCs w:val="28"/>
          <w:rtl w:val="true"/>
          <w:lang w:bidi="ar-SA"/>
        </w:rPr>
        <w:t>فِی سَنَةِ تِسْعٍ وَ سَبْعِینَ وَ مِائَتَیْنِ قَالا حَدَّثَنَا مُحَمَّدُ بْنُ عَلِیِّ بْنِ عَبْدِ الرَّحْمَنِ الْعَبْدِیُّ مِنْ عَبْدِ قَیْسٍ عَنْ ضَوْءِ بْنِ عَلِیٍّ الْعِجْلِیِّ عَنْ رَجُلٍ مِنْ أَهْلِ فَارِسَ سَمَّاهُ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أَتَیْتُ سُرَّ مَنْ رَأَی وَ لَزِمْتُ بَابَ أَبِی مُحَمَّدٍ علیه السلام فَدَعَانِی مِنْ غَیْرِ أَنْ أَسْتَأْذِنَ فَلَمَّا دَخَلْتُ وَ سَلَّمْتُ قَالَ لِی یَا أَبَا فُلَانٍ کَیْفَ حَالُکَ ثُمَّ قَالَ لِی اقْعُدْ یَا فُلَانُ ثُمَّ سَأَلَنِی عَنْ جَمَاعَةٍ مِنْ رِجَالٍ وَ نِسَاءٍ مِنْ أَهْلِی ثُمَّ قَالَ لِی مَا الَّذِی أَقْدَمَکَ قُلْتُ رَغْبَةٌ فِی خِدْمَتِکَ قَالَ فَقَالَ فَالْزَمِ الدَّارَ قَالَ فَکُنْتُ فِی الدَّارِ مَعَ الْخَدَمِ ثُمَّ صِرْتُ أَشْتَرِی لَهُمُ الْحَوَائِجَ مِنَ السُّوقِ وَ کُنْتُ أَدْخُلُ عَلَیْهِ مِنْ غَیْرِ إِذْنٍ إِذَا کَانَ فِی دَارِ الرِّجَالِ فَدَخَلْتُ عَلَیْهِ یَوْماً وَ هُوَ فِی دَارِ الرِّجَالِ فَسَمِعْتُ حَرَکَةً فِی الْبَیْتِ فَنَادَانِی مَکَانَکَ لَا تَبْرَحْ فَلَمْ أَجْسُرْ أَنْ أَخْرُجَ وَ لَا أَدْخُلَ فَخَرَجَتْ عَلَیَّ جَارِیَةٌ مَعَهَا شَیْ‌ءٌ مُغَطًّی ثُمَّ نَادَانِیَ ادْخُلْ فَدَخَلْتُ وَ نَادَی م</w:t>
      </w:r>
      <w:r>
        <w:rPr>
          <w:rFonts w:eastAsia="Amiri" w:cs="Amiri" w:ascii="Amiri" w:hAnsi="Amiri"/>
          <w:color w:val="111111"/>
          <w:sz w:val="28"/>
          <w:szCs w:val="28"/>
          <w:rtl w:val="true"/>
          <w:lang w:bidi="ar-SA"/>
        </w:rPr>
        <w:t xml:space="preserve">. </w:t>
      </w:r>
      <w:bookmarkStart w:id="3563" w:name="pg13645_129381"/>
    </w:p>
    <w:p>
      <w:pPr>
        <w:pStyle w:val="BookText"/>
        <w:rPr/>
      </w:pPr>
      <w:bookmarkEnd w:id="3563"/>
      <w:r>
        <w:rPr>
          <w:rFonts w:ascii="Amiri" w:hAnsi="Amiri" w:eastAsia="Amiri" w:cs="Amiri"/>
          <w:color w:val="111111"/>
          <w:sz w:val="28"/>
          <w:sz w:val="28"/>
          <w:szCs w:val="28"/>
          <w:rtl w:val="true"/>
          <w:lang w:bidi="ar-SA"/>
        </w:rPr>
        <w:t>الْجَارِیَةَ فَرَجَعَتْ فَقَالَ لَهَا اکْشِفِی عَمَّا مَعَکِ فَکَشَفَتْ عَنْ غُلَامٍ أَبْیَضَ حَسَنِ الْوَجْهِ وَ کَشَفَتْ عَنْ بَطْنِهِ فَإِذَا شَعْرٌ نَابِتٌ مِنْ لَبَّتِهِ إِلَی سُرَّتِهِ أَخْضَرُ لَیْسَ بِأَسْوَدَ فَقَالَ هَذَا صَاحِبُکُمْ ثُمَّ أَمَرَهَا فَحَمَلَتْهُ فَمَا رَأَیْتُهُ بَعْدَ ذَلِکَ حَتَّی مَضَی أَبُو مُحَمَّدٍ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ضَوْءُ بْنُ عَلِیٍّ فَقُلْتُ لِلْفَارِسِیِّ کَمْ کُنْتَ تُقَدِّرُ لَهُ مِنَ السِّنِینَ قَالَ سَنَتَیْنِ قَالَ الْعَبْدِیُّ فَقُلْتُ لِضَوْءٍ کَمْ تُقَدِّرُ لَهُ أَنْتَ قَالَ أَرْبَعَ عَشْرَةَ سَنَةً قَالَ أَبُو عَلِیٍّ وَ أَبُو عَبْدِ اللَّهِ وَ نَحْنُ نُقَدِّرُ لَهُ إِحْدَی وَ عِشْرِینَ سَنَةً</w:t>
      </w:r>
      <w:r>
        <w:rPr>
          <w:rFonts w:eastAsia="Amiri" w:cs="Amiri" w:ascii="Amiri" w:hAnsi="Amiri"/>
          <w:color w:val="111111"/>
          <w:sz w:val="28"/>
          <w:szCs w:val="28"/>
          <w:rtl w:val="true"/>
          <w:lang w:bidi="ar-SA"/>
        </w:rPr>
        <w:t>.</w:t>
      </w:r>
    </w:p>
    <w:p>
      <w:pPr>
        <w:pStyle w:val="Heading4"/>
        <w:numPr>
          <w:ilvl w:val="3"/>
          <w:numId w:val="1"/>
        </w:numPr>
        <w:rPr/>
      </w:pPr>
      <w:bookmarkStart w:id="3564" w:name="__RefHeading___Toc1049452_3830689328"/>
      <w:bookmarkStart w:id="3565" w:name="_Toc1556"/>
      <w:bookmarkEnd w:id="3564"/>
      <w:r>
        <w:rPr/>
        <w:t>3</w:t>
      </w:r>
      <w:r>
        <w:rPr>
          <w:rtl w:val="true"/>
        </w:rPr>
        <w:t xml:space="preserve">- </w:t>
      </w:r>
      <w:r>
        <w:rPr>
          <w:rtl w:val="true"/>
        </w:rPr>
        <w:t>حدیث</w:t>
      </w:r>
      <w:bookmarkEnd w:id="3565"/>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وَ عَنْ غَیْرِ وَاحِدٍ مِنْ أَصْحَابِنَا الْقُمِّیِّینَ عَنْ مُحَمَّدِ بْنِ مُحَمَّدٍ الْعَامِرِیِّ عَنْ أَبِی سَعِیدٍ غَانِمٍ الْهِنْدِیِّ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بِمَدِینَةِ الْهِنْدِ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بِقِشْمِیرَ الدَّاخِلَةِ وَ أَصْحَابٌ لِی یَقْعُدُونَ عَلَی کَرَاسِیَّ عَنْ یَمِینِ الْمَلِکِ أَرْبَعُونَ رَجُلًا کُلُّهُمْ یَقْرَأُ الْکُتُبَ الْأَرْبَعَةَ التَّوْرَاةَ وَ الْإِنْجِیلَ وَ الزَّبُورَ وَ صُحُفَ إِبْرَاهِیمَ نَقْضِی بَیْنَ النَّاسِ وَ نُفَقِّهُهُمْ فِی دِینِهِمْ وَ نُفْتِیهِمْ فِی حَلَالِهِمْ وَ حَرَامِهِمْ یَفْزَعُ النَّاسُ إِلَیْنَا الْمَلِکُ فَمَنْ دُونَهُ فَتَجَارَیْنَا ذِکْرَ رَسُولِ اللَّهِ صلی الله علیه و آله فَقُلْنَا هَذَا النَّبِیُّ الْمَذْکُورُ فِی الْکُتُبِ قَدْ خَفِیَ عَلَیْنَا أَمْرُهُ وَ یَجِبُ عَلَیْنَا الْفَحْصُ عَنْهُ وَ طَلَبُ أَثَرِهِ وَ اتَّفَقَ رَأْیُنَا وَ تَوَافَقْنَا عَلَی أَنْ أَخْرُجَ فَأَرْتَادَ لَهُمْ فَخَرَجْتُ وَ مَعِی مَالٌ جَلِیلٌ فَسِرْتُ اثْنَیْ عَشَرَ شَهْراً حَتَّی قَرُبْتُ مِنْ کَابُلَ فَعَرَضَ لِی قَوْمٌ مِنَ التُّرْکِ فَقَطَعُوا عَلَیَّ وَ أَخَذُوا مَالِی وَ جُرِحْتُ جِرَاحَاتٍ شَدِیدَةً وَ دُفِعْتُ إِلَی مَدِینَةِ کَابُلَ فَأَنْفَذَنِی مَلِکُهَا لَمَّا وَقَفَ عَلَی خَبَرِی إِلَی مَدِینَةِ بَلْخٍ وَ عَلَیْهَا إِذْ ذَاکَ دَاوُدُ بْنُ الْعَبَّاسِ بْنِ أَبِی الْأَسْوَدِ فَبَلَغَهُ خَبَرِی وَ أَنِّی خَرَجْتُ مُرْتَاداً مِنَ الْهِنْدِ وَ تَعَلَّمْتُ الْفَارِسِیَّةَ وَ نَاظَرْتُ الْفُقَهَاءَ وَ أَصْحَابَ الْکَلَامِ فَأَرْسَلَ إِلَیَّ دَاوُدُ بْنُ الْعَبَّاسِ فَأَحْضَرَنِی مَجْلِسَهُ وَ جَمَعَ عَلَیَّ الْفُقَهَاءَ فَنَاظَرُونِی فَأَعْلَمْتُهُمْ أَنِّی خَرَجْتُ مِنْ بَلَدِی أَطْلُبُ هَذَا النَّبِیَّ الَّذِی وَجَدْتُهُ فِی الْکُتُبِ فَقَالَ لِی مَنْ هُوَ وَ مَا اسْمُهُ فَقُلْتُ مُحَمَّدٌ فَقَالُوا هُوَ نَبِیُّنَا الَّذِی تَطْلُبُ فَسَأَلْتُهُمْ عَنْ شَرَائِعِهِ فَأَعْلَمُونِی فَقُلْتُ لَهُمْ أَنَا أَعْلَمُ أَنَّ مُحَمَّداً نَبِیٌّ وَ لَا أَعْلَمُهُ هَذَا الَّذِی تَصِفُونَ أَمْ لَا فَأَعْلِمُونِی مَوْضِعَهُ لِأَقْصِدَهُ فَأُسَائِلَهُ عَنْ عَلَامَاتٍ عِنْدِی وَ دَلَالاتٍ فَإِنْ کَانَ صَاحِبِیَ الَّذِی طَلَبْتُ آمَنْتُ بِهِ فَقَالُوا قَدْ مَضَی صلی الله علیه و آله فَقُلْتُ فَمَنْ وَصِیُّهُ وَ خَلِیفَتُهُ فَقَالُوا أَبُو بَکْرٍ قُلْتُ فَسَمُّوهُ لِی فَإِنَّ هَذِهِ کُنْیَتُهُ قَالُوا عَبْدُ اللَّهِ بْنُ عُثْمَانَ وَ نَسَبُوهُ إِلَی قُرَیْشٍ قُلْتُ فَانْسُبُوا لِی مُحَمَّداً نَبِیَّکُمْ فَنَسَبُوهُ لِی </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لَیْسَ هَذَا صَاحِبِیَ الَّذِی طَلَبْتُ صَاحِبِیَ الَّذِی أَطْلُبُهُ خَلِیفَتُهُ أَخُوهُ فِی الدِّینِ وَ ابْنُ عَمِّهِ فِی النَّسَبِ وَ زَوْجُ ابْنَتِهِ وَ أَبُو وُلْدِهِ لَیْسَ لِهَذَا النَّبِیِّ ذُرِّیَّةٌ عَلَی الْأَرْضِ غَیْرُ وُلْدِ هَذَا الرَّجُلِ الَّذِی هُوَ خَلِیفَتُهُ قَالَ فَوَثَبُوا بِی وَ قَالُوا أَیُّهَا الْأَمِیرُ إِنَّ هَذَا قَدْ خَرَجَ مِنَ الشِّرْکِ إِلَی الْکُفْرِ هَذَا حَلَالُ الدَّمِ فَقُلْتُ لَهُمْ یَا قَوْمُ أَنَا رَجُلٌ مَعِی دِینٌ مُتَمَسِّکٌ بِهِ لَا أُفَارِقُهُ حَتَّی أَرَی مَا هُوَ أَقْوَی مِنْهُ إِنِّی وَجَدْتُ صِفَةَ هَذَا الرَّجُلِ فِی الْکُتُبِ الَّتِی أَنْزَلَهَا اللَّهُ عَلَی أَنْبِیَائِهِ وَ إِنَّمَا خَرَجْتُ مِنْ بِلَادِ الْهِنْدِ وَ مِنَ الْعِزِّ الَّذِی کُنْتُ فِیهِ طَلَباً لَهُ فَلَمَّا فَحَصْتُ عَنْ أَمْرِ صَاحِبِکُمُ الَّذِی ذَکَرْتُمْ لَمْ یَکُنِ النَّبِیَّ الْمَوْصُوفَ فِی الْکُتُبِ فَکَفُّوا عَنِّی وَ بَعَثَ الْعَامِلُ إِلَی رَجُلٍ یُقَالُ لَهُ الْحُسَیْنُ بْنُ إِشْکِیبَ </w:t>
      </w:r>
      <w:r>
        <w:rPr>
          <w:rStyle w:val="FootnoteAnchor"/>
          <w:rtl w:val="true"/>
        </w:rPr>
        <w:footnoteReference w:id="1852"/>
      </w:r>
      <w:r>
        <w:rPr>
          <w:rFonts w:ascii="Amiri" w:hAnsi="Amiri" w:eastAsia="Amiri" w:cs="Amiri"/>
          <w:color w:val="111111"/>
          <w:sz w:val="28"/>
          <w:sz w:val="28"/>
          <w:szCs w:val="28"/>
          <w:rtl w:val="true"/>
          <w:lang w:bidi="ar-SA"/>
        </w:rPr>
        <w:t>فَدَعَاهُ فَقَالَ لَهُ نَاظِرْ هَذَا الرَّجُلَ الْهِنْدِیَّ فَقَالَ لَهُ الْحُسَیْنُ أَصْلَحَکَ اللَّهُ عِنْدَکَ الْفُقَهَاءُ وَ الْعُلَمَاءُ وَ هُمْ أَعْلَمُ وَ أَبْصَرُ بِمُنَاظَرَتِهِ فَقَالَ لَهُ نَاظِرْهُ کَمَا أَقُولُ لَکَ وَ اخْلُ بِهِ وَ الْطُفْ لَهُ فَقَالَ لِیَ الْحُسَیْنُ بْنُ إِشْکِیبَ بَعْدَ مَا فَاوَضْتُهُ إِنَّ صَاحِبَکَ الَّذِی تَطْلُبُهُ هُوَ النَّبِیُّ الَّذِی وَصَفَهُ هَؤُلَاءِ وَ لَیْسَ الْأَمْرُ فِی خَلِیفَتِهِ کَمَا قَالُوا هَذَا النَّبِیُّ مُحَمَّدُ بْنُ عَبْدِ اللَّهِ بْنِ عَبْدِ الْمُطَّلِبِ وَ وَصِیُّهُ عَلِیُّ بْنُ أَبِی طَالِبِ بْنِ عَبْدِ الْمُطَّلِبِ وَ هُوَ زَوْجُ فَاطِمَةَ بِنْتِ مُحَمَّدٍ وَ أَبُو الْحَسَنِ وَ الْحُسَیْنِ سِبْطَیْ مُحَمَّدٍ صلی الله علیه و آله قَالَ غَانِمٌ أَبُو سَعِیدٍ فَقُلْتُ اللَّهُ أَکْبَرُ هَذَا الَّذِی طَلَبْتُ فَانْصَرَفْتُ إِلَی دَاوُدَ بْنِ الْعَبَّاسِ فَقُلْتُ لَهُ أَیُّهَا الْأَمِیرُ وَجَدْتُ مَا طَلَبْتُ وَ أَنَا أَشْهَدُ أَنْ لَا إِلَهَ إِلَّا اللَّهُ وَ أَنَّ مُحَمَّداً رَسُولُ اللَّهِ قَالَ فَبَرَّنِی وَ وَصَلَنِی وَ قَالَ لِلْحُسَیْنِ تَفَقَّدْهُ قَالَ فَمَضَیْتُ إِلَیْهِ حَتَّی آنَسْتُ بِهِ وَ فَقَّهَنِی فِیمَا احْتَجْتُ إِلَیْهِ مِنَ الصَّلَاةِ وَ الصِّیَامِ وَ الْفَرَائِضِ قَالَ فَقُلْتُ لَهُ إِنَّا نَقْرَأُ فِی کُتُبِنَا أَنَّ مُحَمَّداً صلی الله علیه و آله خَاتَمُ النَّبِیِّینَ لَا نَبِیَّ بَعْدَهُ وَ أَنَّ الْأَمْرَ مِنْ بَعْدِهِ إِلَی وَصِیِّهِ وَ وَارِثِهِ وَ خَلِیفَتِهِ مِنْ بَعْدِهِ ثُمَّ إِلَی الْوَصِیِّ بَعْدَ الْوَصِیِّ لَا یَزَالُ أَمْرُ اللَّهِ جَارِیاً فِی أَعْقَابِهِمْ حَتَّی تَنْقَضِیَ الدُّنْیَا فَمَنْ وَصِیُّ وَصِیِّ مُحَمَّدٍ قَالَ الْحَسَنُ ثُمَّ الْحُسَیْنُ ابْنَا مُحَمَّدٍ صلی الله علیه و آله ثُمَّ سَاقَ الْأَمْرَ فِی الْوَصِیَّةِ حَتَّی انْتَهَی إِلَی صَاحِبِ الزَّمَانِ علیه السلام ثُمَّ أَعْلَمَنِی مَا حَدَثَ فَلَمْ یَکُنْ لِی هِمَّةٌ إِلَّا طَلَبُ النَّاحِیَةِ فَوَافَی قُمَّ وَ قَعَدَ مَعَ أَصْحَابِنَا فِی سَنَةِ أَرْبَعٍ وَ سِتِّینَ وَ مِائَتَیْنِ وَ خَرَجَ مَعَهُمْ حَتَّی وَافَی بَغْدَادَ وَ مَعَهُ رَفِیقٌ لَهُ مِنْ أَهْلِ السِّنْدِ کَانَ صَحِبَهُ عَلَی الْمَذْهَبِ قَالَ فَحَدَّثَنِی غَانِمٌ قَالَ</w:t>
      </w:r>
      <w:r>
        <w:rPr>
          <w:rFonts w:eastAsia="Amiri" w:cs="Amiri" w:ascii="Amiri" w:hAnsi="Amiri"/>
          <w:color w:val="111111"/>
          <w:sz w:val="28"/>
          <w:szCs w:val="28"/>
          <w:rtl w:val="true"/>
          <w:lang w:bidi="ar-SA"/>
        </w:rPr>
        <w:t xml:space="preserve">- . </w:t>
      </w:r>
      <w:bookmarkStart w:id="3566" w:name="pg13645_129383"/>
    </w:p>
    <w:p>
      <w:pPr>
        <w:pStyle w:val="BookText"/>
        <w:rPr/>
      </w:pPr>
      <w:bookmarkEnd w:id="3566"/>
      <w:r>
        <w:rPr>
          <w:rFonts w:ascii="Amiri" w:hAnsi="Amiri" w:eastAsia="Amiri" w:cs="Amiri"/>
          <w:color w:val="111111"/>
          <w:sz w:val="28"/>
          <w:sz w:val="28"/>
          <w:szCs w:val="28"/>
          <w:rtl w:val="true"/>
          <w:lang w:bidi="ar-SA"/>
        </w:rPr>
        <w:t xml:space="preserve">وَ أَنْکَرْتُ مِنْ رَفِیقِی بَعْضَ أَخْلَاقِهِ فَهَجَرْتُهُ وَ خَرَجْتُ حَتَّی سِرْتُ إِلَی الْعَبَّاسِیَّةِ أَتَهَیَّأُ لِلصَّلَاةِ وَ أُصَلِّی وَ إِنِّی لَوَاقِفٌ مُتَفَکِّرٌ فِیمَا قَصَدْتُ لِطَلَبِهِ إِذَا أَنَا بِآتٍ قَدْ أَتَانِی فَقَالَ أَنْتَ فُلَانٌ اسْمُهُ بِالْهِنْدِ فَقُلْتُ نَعَمْ فَقَالَ أَجِبْ مَوْلَاکَ فَمَضَیْتُ مَعَهُ فَلَمْ یَزَلْ یَتَخَلَّلُ بِیَ الطُّرُقَ حَتَّی أَتَی دَاراً وَ بُسْتَاناً فَإِذَا أَنَا بِهِ علیه السلام جَالِسٌ فَقَالَ مَرْحَباً یَا فُلَانُ بِکَلَامِ الْهِنْدِ کَیْفَ حَالُکَ وَ کَیْفَ خَلَّفْتَ فُلَاناً وَ فُلَاناً حَتَّی عَدَّ الْأَرْبَعِینَ کُلَّهُمْ فَسَأَلَنِی عَنْهُمْ وَاحِداً وَاحِداً ثُمَّ أَخْبَرَنِی بِمَا تَجَارَیْنَا </w:t>
      </w:r>
      <w:r>
        <w:rPr>
          <w:rStyle w:val="FootnoteAnchor"/>
          <w:rtl w:val="true"/>
        </w:rPr>
        <w:footnoteReference w:id="1853"/>
      </w:r>
      <w:r>
        <w:rPr>
          <w:rFonts w:ascii="Amiri" w:hAnsi="Amiri" w:eastAsia="Amiri" w:cs="Amiri"/>
          <w:color w:val="111111"/>
          <w:sz w:val="28"/>
          <w:sz w:val="28"/>
          <w:szCs w:val="28"/>
          <w:rtl w:val="true"/>
          <w:lang w:bidi="ar-SA"/>
        </w:rPr>
        <w:t>کُلُّ ذَلِکَ بِکَلَامِ الْهِنْدِ ثُمَّ قَالَ أَرَدْتَ أَنْ تَحُجَّ مَعَ أَهْلِ قُمَّ قُلْتُ نَعَمْ یَا سَیِّدِی فَقَالَ لَا تَحُجَّ مَعَهُمْ وَ انْصَرِفْ سَنَتَکَ هَذِهِ وَ حُجَّ فِی قَابِلٍ ثُمَّ أَلْقَی إِلَیَّ صُرَّةً کَانَتْ بَیْنَ یَدَیْهِ فَقَالَ لِیَ اجْعَلْهَا نَفَقَتَکَ وَ لَا تَدْخُلْ إِلَی بَغْدَادَ إِلَی فُلَانٍ سَمَّاهُ وَ لَا تُطْلِعْهُ عَلَی شَیْ‌ءٍ وَ انْصَرِفْ إِلَیْنَا إِلَی الْبَلَدِ ثُمَّ وَافَانَا بَعْضُ الْفُیُوجِ فَأَعْلَمُونَا أَنَّ أَصْحَابَنَا انْصَرَفُوا مِنَ الْعَقَبَةِ وَ مَضَی نَحْوَ خُرَاسَانَ فَلَمَّا کَانَ فِی قَابِلٍ حَجَّ وَ أَرْسَلَ إِلَیْنَا بِهَدِیَّةٍ مِنْ طُرَفِ خُرَاسَانَ فَأَقَامَ بِهَا مُدَّةً ثُمَّ مَاتَ رَحِمَهُ اللَّهُ</w:t>
      </w:r>
      <w:r>
        <w:rPr>
          <w:rFonts w:eastAsia="Amiri" w:cs="Amiri" w:ascii="Amiri" w:hAnsi="Amiri"/>
          <w:color w:val="111111"/>
          <w:sz w:val="28"/>
          <w:szCs w:val="28"/>
          <w:rtl w:val="true"/>
          <w:lang w:bidi="ar-SA"/>
        </w:rPr>
        <w:t>.</w:t>
      </w:r>
    </w:p>
    <w:p>
      <w:pPr>
        <w:pStyle w:val="Heading4"/>
        <w:numPr>
          <w:ilvl w:val="3"/>
          <w:numId w:val="1"/>
        </w:numPr>
        <w:rPr/>
      </w:pPr>
      <w:bookmarkStart w:id="3567" w:name="__RefHeading___Toc1049454_3830689328"/>
      <w:bookmarkStart w:id="3568" w:name="_Toc1557"/>
      <w:bookmarkEnd w:id="3567"/>
      <w:r>
        <w:rPr/>
        <w:t>4</w:t>
      </w:r>
      <w:r>
        <w:rPr>
          <w:rtl w:val="true"/>
        </w:rPr>
        <w:t xml:space="preserve">- </w:t>
      </w:r>
      <w:r>
        <w:rPr>
          <w:rtl w:val="true"/>
        </w:rPr>
        <w:t>حدیث</w:t>
      </w:r>
      <w:bookmarkEnd w:id="3568"/>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سَعْدِ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النَّضْرِ وَ أَبَا صِدَامٍ وَ جَمَاعَةً تَکَلَّمُوا بَعْدَ مُضِیِّ أَبِی مُحَمَّدٍ علیه السلام فِیمَا فِی أَیْدِی الْوُکَلَاءِ وَ أَرَادُوا الْفَحْصَ </w:t>
      </w:r>
      <w:r>
        <w:rPr>
          <w:rStyle w:val="FootnoteAnchor"/>
          <w:rtl w:val="true"/>
        </w:rPr>
        <w:footnoteReference w:id="1854"/>
      </w:r>
      <w:r>
        <w:rPr>
          <w:rFonts w:ascii="Amiri" w:hAnsi="Amiri" w:eastAsia="Amiri" w:cs="Amiri"/>
          <w:color w:val="111111"/>
          <w:sz w:val="28"/>
          <w:sz w:val="28"/>
          <w:szCs w:val="28"/>
          <w:rtl w:val="true"/>
          <w:lang w:bidi="ar-SA"/>
        </w:rPr>
        <w:t>فَجَاءَ الْحَسَنُ بْنُ النَّضْرِ إِلَی أَبِی الصِّدَامِ فَقَالَ إِنِّی أُرِیدُ الْحَجَّ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صِدَامٍ أَخِّرْهُ هَذِهِ السَّنَةَ فَقَالَ لَهُ الْحَسَنُ بْنُ النَّضْرِ إِنِّی أَفْزَعُ فِی الْمَنَامِ وَ لَا بُدَّ مِنَ الْخُرُوجِ وَ أَوْصَی إِلَی أَحْمَدَ بْنِ یَعْلَی بْنِ حَمَّادٍ وَ أَوْصَی لِلنَّاحِیَةِ بِمَالٍ وَ أَمَرَهُ أَنْ لَا یُخْرِجَ شَیْئاً إِلَّا مِنْ یَدِهِ إِلَی یَدِهِ بَعْدَ ظُهُورِهِ قَالَ فَقَالَ الْحَسَنُ لَمَّا وَافَیْتُ بَغْدَادَ اکْتَرَیْتُ دَاراً فَنَزَلْتُهَا فَجَاءَنِی بَعْضُ الْوُکَلَاءِ بِثِیَابٍ وَ دَنَانِیرَ وَ خَلَّفَهَا عِنْدِی فَقُلْتُ لَهُ مَا هَذَا قَالَ هُوَ مَا تَرَی ثُمَّ جَاءَنِی آخَرُ بِمِثْلِهَا وَ آخَرُ حَتَّی کَبَسُوا </w:t>
      </w:r>
      <w:r>
        <w:rPr>
          <w:rStyle w:val="FootnoteAnchor"/>
          <w:rtl w:val="true"/>
        </w:rPr>
        <w:footnoteReference w:id="1855"/>
      </w:r>
      <w:r>
        <w:rPr>
          <w:rFonts w:ascii="Amiri" w:hAnsi="Amiri" w:eastAsia="Amiri" w:cs="Amiri"/>
          <w:color w:val="111111"/>
          <w:sz w:val="28"/>
          <w:sz w:val="28"/>
          <w:szCs w:val="28"/>
          <w:rtl w:val="true"/>
          <w:lang w:bidi="ar-SA"/>
        </w:rPr>
        <w:t xml:space="preserve">الدَّارَ ثُمَّ جَاءَنِی أَحْمَدُ بْنُ إِسْحَاقَ بِجَمِیعِ مَا کَانَ مَعَهُ فَتَعَجَّبْتُ وَ بَقِیتُ مُتَفَکِّراً فَوَرَدَتْ عَلَیَّ رُقْعَةُ الرَّجُلِ علیه السلام </w:t>
      </w:r>
      <w:r>
        <w:rPr>
          <w:rStyle w:val="FootnoteAnchor"/>
          <w:rtl w:val="true"/>
        </w:rPr>
        <w:footnoteReference w:id="1856"/>
      </w:r>
      <w:r>
        <w:rPr>
          <w:rFonts w:ascii="Amiri" w:hAnsi="Amiri" w:eastAsia="Amiri" w:cs="Amiri"/>
          <w:color w:val="111111"/>
          <w:sz w:val="28"/>
          <w:sz w:val="28"/>
          <w:szCs w:val="28"/>
          <w:rtl w:val="true"/>
          <w:lang w:bidi="ar-SA"/>
        </w:rPr>
        <w:t xml:space="preserve">إِذَا مَضَی مِنَ النَّهَارِ کَذَا وَ کَذَا فَاحْمِلْ مَا مَعَکَ فَرَحَلْتُ وَ حَمَلْتُ مَا مَعِی وَ فِی الطَّرِیقِ صُعْلُوکٌ یَقْطَعُ الطَّرِیقَ فِی سِتِّینَ رَجُلًا فَاجْتَزْتُ عَلَیْهِ وَ سَلَّمَنِی اللَّهُ مِنْهُ فَوَافَیْتُ الْعَسْکَرَ وَ نَزَلْتُ فَوَرَدَتْ عَلَیَّ رُقْعَةٌ أَنِ احْمِلْ مَا مَعَکَ فَعَبَّیْتُهُ </w:t>
      </w:r>
      <w:r>
        <w:rPr>
          <w:rStyle w:val="FootnoteAnchor"/>
          <w:rtl w:val="true"/>
        </w:rPr>
        <w:footnoteReference w:id="1857"/>
      </w:r>
      <w:r>
        <w:rPr>
          <w:rFonts w:ascii="Amiri" w:hAnsi="Amiri" w:eastAsia="Amiri" w:cs="Amiri"/>
          <w:color w:val="111111"/>
          <w:sz w:val="28"/>
          <w:sz w:val="28"/>
          <w:szCs w:val="28"/>
          <w:rtl w:val="true"/>
          <w:lang w:bidi="ar-SA"/>
        </w:rPr>
        <w:t xml:space="preserve">فِی صِنَانِ الْحَمَّالِینَ فَلَمَّا بَلَغْتُ الدِّهْلِیزَ إِذَا فِیهِ أَسْوَدُ قَائِمٌ فَقَالَ أَنْتَ الْحَسَنُ </w:t>
      </w:r>
      <w:r>
        <w:rPr>
          <w:rFonts w:eastAsia="Amiri" w:cs="Amiri" w:ascii="Amiri" w:hAnsi="Amiri"/>
          <w:color w:val="111111"/>
          <w:sz w:val="28"/>
          <w:szCs w:val="28"/>
          <w:rtl w:val="true"/>
          <w:lang w:bidi="ar-SA"/>
        </w:rPr>
        <w:t xml:space="preserve">) </w:t>
      </w:r>
      <w:bookmarkStart w:id="3569" w:name="pg13645_129384"/>
    </w:p>
    <w:p>
      <w:pPr>
        <w:pStyle w:val="BookText"/>
        <w:rPr/>
      </w:pPr>
      <w:bookmarkEnd w:id="3569"/>
      <w:r>
        <w:rPr>
          <w:rFonts w:ascii="Amiri" w:hAnsi="Amiri" w:eastAsia="Amiri" w:cs="Amiri"/>
          <w:color w:val="111111"/>
          <w:sz w:val="28"/>
          <w:sz w:val="28"/>
          <w:szCs w:val="28"/>
          <w:rtl w:val="true"/>
          <w:lang w:bidi="ar-SA"/>
        </w:rPr>
        <w:t>بْنُ النَّضْرِ قُلْتُ نَعَمْ قَالَ ادْخُلْ فَدَخَلْتُ الدَّارَ وَ دَخَلْتُ بَیْتاً وَ فَرَّغْتُ صِنَانَ الْحَمَّالِینَ وَ إِذَا فِی زَاوِیَةِ الْبَیْتِ خُبْزٌ کَثِیرٌ فَأَعْطَی کُلَّ وَاحِدٍ مِنَ الْحَمَّالِینَ رَغِیفَیْنِ وَ أُخْرِجُوا وَ إِذَا بَیْتٌ عَلَیْهِ سِتْرٌ فَنُودِیتُ مِنْهُ یَا حَسَنَ بْنَ النَّضْرِ احْمَدِ اللَّهَ عَلَی مَا مَنَّ بِهِ عَلَیْکَ وَ لَا تَشُکَّنَّ فَوَدَّ الشَّیْطَانُ أَنَّکَ شَکَکْتَ وَ أَخْرَجَ إِلَیَّ ثَوْبَیْنِ وَ قِیلَ خُذْهَا فَسَتَحْتَاجُ إِلَیْهِمَا فَأَخَذْتُهُمَا وَ خَرَجْتُ قَالَ سَعْدٌ فَانْصَرَفَ الْحَسَنُ بْنُ النَّضْرِ وَ مَاتَ فِی شَهْرِ رَمَضَانَ وَ کُفِّنَ فِی الثَّوْبَیْنِ</w:t>
      </w:r>
      <w:r>
        <w:rPr>
          <w:rFonts w:eastAsia="Amiri" w:cs="Amiri" w:ascii="Amiri" w:hAnsi="Amiri"/>
          <w:color w:val="111111"/>
          <w:sz w:val="28"/>
          <w:szCs w:val="28"/>
          <w:rtl w:val="true"/>
          <w:lang w:bidi="ar-SA"/>
        </w:rPr>
        <w:t>.</w:t>
      </w:r>
    </w:p>
    <w:p>
      <w:pPr>
        <w:pStyle w:val="Heading4"/>
        <w:numPr>
          <w:ilvl w:val="3"/>
          <w:numId w:val="1"/>
        </w:numPr>
        <w:rPr/>
      </w:pPr>
      <w:bookmarkStart w:id="3570" w:name="__RefHeading___Toc1049456_3830689328"/>
      <w:bookmarkStart w:id="3571" w:name="_Toc1558"/>
      <w:bookmarkEnd w:id="3570"/>
      <w:r>
        <w:rPr/>
        <w:t>5</w:t>
      </w:r>
      <w:r>
        <w:rPr>
          <w:rtl w:val="true"/>
        </w:rPr>
        <w:t xml:space="preserve">- </w:t>
      </w:r>
      <w:r>
        <w:rPr>
          <w:rtl w:val="true"/>
        </w:rPr>
        <w:t>حدیث</w:t>
      </w:r>
      <w:bookmarkEnd w:id="3571"/>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حَمَّوَیْهِ السُّوَیْدَاوِیِّ عَنْ مُحَمَّدِ بْنِ إِبْرَاهِیمَ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شَکَکْتُ عِنْدَ مُضِیِّ أَبِی مُحَمَّدٍ علیه السلام وَ اجْتَمَعَ عِنْدَ أَبِی مَالٌ جَلِیلٌ فَحَمَلَهُ وَ رَکِبَ السَّفِینَةَ وَ خَرَجْتُ مَعَهُ مُشَیِّعاً فَوُعِکَ </w:t>
      </w:r>
      <w:r>
        <w:rPr>
          <w:rStyle w:val="FootnoteAnchor"/>
          <w:rtl w:val="true"/>
        </w:rPr>
        <w:footnoteReference w:id="1858"/>
      </w:r>
      <w:r>
        <w:rPr>
          <w:rFonts w:ascii="Amiri" w:hAnsi="Amiri" w:eastAsia="Amiri" w:cs="Amiri"/>
          <w:color w:val="111111"/>
          <w:sz w:val="28"/>
          <w:sz w:val="28"/>
          <w:szCs w:val="28"/>
          <w:rtl w:val="true"/>
          <w:lang w:bidi="ar-SA"/>
        </w:rPr>
        <w:t xml:space="preserve">وَعْکاً شَدِیداً فَقَالَ یَا بُنَیَّ رُدَّنِی فَهُوَ الْمَوْتُ وَ قَالَ لِیَ اتَّقِ اللَّهَ فِی هَذَا الْمَالِ وَ أَوْصَی إِلَیَّ فَمَاتَ فَقُلْتُ فِی نَفْسِی لَمْ یَکُنْ أَبِی لِیُوصِیَ بِشَیْ‌ءٍ غَیْرِ صَحِیحٍ أَحْمِلُ هَذَا الْمَالَ إِلَی الْعِرَاقِ وَ أَکْتَرِی دَاراً عَلَی الشَّطِّ وَ لَا أُخْبِرُ أَحَداً بِشَیْ‌ءٍ وَ إِنْ وَضَحَ لِی شَیْ‌ءٌ کَوُضُوحِهِ فِی أَیَّامِ أَبِی مُحَمَّدٍ علیه السلام أَنْفَذْتُهُ وَ إِلَّا قَصَفْتُ بِهِ </w:t>
      </w:r>
      <w:r>
        <w:rPr>
          <w:rStyle w:val="FootnoteAnchor"/>
          <w:rtl w:val="true"/>
        </w:rPr>
        <w:footnoteReference w:id="1859"/>
      </w:r>
      <w:r>
        <w:rPr>
          <w:rFonts w:ascii="Amiri" w:hAnsi="Amiri" w:eastAsia="Amiri" w:cs="Amiri"/>
          <w:color w:val="111111"/>
          <w:sz w:val="28"/>
          <w:sz w:val="28"/>
          <w:szCs w:val="28"/>
          <w:rtl w:val="true"/>
          <w:lang w:bidi="ar-SA"/>
        </w:rPr>
        <w:t xml:space="preserve">فَقَدِمْتُ الْعِرَاقَ وَ اکْتَرَیْتُ دَاراً عَلَی الشَّطِّ وَ بَقِیتُ أَیَّاماً فَإِذَا أَنَا بِرُقْعَةٍ مَعَ رَسُولٍ فِیهَا یَا مُحَمَّدُ مَعَکَ کَذَا وَ کَذَا فِی جَوْفِ کَذَا وَ کَذَا حَتَّی قَصَّ عَلَیَّ جَمِیعَ مَا مَعِی مِمَّا لَمْ أُحِطْ بِهِ عِلْماً فَسَلَّمْتُهُ إِلَی الرَّسُولِ وَ بَقِیتُ أَیَّاماً لَا یُرْفَعُ لِی رَأْسٌ وَ اغْتَمَمْتُ فَخَرَجَ إِلَیَّ قَدْ أَقَمْنَاکَ مَکَانَ </w:t>
      </w:r>
      <w:r>
        <w:rPr>
          <w:rStyle w:val="FootnoteAnchor"/>
          <w:rtl w:val="true"/>
        </w:rPr>
        <w:footnoteReference w:id="1860"/>
      </w:r>
      <w:r>
        <w:rPr>
          <w:rFonts w:ascii="Amiri" w:hAnsi="Amiri" w:eastAsia="Amiri" w:cs="Amiri"/>
          <w:color w:val="111111"/>
          <w:sz w:val="28"/>
          <w:sz w:val="28"/>
          <w:szCs w:val="28"/>
          <w:rtl w:val="true"/>
          <w:lang w:bidi="ar-SA"/>
        </w:rPr>
        <w:t>أَبِیکَ فَاحْمَدِ اللَّهَ</w:t>
      </w:r>
      <w:r>
        <w:rPr>
          <w:rFonts w:eastAsia="Amiri" w:cs="Amiri" w:ascii="Amiri" w:hAnsi="Amiri"/>
          <w:color w:val="111111"/>
          <w:sz w:val="28"/>
          <w:szCs w:val="28"/>
          <w:rtl w:val="true"/>
          <w:lang w:bidi="ar-SA"/>
        </w:rPr>
        <w:t>.</w:t>
      </w:r>
    </w:p>
    <w:p>
      <w:pPr>
        <w:pStyle w:val="Heading4"/>
        <w:numPr>
          <w:ilvl w:val="3"/>
          <w:numId w:val="1"/>
        </w:numPr>
        <w:rPr/>
      </w:pPr>
      <w:bookmarkStart w:id="3572" w:name="__RefHeading___Toc1049458_3830689328"/>
      <w:bookmarkStart w:id="3573" w:name="_Toc1559"/>
      <w:bookmarkEnd w:id="3572"/>
      <w:r>
        <w:rPr/>
        <w:t>6</w:t>
      </w:r>
      <w:r>
        <w:rPr>
          <w:rtl w:val="true"/>
        </w:rPr>
        <w:t xml:space="preserve">- </w:t>
      </w:r>
      <w:r>
        <w:rPr>
          <w:rtl w:val="true"/>
        </w:rPr>
        <w:t>حدیث</w:t>
      </w:r>
      <w:bookmarkEnd w:id="3573"/>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أَبِی عَبْدِ اللَّهِ عَنْ أَبِی عَبْدِ اللَّهِ النَّسَائِیِ </w:t>
      </w:r>
      <w:r>
        <w:rPr>
          <w:rStyle w:val="FootnoteAnchor"/>
          <w:rtl w:val="true"/>
        </w:rPr>
        <w:footnoteReference w:id="186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أَوْصَلْتُ أَشْیَاءَ لِلْمَرْزُبَانِیِّ الْحَارِثِیِّ فِیهَا سِوَارُ ذَهَبٍ فَقُبِلَتْ وَ رُدَّ عَلَیَّ السِّوَارُ فَأُمِرْتُ بِکَسْرِهِ فَکَسَرْتُهُ فَإِذَا فِی وَسَطِهِ مَثَاقِیلُ حَدِیدٍ وَ نُحَاسٍ أَوْ صُفْرٍ فَأَخْرَجْتُهُ وَ أَنْفَذْتُ الذَّهَبَ فَقُبِلَ</w:t>
      </w:r>
      <w:r>
        <w:rPr>
          <w:rFonts w:eastAsia="Amiri" w:cs="Amiri" w:ascii="Amiri" w:hAnsi="Amiri"/>
          <w:color w:val="111111"/>
          <w:sz w:val="28"/>
          <w:szCs w:val="28"/>
          <w:rtl w:val="true"/>
          <w:lang w:bidi="ar-SA"/>
        </w:rPr>
        <w:t>.</w:t>
      </w:r>
    </w:p>
    <w:p>
      <w:pPr>
        <w:pStyle w:val="Heading4"/>
        <w:numPr>
          <w:ilvl w:val="3"/>
          <w:numId w:val="1"/>
        </w:numPr>
        <w:rPr/>
      </w:pPr>
      <w:bookmarkStart w:id="3574" w:name="__RefHeading___Toc1049460_3830689328"/>
      <w:bookmarkStart w:id="3575" w:name="_Toc1560"/>
      <w:bookmarkEnd w:id="3574"/>
      <w:r>
        <w:rPr/>
        <w:t>7</w:t>
      </w:r>
      <w:r>
        <w:rPr>
          <w:rtl w:val="true"/>
        </w:rPr>
        <w:t xml:space="preserve">- </w:t>
      </w:r>
      <w:r>
        <w:rPr>
          <w:rtl w:val="true"/>
        </w:rPr>
        <w:t>حدیث</w:t>
      </w:r>
      <w:bookmarkEnd w:id="3575"/>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الْفَضْلِ الْخَزَّازِ الْمَدَائِنِیِّ مَوْلَی خَدِیجَةَ بِنْتِ مُحَمَّدٍ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أَهْلِ الْمَدِینَةِ مِنَ الطَّالِبِیِّینَ کَانُوا یَقُولُونَ بِالْحَقِّ وَ کَانَتِ الْوَظَائِفُ تَرِدُ عَلَیْهِمْ </w:t>
      </w:r>
      <w:r>
        <w:rPr>
          <w:rStyle w:val="FootnoteAnchor"/>
          <w:rtl w:val="true"/>
        </w:rPr>
        <w:footnoteReference w:id="1862"/>
      </w:r>
      <w:r>
        <w:rPr>
          <w:rFonts w:ascii="Amiri" w:hAnsi="Amiri" w:eastAsia="Amiri" w:cs="Amiri"/>
          <w:color w:val="111111"/>
          <w:sz w:val="28"/>
          <w:sz w:val="28"/>
          <w:szCs w:val="28"/>
          <w:rtl w:val="true"/>
          <w:lang w:bidi="ar-SA"/>
        </w:rPr>
        <w:t xml:space="preserve">فِی وَقْتٍ مَعْلُومٍ فَلَمَّا مَضَی أَبُو مُحَمَّدٍ علیه السلام رَجَعَ قَوْمٌ مِنْهُمْ عَنِ الْقَوْلِ بِالْوَلَدِ </w:t>
      </w:r>
      <w:r>
        <w:rPr>
          <w:rStyle w:val="FootnoteAnchor"/>
          <w:rtl w:val="true"/>
        </w:rPr>
        <w:footnoteReference w:id="1863"/>
      </w:r>
      <w:r>
        <w:rPr>
          <w:rFonts w:ascii="Amiri" w:hAnsi="Amiri" w:eastAsia="Amiri" w:cs="Amiri"/>
          <w:color w:val="111111"/>
          <w:sz w:val="28"/>
          <w:sz w:val="28"/>
          <w:szCs w:val="28"/>
          <w:rtl w:val="true"/>
          <w:lang w:bidi="ar-SA"/>
        </w:rPr>
        <w:t xml:space="preserve">فَوَرَدَتِ </w:t>
      </w:r>
      <w:r>
        <w:rPr>
          <w:rFonts w:eastAsia="Amiri" w:cs="Amiri" w:ascii="Amiri" w:hAnsi="Amiri"/>
          <w:color w:val="111111"/>
          <w:sz w:val="28"/>
          <w:szCs w:val="28"/>
          <w:rtl w:val="true"/>
          <w:lang w:bidi="ar-SA"/>
        </w:rPr>
        <w:t xml:space="preserve">. </w:t>
      </w:r>
      <w:bookmarkStart w:id="3576" w:name="pg13645_129385"/>
    </w:p>
    <w:p>
      <w:pPr>
        <w:pStyle w:val="BookText"/>
        <w:rPr/>
      </w:pPr>
      <w:bookmarkEnd w:id="3576"/>
      <w:r>
        <w:rPr>
          <w:rFonts w:ascii="Amiri" w:hAnsi="Amiri" w:eastAsia="Amiri" w:cs="Amiri"/>
          <w:color w:val="111111"/>
          <w:sz w:val="28"/>
          <w:sz w:val="28"/>
          <w:szCs w:val="28"/>
          <w:rtl w:val="true"/>
          <w:lang w:bidi="ar-SA"/>
        </w:rPr>
        <w:t>الْوَظَائِفُ عَلَی مَنْ ثَبَتَ مِنْهُمْ عَلَی الْقَوْلِ بِالْوَلَدِ وَ قُطِعَ عَنِ الْبَاقِینَ فَلَا یُذْکَرُونَ فِی الذَّاکِرِینَ وَ الْحَمْدُ لِلَّهِ رَبِّ الْعالَمِینَ</w:t>
      </w:r>
      <w:r>
        <w:rPr>
          <w:rFonts w:eastAsia="Amiri" w:cs="Amiri" w:ascii="Amiri" w:hAnsi="Amiri"/>
          <w:color w:val="111111"/>
          <w:sz w:val="28"/>
          <w:szCs w:val="28"/>
          <w:rtl w:val="true"/>
          <w:lang w:bidi="ar-SA"/>
        </w:rPr>
        <w:t>*.</w:t>
      </w:r>
    </w:p>
    <w:p>
      <w:pPr>
        <w:pStyle w:val="Heading4"/>
        <w:numPr>
          <w:ilvl w:val="3"/>
          <w:numId w:val="1"/>
        </w:numPr>
        <w:rPr/>
      </w:pPr>
      <w:bookmarkStart w:id="3577" w:name="__RefHeading___Toc1049462_3830689328"/>
      <w:bookmarkStart w:id="3578" w:name="_Toc1561"/>
      <w:bookmarkEnd w:id="3577"/>
      <w:r>
        <w:rPr/>
        <w:t>8</w:t>
      </w:r>
      <w:r>
        <w:rPr>
          <w:rtl w:val="true"/>
        </w:rPr>
        <w:t xml:space="preserve">- </w:t>
      </w:r>
      <w:r>
        <w:rPr>
          <w:rtl w:val="true"/>
        </w:rPr>
        <w:t>حدیث</w:t>
      </w:r>
      <w:bookmarkEnd w:id="3578"/>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 رَجُلٌ مِنْ أَهْلِ السَّوَادِ مَالًا فَرُدَّ عَلَیْهِ وَ قِیلَ لَهُ أَخْرِجْ حَقَّ وُلْدِ عَمِّکَ مِنْهُ وَ هُوَ أَرْبَعُمِائَةِ دِرْهَمٍ وَ کَانَ الرَّجُلُ فِی یَدِهِ ضَیْعَةٌ لِوُلْدِ عَمِّهِ فِیهَا شِرْکَةٌ قَدْ حَبَسَهَا عَلَیْهِمْ فَنَظَرَ فَإِذَا الَّذِی لِوُلْدِ عَمِّهِ مِنْ ذَلِکَ الْمَالِ أَرْبَعُمِائَةِ دِرْهَمٍ فَأَخْرَجَهَا وَ أَنْفَذَ الْبَاقِیَ فَقُبِلَ</w:t>
      </w:r>
      <w:r>
        <w:rPr>
          <w:rFonts w:eastAsia="Amiri" w:cs="Amiri" w:ascii="Amiri" w:hAnsi="Amiri"/>
          <w:color w:val="111111"/>
          <w:sz w:val="28"/>
          <w:szCs w:val="28"/>
          <w:rtl w:val="true"/>
          <w:lang w:bidi="ar-SA"/>
        </w:rPr>
        <w:t>.</w:t>
      </w:r>
    </w:p>
    <w:p>
      <w:pPr>
        <w:pStyle w:val="Heading4"/>
        <w:numPr>
          <w:ilvl w:val="3"/>
          <w:numId w:val="1"/>
        </w:numPr>
        <w:rPr/>
      </w:pPr>
      <w:bookmarkStart w:id="3579" w:name="__RefHeading___Toc1049464_3830689328"/>
      <w:bookmarkStart w:id="3580" w:name="_Toc1562"/>
      <w:bookmarkEnd w:id="3579"/>
      <w:r>
        <w:rPr/>
        <w:t>9</w:t>
      </w:r>
      <w:r>
        <w:rPr>
          <w:rtl w:val="true"/>
        </w:rPr>
        <w:t xml:space="preserve">- </w:t>
      </w:r>
      <w:r>
        <w:rPr>
          <w:rtl w:val="true"/>
        </w:rPr>
        <w:t>حدیث</w:t>
      </w:r>
      <w:bookmarkEnd w:id="3580"/>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بْنُ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لِی عِدَّةُ بَنِینَ فَکُنْتُ أَکْتُبُ وَ أَسْأَلُ الدُّعَاءَ فَلَا یُکْتَبُ إِلَیَّ لَهُمْ بِشَیْ‌ءٍ فَمَاتُوا کُلُّهُمْ فَلَمَّا وُلِدَ لِیَ الْحَسَنُ ابْنِی کَتَبْتُ </w:t>
      </w:r>
      <w:r>
        <w:rPr>
          <w:rStyle w:val="FootnoteAnchor"/>
          <w:rtl w:val="true"/>
        </w:rPr>
        <w:footnoteReference w:id="1864"/>
      </w:r>
      <w:r>
        <w:rPr>
          <w:rFonts w:ascii="Amiri" w:hAnsi="Amiri" w:eastAsia="Amiri" w:cs="Amiri"/>
          <w:color w:val="111111"/>
          <w:sz w:val="28"/>
          <w:sz w:val="28"/>
          <w:szCs w:val="28"/>
          <w:rtl w:val="true"/>
          <w:lang w:bidi="ar-SA"/>
        </w:rPr>
        <w:t>أَسْأَلُ الدُّعَاءَ فَأُجِبْتُ یَبْقَی وَ الْحَمْدُ لِلَّهِ</w:t>
      </w:r>
      <w:r>
        <w:rPr>
          <w:rFonts w:eastAsia="Amiri" w:cs="Amiri" w:ascii="Amiri" w:hAnsi="Amiri"/>
          <w:color w:val="111111"/>
          <w:sz w:val="28"/>
          <w:szCs w:val="28"/>
          <w:rtl w:val="true"/>
          <w:lang w:bidi="ar-SA"/>
        </w:rPr>
        <w:t>.</w:t>
      </w:r>
    </w:p>
    <w:p>
      <w:pPr>
        <w:pStyle w:val="Heading4"/>
        <w:numPr>
          <w:ilvl w:val="3"/>
          <w:numId w:val="1"/>
        </w:numPr>
        <w:rPr/>
      </w:pPr>
      <w:bookmarkStart w:id="3581" w:name="__RefHeading___Toc1049466_3830689328"/>
      <w:bookmarkStart w:id="3582" w:name="_Toc1563"/>
      <w:bookmarkEnd w:id="3581"/>
      <w:r>
        <w:rPr/>
        <w:t>10</w:t>
      </w:r>
      <w:r>
        <w:rPr>
          <w:rtl w:val="true"/>
        </w:rPr>
        <w:t xml:space="preserve">- </w:t>
      </w:r>
      <w:r>
        <w:rPr>
          <w:rtl w:val="true"/>
        </w:rPr>
        <w:t>حدیث</w:t>
      </w:r>
      <w:bookmarkEnd w:id="3582"/>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عَبْدِ اللَّهِ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خَرَجْتُ سَنَةً مِنَ السِّنِینَ بِبَغْدَادَ فَاسْتَأْذَنْتُ فِی الْخُرُوجِ فَلَمْ یُؤْذَنْ لِی فَأَقَمْتُ اثْنَیْنِ وَ عِشْرِینَ یَوْماً وَ قَدْ خَرَجَتِ الْقَافِلَةُ إِلَی النَّهْرَوَانِ فَأُذِنَ فِی الْخُرُوجِ لِی یَوْمَ الْأَرْبِعَاءِ وَ قِیلَ لِیَ اخْرُجْ فِیهِ فَخَرَجْتُ وَ أَنَا آیِسٌ مِنَ الْقَافِلَةِ أَنْ أَلْحَقَهَا فَوَافَیْتُ النَّهْرَوَانَ وَ الْقَافِلَةُ مُقِیمَةٌ فَمَا کَانَ إِلَّا أَنْ أَعْلَفْتُ جِمَالِی شَیْئاً حَتَّی رَحَلَتِ الْقَافِلَةُ فَرَحَلْتُ وَ قَدْ دَعَا لِی بِالسَّلَامَةِ فَلَمْ أَلْقَ سُوءاً وَ الْحَمْدُ لِلَّهِ</w:t>
      </w:r>
      <w:r>
        <w:rPr>
          <w:rFonts w:eastAsia="Amiri" w:cs="Amiri" w:ascii="Amiri" w:hAnsi="Amiri"/>
          <w:color w:val="111111"/>
          <w:sz w:val="28"/>
          <w:szCs w:val="28"/>
          <w:rtl w:val="true"/>
          <w:lang w:bidi="ar-SA"/>
        </w:rPr>
        <w:t>.</w:t>
      </w:r>
    </w:p>
    <w:p>
      <w:pPr>
        <w:pStyle w:val="Heading4"/>
        <w:numPr>
          <w:ilvl w:val="3"/>
          <w:numId w:val="1"/>
        </w:numPr>
        <w:rPr/>
      </w:pPr>
      <w:bookmarkStart w:id="3583" w:name="__RefHeading___Toc1049468_3830689328"/>
      <w:bookmarkStart w:id="3584" w:name="_Toc1564"/>
      <w:bookmarkEnd w:id="3583"/>
      <w:r>
        <w:rPr/>
        <w:t>11</w:t>
      </w:r>
      <w:r>
        <w:rPr>
          <w:rtl w:val="true"/>
        </w:rPr>
        <w:t xml:space="preserve">- </w:t>
      </w:r>
      <w:r>
        <w:rPr>
          <w:rtl w:val="true"/>
        </w:rPr>
        <w:t>حدیث</w:t>
      </w:r>
      <w:bookmarkEnd w:id="358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عَنِ النَّضْرِ بْنِ صَبَّاحٍ الْبَجَلِیِّ عَنْ مُحَمَّدِ بْنِ یُوسُفَ الشَّاشِیِ </w:t>
      </w:r>
      <w:r>
        <w:rPr>
          <w:rStyle w:val="FootnoteAnchor"/>
          <w:rtl w:val="true"/>
        </w:rPr>
        <w:footnoteReference w:id="186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بِی نَاصُورٌ عَلَی مَقْعَدَتِی فَأَرَیْتُهُ الْأَطِبَّاءَ وَ أَنْفَقْتُ عَلَیْهِ مَالًا فَقَالُوا لَا نَعْرِفُ لَهُ دَوَاءً فَکَتَبْتُ رُقْعَةً أَسْأَلُ الدُّعَاءَ فَوَقَّعَ علیه السلام إِلَیَّ أَلْبَسَکَ اللَّهُ الْعَافِیَةَ وَ جَعَلَکَ مَعَنَا فِی الدُّنْیَا وَ الْآخِرَةِ قَالَ فَمَا أَتَتْ عَلَیَّ جُمْعَةٌ حَتَّی عُوفِیتُ وَ صَارَ مِثْلَ رَاحَتِی فَدَعَوْتُ طَبِیباً مِنْ أَصْحَابِنَا وَ أَرَیْتُهُ إِیَّاهُ فَقَالَ مَا عَرَفْنَا لِهَذَا دَوَاءً</w:t>
      </w:r>
      <w:r>
        <w:rPr>
          <w:rFonts w:eastAsia="Amiri" w:cs="Amiri" w:ascii="Amiri" w:hAnsi="Amiri"/>
          <w:color w:val="111111"/>
          <w:sz w:val="28"/>
          <w:szCs w:val="28"/>
          <w:rtl w:val="true"/>
          <w:lang w:bidi="ar-SA"/>
        </w:rPr>
        <w:t>.</w:t>
      </w:r>
    </w:p>
    <w:p>
      <w:pPr>
        <w:pStyle w:val="Heading4"/>
        <w:numPr>
          <w:ilvl w:val="3"/>
          <w:numId w:val="1"/>
        </w:numPr>
        <w:rPr/>
      </w:pPr>
      <w:bookmarkStart w:id="3585" w:name="__RefHeading___Toc1049470_3830689328"/>
      <w:bookmarkStart w:id="3586" w:name="_Toc1565"/>
      <w:bookmarkEnd w:id="3585"/>
      <w:r>
        <w:rPr/>
        <w:t>12</w:t>
      </w:r>
      <w:r>
        <w:rPr>
          <w:rtl w:val="true"/>
        </w:rPr>
        <w:t xml:space="preserve">- </w:t>
      </w:r>
      <w:r>
        <w:rPr>
          <w:rtl w:val="true"/>
        </w:rPr>
        <w:t>حدیث</w:t>
      </w:r>
      <w:bookmarkEnd w:id="3586"/>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عَلِیِّ بْنِ الْحُسَیْنِ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بِبَغْدَادَ فَتَهَیَّأَتْ قَافِلَةٌ لِلْیَمَانِیِّینَ فَأَرَدْتُ الْخُرُوجَ مَعَهَا فَکَتَبْتُ أَلْتَمِسُ الْإِذْنَ فِی ذَلِکَ فَخَرَجَ لَا تَخْرُجْ مَعَهُمْ فَلَیْسَ لَکَ فِی الْخُرُوجِ مَعَهُمْ خِیَرَةٌ وَ أَقِمْ بِالْکُوفَةِ قَالَ وَ أَقَمْتُ وَ خَرَجَتِ الْقَافِلَةُ فَخَرَجَتْ عَلَیْهِمْ </w:t>
      </w:r>
      <w:r>
        <w:rPr>
          <w:rFonts w:eastAsia="Amiri" w:cs="Amiri" w:ascii="Amiri" w:hAnsi="Amiri"/>
          <w:color w:val="111111"/>
          <w:sz w:val="28"/>
          <w:szCs w:val="28"/>
          <w:rtl w:val="true"/>
          <w:lang w:bidi="ar-SA"/>
        </w:rPr>
        <w:t xml:space="preserve">. </w:t>
      </w:r>
      <w:bookmarkStart w:id="3587" w:name="pg13645_129386"/>
    </w:p>
    <w:p>
      <w:pPr>
        <w:pStyle w:val="BookText"/>
        <w:rPr/>
      </w:pPr>
      <w:bookmarkEnd w:id="3587"/>
      <w:r>
        <w:rPr>
          <w:rFonts w:ascii="Amiri" w:hAnsi="Amiri" w:eastAsia="Amiri" w:cs="Amiri"/>
          <w:color w:val="111111"/>
          <w:sz w:val="28"/>
          <w:sz w:val="28"/>
          <w:szCs w:val="28"/>
          <w:rtl w:val="true"/>
          <w:lang w:bidi="ar-SA"/>
        </w:rPr>
        <w:t xml:space="preserve">حَنْظَلَةُ </w:t>
      </w:r>
      <w:r>
        <w:rPr>
          <w:rStyle w:val="FootnoteAnchor"/>
          <w:rtl w:val="true"/>
        </w:rPr>
        <w:footnoteReference w:id="1866"/>
      </w:r>
      <w:r>
        <w:rPr>
          <w:rFonts w:ascii="Amiri" w:hAnsi="Amiri" w:eastAsia="Amiri" w:cs="Amiri"/>
          <w:color w:val="111111"/>
          <w:sz w:val="28"/>
          <w:sz w:val="28"/>
          <w:szCs w:val="28"/>
          <w:rtl w:val="true"/>
          <w:lang w:bidi="ar-SA"/>
        </w:rPr>
        <w:t xml:space="preserve">فَاجْتَاحَتْهُمْ وَ کَتَبْتُ أَسْتَأْذِنُ فِی رُکُوبِ الْمَاءِ فَلَمْ یَأْذَنْ لِی فَسَأَلْتُ عَنِ الْمَرَاکِبِ الَّتِی خَرَجَتْ فِی تِلْکَ السَّنَةِ فِی الْبَحْرِ فَمَا سَلِمَ مِنْهَا مَرْکَبٌ خَرَجَ عَلَیْهَا قَوْمٌ مِنَ الْهِنْدِ یُقَالُ لَهُمُ الْبَوَارِجُ </w:t>
      </w:r>
      <w:r>
        <w:rPr>
          <w:rStyle w:val="FootnoteAnchor"/>
          <w:rtl w:val="true"/>
        </w:rPr>
        <w:footnoteReference w:id="1867"/>
      </w:r>
      <w:r>
        <w:rPr>
          <w:rFonts w:ascii="Amiri" w:hAnsi="Amiri" w:eastAsia="Amiri" w:cs="Amiri"/>
          <w:color w:val="111111"/>
          <w:sz w:val="28"/>
          <w:sz w:val="28"/>
          <w:szCs w:val="28"/>
          <w:rtl w:val="true"/>
          <w:lang w:bidi="ar-SA"/>
        </w:rPr>
        <w:t>فَقَطَعُوا عَلَیْهَا قَالَ وَ زُرْتُ</w:t>
      </w:r>
    </w:p>
    <w:p>
      <w:pPr>
        <w:pStyle w:val="BookText"/>
        <w:rPr/>
      </w:pPr>
      <w:r>
        <w:rPr>
          <w:rFonts w:ascii="Amiri" w:hAnsi="Amiri" w:eastAsia="Amiri" w:cs="Amiri"/>
          <w:color w:val="111111"/>
          <w:sz w:val="28"/>
          <w:sz w:val="28"/>
          <w:szCs w:val="28"/>
          <w:rtl w:val="true"/>
          <w:lang w:bidi="ar-SA"/>
        </w:rPr>
        <w:t xml:space="preserve">الْعَسْکَرَ </w:t>
      </w:r>
      <w:r>
        <w:rPr>
          <w:rStyle w:val="FootnoteAnchor"/>
          <w:rtl w:val="true"/>
        </w:rPr>
        <w:footnoteReference w:id="1868"/>
      </w:r>
      <w:r>
        <w:rPr>
          <w:rFonts w:ascii="Amiri" w:hAnsi="Amiri" w:eastAsia="Amiri" w:cs="Amiri"/>
          <w:color w:val="111111"/>
          <w:sz w:val="28"/>
          <w:sz w:val="28"/>
          <w:szCs w:val="28"/>
          <w:rtl w:val="true"/>
          <w:lang w:bidi="ar-SA"/>
        </w:rPr>
        <w:t xml:space="preserve">فَأَتَیْتُ الدَّرْبَ مَعَ الْمَغِیبِ وَ لَمْ أُکَلِّمْ أَحَداً وَ لَمْ أَتَعَرَّفْ إِلَی أَحَدٍ وَ أَنَا أُصَلِّی فِی الْمَسْجِدِ بَعْدَ فَرَاغِی مِنَ الزِّیَارَةِ </w:t>
      </w:r>
      <w:r>
        <w:rPr>
          <w:rStyle w:val="FootnoteAnchor"/>
          <w:rtl w:val="true"/>
        </w:rPr>
        <w:footnoteReference w:id="1869"/>
      </w:r>
      <w:r>
        <w:rPr>
          <w:rFonts w:ascii="Amiri" w:hAnsi="Amiri" w:eastAsia="Amiri" w:cs="Amiri"/>
          <w:color w:val="111111"/>
          <w:sz w:val="28"/>
          <w:sz w:val="28"/>
          <w:szCs w:val="28"/>
          <w:rtl w:val="true"/>
          <w:lang w:bidi="ar-SA"/>
        </w:rPr>
        <w:t>إِذَا بِخَادِمٍ قَدْ جَاءَنِی فَقَالَ لِی قُمْ فَقُلْتُ لَهُ إِذَنْ إِلَی أَیْنَ فَقَالَ لِی إِلَی الْمَنْزِلِ قُلْتُ وَ مَنْ أَنَا لَعَلَّکَ أُرْسِلْتَ إِلَی غَیْرِی فَقَالَ لَا مَا أُرْسِلْتُ إِلَّا إِلَیْکَ أَنْتَ عَلِیُّ بْنُ الْحُسَیْنِ رَسُولُ جَعْفَرِ بْنِ إِبْرَاهِیمَ فَمَرَّ بِی حَتَّی أَنْزَلَنِی فِی بَیْتِ الْحُسَیْنِ بْنِ أَحْمَدَ ثُمَّ سَارَّهُ فَلَمْ أَدْرِ مَا قَالَ لَهُ حَتَّی آتَانِی جَمِیعَ مَا أَحْتَاجُ إِلَیْهِ وَ جَلَسْتُ عِنْدَهُ ثَلَاثَةَ أَیَّامٍ وَ اسْتَأْذَنْتُهُ فِی الزِّیَارَةِ مِنْ دَاخِلٍ فَأَذِنَ لِی فَزُرْتُ لَیْلًا</w:t>
      </w:r>
      <w:r>
        <w:rPr>
          <w:rFonts w:eastAsia="Amiri" w:cs="Amiri" w:ascii="Amiri" w:hAnsi="Amiri"/>
          <w:color w:val="111111"/>
          <w:sz w:val="28"/>
          <w:szCs w:val="28"/>
          <w:rtl w:val="true"/>
          <w:lang w:bidi="ar-SA"/>
        </w:rPr>
        <w:t>.</w:t>
      </w:r>
    </w:p>
    <w:p>
      <w:pPr>
        <w:pStyle w:val="Heading4"/>
        <w:numPr>
          <w:ilvl w:val="3"/>
          <w:numId w:val="1"/>
        </w:numPr>
        <w:rPr/>
      </w:pPr>
      <w:bookmarkStart w:id="3588" w:name="__RefHeading___Toc1049472_3830689328"/>
      <w:bookmarkStart w:id="3589" w:name="_Toc1566"/>
      <w:bookmarkEnd w:id="3588"/>
      <w:r>
        <w:rPr/>
        <w:t>13</w:t>
      </w:r>
      <w:r>
        <w:rPr>
          <w:rtl w:val="true"/>
        </w:rPr>
        <w:t xml:space="preserve">- </w:t>
      </w:r>
      <w:r>
        <w:rPr>
          <w:rtl w:val="true"/>
        </w:rPr>
        <w:t>حدیث</w:t>
      </w:r>
      <w:bookmarkEnd w:id="3589"/>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الْفَضْلِ بْنِ زَیْدٍ الْیَمَانِیُّ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 أَبِی بِخَطِّهِ کِتَاباً فَوَرَدَ جَوَابُهُ ثُمَّ کَتَبْتُ بِخَطِّی فَوَرَدَ جَوَابُهُ ثُمَّ کَتَبَ بِخَطِّهِ رَجُلٌ مِنْ فُقَهَاءِ أَصْحَابِنَا فَلَمْ یَرِدْ جَوَابُهُ فَنَظَرْنَا فَکَانَتِ الْعِلَّةُ أَنَّ الرَّجُلَ تَحَوَّلَ قَرْمَطِیّاً قَالَ الْحَسَنُ بْنُ الْفَضْلِ فَزُرْتُ الْعِرَاقَ وَ وَرَدْتُ طُوسَ وَ عَزَمْتُ أَنْ لَا أَخْرُجَ إِلَّا عَنْ بَیِّنَةٍ مِنْ أَمْرِی وَ نَجَاحٍ مِنْ حَوَائِجِی وَ لَوِ احْتَجْتُ أَنْ أُقِیمَ بِهَا حَتَّی أُتَصَدَّقَ </w:t>
      </w:r>
      <w:r>
        <w:rPr>
          <w:rStyle w:val="FootnoteAnchor"/>
          <w:rtl w:val="true"/>
        </w:rPr>
        <w:footnoteReference w:id="1870"/>
      </w:r>
      <w:r>
        <w:rPr>
          <w:rFonts w:ascii="Amiri" w:hAnsi="Amiri" w:eastAsia="Amiri" w:cs="Amiri"/>
          <w:color w:val="111111"/>
          <w:sz w:val="28"/>
          <w:sz w:val="28"/>
          <w:szCs w:val="28"/>
          <w:rtl w:val="true"/>
          <w:lang w:bidi="ar-SA"/>
        </w:rPr>
        <w:t xml:space="preserve">قَالَ وَ فِی خِلَالِ ذَلِکَ یَضِیقُ صَدْرِی بِالْمَقَامِ وَ أَخَافُ أَنْ یَفُوتَنِیَ الْحَجُّ قَالَ فَجِئْتُ یَوْماً إِلَی مُحَمَّدِ بْنِ أَحْمَدَ أَتَقَاضَاهُ فَقَالَ لِی صِرْ إِلَی مَسْجِدِ کَذَا وَ کَذَا وَ إِنَّهُ یَلْقَاکَ رَجُلٌ قَالَ فَصِرْتُ إِلَیْهِ فَدَخَلَ عَلَیَّ رَجُلٌ فَلَمَّا نَظَرَ إِلَیَّ ضَحِکَ وَ قَالَ لَا تَغْتَمَّ فَإِنَّکَ سَتَحُجُّ فِی هَذِهِ السَّنَةِ وَ تَنْصَرِفُ إِلَی أَهْلِکَ وَ وُلْدِکَ سَالِماً قَالَ فَاطْمَأْنَنْتُ وَ سَکَنَ قَلْبِی وَ أَقُولُ ذَا مِصْدَاقُ ذَلِکَ وَ الْحَمْدُ لِلَّهِ قَالَ ثُمَّ وَرَدْتُ الْعَسْکَرَ فَخَرَجَتْ إِلَیَّ صُرَّةٌ فِیهَا دَنَانِیرُ وَ ثَوْبٌ فَاغْتَمَمْتُ وَ قُلْتُ فِی نَفْسِی جَزَائِی عِنْدَ الْقَوْمِ هَذَا وَ اسْتَعْمَلْتُ الْجَهْلَ فَرَدَدْتُهَا وَ کَتَبْتُ رُقْعَةً وَ لَمْ یُشِرِ الَّذِی قَبَضَهَا مِنِّی عَلَیَّ بِشَیْ‌ءٍ وَ لَمْ یَتَکَلَّمْ فِیهَا </w:t>
      </w:r>
      <w:r>
        <w:rPr>
          <w:rFonts w:eastAsia="Amiri" w:cs="Amiri" w:ascii="Amiri" w:hAnsi="Amiri"/>
          <w:color w:val="111111"/>
          <w:sz w:val="28"/>
          <w:szCs w:val="28"/>
          <w:rtl w:val="true"/>
          <w:lang w:bidi="ar-SA"/>
        </w:rPr>
        <w:t xml:space="preserve">). </w:t>
      </w:r>
      <w:bookmarkStart w:id="3590" w:name="pg13645_129387"/>
    </w:p>
    <w:p>
      <w:pPr>
        <w:pStyle w:val="BookText"/>
        <w:rPr/>
      </w:pPr>
      <w:bookmarkEnd w:id="3590"/>
      <w:r>
        <w:rPr>
          <w:rFonts w:ascii="Amiri" w:hAnsi="Amiri" w:eastAsia="Amiri" w:cs="Amiri"/>
          <w:color w:val="111111"/>
          <w:sz w:val="28"/>
          <w:sz w:val="28"/>
          <w:szCs w:val="28"/>
          <w:rtl w:val="true"/>
          <w:lang w:bidi="ar-SA"/>
        </w:rPr>
        <w:t xml:space="preserve">بِحَرْفٍ ثُمَّ نَدِمْتُ بَعْدَ ذَلِکَ نَدَامَةً شَدِیدَةً وَ قُلْتُ فِی نَفْسِی کَفَرْتُ بِرَدِّی عَلَی مَوْلَایَ وَ کَتَبْتُ رُقْعَةً أَعْتَذِرُ مِنْ فِعْلِی وَ أَبُوءُ بِالْإِثْمِ وَ أَسْتَغْفِرُ مِنْ ذَلِکَ وَ أَنْفَذْتُهَا وَ قُمْتُ أَتَمَسَّحُ </w:t>
      </w:r>
      <w:r>
        <w:rPr>
          <w:rStyle w:val="FootnoteAnchor"/>
          <w:rtl w:val="true"/>
        </w:rPr>
        <w:footnoteReference w:id="1871"/>
      </w:r>
      <w:r>
        <w:rPr>
          <w:rFonts w:ascii="Amiri" w:hAnsi="Amiri" w:eastAsia="Amiri" w:cs="Amiri"/>
          <w:color w:val="111111"/>
          <w:sz w:val="28"/>
          <w:sz w:val="28"/>
          <w:szCs w:val="28"/>
          <w:rtl w:val="true"/>
          <w:lang w:bidi="ar-SA"/>
        </w:rPr>
        <w:t>فَأَنَا فِی ذَلِکَ أُفَکِّرُ فِی نَفْسِی وَ أَقُولُ إِنْ رُدَّتْ عَلَیَّ الدَّنَانِیرُ لَمْ أَحْلُلْ صِرَارَهَا وَ لَمْ أُحْدِثْ فِیهَا حَتَّی أَحْمِلَهَا إِلَی أَبِی فَإِنَّهُ أَعْلَمُ مِنِّی لِیَعْمَلَ فِیهَا بِمَا شَاءَ فَخَرَجَ إِلَی الرَّسُولِ الَّذِی حَمَلَ إِلَیَّ الصُّرَّةَ أَسَأْتَ إِذْ لَمْ تُعْلِمِ الرَّجُلَ إِنَّا رُبَّمَا فَعَلْنَا ذَلِکَ بِمَوَالِینَا وَ رُبَّمَا سَأَلُونَا ذَلِکَ یَتَبَرَّکُونَ بِهِ وَ خَرَجَ إِلَیَّ أَخْطَأْتَ فِی رَدِّکَ بِرَّنَا فَإِذَا اسْتَغْفَرْتَ اللَّهَ فَاللَّهُ یَغْفِرُ لَکَ فَأَمَّا إِذَا کَانَتْ عَزِیمَتُکَ وَ عَقْدُ نِیَّتِکَ أَلَّا تُحْدِثَ فِیهَا حَدَثاً وَ لَا تُنْفِقَهَا فِی طَرِیقِکَ فَقَدْ صَرَفْنَاهَا عَنْکَ فَأَمَّا الثَّوْبُ فَلَا بُدَّ مِنْهُ لِتُحْرِمَ فِیهِ قَالَ وَ کَتَبْتُ فِی مَعْنَیَیْنِ وَ أَرَدْتُ أَنْ أَکْتُبَ فِی الثَّالِثِ وَ امْتَنَعْتُ مِنْهُ مَخَافَةَ أَنْ یَکْرَهَ ذَلِکَ فَوَرَدَ جَوَابُ الْمَعْنَیَیْنِ وَ الثَّالِثِ الَّذِی طَوَیْتُ مُفَسَّراً وَ الْحَمْدُ لِلَّهِ قَالَ وَ کُنْتُ وَافَقْتُ جَعْفَرَ بْنَ إِبْرَاهِیمَ النَّیْسَابُورِیَّ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بِنَیْسَابُورَ عَلَی أَنْ أَرْکَبَ مَعَهُ وَ أُزَامِلَهُ فَلَمَّا وَافَیْتُ بَغْدَادَ بَدَا لِی فَاسْتَقَلْتُهُ وَ ذَهَبْتُ أَطْلُبُ عَدِیلًا فَلَقِیَنِی ابْنُ الْوَجْنَاءِ بَعْدَ أَنْ کُنْتُ صِرْتُ إِلَیْهِ وَ سَأَلْتُهُ أَنْ یَکْتَرِیَ لِی فَوَجَدْتُهُ کَارِهاً فَقَالَ لِی أَنَا فِی طَلَبِکَ وَ قَدْ قِیلَ لِی إِنَّهُ یَصْحَبُکَ فَأَحْسِنْ مُعَاشَرَتَهُ وَ اطْلُبْ لَهُ عَدِیلًا وَ اکْتَرِ لَهُ</w:t>
      </w:r>
      <w:r>
        <w:rPr>
          <w:rFonts w:eastAsia="Amiri" w:cs="Amiri" w:ascii="Amiri" w:hAnsi="Amiri"/>
          <w:color w:val="111111"/>
          <w:sz w:val="28"/>
          <w:szCs w:val="28"/>
          <w:rtl w:val="true"/>
          <w:lang w:bidi="ar-SA"/>
        </w:rPr>
        <w:t>.</w:t>
      </w:r>
    </w:p>
    <w:p>
      <w:pPr>
        <w:pStyle w:val="Heading4"/>
        <w:numPr>
          <w:ilvl w:val="3"/>
          <w:numId w:val="1"/>
        </w:numPr>
        <w:rPr/>
      </w:pPr>
      <w:bookmarkStart w:id="3591" w:name="__RefHeading___Toc1049474_3830689328"/>
      <w:bookmarkStart w:id="3592" w:name="_Toc1567"/>
      <w:bookmarkEnd w:id="3591"/>
      <w:r>
        <w:rPr/>
        <w:t>14</w:t>
      </w:r>
      <w:r>
        <w:rPr>
          <w:rtl w:val="true"/>
        </w:rPr>
        <w:t xml:space="preserve">- </w:t>
      </w:r>
      <w:r>
        <w:rPr>
          <w:rtl w:val="true"/>
        </w:rPr>
        <w:t>حدیث</w:t>
      </w:r>
      <w:bookmarkEnd w:id="3592"/>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الْحَسَنِ بْنِ عَبْدِ الْحَمِیدِ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شَکَکْتُ فِی أَمْرِ حَاجِزٍ </w:t>
      </w:r>
      <w:r>
        <w:rPr>
          <w:rStyle w:val="FootnoteAnchor"/>
          <w:rtl w:val="true"/>
        </w:rPr>
        <w:footnoteReference w:id="1872"/>
      </w:r>
      <w:r>
        <w:rPr>
          <w:rFonts w:ascii="Amiri" w:hAnsi="Amiri" w:eastAsia="Amiri" w:cs="Amiri"/>
          <w:color w:val="111111"/>
          <w:sz w:val="28"/>
          <w:sz w:val="28"/>
          <w:szCs w:val="28"/>
          <w:rtl w:val="true"/>
          <w:lang w:bidi="ar-SA"/>
        </w:rPr>
        <w:t>فَجَمَعْتُ شَیْئاً ثُمَّ صِرْتُ إِلَی الْعَسْکَرِ فَخَرَجَ إِلَیَّ لَیْسَ فِینَا شَکٌّ وَ لَا فِیمَنْ یَقُومُ مَقَامَنَا بِأَمْرِنَا رُدَّ مَا مَعَکَ إِلَی حَاجِزِ بْنِ یَزِیدَ</w:t>
      </w:r>
      <w:r>
        <w:rPr>
          <w:rFonts w:eastAsia="Amiri" w:cs="Amiri" w:ascii="Amiri" w:hAnsi="Amiri"/>
          <w:color w:val="111111"/>
          <w:sz w:val="28"/>
          <w:szCs w:val="28"/>
          <w:rtl w:val="true"/>
          <w:lang w:bidi="ar-SA"/>
        </w:rPr>
        <w:t>.</w:t>
      </w:r>
    </w:p>
    <w:p>
      <w:pPr>
        <w:pStyle w:val="Heading4"/>
        <w:numPr>
          <w:ilvl w:val="3"/>
          <w:numId w:val="1"/>
        </w:numPr>
        <w:rPr/>
      </w:pPr>
      <w:bookmarkStart w:id="3593" w:name="__RefHeading___Toc1049476_3830689328"/>
      <w:bookmarkStart w:id="3594" w:name="_Toc1568"/>
      <w:bookmarkEnd w:id="3593"/>
      <w:r>
        <w:rPr/>
        <w:t>15</w:t>
      </w:r>
      <w:r>
        <w:rPr>
          <w:rtl w:val="true"/>
        </w:rPr>
        <w:t xml:space="preserve">- </w:t>
      </w:r>
      <w:r>
        <w:rPr>
          <w:rtl w:val="true"/>
        </w:rPr>
        <w:t>حدیث</w:t>
      </w:r>
      <w:bookmarkEnd w:id="3594"/>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أَبِی وَ صَارَ الْأَمْرُ لِی کَانَ لِأَبِی عَلَی النَّاسِ سَفَاتِجُ </w:t>
      </w:r>
      <w:r>
        <w:rPr>
          <w:rStyle w:val="FootnoteAnchor"/>
          <w:rtl w:val="true"/>
        </w:rPr>
        <w:footnoteReference w:id="1873"/>
      </w:r>
      <w:r>
        <w:rPr>
          <w:rFonts w:ascii="Amiri" w:hAnsi="Amiri" w:eastAsia="Amiri" w:cs="Amiri"/>
          <w:color w:val="111111"/>
          <w:sz w:val="28"/>
          <w:sz w:val="28"/>
          <w:szCs w:val="28"/>
          <w:rtl w:val="true"/>
          <w:lang w:bidi="ar-SA"/>
        </w:rPr>
        <w:t>مِنْ مَالِ الْغَرِیمِ فَکَتَبْتُ إِلَیْهِ أُعْلِمُهُ فَکَتَبَ طَالِبْهُمْ وَ اسْتَقْضِ عَلَیْهِمْ فَقَضَّانِیَ النَّاسُ إِلَّا رَجُلٌ وَاحِدٌ کَانَتْ عَلَیْهِ سُفْتَجَةٌ بِأَرْبَعِمِائَةِ دِینَارٍ فَجِئْتُ إِلَیْهِ أُطَالِبُهُ فَمَاطَلَنِی وَ اسْتَخَفَّ بِیَ ابْنُهُ وَ سَفِهَ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فَشَکَوْتُ إِلَی أَبِیهِ فَقَالَ وَ کَانَ مَا ذَا </w:t>
      </w:r>
      <w:r>
        <w:rPr>
          <w:rFonts w:eastAsia="Amiri" w:cs="Amiri" w:ascii="Amiri" w:hAnsi="Amiri"/>
          <w:color w:val="111111"/>
          <w:sz w:val="28"/>
          <w:szCs w:val="28"/>
          <w:rtl w:val="true"/>
          <w:lang w:bidi="ar-SA"/>
        </w:rPr>
        <w:t xml:space="preserve">. </w:t>
      </w:r>
      <w:bookmarkStart w:id="3595" w:name="pg13645_129388"/>
    </w:p>
    <w:p>
      <w:pPr>
        <w:pStyle w:val="BookText"/>
        <w:rPr/>
      </w:pPr>
      <w:bookmarkEnd w:id="3595"/>
      <w:r>
        <w:rPr>
          <w:rFonts w:ascii="Amiri" w:hAnsi="Amiri" w:eastAsia="Amiri" w:cs="Amiri"/>
          <w:color w:val="111111"/>
          <w:sz w:val="28"/>
          <w:sz w:val="28"/>
          <w:szCs w:val="28"/>
          <w:rtl w:val="true"/>
          <w:lang w:bidi="ar-SA"/>
        </w:rPr>
        <w:t xml:space="preserve">فَقَبَضْتُ عَلَی لِحْیَتِهِ وَ أَخَذْتُ بِرِجْلِهِ وَ سَحَبْتُهُ إِلَی وَسَطِ الدَّارِ </w:t>
      </w:r>
      <w:r>
        <w:rPr>
          <w:rStyle w:val="FootnoteAnchor"/>
          <w:rtl w:val="true"/>
        </w:rPr>
        <w:footnoteReference w:id="1874"/>
      </w:r>
      <w:r>
        <w:rPr>
          <w:rFonts w:ascii="Amiri" w:hAnsi="Amiri" w:eastAsia="Amiri" w:cs="Amiri"/>
          <w:color w:val="111111"/>
          <w:sz w:val="28"/>
          <w:sz w:val="28"/>
          <w:szCs w:val="28"/>
          <w:rtl w:val="true"/>
          <w:lang w:bidi="ar-SA"/>
        </w:rPr>
        <w:t>وَ رَکَلْتُهُ رَکْلًا کَثِیراً فَخَرَجَ ابْنُهُ یَسْتَغِیثُ بِأَهْلِ بَغْدَادَ وَ یَقُولُ قُمِّیٌّ رَافِضِیٌّ قَدْ قَتَلَ وَالِدِی فَاجْتَمَعَ عَلَیَّ مِنْهُمُ الْخَلْقُ فَرَکِبْتُ دَابَّتِی وَ قُلْتُ أَحْسَنْتُمْ یَا أَهْلَ بَغْدَادَ تَمِیلُونَ مَعَ الظَّالِمِ عَلَی الْغَرِیبِ الْمَظْلُومِ أَنَا رَجُلٌ مِنْ أَهْلِ هَمَدَانَ مِنْ أَهْلِ السُّنَّةِ وَ هَذَا یَنْسُبُنِی إِلَی أَهْلِ قُمَّ وَ الرَّفْضِ لِیَذْهَبَ بِحَقِّی وَ مَالِی قَالَ فَمَالُوا عَلَیْهِ وَ أَرَادُوا أَنْ یَدْخُلُوا عَلَی حَانُوتِهِ حَتَّی سَکَّنْتُهُمْ وَ طَلَبَ إِلَیَّ صَاحِبُ السَّفْتَجَةِ وَ حَلَفَ بِالطَّلَاقِ أَنْ یُوَفِّیَنِی مَالِی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حَتَّی أَخْرَجْتُهُمْ عَنْهُ</w:t>
      </w:r>
      <w:r>
        <w:rPr>
          <w:rFonts w:eastAsia="Amiri" w:cs="Amiri" w:ascii="Amiri" w:hAnsi="Amiri"/>
          <w:color w:val="111111"/>
          <w:sz w:val="28"/>
          <w:szCs w:val="28"/>
          <w:rtl w:val="true"/>
          <w:lang w:bidi="ar-SA"/>
        </w:rPr>
        <w:t>.</w:t>
      </w:r>
    </w:p>
    <w:p>
      <w:pPr>
        <w:pStyle w:val="Heading4"/>
        <w:numPr>
          <w:ilvl w:val="3"/>
          <w:numId w:val="1"/>
        </w:numPr>
        <w:rPr/>
      </w:pPr>
      <w:bookmarkStart w:id="3596" w:name="__RefHeading___Toc1049478_3830689328"/>
      <w:bookmarkStart w:id="3597" w:name="_Toc1569"/>
      <w:bookmarkEnd w:id="3596"/>
      <w:r>
        <w:rPr/>
        <w:t>16</w:t>
      </w:r>
      <w:r>
        <w:rPr>
          <w:rtl w:val="true"/>
        </w:rPr>
        <w:t xml:space="preserve">- </w:t>
      </w:r>
      <w:r>
        <w:rPr>
          <w:rtl w:val="true"/>
        </w:rPr>
        <w:t>حدیث</w:t>
      </w:r>
      <w:bookmarkEnd w:id="3597"/>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عِدَّةٍ مِنْ أَصْحَابِنَا عَنْ أَحْمَدَ بْنِ الْحَسَنِ وَ الْعَلَاءِ بْنِ رِزْقِ اللَّهِ عَنْ بَدْرٍ غُلَامِ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وَرَدْتُ الْجَبَلَ </w:t>
      </w:r>
      <w:r>
        <w:rPr>
          <w:rStyle w:val="FootnoteAnchor"/>
          <w:rtl w:val="true"/>
        </w:rPr>
        <w:footnoteReference w:id="1875"/>
      </w:r>
      <w:r>
        <w:rPr>
          <w:rFonts w:ascii="Amiri" w:hAnsi="Amiri" w:eastAsia="Amiri" w:cs="Amiri"/>
          <w:color w:val="111111"/>
          <w:sz w:val="28"/>
          <w:sz w:val="28"/>
          <w:szCs w:val="28"/>
          <w:rtl w:val="true"/>
          <w:lang w:bidi="ar-SA"/>
        </w:rPr>
        <w:t xml:space="preserve">وَ أَنَا لَا أَقُولُ بِالْإِمَامَةِ أُحِبُّهُمْ جُمْلَةً إِلَی أَنْ مَاتَ یَزِیدُ بْنُ عَبْدِ اللَّهِ فَأَوْصَی فِی عِلَّتِهِ أَنْ یُدْفَعَ الشِّهْرِیُّ السَّمَنْدُ </w:t>
      </w:r>
      <w:r>
        <w:rPr>
          <w:rStyle w:val="FootnoteAnchor"/>
          <w:rtl w:val="true"/>
        </w:rPr>
        <w:footnoteReference w:id="1876"/>
      </w:r>
      <w:r>
        <w:rPr>
          <w:rFonts w:ascii="Amiri" w:hAnsi="Amiri" w:eastAsia="Amiri" w:cs="Amiri"/>
          <w:color w:val="111111"/>
          <w:sz w:val="28"/>
          <w:sz w:val="28"/>
          <w:szCs w:val="28"/>
          <w:rtl w:val="true"/>
          <w:lang w:bidi="ar-SA"/>
        </w:rPr>
        <w:t xml:space="preserve">وَ سَیْفُهُ وَ مِنْطَقَتُهُ إِلَی مَوْلَاهُ فَخِفْتُ إِنْ أَنَا لَمْ أَدْفَعِ الشِّهْرِیَّ إِلَی إِذْکُوتَکِینَ </w:t>
      </w:r>
      <w:r>
        <w:rPr>
          <w:rStyle w:val="FootnoteAnchor"/>
          <w:rtl w:val="true"/>
        </w:rPr>
        <w:footnoteReference w:id="1877"/>
      </w:r>
      <w:r>
        <w:rPr>
          <w:rFonts w:ascii="Amiri" w:hAnsi="Amiri" w:eastAsia="Amiri" w:cs="Amiri"/>
          <w:color w:val="111111"/>
          <w:sz w:val="28"/>
          <w:sz w:val="28"/>
          <w:szCs w:val="28"/>
          <w:rtl w:val="true"/>
          <w:lang w:bidi="ar-SA"/>
        </w:rPr>
        <w:t>نَالَنِی مِنْهُ اسْتِخْفَافٌ فَقَوَّمْتُ الدَّابَّةَ وَ السَّیْفَ وَ الْمِنْطَقَةَ بِسَبْعِمِائَةِ دِینَارٍ فِی نَفْسِی وَ لَمْ أُطْلِعْ عَلَیْهِ أَحَداً فَإِذَا الْکِتَابُ قَدْ وَرَدَ عَلَیَّ مِنَ الْعِرَاقِ وَجِّهِ السَّبْعَ مِائَةِ دِینَارٍ الَّتِی لَنَا قِبَلَکَ مِنْ ثَمَنِ الشِّهْرِیِّ وَ السَّیْفِ وَ الْمِنْطَقَةِ</w:t>
      </w:r>
      <w:r>
        <w:rPr>
          <w:rFonts w:eastAsia="Amiri" w:cs="Amiri" w:ascii="Amiri" w:hAnsi="Amiri"/>
          <w:color w:val="111111"/>
          <w:sz w:val="28"/>
          <w:szCs w:val="28"/>
          <w:rtl w:val="true"/>
          <w:lang w:bidi="ar-SA"/>
        </w:rPr>
        <w:t>.</w:t>
      </w:r>
    </w:p>
    <w:p>
      <w:pPr>
        <w:pStyle w:val="Heading4"/>
        <w:numPr>
          <w:ilvl w:val="3"/>
          <w:numId w:val="1"/>
        </w:numPr>
        <w:rPr/>
      </w:pPr>
      <w:bookmarkStart w:id="3598" w:name="__RefHeading___Toc1049480_3830689328"/>
      <w:bookmarkStart w:id="3599" w:name="_Toc1570"/>
      <w:bookmarkEnd w:id="3598"/>
      <w:r>
        <w:rPr/>
        <w:t>17</w:t>
      </w:r>
      <w:r>
        <w:rPr>
          <w:rtl w:val="true"/>
        </w:rPr>
        <w:t xml:space="preserve">- </w:t>
      </w:r>
      <w:r>
        <w:rPr>
          <w:rtl w:val="true"/>
        </w:rPr>
        <w:t>حدیث</w:t>
      </w:r>
      <w:bookmarkEnd w:id="3599"/>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عَمَّنْ حَدَّثَهُ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لِی وَلَدٌ فَکَتَبْتُ أَسْتَأْذِنُ فِی طُهْرِهِ یَوْمَ السَّابِعِ فَوَرَدَ لَا تَفْعَلْ فَمَاتَ یَوْمَ السَّابِعِ أَوِ الثَّامِنِ ثُمَّ کَتَبْتُ بِمَوْتِهِ فَوَرَدَ سَتُخْلَفُ غَیْرَهُ وَ غَیْرَهُ تُسَمِّیهِ أَحْمَدَ وَ مِنْ بَعْدِ أَحْمَدَ جَعْفَراً فَجَاءَ کَمَا قَالَ قَالَ وَ تَهَیَّأْتُ لِلْحَجِّ وَ وَدَّعْتُ النَّاسَ وَ کُنْتُ عَلَی الْخُرُوجِ فَوَرَدَ نَحْنُ لِذَلِکَ کَارِهُونَ وَ الْأَمْرُ إِلَیْکَ قَالَ فَضَاقَ صَدْرِی وَ اغْتَمَمْتُ وَ کَتَبْتُ أَنَا مُقِیمٌ عَلَی السَّمْعِ وَ الطَّاعَةِ غَیْرَ أَنِّی مُغْتَمٌّ بِتَخَلُّفِی عَنِ الْحَجِّ فَوَقَّعَ لَا یَضِیقَنَّ صَدْرُکَ فَإِنَّکَ سَتَحُجُّ مِنْ قَابِلٍ إِنْ شَاءَ اللَّهُ قَالَ وَ لَمَّا کَانَ مِنْ قَابِلٍ کَتَبْتُ أَسْتَأْذِنُ فَوَرَدَ الْإِذْنُ فَکَتَبْتُ أَنِّی عَادَلْتُ مُحَمَّدَ بْنَ الْعَبَّاسِ وَ أَنَا وَاثِقٌ </w:t>
      </w:r>
      <w:r>
        <w:rPr>
          <w:rFonts w:eastAsia="Amiri" w:cs="Amiri" w:ascii="Amiri" w:hAnsi="Amiri"/>
          <w:color w:val="111111"/>
          <w:sz w:val="28"/>
          <w:szCs w:val="28"/>
          <w:rtl w:val="true"/>
          <w:lang w:bidi="ar-SA"/>
        </w:rPr>
        <w:t xml:space="preserve">. </w:t>
      </w:r>
      <w:bookmarkStart w:id="3600" w:name="pg13645_129389"/>
    </w:p>
    <w:p>
      <w:pPr>
        <w:pStyle w:val="BookText"/>
        <w:rPr/>
      </w:pPr>
      <w:bookmarkEnd w:id="3600"/>
      <w:r>
        <w:rPr>
          <w:rFonts w:ascii="Amiri" w:hAnsi="Amiri" w:eastAsia="Amiri" w:cs="Amiri"/>
          <w:color w:val="111111"/>
          <w:sz w:val="28"/>
          <w:sz w:val="28"/>
          <w:szCs w:val="28"/>
          <w:rtl w:val="true"/>
          <w:lang w:bidi="ar-SA"/>
        </w:rPr>
        <w:t>بِدِیَانَتِهِ وَ صِیَانَتِهِ فَوَرَدَ الْأَسَدِیُّ نِعْمَ الْعَدِیلُ فَإِنْ قَدِمَ فَلَا تَخْتَرْ عَلَیْهِ فَقَدِمَ الْأَسَدِیُّ وَ عَادَلْتُهُ</w:t>
      </w:r>
      <w:r>
        <w:rPr>
          <w:rFonts w:eastAsia="Amiri" w:cs="Amiri" w:ascii="Amiri" w:hAnsi="Amiri"/>
          <w:color w:val="111111"/>
          <w:sz w:val="28"/>
          <w:szCs w:val="28"/>
          <w:rtl w:val="true"/>
          <w:lang w:bidi="ar-SA"/>
        </w:rPr>
        <w:t>.</w:t>
      </w:r>
    </w:p>
    <w:p>
      <w:pPr>
        <w:pStyle w:val="Heading4"/>
        <w:numPr>
          <w:ilvl w:val="3"/>
          <w:numId w:val="1"/>
        </w:numPr>
        <w:rPr/>
      </w:pPr>
      <w:bookmarkStart w:id="3601" w:name="__RefHeading___Toc1049482_3830689328"/>
      <w:bookmarkStart w:id="3602" w:name="_Toc1571"/>
      <w:bookmarkEnd w:id="3601"/>
      <w:r>
        <w:rPr/>
        <w:t>18</w:t>
      </w:r>
      <w:r>
        <w:rPr>
          <w:rtl w:val="true"/>
        </w:rPr>
        <w:t xml:space="preserve">- </w:t>
      </w:r>
      <w:r>
        <w:rPr>
          <w:rtl w:val="true"/>
        </w:rPr>
        <w:t>حدیث</w:t>
      </w:r>
      <w:bookmarkEnd w:id="3602"/>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عَلِیٍّ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أَوْدَعَ الْمَجْرُوحُ </w:t>
      </w:r>
      <w:r>
        <w:rPr>
          <w:rStyle w:val="FootnoteAnchor"/>
          <w:rtl w:val="true"/>
        </w:rPr>
        <w:footnoteReference w:id="1878"/>
      </w:r>
      <w:r>
        <w:rPr>
          <w:rFonts w:ascii="Amiri" w:hAnsi="Amiri" w:eastAsia="Amiri" w:cs="Amiri"/>
          <w:color w:val="111111"/>
          <w:sz w:val="28"/>
          <w:sz w:val="28"/>
          <w:szCs w:val="28"/>
          <w:rtl w:val="true"/>
          <w:lang w:bidi="ar-SA"/>
        </w:rPr>
        <w:t>مِرْدَاسَ بْنَ عَلِیٍّ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لِلنَّاحِیَةِ وَ کَانَ عِنْدَ مِرْدَاسٍ مَالٌ لِتَمِیمِ بْنِ حَنْظَلَةَ فَوَرَدَ عَلَی مِرْدَاسٍ أَنْفِذْ مَالَ تَمِیمٍ مَعَ مَا أَوْدَعَکَ الشِّیرَازِیُّ</w:t>
      </w:r>
      <w:r>
        <w:rPr>
          <w:rFonts w:eastAsia="Amiri" w:cs="Amiri" w:ascii="Amiri" w:hAnsi="Amiri"/>
          <w:color w:val="111111"/>
          <w:sz w:val="28"/>
          <w:szCs w:val="28"/>
          <w:rtl w:val="true"/>
          <w:lang w:bidi="ar-SA"/>
        </w:rPr>
        <w:t>.</w:t>
      </w:r>
    </w:p>
    <w:p>
      <w:pPr>
        <w:pStyle w:val="Heading4"/>
        <w:numPr>
          <w:ilvl w:val="3"/>
          <w:numId w:val="1"/>
        </w:numPr>
        <w:rPr/>
      </w:pPr>
      <w:bookmarkStart w:id="3603" w:name="__RefHeading___Toc1049484_3830689328"/>
      <w:bookmarkStart w:id="3604" w:name="_Toc1572"/>
      <w:bookmarkEnd w:id="3603"/>
      <w:r>
        <w:rPr/>
        <w:t>19</w:t>
      </w:r>
      <w:r>
        <w:rPr>
          <w:rtl w:val="true"/>
        </w:rPr>
        <w:t xml:space="preserve">- </w:t>
      </w:r>
      <w:r>
        <w:rPr>
          <w:rtl w:val="true"/>
        </w:rPr>
        <w:t>حدیث</w:t>
      </w:r>
      <w:bookmarkEnd w:id="3604"/>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الْحَسَنِ بْنِ عِیسَی الْعُرَیْضِیِّ أَبِی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مَضَی أَبُو مُحَمَّدٍ علیه السلام وَرَدَ رَجُلٌ مِنْ أَهْلِ مِصْرَ بِمَالٍ إِلَی مَکَّةَ لِلنَّاحِیَةِ فَاخْتُلِفَ عَلَیْهِ فَقَالَ بَعْضُ النَّاسِ إِنَّ أَبَا مُحَمَّدٍ علیه السلام مَضَی مِنْ غَیْرِ خَلَفٍ وَ الْخَلَفُ جَعْفَرٌ وَ قَالَ بَعْضُهُمْ مَضَی أَبُو مُحَمَّدٍ عَنْ خَلَفٍ فَبَعَثَ رَجُلًا یُکَنَّی بِأَبِی طَالِبٍ فَوَرَدَ الْعَسْکَرَ وَ مَعَهُ کِتَابٌ فَصَارَ إِلَی جَعْفَرٍ وَ سَأَلَهُ عَنْ بُرْهَانٍ فَقَالَ لَا یَتَهَیَّأُ فِی هَذَا الْوَقْتِ فَصَارَ إِلَی الْبَابِ وَ أَنْفَذَ الْکِتَابَ إِلَی أَصْحَابِنَا فَخَرَجَ إِلَیْهِ آجَرَکَ اللَّهُ فِی صَاحِبِکَ فَقَدْ مَاتَ وَ أَوْصَی بِالْمَالِ الَّذِی کَانَ مَعَهُ إِلَی ثِقَةٍ لِیَعْمَلَ فِیهِ بِمَا یَجِبُ وَ أُجِیبَ عَنْ کِتَابِهِ</w:t>
      </w:r>
      <w:r>
        <w:rPr>
          <w:rFonts w:eastAsia="Amiri" w:cs="Amiri" w:ascii="Amiri" w:hAnsi="Amiri"/>
          <w:color w:val="111111"/>
          <w:sz w:val="28"/>
          <w:szCs w:val="28"/>
          <w:rtl w:val="true"/>
          <w:lang w:bidi="ar-SA"/>
        </w:rPr>
        <w:t>.</w:t>
      </w:r>
    </w:p>
    <w:p>
      <w:pPr>
        <w:pStyle w:val="Heading4"/>
        <w:numPr>
          <w:ilvl w:val="3"/>
          <w:numId w:val="1"/>
        </w:numPr>
        <w:rPr/>
      </w:pPr>
      <w:bookmarkStart w:id="3605" w:name="__RefHeading___Toc1049486_3830689328"/>
      <w:bookmarkStart w:id="3606" w:name="_Toc1573"/>
      <w:bookmarkEnd w:id="3605"/>
      <w:r>
        <w:rPr/>
        <w:t>20</w:t>
      </w:r>
      <w:r>
        <w:rPr>
          <w:rtl w:val="true"/>
        </w:rPr>
        <w:t xml:space="preserve">- </w:t>
      </w:r>
      <w:r>
        <w:rPr>
          <w:rtl w:val="true"/>
        </w:rPr>
        <w:t>حدیث</w:t>
      </w:r>
      <w:bookmarkEnd w:id="3606"/>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رَجُلٌ مِنْ أَهْلِ آبَةَ شَیْئاً یُوصِلُهُ وَ نَسِیَ سَیْفاً بِآبَةَ فَأَنْفَذَ مَا کَانَ مَعَهُ فَکَتَبَ إِلَیْهِ مَا خَبَرُ السَّیْفِ الَّذِی نَسِیتَهُ</w:t>
      </w:r>
      <w:r>
        <w:rPr>
          <w:rFonts w:eastAsia="Amiri" w:cs="Amiri" w:ascii="Amiri" w:hAnsi="Amiri"/>
          <w:color w:val="111111"/>
          <w:sz w:val="28"/>
          <w:szCs w:val="28"/>
          <w:rtl w:val="true"/>
          <w:lang w:bidi="ar-SA"/>
        </w:rPr>
        <w:t>.</w:t>
      </w:r>
    </w:p>
    <w:p>
      <w:pPr>
        <w:pStyle w:val="Heading4"/>
        <w:numPr>
          <w:ilvl w:val="3"/>
          <w:numId w:val="1"/>
        </w:numPr>
        <w:rPr/>
      </w:pPr>
      <w:bookmarkStart w:id="3607" w:name="__RefHeading___Toc1049488_3830689328"/>
      <w:bookmarkStart w:id="3608" w:name="_Toc1574"/>
      <w:bookmarkEnd w:id="3607"/>
      <w:r>
        <w:rPr/>
        <w:t>21</w:t>
      </w:r>
      <w:r>
        <w:rPr>
          <w:rtl w:val="true"/>
        </w:rPr>
        <w:t xml:space="preserve">- </w:t>
      </w:r>
      <w:r>
        <w:rPr>
          <w:rtl w:val="true"/>
        </w:rPr>
        <w:t>حدیث</w:t>
      </w:r>
      <w:bookmarkEnd w:id="3608"/>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خَفِیفٍ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w:t>
      </w:r>
      <w:r>
        <w:rPr>
          <w:rStyle w:val="FootnoteAnchor"/>
          <w:rtl w:val="true"/>
        </w:rPr>
        <w:footnoteReference w:id="1879"/>
      </w:r>
      <w:r>
        <w:rPr>
          <w:rFonts w:ascii="Amiri" w:hAnsi="Amiri" w:eastAsia="Amiri" w:cs="Amiri"/>
          <w:color w:val="111111"/>
          <w:sz w:val="28"/>
          <w:sz w:val="28"/>
          <w:szCs w:val="28"/>
          <w:rtl w:val="true"/>
          <w:lang w:bidi="ar-SA"/>
        </w:rPr>
        <w:t>بِخَدَمٍ إِلَی مَدِینَةِ الرَّسُولِ صلی الله علیه و آله وَ مَعَهُمْ خَادِمَانِ وَ کَتَبَ إِلَی خَفِیفٍ أَنْ یَخْرُجَ مَعَهُمْ فَخَرَجَ مَعَهُمْ فَلَمَّا وَصَلُوا إِلَی الْکُوفَةِ شَرِبَ أَحَدُ الْخَادِمَیْنِ مُسْکِراً فَمَا خَرَجُوا مِنَ الْکُوفَةِ حَتَّی وَرَدَ کِتَابٌ مِنَ الْعَسْکَرِ بِرَدِّ الْخَادِمِ الَّذِی شَرِبَ الْمُسْکِرَ وَ عُزِلَ عَنِ الْخِدْمَةِ</w:t>
      </w:r>
      <w:r>
        <w:rPr>
          <w:rFonts w:eastAsia="Amiri" w:cs="Amiri" w:ascii="Amiri" w:hAnsi="Amiri"/>
          <w:color w:val="111111"/>
          <w:sz w:val="28"/>
          <w:szCs w:val="28"/>
          <w:rtl w:val="true"/>
          <w:lang w:bidi="ar-SA"/>
        </w:rPr>
        <w:t>.</w:t>
      </w:r>
    </w:p>
    <w:p>
      <w:pPr>
        <w:pStyle w:val="Heading4"/>
        <w:numPr>
          <w:ilvl w:val="3"/>
          <w:numId w:val="1"/>
        </w:numPr>
        <w:rPr/>
      </w:pPr>
      <w:bookmarkStart w:id="3609" w:name="__RefHeading___Toc1049490_3830689328"/>
      <w:bookmarkStart w:id="3610" w:name="_Toc1575"/>
      <w:bookmarkEnd w:id="3609"/>
      <w:r>
        <w:rPr/>
        <w:t>22</w:t>
      </w:r>
      <w:r>
        <w:rPr>
          <w:rtl w:val="true"/>
        </w:rPr>
        <w:t xml:space="preserve">- </w:t>
      </w:r>
      <w:r>
        <w:rPr>
          <w:rtl w:val="true"/>
        </w:rPr>
        <w:t>حدیث</w:t>
      </w:r>
      <w:bookmarkEnd w:id="3610"/>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عَنْ أَحْمَدَ بْنِ أَبِی عَلِیِّ بْنِ غِیَاثٍ </w:t>
      </w:r>
      <w:r>
        <w:rPr>
          <w:rStyle w:val="FootnoteAnchor"/>
          <w:rtl w:val="true"/>
        </w:rPr>
        <w:footnoteReference w:id="1880"/>
      </w:r>
      <w:r>
        <w:rPr>
          <w:rFonts w:ascii="Amiri" w:hAnsi="Amiri" w:eastAsia="Amiri" w:cs="Amiri"/>
          <w:color w:val="111111"/>
          <w:sz w:val="28"/>
          <w:sz w:val="28"/>
          <w:szCs w:val="28"/>
          <w:rtl w:val="true"/>
          <w:lang w:bidi="ar-SA"/>
        </w:rPr>
        <w:t>عَنْ أَحْمَدَ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أَوْصَی یَزِیدُ بْنُ عَبْدِ اللَّهِ بِدَابَّةٍ وَ سَیْفٍ وَ مَالٍ وَ أُنْفِذَ ثَمَنُ الدَّابَّةِ وَ غَیْرُ ذَلِکَ وَ لَمْ یُبْعَثِ السَّیْفُ فَوَرَدَ کَانَ مَعَ مَا بَعَثْتُمْ سَیْفٌ فَلَمْ یَصِلْ أَوْ کَمَا قَالَ</w:t>
      </w:r>
      <w:r>
        <w:rPr>
          <w:rFonts w:eastAsia="Amiri" w:cs="Amiri" w:ascii="Amiri" w:hAnsi="Amiri"/>
          <w:color w:val="111111"/>
          <w:sz w:val="28"/>
          <w:szCs w:val="28"/>
          <w:rtl w:val="true"/>
          <w:lang w:bidi="ar-SA"/>
        </w:rPr>
        <w:t>.</w:t>
      </w:r>
    </w:p>
    <w:p>
      <w:pPr>
        <w:pStyle w:val="Heading4"/>
        <w:numPr>
          <w:ilvl w:val="3"/>
          <w:numId w:val="1"/>
        </w:numPr>
        <w:rPr/>
      </w:pPr>
      <w:bookmarkStart w:id="3611" w:name="__RefHeading___Toc1049492_3830689328"/>
      <w:bookmarkStart w:id="3612" w:name="_Toc1576"/>
      <w:bookmarkEnd w:id="3611"/>
      <w:r>
        <w:rPr/>
        <w:t>23</w:t>
      </w:r>
      <w:r>
        <w:rPr>
          <w:rtl w:val="true"/>
        </w:rPr>
        <w:t xml:space="preserve">- </w:t>
      </w:r>
      <w:r>
        <w:rPr>
          <w:rtl w:val="true"/>
        </w:rPr>
        <w:t>حدیث</w:t>
      </w:r>
      <w:bookmarkEnd w:id="3612"/>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عَلِیِّ بْنِ شَاذَانَ النَّیْسَابُورِیِّ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عِنْدِی </w:t>
      </w:r>
      <w:r>
        <w:rPr>
          <w:rFonts w:eastAsia="Amiri" w:cs="Amiri" w:ascii="Amiri" w:hAnsi="Amiri"/>
          <w:color w:val="111111"/>
          <w:sz w:val="28"/>
          <w:szCs w:val="28"/>
          <w:rtl w:val="true"/>
          <w:lang w:bidi="ar-SA"/>
        </w:rPr>
        <w:t xml:space="preserve">. </w:t>
      </w:r>
      <w:bookmarkStart w:id="3613" w:name="pg13645_129390"/>
    </w:p>
    <w:p>
      <w:pPr>
        <w:pStyle w:val="BookText"/>
        <w:rPr/>
      </w:pPr>
      <w:bookmarkEnd w:id="3613"/>
      <w:r>
        <w:rPr>
          <w:rFonts w:ascii="Amiri" w:hAnsi="Amiri" w:eastAsia="Amiri" w:cs="Amiri"/>
          <w:color w:val="111111"/>
          <w:sz w:val="28"/>
          <w:sz w:val="28"/>
          <w:szCs w:val="28"/>
          <w:rtl w:val="true"/>
          <w:lang w:bidi="ar-SA"/>
        </w:rPr>
        <w:t xml:space="preserve">خَمْسُمِائَةِ دِرْهَمٍ تَنْقُصُ عِشْرِینَ دِرْهَماً فَأَنِفْتُ </w:t>
      </w:r>
      <w:r>
        <w:rPr>
          <w:rStyle w:val="FootnoteAnchor"/>
          <w:rtl w:val="true"/>
        </w:rPr>
        <w:footnoteReference w:id="1881"/>
      </w:r>
      <w:r>
        <w:rPr>
          <w:rFonts w:ascii="Amiri" w:hAnsi="Amiri" w:eastAsia="Amiri" w:cs="Amiri"/>
          <w:color w:val="111111"/>
          <w:sz w:val="28"/>
          <w:sz w:val="28"/>
          <w:szCs w:val="28"/>
          <w:rtl w:val="true"/>
          <w:lang w:bidi="ar-SA"/>
        </w:rPr>
        <w:t>أَنْ أَبْعَثَ بِخَمْسِمِائَةٍ تَنْقُصُ عِشْرِینَ دِرْهَماً فَوَزَنْتُ مِنْ عِنْدِی عِشْرِینَ دِرْهَماً وَ بَعَثْتُهَا إِلَی الْأَسَدِیِّ وَ لَمْ أَکْتُبْ مَا لِی فِیهَا فَوَرَدَ وَصَلَتْ خَمْسُمِائَةِ دِرْهَمٍ لَکَ مِنْهَا عِشْرُونَ دِرْهَماً</w:t>
      </w:r>
      <w:r>
        <w:rPr>
          <w:rFonts w:eastAsia="Amiri" w:cs="Amiri" w:ascii="Amiri" w:hAnsi="Amiri"/>
          <w:color w:val="111111"/>
          <w:sz w:val="28"/>
          <w:szCs w:val="28"/>
          <w:rtl w:val="true"/>
          <w:lang w:bidi="ar-SA"/>
        </w:rPr>
        <w:t>.</w:t>
      </w:r>
    </w:p>
    <w:p>
      <w:pPr>
        <w:pStyle w:val="Heading4"/>
        <w:numPr>
          <w:ilvl w:val="3"/>
          <w:numId w:val="1"/>
        </w:numPr>
        <w:rPr/>
      </w:pPr>
      <w:bookmarkStart w:id="3614" w:name="__RefHeading___Toc1049494_3830689328"/>
      <w:bookmarkStart w:id="3615" w:name="_Toc1577"/>
      <w:bookmarkEnd w:id="3614"/>
      <w:r>
        <w:rPr/>
        <w:t>24</w:t>
      </w:r>
      <w:r>
        <w:rPr>
          <w:rtl w:val="true"/>
        </w:rPr>
        <w:t xml:space="preserve">- </w:t>
      </w:r>
      <w:r>
        <w:rPr>
          <w:rtl w:val="true"/>
        </w:rPr>
        <w:t>حدیث</w:t>
      </w:r>
      <w:bookmarkEnd w:id="3615"/>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یَرِدُ کِتَابُ أَبِی مُحَمَّدٍ علیه السلام فِی الْإِجْرَاءِ عَلَی الْجُنَیْدِ قَاتِلِ فَارِسَ وَ أَبِی الْحَسَنِ وَ آخَرَ فَلَمَّا مَضَی أَبُو مُحَمَّدٍ علیه السلام وَرَدَ اسْتِئْنَافٌ مِنَ الصَّاحِبِ لِإِجْرَاءِ أَبِی الْحَسَنِ وَ صَاحِبِهِ وَ لَمْ یَرِدْ فِی أَمْرِ الْجُنَیْدِ بِشَیْ‌ءٍ قَالَ فَاغْتَمَمْتُ لِذَلِکَ فَوَرَدَ نَعْیُ الْجُنَیْدِ بَعْدَ ذَلِکَ</w:t>
      </w:r>
      <w:r>
        <w:rPr>
          <w:rFonts w:eastAsia="Amiri" w:cs="Amiri" w:ascii="Amiri" w:hAnsi="Amiri"/>
          <w:color w:val="111111"/>
          <w:sz w:val="28"/>
          <w:szCs w:val="28"/>
          <w:rtl w:val="true"/>
          <w:lang w:bidi="ar-SA"/>
        </w:rPr>
        <w:t>.</w:t>
      </w:r>
    </w:p>
    <w:p>
      <w:pPr>
        <w:pStyle w:val="Heading4"/>
        <w:numPr>
          <w:ilvl w:val="3"/>
          <w:numId w:val="1"/>
        </w:numPr>
        <w:rPr/>
      </w:pPr>
      <w:bookmarkStart w:id="3616" w:name="__RefHeading___Toc1049496_3830689328"/>
      <w:bookmarkStart w:id="3617" w:name="_Toc1578"/>
      <w:bookmarkEnd w:id="3616"/>
      <w:r>
        <w:rPr/>
        <w:t>25</w:t>
      </w:r>
      <w:r>
        <w:rPr>
          <w:rtl w:val="true"/>
        </w:rPr>
        <w:t xml:space="preserve">- </w:t>
      </w:r>
      <w:r>
        <w:rPr>
          <w:rtl w:val="true"/>
        </w:rPr>
        <w:t>حدیث</w:t>
      </w:r>
      <w:bookmarkEnd w:id="3617"/>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کَانَتْ لِی جَارِیَةٌ کُنْتُ مُعْجَباً بِهَا فَکَتَبْتُ أَسْتَأْمِرُ فِی اسْتِیلَادِهَا فَوَرَدَ اسْتَوْلِدْهَا وَ یَفْعَلُ اللَّهُ مَا یَشَاءُ فَوَطِئْتُهَا فَحَبِلَتْ ثُمَّ أَسْقَطَتْ فَمَاتَتْ</w:t>
      </w:r>
      <w:r>
        <w:rPr>
          <w:rFonts w:eastAsia="Amiri" w:cs="Amiri" w:ascii="Amiri" w:hAnsi="Amiri"/>
          <w:color w:val="111111"/>
          <w:sz w:val="28"/>
          <w:szCs w:val="28"/>
          <w:rtl w:val="true"/>
          <w:lang w:bidi="ar-SA"/>
        </w:rPr>
        <w:t>.</w:t>
      </w:r>
    </w:p>
    <w:p>
      <w:pPr>
        <w:pStyle w:val="Heading4"/>
        <w:numPr>
          <w:ilvl w:val="3"/>
          <w:numId w:val="1"/>
        </w:numPr>
        <w:rPr/>
      </w:pPr>
      <w:bookmarkStart w:id="3618" w:name="__RefHeading___Toc1049498_3830689328"/>
      <w:bookmarkStart w:id="3619" w:name="_Toc1579"/>
      <w:bookmarkEnd w:id="3618"/>
      <w:r>
        <w:rPr/>
        <w:t>26</w:t>
      </w:r>
      <w:r>
        <w:rPr>
          <w:rtl w:val="true"/>
        </w:rPr>
        <w:t xml:space="preserve">- </w:t>
      </w:r>
      <w:r>
        <w:rPr>
          <w:rtl w:val="true"/>
        </w:rPr>
        <w:t>حدیث</w:t>
      </w:r>
      <w:bookmarkEnd w:id="3619"/>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ابْنُ الْعَجَمِیِّ جَعَلَ ثُلُثَهُ لِلنَّاحِیَةِ وَ کَتَبَ بِذَلِکَ وَ قَدْ کَانَ قَبْلَ إِخْرَاجِهِ الثُّلُثَ دَفَعَ مَالًا لِابْنِهِ أَبِی الْمِقْدَامِ لَمْ یَطَّلِعْ عَلَیْهِ أَحَدٌ فَکَتَبَ إِلَیْهِ فَأَیْنَ الْمَالُ الَّذِی عَزَلْتَهُ لِأَبِی الْمِقْدَامِ </w:t>
      </w:r>
      <w:r>
        <w:rPr>
          <w:rStyle w:val="FootnoteAnchor"/>
          <w:rtl w:val="true"/>
        </w:rPr>
        <w:footnoteReference w:id="18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20" w:name="__RefHeading___Toc1049500_3830689328"/>
      <w:bookmarkStart w:id="3621" w:name="_Toc1580"/>
      <w:bookmarkEnd w:id="3620"/>
      <w:r>
        <w:rPr/>
        <w:t>27</w:t>
      </w:r>
      <w:r>
        <w:rPr>
          <w:rtl w:val="true"/>
        </w:rPr>
        <w:t xml:space="preserve">- </w:t>
      </w:r>
      <w:r>
        <w:rPr>
          <w:rtl w:val="true"/>
        </w:rPr>
        <w:t>حدیث</w:t>
      </w:r>
      <w:bookmarkEnd w:id="3621"/>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أَبِی عَقِیلٍ عِیسَی بْنِ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عَلِیُّ بْنُ زِیَادٍ الصَّیْمَرِیُّ یَسْأَلُ کَفَناً فَکَتَبَ إِلَیْهِ إِنَّکَ تَحْتَاجُ إِلَیْهِ فِی سَنَةِ ثَمَانِینَ فَمَاتَ فِی سَنَةِ ثَمَانِینَ وَ بَعَثَ إِلَیْهِ بِالْکَفَنِ قَبْلَ مَوْتِهِ بِأَیَّامٍ</w:t>
      </w:r>
      <w:r>
        <w:rPr>
          <w:rFonts w:eastAsia="Amiri" w:cs="Amiri" w:ascii="Amiri" w:hAnsi="Amiri"/>
          <w:color w:val="111111"/>
          <w:sz w:val="28"/>
          <w:szCs w:val="28"/>
          <w:rtl w:val="true"/>
          <w:lang w:bidi="ar-SA"/>
        </w:rPr>
        <w:t>.</w:t>
      </w:r>
    </w:p>
    <w:p>
      <w:pPr>
        <w:pStyle w:val="Heading4"/>
        <w:numPr>
          <w:ilvl w:val="3"/>
          <w:numId w:val="1"/>
        </w:numPr>
        <w:rPr/>
      </w:pPr>
      <w:bookmarkStart w:id="3622" w:name="__RefHeading___Toc1049502_3830689328"/>
      <w:bookmarkStart w:id="3623" w:name="_Toc1581"/>
      <w:bookmarkEnd w:id="3622"/>
      <w:r>
        <w:rPr/>
        <w:t>28</w:t>
      </w:r>
      <w:r>
        <w:rPr>
          <w:rtl w:val="true"/>
        </w:rPr>
        <w:t xml:space="preserve">- </w:t>
      </w:r>
      <w:r>
        <w:rPr>
          <w:rtl w:val="true"/>
        </w:rPr>
        <w:t>حدیث</w:t>
      </w:r>
      <w:bookmarkEnd w:id="3623"/>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مُحَمَّدِ بْنِ هَارُونَ بْنِ عِمْرَانَ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لِلنَّاحِیَةِ عَلَیَّ خَمْسُمِائَةِ دِینَارٍ فَضِقْتُ بِهَا ذَرْعاً ثُمَّ قُلْتُ فِی نَفْسِی لِی حَوَانِیتُ اشْتَرَیْتُهَا بِخَمْسِمِائَةٍ وَ ثَلَاثِینَ دِینَاراً قَدْ جَعَلْتُهَا لِلنَّاحِیَةِ بِخَمْسِمِائَةِ دِینَارٍ وَ لَمْ أَنْطِقْ بِهَا فَکَتَبَ إِلَی مُحَمَّدِ بْنِ جَعْفَرٍ اقْبِضِ الْحَوَانِیتَ مِنْ مُحَمَّدِ بْنِ هَارُونَ بِالْخَمْسِمِائَةِ دِینَارٍ الَّتِی لَنَا عَلَیْهِ</w:t>
      </w:r>
      <w:r>
        <w:rPr>
          <w:rFonts w:eastAsia="Amiri" w:cs="Amiri" w:ascii="Amiri" w:hAnsi="Amiri"/>
          <w:color w:val="111111"/>
          <w:sz w:val="28"/>
          <w:szCs w:val="28"/>
          <w:rtl w:val="true"/>
          <w:lang w:bidi="ar-SA"/>
        </w:rPr>
        <w:t>.</w:t>
      </w:r>
    </w:p>
    <w:p>
      <w:pPr>
        <w:pStyle w:val="Heading4"/>
        <w:numPr>
          <w:ilvl w:val="3"/>
          <w:numId w:val="1"/>
        </w:numPr>
        <w:rPr/>
      </w:pPr>
      <w:bookmarkStart w:id="3624" w:name="__RefHeading___Toc1049504_3830689328"/>
      <w:bookmarkStart w:id="3625" w:name="_Toc1582"/>
      <w:bookmarkEnd w:id="3624"/>
      <w:r>
        <w:rPr/>
        <w:t>29</w:t>
      </w:r>
      <w:r>
        <w:rPr>
          <w:rtl w:val="true"/>
        </w:rPr>
        <w:t xml:space="preserve">- </w:t>
      </w:r>
      <w:r>
        <w:rPr>
          <w:rtl w:val="true"/>
        </w:rPr>
        <w:t>حدیث</w:t>
      </w:r>
      <w:bookmarkEnd w:id="3625"/>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 جَعْفَرٌ </w:t>
      </w:r>
      <w:r>
        <w:rPr>
          <w:rStyle w:val="FootnoteAnchor"/>
          <w:rtl w:val="true"/>
        </w:rPr>
        <w:footnoteReference w:id="1883"/>
      </w:r>
      <w:r>
        <w:rPr>
          <w:rFonts w:ascii="Amiri" w:hAnsi="Amiri" w:eastAsia="Amiri" w:cs="Amiri"/>
          <w:color w:val="111111"/>
          <w:sz w:val="28"/>
          <w:sz w:val="28"/>
          <w:szCs w:val="28"/>
          <w:rtl w:val="true"/>
          <w:lang w:bidi="ar-SA"/>
        </w:rPr>
        <w:t xml:space="preserve">فِیمَنْ بَاعَ صَبِیَّةً جَعْفَرِیَّةً کَانَتْ فِی الدَّارِ یُرَبُّونَهَا فَبَعَثَ بَعْضَ الْعَلَوِیِّینَ وَ أَعْلَمَ الْمُشْتَرِیَ خَبَرَهَا فَقَالَ الْمُشْتَرِی قَدْ طَابَتْ نَفْسِی </w:t>
      </w:r>
      <w:r>
        <w:rPr>
          <w:rFonts w:eastAsia="Amiri" w:cs="Amiri" w:ascii="Amiri" w:hAnsi="Amiri"/>
          <w:color w:val="111111"/>
          <w:sz w:val="28"/>
          <w:szCs w:val="28"/>
          <w:rtl w:val="true"/>
          <w:lang w:bidi="ar-SA"/>
        </w:rPr>
        <w:t xml:space="preserve">. </w:t>
      </w:r>
      <w:bookmarkStart w:id="3626" w:name="pg13645_129391"/>
    </w:p>
    <w:p>
      <w:pPr>
        <w:pStyle w:val="BookText"/>
        <w:rPr/>
      </w:pPr>
      <w:bookmarkEnd w:id="3626"/>
      <w:r>
        <w:rPr>
          <w:rFonts w:ascii="Amiri" w:hAnsi="Amiri" w:eastAsia="Amiri" w:cs="Amiri"/>
          <w:color w:val="111111"/>
          <w:sz w:val="28"/>
          <w:sz w:val="28"/>
          <w:szCs w:val="28"/>
          <w:rtl w:val="true"/>
          <w:lang w:bidi="ar-SA"/>
        </w:rPr>
        <w:t xml:space="preserve">بِرَدِّهَا وَ أَنْ لَا أُرْزَأَ </w:t>
      </w:r>
      <w:r>
        <w:rPr>
          <w:rStyle w:val="FootnoteAnchor"/>
          <w:rtl w:val="true"/>
        </w:rPr>
        <w:footnoteReference w:id="1884"/>
      </w:r>
      <w:r>
        <w:rPr>
          <w:rFonts w:ascii="Amiri" w:hAnsi="Amiri" w:eastAsia="Amiri" w:cs="Amiri"/>
          <w:color w:val="111111"/>
          <w:sz w:val="28"/>
          <w:sz w:val="28"/>
          <w:szCs w:val="28"/>
          <w:rtl w:val="true"/>
          <w:lang w:bidi="ar-SA"/>
        </w:rPr>
        <w:t>مِنْ ثَمَنِهَا شَیْئاً فَخُذْهَا فَذَهَبَ الْعَلَوِیُّ فَأَعْلَمَ أَهْلَ النَّاحِیَةِ الْخَبَرَ فَبَعَثُوا إِلَی الْمُشْتَرِی بِأَحَدٍ وَ أَرْبَعِینَ دِینَاراً وَ أَمَرُوهُ بِدَفْعِهَا إِلَی صَاحِبِهَا</w:t>
      </w:r>
      <w:r>
        <w:rPr>
          <w:rFonts w:eastAsia="Amiri" w:cs="Amiri" w:ascii="Amiri" w:hAnsi="Amiri"/>
          <w:color w:val="111111"/>
          <w:sz w:val="28"/>
          <w:szCs w:val="28"/>
          <w:rtl w:val="true"/>
          <w:lang w:bidi="ar-SA"/>
        </w:rPr>
        <w:t>.</w:t>
      </w:r>
    </w:p>
    <w:p>
      <w:pPr>
        <w:pStyle w:val="Heading4"/>
        <w:numPr>
          <w:ilvl w:val="3"/>
          <w:numId w:val="1"/>
        </w:numPr>
        <w:rPr/>
      </w:pPr>
      <w:bookmarkStart w:id="3627" w:name="__RefHeading___Toc1049506_3830689328"/>
      <w:bookmarkStart w:id="3628" w:name="_Toc1583"/>
      <w:bookmarkEnd w:id="3627"/>
      <w:r>
        <w:rPr/>
        <w:t>30</w:t>
      </w:r>
      <w:r>
        <w:rPr>
          <w:rtl w:val="true"/>
        </w:rPr>
        <w:t xml:space="preserve">- </w:t>
      </w:r>
      <w:r>
        <w:rPr>
          <w:rtl w:val="true"/>
        </w:rPr>
        <w:t>حدیث</w:t>
      </w:r>
      <w:bookmarkEnd w:id="3628"/>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الْحَسَنِ الْعَلَوِیُّ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کَانَ رَجُلٌ مِنْ نُدَمَاءِ روزحسنی </w:t>
      </w:r>
      <w:r>
        <w:rPr>
          <w:rStyle w:val="FootnoteAnchor"/>
          <w:rtl w:val="true"/>
        </w:rPr>
        <w:footnoteReference w:id="1885"/>
      </w:r>
      <w:r>
        <w:rPr>
          <w:rFonts w:ascii="Amiri" w:hAnsi="Amiri" w:eastAsia="Amiri" w:cs="Amiri"/>
          <w:color w:val="111111"/>
          <w:sz w:val="28"/>
          <w:sz w:val="28"/>
          <w:szCs w:val="28"/>
          <w:rtl w:val="true"/>
          <w:lang w:bidi="ar-SA"/>
        </w:rPr>
        <w:t>وَ آخَرُ مَعَهُ فَقَالَ لَهُ هُوَ ذَا یَجْبِی الْأَمْوَالَ وَ لَهُ وُکَلَاءُ وَ سَمَّوْا جَمِیعَ الْوُکَلَاءِ فِی النَّوَاحِی وَ أُنْهِیَ ذَلِکَ إِلَی عُبَیْدِ اللَّهِ بْنِ سُلَیْمَانَ الْوَزِیرِ فَهَمَّ الْوَزِیرُ بِالْقَبْضِ عَلَیْهِمْ فَقَالَ السُّلْطَانُ اطْلُبُوا أَیْنَ هَذَا الرَّجُلُ فَإِنَّ هَذَا أَمْرٌ غَلِیظٌ فَقَالَ عُبَیْدُ اللَّهِ بْنُ سُلَیْمَانَ نَقْبِضُ عَلَی الْوُکَلَاءِ فَقَالَ السُّلْطَانُ لَا وَ لَکِنْ دُسُّوا لَهُمْ قَوْماً لَا یُعْرَفُونَ بِالْأَمْوَالِ فَمَنْ قَبَضَ مِنْهُمْ شَیْئاً قُبِضَ عَلَیْهِ قَالَ فَخَرَجَ بِأَنْ یَتَقَدَّمَ إِلَی</w:t>
      </w:r>
    </w:p>
    <w:p>
      <w:pPr>
        <w:pStyle w:val="BookText"/>
        <w:rPr/>
      </w:pPr>
      <w:r>
        <w:rPr>
          <w:rFonts w:ascii="Amiri" w:hAnsi="Amiri" w:eastAsia="Amiri" w:cs="Amiri"/>
          <w:color w:val="111111"/>
          <w:sz w:val="28"/>
          <w:sz w:val="28"/>
          <w:szCs w:val="28"/>
          <w:rtl w:val="true"/>
          <w:lang w:bidi="ar-SA"/>
        </w:rPr>
        <w:t>جَمِیعِ الْوُکَلَاءِ أَنْ لَا یَأْخُذُوا مِنْ أَحَدٍ شَیْئاً وَ أَنْ یَمْتَنِعُوا مِنْ ذَلِکَ وَ یَتَجَاهَلُوا الْأَمْرَ فَانْدَسَّ لِمُحَمَّدِ بْنِ أَحْمَدَ رَجُلٌ لَا یَعْرِفُهُ وَ خَلَا بِهِ فَقَالَ مَعِی مَالٌ أُرِیدُ أَنْ أُوصِلَهُ فَقَالَ لَهُ مُحَمَّدٌ غَلِطْتَ أَنَا لَا أَعْرِفُ مِنْ هَذَا شَیْئاً فَلَمْ یَزَلْ یَتَلَطَّفُهُ وَ مُحَمَّدٌ یَتَجَاهَلُ عَلَیْهِ وَ بَثُّوا الْجَوَاسِیسَ وَ امْتَنَعَ الْوُکَلَاءُ کُلُّهُمْ لِمَا کَانَ تَقَدَّمَ إِلَیْهِمْ</w:t>
      </w:r>
      <w:r>
        <w:rPr>
          <w:rFonts w:eastAsia="Amiri" w:cs="Amiri" w:ascii="Amiri" w:hAnsi="Amiri"/>
          <w:color w:val="111111"/>
          <w:sz w:val="28"/>
          <w:szCs w:val="28"/>
          <w:rtl w:val="true"/>
          <w:lang w:bidi="ar-SA"/>
        </w:rPr>
        <w:t>.</w:t>
      </w:r>
    </w:p>
    <w:p>
      <w:pPr>
        <w:pStyle w:val="Heading4"/>
        <w:numPr>
          <w:ilvl w:val="3"/>
          <w:numId w:val="1"/>
        </w:numPr>
        <w:rPr/>
      </w:pPr>
      <w:bookmarkStart w:id="3629" w:name="__RefHeading___Toc1049508_3830689328"/>
      <w:bookmarkStart w:id="3630" w:name="_Toc1584"/>
      <w:bookmarkEnd w:id="3629"/>
      <w:r>
        <w:rPr/>
        <w:t>31</w:t>
      </w:r>
      <w:r>
        <w:rPr>
          <w:rtl w:val="true"/>
        </w:rPr>
        <w:t xml:space="preserve">- </w:t>
      </w:r>
      <w:r>
        <w:rPr>
          <w:rtl w:val="true"/>
        </w:rPr>
        <w:t>حدیث</w:t>
      </w:r>
      <w:bookmarkEnd w:id="3630"/>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نَهْیٌ عَنْ زِیَارَةِ مَقَابِرِ قُرَیْشٍ وَ الْحَیْرِ </w:t>
      </w:r>
      <w:r>
        <w:rPr>
          <w:rStyle w:val="FootnoteAnchor"/>
          <w:rtl w:val="true"/>
        </w:rPr>
        <w:footnoteReference w:id="1886"/>
      </w:r>
      <w:r>
        <w:rPr>
          <w:rFonts w:ascii="Amiri" w:hAnsi="Amiri" w:eastAsia="Amiri" w:cs="Amiri"/>
          <w:color w:val="111111"/>
          <w:sz w:val="28"/>
          <w:sz w:val="28"/>
          <w:szCs w:val="28"/>
          <w:rtl w:val="true"/>
          <w:lang w:bidi="ar-SA"/>
        </w:rPr>
        <w:t xml:space="preserve">فَلَمَّا کَانَ بَعْدَ أَشْهُرٍ دَعَا الْوَزِیرُ الْبَاقَطَائِیَّ فَقَالَ لَهُ الْقَ بَنِی الْفُرَاتِ وَ الْبُرْسِیِّینَ </w:t>
      </w:r>
      <w:r>
        <w:rPr>
          <w:rStyle w:val="FootnoteAnchor"/>
          <w:rtl w:val="true"/>
        </w:rPr>
        <w:footnoteReference w:id="1887"/>
      </w:r>
      <w:r>
        <w:rPr>
          <w:rFonts w:ascii="Amiri" w:hAnsi="Amiri" w:eastAsia="Amiri" w:cs="Amiri"/>
          <w:color w:val="111111"/>
          <w:sz w:val="28"/>
          <w:sz w:val="28"/>
          <w:szCs w:val="28"/>
          <w:rtl w:val="true"/>
          <w:lang w:bidi="ar-SA"/>
        </w:rPr>
        <w:t>وَ قُلْ لَهُمْ لَا یَزُورُوا مَقَابِرَ قُرَیْشٍ فَقَدْ أَمَرَ الْخَلِیفَةُ أَنْ یُتَفَقَّدَ کُلُّ مَنْ زَارَ فَیُقْبَضَ عَلَیْهِ</w:t>
      </w:r>
      <w:r>
        <w:rPr>
          <w:rFonts w:eastAsia="Amiri" w:cs="Amiri" w:ascii="Amiri" w:hAnsi="Amiri"/>
          <w:color w:val="111111"/>
          <w:sz w:val="28"/>
          <w:szCs w:val="28"/>
          <w:rtl w:val="true"/>
          <w:lang w:bidi="ar-SA"/>
        </w:rPr>
        <w:t>.</w:t>
      </w:r>
    </w:p>
    <w:p>
      <w:pPr>
        <w:pStyle w:val="Heading3"/>
        <w:numPr>
          <w:ilvl w:val="2"/>
          <w:numId w:val="1"/>
        </w:numPr>
        <w:rPr/>
      </w:pPr>
      <w:bookmarkStart w:id="3631" w:name="__RefHeading___Toc1049510_3830689328"/>
      <w:bookmarkStart w:id="3632" w:name="_Toc1585"/>
      <w:bookmarkEnd w:id="3631"/>
      <w:r>
        <w:rPr>
          <w:rtl w:val="true"/>
        </w:rPr>
        <w:t>بَابُ مَا جَاءَ فِی الِاثْنَیْ عَشَرَ وَ النَّصِّ عَلَیْهِمْ علیه السلام</w:t>
      </w:r>
      <w:bookmarkEnd w:id="3632"/>
    </w:p>
    <w:p>
      <w:pPr>
        <w:pStyle w:val="Heading4"/>
        <w:numPr>
          <w:ilvl w:val="3"/>
          <w:numId w:val="1"/>
        </w:numPr>
        <w:rPr/>
      </w:pPr>
      <w:bookmarkStart w:id="3633" w:name="__RefHeading___Toc1049512_3830689328"/>
      <w:bookmarkStart w:id="3634" w:name="_Toc1586"/>
      <w:bookmarkEnd w:id="3633"/>
      <w:r>
        <w:rPr/>
        <w:t>1</w:t>
      </w:r>
      <w:r>
        <w:rPr>
          <w:rtl w:val="true"/>
        </w:rPr>
        <w:t xml:space="preserve">- </w:t>
      </w:r>
      <w:r>
        <w:rPr>
          <w:rtl w:val="true"/>
        </w:rPr>
        <w:t>حدیث</w:t>
      </w:r>
      <w:bookmarkEnd w:id="3634"/>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الْبَرْقِیِّ عَنْ أَبِی هَاشِمٍ دَاوُدَ بْنِ الْقَاسِمِ الْجَعْفَرِیِّ عَنْ أَبِی جَعْفَرٍ الثَّانِی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أَمِیرُ الْمُؤْمِنِینَ علیه السلام وَ مَعَهُ الْحَسَنُ بْنُ عَلِیٍّ علیه السلام وَ هُوَ مُتَّکِئٌ عَلَی یَدِ سَلْمَانَ فَدَخَلَ الْمَسْجِدَ الْحَرَامَ فَجَلَسَ إِذْ أَقْبَلَ رَجُلٌ حَسَنُ الْهَیْئَةِ وَ اللِّبَاسِ فَسَلَّمَ عَلَی أَمِیرِ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عَلَیْهِ السَّلَامَ فَجَلَسَ ثُمَّ قَالَ یَا أَمِیرَ الْمُؤْمِنِینَ أَسْأَلُکَ عَنْ </w:t>
      </w:r>
      <w:r>
        <w:rPr>
          <w:rFonts w:eastAsia="Amiri" w:cs="Amiri" w:ascii="Amiri" w:hAnsi="Amiri"/>
          <w:color w:val="111111"/>
          <w:sz w:val="28"/>
          <w:szCs w:val="28"/>
          <w:rtl w:val="true"/>
          <w:lang w:bidi="ar-SA"/>
        </w:rPr>
        <w:t xml:space="preserve">. </w:t>
      </w:r>
      <w:bookmarkStart w:id="3635" w:name="pg13645_129392"/>
    </w:p>
    <w:p>
      <w:pPr>
        <w:pStyle w:val="BookText"/>
        <w:rPr/>
      </w:pPr>
      <w:bookmarkEnd w:id="3635"/>
      <w:r>
        <w:rPr>
          <w:rFonts w:ascii="Amiri" w:hAnsi="Amiri" w:eastAsia="Amiri" w:cs="Amiri"/>
          <w:color w:val="111111"/>
          <w:sz w:val="28"/>
          <w:sz w:val="28"/>
          <w:szCs w:val="28"/>
          <w:rtl w:val="true"/>
          <w:lang w:bidi="ar-SA"/>
        </w:rPr>
        <w:t>ثَلَاثِ مَسَائِلَ إِنْ أَخْبَرْتَنِی بِهِنَّ عَلِمْتُ أَنَّ الْقَوْمَ رَکِبُوا مِنْ أَمْرِکَ مَا قُضِیَ عَلَیْهِمْ وَ أَنْ لَیْسُوا بِمَأْمُونِینَ فِی دُنْیَاهُمْ وَ آخِرَتِهِمْ وَ إِنْ تَکُنِ الْأُخْرَی عَلِمْتُ أَنَّکَ وَ هُمْ شَرَعٌ سَوَاءٌ فَقَالَ لَهُ أَمِیرُ الْمُؤْمِنِینَ علیه السلام سَلْنِی عَمَّا بَدَا لَکَ قَالَ أَخْبِرْنِی عَنِ الرَّجُلِ إِذَا نَامَ أَیْنَ تَذْهَبُ رُوحُهُ وَ عَنِ الرَّجُلِ کَیْفَ یَذْکُرُ وَ یَنْسَی وَ عَنِ الرَّجُلِ کَیْفَ یُشْبِهُ وَلَدُهُ الْأَعْمَامَ وَ الْأَخْوَالَ فَالْتَفَتَ أَمِیرُ الْمُؤْمِنِینَ علیه السلام إِلَی الْحَسَنِ فَقَالَ یَا أَبَا مُحَمَّدٍ أَجِبْهُ قَالَ فَأَجَابَهُ الْحَسَنُ علیه السلام فَقَالَ الرَّجُلُ أَشْهَدُ أَنْ لَا إِلَهَ إِلَّا اللَّهُ وَ لَمْ أَزَلْ أَشْهَدُ بِهَا وَ أَشْهَدُ أَنَّ مُحَمَّداً رَسُولُ اللَّهِ وَ لَمْ أَزَلْ أَشْهَدُ بِذَلِکَ وَ أَشْهَدُ أَنَّکَ وَصِیُّ رَسُولِ اللَّهِ صلی الله علیه و آله وَ الْقَائِمُ بِحُجَّتِهِ وَ أَشَارَ إِلَی أَمِیرِ الْمُؤْمِنِینَ وَ لَمْ أَزَلْ أَشْهَدُ بِهَا وَ أَشْهَدُ أَنَّکَ وَصِیُّهُ وَ الْقَائِمُ بِحُجَّتِهِ وَ أَشَارَ إِلَی الْحَسَنِ علیه السلام وَ أَشْهَدُ أَنَّ الْحُسَیْنَ بْنَ عَلِیٍّ وَصِیُّ أَخِیهِ وَ الْقَائِمُ بِحُجَّتِهِ بَعْدَهُ وَ أَشْهَدُ عَلَی عَلِیِّ بْنِ الْحُسَیْنِ أَنَّهُ الْقَائِمُ بِأَمْرِ الْحُسَیْنِ بَعْدَهُ وَ أَشْهَدُ عَلَی مُحَمَّدِ بْنِ عَلِیٍّ أَنَّهُ الْقَائِمُ بِأَمْرِ عَلِیِّ بْنِ الْحُسَیْنِ وَ أَشْهَدُ عَلَی جَعْفَرِ بْنِ مُحَمَّدٍ بِأَنَّهُ الْقَائِمُ بِأَمْرِ مُحَمَّدٍ وَ أَشْهَدُ عَلَی مُوسَی أَنَّهُ الْقَائِمُ بِأَمْرِ جَعْفَرِ بْنِ مُحَمَّدٍ وَ أَشْهَدُ عَلَی عَلِیِّ بْنِ مُوسَی أَنَّهُ الْقَائِمُ بِأَمْرِ مُوسَی بْنِ جَعْفَرٍ وَ أَشْهَدُ عَلَی مُحَمَّدِ بْنِ عَلِیٍّ أَنَّهُ الْقَائِمُ بِأَمْرِ عَلِیِّ بْنِ مُوسَی وَ أَشْهَدُ عَلَی عَلِیِّ بْنِ مُحَمَّدٍ بِأَنَّهُ الْقَائِمُ بِأَمْرِ مُحَمَّدِ بْنِ عَلِیٍّ وَ أَشْهَدُ عَلَی الْحَسَنِ بْنِ عَلِیٍّ بِأَنَّهُ الْقَائِمُ بِأَمْرِ عَلِیِّ بْنِ مُحَمَّدٍ وَ أَشْهَدُ عَلَی رَجُلٍ مِنْ وُلْدِ الْحَسَنِ لَا یُکَنَّی وَ لَا یُسَمَّی حَتَّی یَظْهَرَ أَمْرُهُ فَیَمْلَأَهَا عَدْلًا کَمَا مُلِئَتْ جَوْراً وَ السَّلَامُ عَلَیْکَ یَا أَمِیرَ الْمُؤْمِنِینَ وَ رَحْمَةُ اللَّهِ وَ بَرَکَاتُهُ ثُمَّ قَامَ فَمَضَی فَقَالَ أَمِیرُ الْمُؤْمِنِینَ یَا أَبَا مُحَمَّدٍ اتْبَعْهُ فَانْظُرْ أَیْنَ یَقْصِدُ فَخَرَجَ الْحَسَنُ بْنُ عَلِیٍّ علیه السلام فَقَالَ مَا کَانَ إِلَّا أَنْ وَضَعَ رِجْلَهُ خَارِجاً مِنَ الْمَسْجِدِ فَمَا دَرَیْتُ أَیْنَ أَخَذَ مِنْ أَرْضِ اللَّهِ فَرَجَعْتُ إِلَی أَمِیرِ الْمُؤْمِنِینَ علیه السلام فَأَعْلَمْتُهُ فَقَالَ یَا أَبَا مُحَمَّدٍ أَ تَعْرِفُهُ قُلْتُ اللَّهُ وَ رَسُولُهُ وَ أَمِیرُ الْمُؤْمِنِینَ أَعْلَمُ قَالَ هُوَ الْخَضِرُ ع</w:t>
      </w:r>
      <w:r>
        <w:rPr>
          <w:rFonts w:eastAsia="Amiri" w:cs="Amiri" w:ascii="Amiri" w:hAnsi="Amiri"/>
          <w:color w:val="111111"/>
          <w:sz w:val="28"/>
          <w:szCs w:val="28"/>
          <w:rtl w:val="true"/>
          <w:lang w:bidi="ar-SA"/>
        </w:rPr>
        <w:t>.</w:t>
      </w:r>
    </w:p>
    <w:p>
      <w:pPr>
        <w:pStyle w:val="Heading4"/>
        <w:numPr>
          <w:ilvl w:val="3"/>
          <w:numId w:val="1"/>
        </w:numPr>
        <w:rPr/>
      </w:pPr>
      <w:bookmarkStart w:id="3636" w:name="__RefHeading___Toc1049514_3830689328"/>
      <w:bookmarkStart w:id="3637" w:name="_Toc1587"/>
      <w:bookmarkEnd w:id="3636"/>
      <w:r>
        <w:rPr/>
        <w:t>2</w:t>
      </w:r>
      <w:r>
        <w:rPr>
          <w:rtl w:val="true"/>
        </w:rPr>
        <w:t xml:space="preserve">- </w:t>
      </w:r>
      <w:r>
        <w:rPr>
          <w:rtl w:val="true"/>
        </w:rPr>
        <w:t>حدیث</w:t>
      </w:r>
      <w:bookmarkEnd w:id="3637"/>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حَدَّثَنِی مُحَمَّدُ بْنُ یَحْیَی عَنْ مُحَمَّدِ بْنِ الْحَسَنِ الصَّفَّارِ عَنْ أَحْمَدَ بْنِ أَبِی عَبْدِ اللَّهِ عَنْ أَبِی هَاشِمٍ مِثْلَهُ سَوَاءً قَالَ مُحَمَّدُ بْنُ یَحْیَی فَقُلْتُ لِمُحَمَّدِ بْنِ الْحَسَنِ یَا أَبَا جَعْفَرٍ وَدِدْتُ أَنَّ هَذَا الْخَبَرَ جَاءَ مِنْ غَیْرِ جِهَةِ أَحْمَدَ بْنِ أَبِی عَبْدِ اللَّهِ </w:t>
      </w:r>
      <w:r>
        <w:rPr>
          <w:rStyle w:val="FootnoteAnchor"/>
          <w:rtl w:val="true"/>
        </w:rPr>
        <w:footnoteReference w:id="1888"/>
      </w:r>
      <w:r>
        <w:rPr>
          <w:rFonts w:ascii="Amiri" w:hAnsi="Amiri" w:eastAsia="Amiri" w:cs="Amiri"/>
          <w:color w:val="111111"/>
          <w:sz w:val="28"/>
          <w:sz w:val="28"/>
          <w:szCs w:val="28"/>
          <w:rtl w:val="true"/>
          <w:lang w:bidi="ar-SA"/>
        </w:rPr>
        <w:t>قَالَ فَقَالَ لَقَدْ حَدَّثَنِی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bookmarkStart w:id="3638" w:name="pg13645_129393"/>
    </w:p>
    <w:p>
      <w:pPr>
        <w:pStyle w:val="BookText"/>
        <w:rPr/>
      </w:pPr>
      <w:bookmarkEnd w:id="3638"/>
      <w:r>
        <w:rPr>
          <w:rFonts w:ascii="Amiri" w:hAnsi="Amiri" w:eastAsia="Amiri" w:cs="Amiri"/>
          <w:color w:val="111111"/>
          <w:sz w:val="28"/>
          <w:sz w:val="28"/>
          <w:szCs w:val="28"/>
          <w:rtl w:val="true"/>
          <w:lang w:bidi="ar-SA"/>
        </w:rPr>
        <w:t>قَبْلَ الْحَیْرَةِ بِعَشْرِ سِنِینَ</w:t>
      </w:r>
      <w:r>
        <w:rPr>
          <w:rFonts w:eastAsia="Amiri" w:cs="Amiri" w:ascii="Amiri" w:hAnsi="Amiri"/>
          <w:color w:val="111111"/>
          <w:sz w:val="28"/>
          <w:szCs w:val="28"/>
          <w:rtl w:val="true"/>
          <w:lang w:bidi="ar-SA"/>
        </w:rPr>
        <w:t>.</w:t>
      </w:r>
    </w:p>
    <w:p>
      <w:pPr>
        <w:pStyle w:val="Heading4"/>
        <w:numPr>
          <w:ilvl w:val="3"/>
          <w:numId w:val="1"/>
        </w:numPr>
        <w:rPr/>
      </w:pPr>
      <w:bookmarkStart w:id="3639" w:name="__RefHeading___Toc1049516_3830689328"/>
      <w:bookmarkStart w:id="3640" w:name="_Toc1588"/>
      <w:bookmarkEnd w:id="3639"/>
      <w:r>
        <w:rPr/>
        <w:t>3</w:t>
      </w:r>
      <w:r>
        <w:rPr>
          <w:rtl w:val="true"/>
        </w:rPr>
        <w:t xml:space="preserve">- </w:t>
      </w:r>
      <w:r>
        <w:rPr>
          <w:rtl w:val="true"/>
        </w:rPr>
        <w:t>حدیث</w:t>
      </w:r>
      <w:bookmarkEnd w:id="3640"/>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مُحَمَّدُ بْنُ عَبْدِ اللَّهِ عَنْ عَبْدِ اللَّهِ بْنِ جَعْفَرٍ عَنِ الْحَسَنِ بْنِ ظَرِیفٍ وَ عَلِیُّ بْنُ مُحَمَّدٍ عَنْ صَالِحِ بْنِ أَبِی حَمَّادٍ عَنْ بَکْرِ بْنِ صَالِحٍ عَنْ عَبْدِ الرَّحْمَنِ بْنِ سَالِمٍ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أَبِی لِجَابِرِ بْنِ عَبْدِ اللَّهِ الْأَنْصَارِیِّ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لِی إِلَیْکَ حَاجَةً فَمَتَی یَخِفُّ عَلَیْکَ أَنْ أَخْلُوَ بِکَ فَأَسْأَلَکَ عَنْهَا فَقَالَ لَهُ جَابِرٌ أَیَّ الْأَوْقَاتِ أَحْبَبْتَهُ فَخَلَا بِهِ فِی بَعْضِ الْأَیَّامِ فَقَالَ لَهُ یَا جَابِرُ أَخْبِرْنِی عَنِ اللَّوْحِ الَّذِی رَأَیْتَهُ فِی یَدِ أُمِّی فَاطِمَةَ علیه السلام بِنْتِ رَسُولِ اللَّهِ صلی الله علیه و آله وَ مَا أَخْبَرَتْکَ بِهِ أُمِّی أَنَّهُ فِی ذَلِکَ اللَّوْحِ مَکْتُوبٌ فَقَالَ جَابِرٌ أَشْهَدُ بِاللَّهِ أَنِّی دَخَلْتُ عَلَی أُمِّکَ فَاطِمَةَ علیه السلام فِی حَیَاةِ رَسُولِ اللَّهِ صلی الله علیه و آله فَهَنَّیْتُهَا بِوِلَادَةِ الْحُسَیْنِ وَ رَأَیْتُ فِی یَدَیْهَا لَوْحاً أَخْضَرَ ظَنَنْتُ أَنَّهُ مِنْ زُمُرُّدٍ وَ رَأَیْتُ فِیهِ کِتَاباً أَبْیَضَ شِبْهَ لَوْنِ الشَّمْسِ فَقُلْتُ لَهَا بِأَبِی وَ أُمِّی یَا بِنْتَ رَسُولِ اللَّهِ صلی الله علیه و آله مَا هَذَا اللَّوْحُ فَقَالَتْ هَذَا لَوْحٌ أَهْدَاهُ اللَّهُ إِلَی رَسُولِهِ صلی الله علیه و آله فِیهِ اسْمُ أَبِی وَ اسْمُ بَعْلِی وَ اسْمُ ابْنَیَّ وَ اسْمُ الْأَوْصِیَاءِ مِنْ وُلْدِی وَ أَعْطَانِیهِ أَبِی لِیُبَشِّرَنِی بِذَلِکَ قَالَ جَابِرٌ فَأَعْطَتْنِیهِ أُمُّکَ فَاطِمَةُ علیه السلام فَقَرَأْتُهُ وَ اسْتَنْسَخْتُهُ فَقَالَ لَهُ أَبِی فَهَلْ لَکَ یَا جَابِرُ أَنْ تَعْرِضَهُ عَلَیَّ قَالَ نَعَمْ فَمَشَی مَعَهُ أَبِی إِلَی مَنْزِلِ جَابِرٍ فَأَخْرَجَ صَحِیفَةً مِنْ رَقٍ </w:t>
      </w:r>
      <w:r>
        <w:rPr>
          <w:rStyle w:val="FootnoteAnchor"/>
          <w:rtl w:val="true"/>
        </w:rPr>
        <w:footnoteReference w:id="1889"/>
      </w:r>
      <w:r>
        <w:rPr>
          <w:rFonts w:ascii="Amiri" w:hAnsi="Amiri" w:eastAsia="Amiri" w:cs="Amiri"/>
          <w:color w:val="111111"/>
          <w:sz w:val="28"/>
          <w:sz w:val="28"/>
          <w:szCs w:val="28"/>
          <w:rtl w:val="true"/>
          <w:lang w:bidi="ar-SA"/>
        </w:rPr>
        <w:t>فَقَالَ یَا جَابِرُ انْظُرْ فِی کِتَابِکَ لِأَقْرَأَ أَنَا عَلَیْکَ فَنَظَرَ جَابِرٌ فِی نُسْخَةٍ فَقَرَأَهُ أَبِی فَمَا خَالَفَ حَرْفٌ حَرْفاً فَقَالَ جَابِرٌ فَأَشْهَدُ بِاللَّهِ أَنِّی هَکَذَا رَأَیْتُهُ فِی اللَّوْحِ مَکْتُوباً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کِتَابٌ مِنَ اللَّهِ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نَبِیِّهِ وَ نُورِهِ وَ سَفِیرِهِ وَ حِجَابِهِ وَ دَلِیلِهِ نَزَلَ بِهِ الرُّوحُ الْأَمِینُ مِنْ عِنْدِ رَبِّ الْعَالَمِینَ عَظِّمْ یَا مُحَمَّدُ أَسْمَائِی وَ اشْکُرْ نَعْمَائِی وَ لَا تَجْحَدْ آلَائِی إِنِّی أَنَا اللَّهُ لا إِلهَ إِلَّا أَنَا قَاصِمُ الْجَبَّارِینَ وَ مُدِیلُ الْمَظْلُومِینَ وَ دَیَّانُ الدِّینِ إِنِّی أَنَا اللَّهُ لا إِلهَ إِلَّا أَنَا فَمَنْ رَجَا غَیْرَ فَضْلِی أَوْ خَافَ غَیْرَ عَدْلِی عَذَّبْتُهُ عَذاباً لا أُعَذِّبُهُ </w:t>
      </w:r>
      <w:r>
        <w:rPr>
          <w:rStyle w:val="FootnoteAnchor"/>
          <w:rtl w:val="true"/>
        </w:rPr>
        <w:footnoteReference w:id="1890"/>
      </w:r>
      <w:r>
        <w:rPr>
          <w:rFonts w:ascii="Amiri" w:hAnsi="Amiri" w:eastAsia="Amiri" w:cs="Amiri"/>
          <w:color w:val="111111"/>
          <w:sz w:val="28"/>
          <w:sz w:val="28"/>
          <w:szCs w:val="28"/>
          <w:rtl w:val="true"/>
          <w:lang w:bidi="ar-SA"/>
        </w:rPr>
        <w:t xml:space="preserve">أَحَداً مِنَ الْعالَمِینَ فَإِیَّایَ فَاعْبُدْ وَ عَلَیَّ فَتَوَکَّلْ إِنِّی لَمْ أَبْعَثْ نَبِیّاً فَأُکْمِلَتْ أَیَّامُهُ وَ انْقَضَتْ مُدَّتُهُ إِلَّا جَعَلْتُ لَهُ وَصِیّاً وَ إِنِّی فَضَّلْتُکَ عَلَی الْأَنْبِیَاءِ وَ فَضَّلْتُ وَصِیَّکَ عَلَی الْأَوْصِیَاءِ وَ أَکْرَمْتُکَ بِشِبْلَیْکَ </w:t>
      </w:r>
      <w:r>
        <w:rPr>
          <w:rStyle w:val="FootnoteAnchor"/>
          <w:rtl w:val="true"/>
        </w:rPr>
        <w:footnoteReference w:id="1891"/>
      </w:r>
      <w:r>
        <w:rPr>
          <w:rFonts w:ascii="Amiri" w:hAnsi="Amiri" w:eastAsia="Amiri" w:cs="Amiri"/>
          <w:color w:val="111111"/>
          <w:sz w:val="28"/>
          <w:sz w:val="28"/>
          <w:szCs w:val="28"/>
          <w:rtl w:val="true"/>
          <w:lang w:bidi="ar-SA"/>
        </w:rPr>
        <w:t>وَ سِبْطَیْکَ حَسَنٍ وَ حُسَیْنٍ فَجَعَلْتُ حَسَناً مَعْدِنَ عِلْمِی</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بَعْدَ انْقِضَاءِ مُدَّةِ أَبِیهِ وَ جَعَلْتُ حُسَیْناً خَازِنَ وَحْیِی وَ أَکْرَمْتُهُ بِالشَّهَادَةِ وَ خَتَمْتُ لَهُ بِالسَّعَادَةِ فَهُوَ أَفْضَلُ مَنِ اسْتُشْهِدَ وَ أَرْفَعُ الشُّهَدَاءِ دَرَجَةً جَعَلْتُ کَلِمَتِیَ التَّامَّةَ مَعَهُ وَ حُجَّتِیَ الْبَالِغَةَ عِنْدَهُ بِعِتْرَتِهِ أُثِیبُ وَ أُعَاقِبُ أَوَّلُهُمْ عَلِیٌّ سَیِّدُ الْعَابِدِینَ وَ زَیْنُ أَوْلِیَائِیَ الْمَاضِینَ </w:t>
      </w:r>
      <w:r>
        <w:rPr>
          <w:rStyle w:val="FootnoteAnchor"/>
          <w:rtl w:val="true"/>
        </w:rPr>
        <w:footnoteReference w:id="1892"/>
      </w:r>
      <w:r>
        <w:rPr>
          <w:rFonts w:ascii="Amiri" w:hAnsi="Amiri" w:eastAsia="Amiri" w:cs="Amiri"/>
          <w:color w:val="111111"/>
          <w:sz w:val="28"/>
          <w:sz w:val="28"/>
          <w:szCs w:val="28"/>
          <w:rtl w:val="true"/>
          <w:lang w:bidi="ar-SA"/>
        </w:rPr>
        <w:t xml:space="preserve">وَ ابْنُهُ شِبْهُ جَدِّهِ الْمَحْمُودِ مُحَمَّدٌ الْبَاقِرُ عِلْمِی وَ الْمَعْدِنُ لِحِکْمَتِی سَیَهْلِکُ الْمُرْتَابُونَ فِی جَعْفَرٍ الرَّادُّ عَلَیْهِ کَالرَّادِّ عَلَیَّ حَقَّ الْقَوْلُ مِنِّی لَأُکْرِمَنَّ مَثْوَی جَعْفَرٍ وَ لَأَسُرَّنَّهُ فِی أَشْیَاعِهِ وَ أَنْصَارِهِ وَ أَوْلِیَائِهِ أُتِیحَتْ </w:t>
      </w:r>
      <w:r>
        <w:rPr>
          <w:rStyle w:val="FootnoteAnchor"/>
          <w:rtl w:val="true"/>
        </w:rPr>
        <w:footnoteReference w:id="1893"/>
      </w:r>
      <w:r>
        <w:rPr>
          <w:rFonts w:ascii="Amiri" w:hAnsi="Amiri" w:eastAsia="Amiri" w:cs="Amiri"/>
          <w:color w:val="111111"/>
          <w:sz w:val="28"/>
          <w:sz w:val="28"/>
          <w:szCs w:val="28"/>
          <w:rtl w:val="true"/>
          <w:lang w:bidi="ar-SA"/>
        </w:rPr>
        <w:t>بَعْدَهُ مُوسَی فِتْنَةٌ عَمْیَاءُ حِنْدِسٌ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خَیْطَ فَرْضِی لَا یَنْقَطِعُ وَ حُجَّتِی لَا تَخْفَی وَ أَنَّ أَوْلِیَائِی یُسْقَوْنَ بِالْکَأْسِ الْأَوْفَی مَنْ جَحَدَ وَاحِداً مِنْهُمْ فَقَدْ جَحَدَ نِعْمَتِی وَ مَنْ غَیَّرَ آیَةً مِنْ کِتَابِی فَقَدِ افْتَرَی عَلَیَّ وَیْلٌ لِلْمُفْتَرِینَ الْجَاحِدِینَ عِنْدَ انْقِضَاءِ مُدَّةِ مُوسَی عَبْدِی وَ حَبِیبِی وَ خِیَرَتِی فِی عَلِیٍّ وَلِیِّی وَ نَاصِرِی وَ مَنْ أَضَعُ عَلَیْهِ أَعْبَاءَ النُّبُوَّةِ وَ أَمْتَحِنُهُ بِالاضْطِلَاعِ بِهَا یَقْتُلُهُ عِفْرِیتٌ مُسْتَکْبِرٌ یُدْفَنُ فِی الْمَدِینَةِ الَّتِی بَنَاهَا الْعَبْدُ الصَّالِحُ </w:t>
      </w:r>
      <w:r>
        <w:rPr>
          <w:rStyle w:val="FootnoteAnchor"/>
          <w:rtl w:val="true"/>
        </w:rPr>
        <w:footnoteReference w:id="1894"/>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جَنْبِ شَرِّ خَلْقِی حَقَّ الْقَوْلُ مِنِّی لَأَسُرَّنَّهُ بِمُحَمَّدٍ ابْنِهِ وَ خَلِیفَتِهِ مِنْ بَعْدِهِ وَ وَارِثِ عِلْمِهِ فَهُوَ مَعْدِنُ عِلْمِی وَ مَوْضِعُ سِرِّی وَ حُجَّتِی عَلَی خَلْقِی لَا یُؤْمِنُ عَبْدٌ بِهِ إِلَّا جَعَلْتُ الْجَنَّةَ مَثْوَاهُ وَ شَفَّعْتُهُ فِی سَبْعِینَ مِنْ أَهْلِ بَیْتِهِ کُلُّهُمْ قَدِ اسْتَوْجَبُوا النَّارَ وَ أَخْتِمُ بِالسَّعَادَةِ لِابْنِهِ عَلِیٍّ وَلِیِّی وَ نَاصِرِی وَ الشَّاهِدِ فِی خَلْقِی وَ أَمِینِی عَلَی وَحْیِی أُخْرِجُ مِنْهُ الدَّاعِیَ إِلَی سَبِیلِی وَ الْخَازِنَ لِعِلْمِیَ الْحَسَنَ وَ أُکْمِلُ ذَلِکَ بِابْنِهِ م‌ح‌م‌د رَحْمَةً لِلْعَالَمِینَ عَلَیْهِ کَمَالُ مُوسَی وَ بَهَاءُ عِیسَی وَ صَبْرُ أَیُّوبَ فَیُذَلُّ أَوْلِیَائِی فِی زَمَانِهِ وَ تُتَهَادَی رُءُوسُهُمْ کَمَا تُتَهَادَی رُءُوسُ التُّرْکِ وَ الدَّیْلَمِ فَیُقْتَلُونَ وَ یُحْرَقُونَ وَ یَکُونُونَ خَائِفِینَ مَرْعُوبِینَ وَجِلِینَ تُصْبَغُ الْأَرْضُ بِدِمَائِهِمْ وَ یَفْشُو الْوَیْلُ وَ الرَّنَّةُ فِی نِسَائِهِمْ أُولَئِکَ أَوْلِیَائِی حَقّاً بِهِمْ أَدْفَعُ کُلَّ فِتْنَةٍ عَمْیَاءَ حِنْدِسٍ وَ بِهِمْ أَکْشِفُ الزَّلَازِلَ وَ أَدْفَعُ الْآصَارَ وَ الْأَغْلَالَ أُولئِکَ عَلَیْهِمْ صَلَواتٌ مِنْ رَبِّهِمْ وَ رَحْمَةٌ وَ أُولئِکَ هُمُ الْمُهْتَدُونَ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بْنُ سَالِمٍ قَالَ أَبُو بَصِیرٍ لَوْ لَمْ تَسْمَعْ فِی دَهْرِکَ إِلَّا هَذَا الْحَدِیثَ لَکَفَاکَ فَصُنْهُ إِلَّا عَنْ أَهْلِهِ</w:t>
      </w:r>
      <w:r>
        <w:rPr>
          <w:rFonts w:eastAsia="Amiri" w:cs="Amiri" w:ascii="Amiri" w:hAnsi="Amiri"/>
          <w:color w:val="111111"/>
          <w:sz w:val="28"/>
          <w:szCs w:val="28"/>
          <w:rtl w:val="true"/>
          <w:lang w:bidi="ar-SA"/>
        </w:rPr>
        <w:t>. -</w:t>
      </w:r>
      <w:bookmarkStart w:id="3641" w:name="pg13645_129395"/>
    </w:p>
    <w:p>
      <w:pPr>
        <w:pStyle w:val="Heading4"/>
        <w:numPr>
          <w:ilvl w:val="3"/>
          <w:numId w:val="1"/>
        </w:numPr>
        <w:rPr/>
      </w:pPr>
      <w:bookmarkStart w:id="3642" w:name="__RefHeading___Toc1049518_3830689328"/>
      <w:bookmarkStart w:id="3643" w:name="_Toc1589"/>
      <w:bookmarkEnd w:id="3641"/>
      <w:bookmarkEnd w:id="3642"/>
      <w:r>
        <w:rPr/>
        <w:t>4</w:t>
      </w:r>
      <w:r>
        <w:rPr>
          <w:rtl w:val="true"/>
        </w:rPr>
        <w:t xml:space="preserve">- </w:t>
      </w:r>
      <w:r>
        <w:rPr>
          <w:rtl w:val="true"/>
        </w:rPr>
        <w:t>حدیث</w:t>
      </w:r>
      <w:bookmarkEnd w:id="3643"/>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إِبْرَاهِیمَ بْنِ عُمَرَ الْیَمَانِیِّ عَنْ أَبَانِ بْنِ أَبِی عَیَّاشٍ عَنْ سُلَیْمِ بْنِ قَیْسٍ وَ مُحَمَّدُ بْنُ یَحْیَی عَنْ أَحْمَدَ بْنِ مُحَمَّدٍ عَنِ ابْنِ أَبِی عُمَیْرٍ عَنْ عُمَرَ بْنِ أُذَیْنَةَ وَ عَلِیُّ بْنُ مُحَمَّدٍ عَنْ أَحْمَدَ بْنِ هِلَالٍ عَنِ ابْنِ أَبِی عُمَیْرٍ عَنْ عُمَرَ بْنِ أُذَیْنَةَ عَنْ أَبَانِ بْنِ أَبِی عَیَّاشٍ عَنْ سُلَیْمِ بْنِ قَیْسٍ قَالَ سَمِعْتُ عَبْدَ اللَّهِ بْنَ جَعْفَرٍ الطَّیَّارِ یَقُولُ کُنَّا عِنْدَ مُعَاوِیَةَ أَنَا وَ الْحَسَنُ وَ الْحُسَیْنُ وَ عَبْدُ اللَّهِ بْنُ عَبَّاسٍ وَ عُمَرُ ابْنُ أُمِّ سَلَمَةَ وَ أُسَامَةُ بْنُ زَیْدٍ فَجَرَی بَیْنِی وَ بَیْنَ مُعَاوِیَةَ کَلَامٌ فَقُلْتُ لِمُعَاوِیَةَ سَمِعْتُ رَسُولَ اللَّهِ صلی الله علیه و آله یَقُولُ أَنَا أَوْلی بِالْمُؤْمِنِینَ مِنْ أَنْفُسِهِمْ ثُمَّ أَخِی عَلِیُّ بْنُ أَبِی طَالِبٍ أَوْلی بِالْمُؤْمِنِینَ مِنْ أَنْفُسِهِمْ فَإِذَا اسْتُشْهِدَ عَلِیٌّ فَالْحَسَنُ بْنُ عَلِیٍ أَوْلی بِالْمُؤْمِنِینَ مِنْ أَنْفُسِهِمْ ثُمَّ ابْنِیَ الْحُسَیْنُ مِنْ بَعْدِهِ أَوْلی بِالْمُؤْمِنِینَ مِنْ أَنْفُسِهِمْ فَإِذَا اسْتُشْهِدَ فَابْنُهُ عَلِیُّ بْنُ الْحُسَیْنِ أَوْلی بِالْمُؤْمِنِینَ مِنْ أَنْفُسِهِمْ وَ سَتُدْرِکُهُ یَا عَلِیُ </w:t>
      </w:r>
      <w:r>
        <w:rPr>
          <w:rStyle w:val="FootnoteAnchor"/>
          <w:rtl w:val="true"/>
        </w:rPr>
        <w:footnoteReference w:id="1895"/>
      </w:r>
      <w:r>
        <w:rPr>
          <w:rFonts w:ascii="Amiri" w:hAnsi="Amiri" w:eastAsia="Amiri" w:cs="Amiri"/>
          <w:color w:val="111111"/>
          <w:sz w:val="28"/>
          <w:sz w:val="28"/>
          <w:szCs w:val="28"/>
          <w:rtl w:val="true"/>
          <w:lang w:bidi="ar-SA"/>
        </w:rPr>
        <w:t>ثُمَّ ابْنُهُ مُحَمَّدُ بْنُ عَلِیٍ أَوْلی بِالْمُؤْمِنِینَ مِنْ أَنْفُسِهِمْ وَ سَتُدْرِکُهُ یَا حُسَیْنُ ثُمَّ یُکَمِّلُهُ اثْنَیْ عَشَرَ إِمَاماً تِسْعَةً مِنْ وُلْدِ الْحُسَیْنِ قَالَ عَبْدُ اللَّهِ بْنُ جَعْفَرٍ وَ اسْتَشْهَدْتُ الْحَسَنَ وَ الْحُسَیْنَ وَ عَبْدَ اللَّهِ بْنَ عَبَّاسٍ وَ عُمَرَ ابْنَ أُمِّ سَلَمَةَ وَ أُسَامَةَ بْنَ زَیْدٍ فَشَهِدُوا لِی عِنْدَ مُعَاوِیَةَ قَالَ سُلَیْمٌ وَ قَدْ سَمِعْتُ ذَلِکَ مِنْ سَلْمَانَ وَ أَبِی ذَرٍّ وَ الْمِقْدَادِ وَ ذَکَرُوا أَنَّهُمْ سَمِعُوا ذَلِکَ مِنْ رَسُولِ اللَّهِ ص</w:t>
      </w:r>
      <w:r>
        <w:rPr>
          <w:rFonts w:eastAsia="Amiri" w:cs="Amiri" w:ascii="Amiri" w:hAnsi="Amiri"/>
          <w:color w:val="111111"/>
          <w:sz w:val="28"/>
          <w:szCs w:val="28"/>
          <w:rtl w:val="true"/>
          <w:lang w:bidi="ar-SA"/>
        </w:rPr>
        <w:t>.</w:t>
      </w:r>
    </w:p>
    <w:p>
      <w:pPr>
        <w:pStyle w:val="Heading4"/>
        <w:numPr>
          <w:ilvl w:val="3"/>
          <w:numId w:val="1"/>
        </w:numPr>
        <w:rPr/>
      </w:pPr>
      <w:bookmarkStart w:id="3644" w:name="__RefHeading___Toc1049520_3830689328"/>
      <w:bookmarkStart w:id="3645" w:name="_Toc1590"/>
      <w:bookmarkEnd w:id="3644"/>
      <w:r>
        <w:rPr/>
        <w:t>5</w:t>
      </w:r>
      <w:r>
        <w:rPr>
          <w:rtl w:val="true"/>
        </w:rPr>
        <w:t xml:space="preserve">- </w:t>
      </w:r>
      <w:r>
        <w:rPr>
          <w:rtl w:val="true"/>
        </w:rPr>
        <w:t>حدیث</w:t>
      </w:r>
      <w:bookmarkEnd w:id="3645"/>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خَالِدٍ عَنْ أَبِیهِ عَنْ عَبْدِ اللَّهِ بْنِ الْقَاسِمِ عَنْ حَنَانِ بْنِ السَّرَّاجِ </w:t>
      </w:r>
      <w:r>
        <w:rPr>
          <w:rStyle w:val="FootnoteAnchor"/>
          <w:rtl w:val="true"/>
        </w:rPr>
        <w:footnoteReference w:id="1896"/>
      </w:r>
      <w:r>
        <w:rPr>
          <w:rFonts w:ascii="Amiri" w:hAnsi="Amiri" w:eastAsia="Amiri" w:cs="Amiri"/>
          <w:color w:val="111111"/>
          <w:sz w:val="28"/>
          <w:sz w:val="28"/>
          <w:szCs w:val="28"/>
          <w:rtl w:val="true"/>
          <w:lang w:bidi="ar-SA"/>
        </w:rPr>
        <w:t>عَنْ دَاوُدَ بْنِ سُلَیْمَانَ الْکِسَائِیِّ عَنْ أَبِی الطُّفَیْلِ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جِنَازَةَ أَبِی بَکْرٍ یَوْمَ مَاتَ وَ شَهِدْتُ عُمَرَ حِینَ بُویِعَ وَ عَلِیٌّ علیه السلام جَالِسٌ نَاحِیَةً فَأَقْبَلَ غُلَامٌ یَهُودِیٌّ جَمِیلُ الْوَجْهِ بَهِیٌّ عَلَیْهِ ثِیَابُ حِسَانٌ وَ هُوَ مِنْ وُلْدِ هَارُونَ حَتَّی قَامَ عَلَی رَأْسِ عُمَرَ فَقَالَ یَا أَمِیرَ الْمُؤْمِنِینَ أَنْتَ أَعْلَمُ هَذِهِ الْأُمَّةِ بِکِتَابِهِمْ وَ أَمْرِ نَبِیِّهِمْ قَالَ فَطَأْطَأَ عُمَرُ رَأْسَهُ فَقَالَ إِیَّاکَ أَعْنِی وَ أَعَادَ عَلَیْهِ الْقَوْلَ فَقَالَ لَهُ عُمَرُ لِمَ ذَاکَ قَالَ إِنِّی جِئْتُکَ مُرْتَاداً لِنَفْسِی شَاکّاً فِی دِینِی فَقَالَ دُونَکَ هَذَا الشَّابَّ قَالَ وَ مَنْ هَذَا الشَّابُّ قَالَ هَذَا عَلِیُّ بْنُ أَبِی طَالِبٍ ابْنُ عَمِّ رَسُولِ اللَّهِ صلی الله علیه و آله وَ هَذَا أَبُو الْحَسَنِ وَ الْحُسَیْنِ ابْنَیْ رَسُولِ اللَّهِ صلی الله علیه و آله وَ هَذَا زَوْجُ فَاطِمَةَ بِنْتِ رَسُولِ اللَّهِ ص</w:t>
      </w:r>
      <w:r>
        <w:rPr>
          <w:rFonts w:eastAsia="Amiri" w:cs="Amiri" w:ascii="Amiri" w:hAnsi="Amiri"/>
          <w:color w:val="111111"/>
          <w:sz w:val="28"/>
          <w:szCs w:val="28"/>
          <w:rtl w:val="true"/>
          <w:lang w:bidi="ar-SA"/>
        </w:rPr>
        <w:t xml:space="preserve">. </w:t>
      </w:r>
      <w:bookmarkStart w:id="3646" w:name="pg13645_129396"/>
    </w:p>
    <w:p>
      <w:pPr>
        <w:pStyle w:val="BookText"/>
        <w:rPr/>
      </w:pPr>
      <w:bookmarkEnd w:id="3646"/>
      <w:r>
        <w:rPr>
          <w:rFonts w:ascii="Amiri" w:hAnsi="Amiri" w:eastAsia="Amiri" w:cs="Amiri"/>
          <w:color w:val="111111"/>
          <w:sz w:val="28"/>
          <w:sz w:val="28"/>
          <w:szCs w:val="28"/>
          <w:rtl w:val="true"/>
          <w:lang w:bidi="ar-SA"/>
        </w:rPr>
        <w:t xml:space="preserve">فَأَقْبَلَ الْیَهُودِیُّ عَلَی عَلِیٍّ علیه السلام فَقَالَ أَ کَذَاکَ أَنْتَ قَالَ نَعَمْ قَالَ إِنِّی أُرِیدُ أَنْ أَسْأَلَکَ عَنْ ثَلَاثٍ وَ ثَلَاثٍ وَ وَاحِدَةٍ قَالَ فَتَبَسَّمَ أَمِیرُ الْمُؤْمِنِینَ علیه السلام مِنْ غَیْرِ تَبَسُّمٍ وَ قَالَ یَا هَارُونِیُّ مَا مَنَعَکَ أَنْ تَقُولَ سَبْعاً قَالَ أَسْأَلُکَ عَنْ ثَلَاثٍ فَإِنْ أَجَبْتَنِی سَأَلْتُ عَمَّا بَعْدَهُنَّ وَ إِنْ لَمْ تَعْلَمْهُنَّ عَلِمْتُ أَنَّهُ لَیْسَ فِیکُمْ عَالِمٌ قَالَ عَلِیٌّ علیه السلام فَإِنِّی أَسْأَلُکَ بِالْإِلَهِ الَّذِی تَعْبُدُهُ لَئِنْ أَنَا أَجَبْتُکَ فِی کُلِّ مَا تُرِیدُ لَتَدَعَنَّ دِینَکَ وَ لَتَدْخُلَنَّ فِی دِینِی قَالَ مَا جِئْتُ إِلَّا لِذَاکَ قَالَ فَسَلْ قَالَ أَخْبِرْنِی عَنْ أَوَّلِ قَطْرَةِ دَمٍ قَطَرَتْ عَلَی وَجْهِ الْأَرْضِ أَیُّ قَطْرَةٍ هِیَ وَ أَوَّلِ عَیْنٍ فَاضَتْ عَلَی وَجْهِ الْأَرْضِ أَیُّ عَیْنٍ هِیَ وَ أَوَّلِ شَیْ‌ءٍ اهْتَزَّ عَلَی وَجْهِ الْأَرْضِ أَیُّ شَیْ‌ءٍ هُوَ فَأَجَابَهُ أَمِیرُ الْمُؤْمِنِینَ علیه السلام فَقَالَ لَهُ أَخْبِرْنِی عَنِ الثَّلَاثِ الْأُخَرِ أَخْبِرْنِی عَنْ مُحَمَّدٍ کَمْ لَهُ مِنْ إِمَامِ عَدْلٍ وَ فِی أَیِّ جَنَّةٍ یَکُونُ وَ مَنْ سَاکَنَهُ مَعَهُ فِی جَنَّتِهِ فَقَالَ یَا هَارُونِیُّ إِنَّ لِمُحَمَّدٍ اثْنَیْ عَشَرَ إِمَامَ عَدْلٍ لَا یَضُرُّهُمْ خِذْلَانُ مَنْ خَذَلَهُمْ وَ لَا یَسْتَوْحِشُونَ بِخِلَافِ مَنْ خَالَفَهُمْ وَ إِنَّهُمْ فِی الدِّینِ أَرْسَبُ مِنَ الْجِبَالِ </w:t>
      </w:r>
      <w:r>
        <w:rPr>
          <w:rStyle w:val="FootnoteAnchor"/>
          <w:rtl w:val="true"/>
        </w:rPr>
        <w:footnoteReference w:id="1897"/>
      </w:r>
      <w:r>
        <w:rPr>
          <w:rFonts w:ascii="Amiri" w:hAnsi="Amiri" w:eastAsia="Amiri" w:cs="Amiri"/>
          <w:color w:val="111111"/>
          <w:sz w:val="28"/>
          <w:sz w:val="28"/>
          <w:szCs w:val="28"/>
          <w:rtl w:val="true"/>
          <w:lang w:bidi="ar-SA"/>
        </w:rPr>
        <w:t xml:space="preserve">الرَّوَاسِی فِی الْأَرْضِ وَ مَسْکَنُ مُحَمَّدٍ فِی جَنَّتِهِ مَعَهُ أُولَئِکَ الِاثْنَیْ عَشَرَ الْإِمَامَ الْعَدْلَ فَقَالَ صَدَقْتَ وَ اللَّهِ الَّذِی لَا إِلَهَ إِلَّا هُوَ إِنِّی لَأَجِدُهَا فِی کُتُبِ أَبِی هَارُونَ کَتَبَهُ بِیَدِهِ وَ أَمْلَاهُ مُوسَی عَمِّی علیه السلام قَالَ فَأَخْبِرْنِی عَنِ الْوَاحِدَةِ أَخْبِرْنِی عَنْ وَصِیِّ مُحَمَّدٍ کَمْ یَعِیشُ مِنْ بَعْدِهِ وَ هَلْ یَمُوتُ أَوْ یُقْتَلُ قَالَ یَا هَارُونِیُّ یَعِیشُ بَعْدَهُ ثَلَاثِینَ سَنَةً لَا یَزِیدُ یَوْماً وَ لَا یَنْقُصُ یَوْماً ثُمَّ یُضْرَبُ ضَرْبَةً هَاهُنَا یَعْنِی عَلَی قَرْنِهِ فَتُخْضَبُ هَذِهِ مِنْ هَذَا قَالَ فَصَاحَ الْهَارُونِیُّ وَ قَطَعَ کُسْتِیجَهُ </w:t>
      </w:r>
      <w:r>
        <w:rPr>
          <w:rStyle w:val="FootnoteAnchor"/>
          <w:rtl w:val="true"/>
        </w:rPr>
        <w:footnoteReference w:id="18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یَقُولُ أَشْهَدُ أَنْ لَا إِلَهَ إِلَّا اللَّهُ وَحْدَهُ لَا شَرِیکَ لَهُ وَ أَشْهَدُ أَنَّ مُحَمَّداً عَبْدُهُ وَ رَسُولُهُ وَ أَنَّکَ وَصِیُّهُ یَنْبَغِی أَنْ تَفُوقَ وَ لَا تُفَاقَ وَ أَنْ تُعَظَّمَ وَ لَا تُسْتَضْعَفَ قَالَ ثُمَّ مَضَی بِهِ عَلِیٌّ علیه السلام إِلَی مَنْزِلِهِ فَعَلَّمَهُ مَعَالِمَ الدِّینِ</w:t>
      </w:r>
      <w:r>
        <w:rPr>
          <w:rFonts w:eastAsia="Amiri" w:cs="Amiri" w:ascii="Amiri" w:hAnsi="Amiri"/>
          <w:color w:val="111111"/>
          <w:sz w:val="28"/>
          <w:szCs w:val="28"/>
          <w:rtl w:val="true"/>
          <w:lang w:bidi="ar-SA"/>
        </w:rPr>
        <w:t>.</w:t>
      </w:r>
    </w:p>
    <w:p>
      <w:pPr>
        <w:pStyle w:val="Heading4"/>
        <w:numPr>
          <w:ilvl w:val="3"/>
          <w:numId w:val="1"/>
        </w:numPr>
        <w:rPr/>
      </w:pPr>
      <w:bookmarkStart w:id="3647" w:name="__RefHeading___Toc1049522_3830689328"/>
      <w:bookmarkStart w:id="3648" w:name="_Toc1591"/>
      <w:bookmarkEnd w:id="3647"/>
      <w:r>
        <w:rPr/>
        <w:t>6</w:t>
      </w:r>
      <w:r>
        <w:rPr>
          <w:rtl w:val="true"/>
        </w:rPr>
        <w:t xml:space="preserve">- </w:t>
      </w:r>
      <w:r>
        <w:rPr>
          <w:rtl w:val="true"/>
        </w:rPr>
        <w:t>حدیث</w:t>
      </w:r>
      <w:bookmarkEnd w:id="3648"/>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الْحُسَیْنِ عَنْ أَبِی سَعِیدٍ الْعُصْفُورِیِّ عَنْ عَمْرِو بْنِ ثَابِتٍ عَنْ أَبِی حَمْزَةَ قَالَ سَمِعْتُ عَلِیَّ بْنَ الْحُسَیْنِ علیه السلام یَقُولُ إِنَّ اللَّهَ</w:t>
      </w:r>
      <w:r>
        <w:rPr>
          <w:rFonts w:eastAsia="Amiri" w:cs="Amiri" w:ascii="Amiri" w:hAnsi="Amiri"/>
          <w:color w:val="111111"/>
          <w:sz w:val="28"/>
          <w:szCs w:val="28"/>
          <w:rtl w:val="true"/>
          <w:lang w:bidi="ar-SA"/>
        </w:rPr>
        <w:t xml:space="preserve">. </w:t>
      </w:r>
      <w:bookmarkStart w:id="3649" w:name="pg13645_129397"/>
    </w:p>
    <w:p>
      <w:pPr>
        <w:pStyle w:val="BookText"/>
        <w:rPr/>
      </w:pPr>
      <w:bookmarkEnd w:id="3649"/>
      <w:r>
        <w:rPr>
          <w:rFonts w:ascii="Amiri" w:hAnsi="Amiri" w:eastAsia="Amiri" w:cs="Amiri"/>
          <w:color w:val="111111"/>
          <w:sz w:val="28"/>
          <w:sz w:val="28"/>
          <w:szCs w:val="28"/>
          <w:rtl w:val="true"/>
          <w:lang w:bidi="ar-SA"/>
        </w:rPr>
        <w:t>خَلَقَ مُحَمَّداً وَ عَلِیّاً وَ أَحَدَ عَشَرَ مِنْ وُلْدِهِ مِنْ نُورِ عَظَمَتِهِ فَأَقَامَهُمْ أَشْبَاحاً فِی ضِیَاءِ نُورِهِ یَعْبُدُونَهُ قَبْلَ خَلْقِ الْخَلْقِ یُسَبِّحُونَ اللَّهَ وَ یُقَدِّسُونَهُ وَ هُمُ الْأَئِمَّةُ مِنْ وُلْدِ رَسُولِ اللَّهِ ص</w:t>
      </w:r>
      <w:r>
        <w:rPr>
          <w:rFonts w:eastAsia="Amiri" w:cs="Amiri" w:ascii="Amiri" w:hAnsi="Amiri"/>
          <w:color w:val="111111"/>
          <w:sz w:val="28"/>
          <w:szCs w:val="28"/>
          <w:rtl w:val="true"/>
          <w:lang w:bidi="ar-SA"/>
        </w:rPr>
        <w:t>.</w:t>
      </w:r>
    </w:p>
    <w:p>
      <w:pPr>
        <w:pStyle w:val="Heading4"/>
        <w:numPr>
          <w:ilvl w:val="3"/>
          <w:numId w:val="1"/>
        </w:numPr>
        <w:rPr/>
      </w:pPr>
      <w:bookmarkStart w:id="3650" w:name="__RefHeading___Toc1049524_3830689328"/>
      <w:bookmarkStart w:id="3651" w:name="_Toc1592"/>
      <w:bookmarkEnd w:id="3650"/>
      <w:r>
        <w:rPr/>
        <w:t>7</w:t>
      </w:r>
      <w:r>
        <w:rPr>
          <w:rtl w:val="true"/>
        </w:rPr>
        <w:t xml:space="preserve">- </w:t>
      </w:r>
      <w:r>
        <w:rPr>
          <w:rtl w:val="true"/>
        </w:rPr>
        <w:t>حدیث</w:t>
      </w:r>
      <w:bookmarkEnd w:id="3651"/>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عَبْدِ اللَّهِ بْنِ مُحَمَّدٍ الْخَشَّابِ </w:t>
      </w:r>
      <w:r>
        <w:rPr>
          <w:rStyle w:val="FootnoteAnchor"/>
          <w:rtl w:val="true"/>
        </w:rPr>
        <w:footnoteReference w:id="1899"/>
      </w:r>
      <w:r>
        <w:rPr>
          <w:rFonts w:ascii="Amiri" w:hAnsi="Amiri" w:eastAsia="Amiri" w:cs="Amiri"/>
          <w:color w:val="111111"/>
          <w:sz w:val="28"/>
          <w:sz w:val="28"/>
          <w:szCs w:val="28"/>
          <w:rtl w:val="true"/>
          <w:lang w:bidi="ar-SA"/>
        </w:rPr>
        <w:t xml:space="preserve">عَنِ ابْنِ سَمَاعَةَ عَنْ عَلِیِّ بْنِ الْحَسَنِ بْنِ رِبَاطٍ عَنِ ابْنِ أُذَیْنَةَ عَنْ زُرَارَةَ قَالَ سَمِعْتُ أَبَا جَعْفَرٍ علیه السلام یَقُولُ الِاثْنَا عَشَرَ الْإِمَامَ مِنْ آلِ مُحَمَّدٍ علیه السلام کُلُّهُمْ مُحَدَّثٌ مِنْ وُلْدِ رَسُولِ اللَّهِ صلی الله علیه و آله وَ مِنْ وُلْدِ عَلِیٍّ وَ رَسُولُ اللَّهِ وَ عَلِیٌّ علیه السلام هُمَا الْوَالِدَانِ فَقَالَ عَلِیُّ بْنُ رَاشِدٍ </w:t>
      </w:r>
      <w:r>
        <w:rPr>
          <w:rStyle w:val="FootnoteAnchor"/>
          <w:rtl w:val="true"/>
        </w:rPr>
        <w:footnoteReference w:id="1900"/>
      </w:r>
      <w:r>
        <w:rPr>
          <w:rFonts w:ascii="Amiri" w:hAnsi="Amiri" w:eastAsia="Amiri" w:cs="Amiri"/>
          <w:color w:val="111111"/>
          <w:sz w:val="28"/>
          <w:sz w:val="28"/>
          <w:szCs w:val="28"/>
          <w:rtl w:val="true"/>
          <w:lang w:bidi="ar-SA"/>
        </w:rPr>
        <w:t xml:space="preserve">کَانَ أَخَا عَلِیِّ بْنِ الْحُسَیْنِ لِأُمِّهِ وَ أَنْکَرَ ذَلِکَ فَصَرَّرَ </w:t>
      </w:r>
      <w:r>
        <w:rPr>
          <w:rStyle w:val="FootnoteAnchor"/>
          <w:rtl w:val="true"/>
        </w:rPr>
        <w:footnoteReference w:id="1901"/>
      </w:r>
      <w:r>
        <w:rPr>
          <w:rFonts w:ascii="Amiri" w:hAnsi="Amiri" w:eastAsia="Amiri" w:cs="Amiri"/>
          <w:color w:val="111111"/>
          <w:sz w:val="28"/>
          <w:sz w:val="28"/>
          <w:szCs w:val="28"/>
          <w:rtl w:val="true"/>
          <w:lang w:bidi="ar-SA"/>
        </w:rPr>
        <w:t>أَبُو جَعْفَرٍ علیه السلام وَ قَالَ أَمَا إِنَّ ابْنَ أُمِّکَ کَانَ أَحَدَهُمْ</w:t>
      </w:r>
      <w:r>
        <w:rPr>
          <w:rFonts w:eastAsia="Amiri" w:cs="Amiri" w:ascii="Amiri" w:hAnsi="Amiri"/>
          <w:color w:val="111111"/>
          <w:sz w:val="28"/>
          <w:szCs w:val="28"/>
          <w:rtl w:val="true"/>
          <w:lang w:bidi="ar-SA"/>
        </w:rPr>
        <w:t>.</w:t>
      </w:r>
    </w:p>
    <w:p>
      <w:pPr>
        <w:pStyle w:val="Heading4"/>
        <w:numPr>
          <w:ilvl w:val="3"/>
          <w:numId w:val="1"/>
        </w:numPr>
        <w:rPr/>
      </w:pPr>
      <w:bookmarkStart w:id="3652" w:name="__RefHeading___Toc1049526_3830689328"/>
      <w:bookmarkStart w:id="3653" w:name="_Toc1593"/>
      <w:bookmarkEnd w:id="3652"/>
      <w:r>
        <w:rPr/>
        <w:t>8</w:t>
      </w:r>
      <w:r>
        <w:rPr>
          <w:rtl w:val="true"/>
        </w:rPr>
        <w:t xml:space="preserve">- </w:t>
      </w:r>
      <w:r>
        <w:rPr>
          <w:rtl w:val="true"/>
        </w:rPr>
        <w:t>حدیث</w:t>
      </w:r>
      <w:bookmarkEnd w:id="3653"/>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مَسْعَدَةَ بْنِ زِیَادٍ عَنْ أَبِی عَبْدِ اللَّهِ وَ مُحَمَّدِ بْنِ الْحُسَیْنِ عَنْ إِبْرَاهِیمَ عَنْ أَبِی یَحْیَی الْمَدَائِنِیِّ عَنْ أَبِی هَارُونَ الْعَبْدِیِّ عَنْ أَبِی سَعِیدٍ الْخُدْرِیِّ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حَاضِراً لَمَّا هَلَکَ أَبُو بَکْرٍ وَ اسْتَخْلَفَ عُمَرَ أَقْبَلَ یَهُودِیٌّ مِنْ عُظَمَاءِ یَهُودِ یَثْرِبَ وَ تَزْعُمُ یَهُودُ الْمَدِینَةِ أَنَّهُ أَعْلَمُ أَهْلِ زَمَانِهِ حَتَّی رُفِعَ إِلَی عُمَرَ فَقَالَ لَهُ یَا عُمَرُ إِنِّی جِئْتُکَ أُرِیدُ الْإِسْلَامَ فَإِنْ أَخْبَرْتَنِی عَمَّا أَسْأَلُکَ عَنْهُ فَأَنْتَ أَعْلَمُ أَصْحَابِ مُحَمَّدٍ بِالْکِتَابِ وَ السُّنَّةِ وَ جَمِیعِ مَا أُرِیدُ أَنْ أَسْأَلَ عَنْهُ قَالَ فَقَالَ لَهُ عُمَرُ إِنِّی لَسْتُ هُنَاکَ لَکِنِّی أُرْشِدُکَ إِلَی مَنْ هُوَ أَعْلَمُ أُمَّتِنَا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بِالْکِتَابِ وَ السُّنَّةِ وَ جَمِیعِ مَا قَدْ تَسْأَلُ عَنْهُ وَ هُوَ ذَاکَ فَأَوْمَأَ إِلَی عَلِیٍّ علیه السلام فَقَالَ لَهُ الْیَهُودِیُّ یَا عُمَرُ إِنْ کَانَ هَذَا کَمَا تَقُولُ فَمَا لَکَ وَ لِبَیْعَةِ النَّاسِ وَ إِنَّمَا ذَاکَ أَعْلَمُکُمْ فَزَبَرَهُ عُمَرُ </w:t>
      </w:r>
      <w:r>
        <w:rPr>
          <w:rStyle w:val="FootnoteAnchor"/>
          <w:rtl w:val="true"/>
        </w:rPr>
        <w:footnoteReference w:id="1902"/>
      </w:r>
      <w:r>
        <w:rPr>
          <w:rFonts w:ascii="Amiri" w:hAnsi="Amiri" w:eastAsia="Amiri" w:cs="Amiri"/>
          <w:color w:val="111111"/>
          <w:sz w:val="28"/>
          <w:sz w:val="28"/>
          <w:szCs w:val="28"/>
          <w:rtl w:val="true"/>
          <w:lang w:bidi="ar-SA"/>
        </w:rPr>
        <w:t>ثُمَّ إِنَّ الْیَهُودِیَّ قَامَ إِلَی عَلِیٍّ علیه السلام فَقَالَ لَهُ أَنْتَ کَمَا ذَکَرَ عُمَرُ فَقَالَ وَ مَا قَالَ عُمَرُ فَأَخْبَرَهُ قَالَ فَإِنْ کُنْتَ کَمَا قَالَ سَأَلْتُکَ عَنْ أَشْیَاءَ أُرِیدُ أَنْ أَعْلَمَ هَلْ یَعْلَمُهُ أَحَدٌ مِنْکُمْ فَأَعْلَمَ أَنَّکُمْ فِی دَعْوَاکُمْ خَیْرُ الْأُمَمِ وَ أَعْلَمُهَا صَادِقِینَ وَ مَعَ ذَلِکَ أَدْخُلُ فِی دِینِکُمُ الْإِسْلَامِ فَقَالَ أَمِیرُ الْمُؤْمِنِینَ علیه السلام نَعَمْ أَنَا کَمَا ذَکَرَ</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لَکَ عُمَرُ سَلْ عَمَّا بَدَا لَکَ أُخْبِرْکَ بِهِ إِنْ شَاءَ اللَّهُ قَالَ أَخْبِرْنِی عَنْ ثَلَاثٍ وَ ثَلَاثٍ وَ وَاحِدَةٍ فَقَالَ لَهُ عَلِیٌّ علیه السلام یَا یَهُودِیُ </w:t>
      </w:r>
      <w:r>
        <w:rPr>
          <w:rStyle w:val="FootnoteAnchor"/>
          <w:rtl w:val="true"/>
        </w:rPr>
        <w:footnoteReference w:id="1903"/>
      </w:r>
      <w:r>
        <w:rPr>
          <w:rFonts w:eastAsia="Times New Roman" w:cs="Times New Roman" w:ascii="Times New Roman" w:hAnsi="Times New Roman"/>
          <w:color w:val="111111"/>
          <w:sz w:val="28"/>
          <w:szCs w:val="28"/>
          <w:rtl w:val="true"/>
          <w:lang w:val="en-US" w:bidi="en-US"/>
        </w:rPr>
        <w:t xml:space="preserve">. </w:t>
      </w:r>
      <w:bookmarkStart w:id="3654" w:name="pg13645_129398"/>
    </w:p>
    <w:p>
      <w:pPr>
        <w:pStyle w:val="BookText"/>
        <w:rPr/>
      </w:pPr>
      <w:bookmarkEnd w:id="3654"/>
      <w:r>
        <w:rPr>
          <w:rFonts w:ascii="Amiri" w:hAnsi="Amiri" w:eastAsia="Amiri" w:cs="Amiri"/>
          <w:color w:val="111111"/>
          <w:sz w:val="28"/>
          <w:sz w:val="28"/>
          <w:szCs w:val="28"/>
          <w:rtl w:val="true"/>
          <w:lang w:bidi="ar-SA"/>
        </w:rPr>
        <w:t>وَ لِمَ لَمْ تَقُلْ أَخْبِرْنِی عَنْ سَبْعٍ فَقَالَ لَهُ الْیَهُودِیُّ إِنَّکَ إِنْ أَخْبَرْتَنِی بِالثَّلَاثِ سَأَلْتُکَ عَنِ الْبَقِیَّةِ وَ إِلَّا کَفَفْتُ فَإِنْ أَنْتَ أَجَبْتَنِی فِی هَذِهِ السَّبْعِ فَأَنْتَ أَعْلَمُ أَهْلِ الْأَرْضِ وَ أَفْضَلُهُمْ وَ أَوْلَی النَّاسِ بِالنَّاسِ فَقَالَ لَهُ سَلْ عَمَّا بَدَا لَکَ یَا یَهُودِیُّ قَالَ أَخْبِرْنِی عَنْ أَوَّلِ حَجَرٍ وُضِعَ عَلَی وَجْهِ الْأَرْضِ وَ أَوَّلِ شَجَرَةٍ غُرِسَتْ عَلَی وَجْهِ الْأَرْضِ وَ أَوَّلِ عَیْنٍ نَبَعَتْ عَلَی وَجْهِ الْأَرْضِ فَأَخْبَرَهُ أَمِیرُ الْمُؤْمِنِینَ علیه السلام ثُمَّ قَالَ لَهُ الْیَهُودِیُّ أَخْبِرْنِی عَنْ هَذِهِ الْأُمَّةِ کَمْ لَهَا مِنْ إِمَامٍ هُدًی وَ أَخْبِرْنِی عَنْ نَبِیِّکُمْ مُحَمَّدٍ أَیْنَ مَنْزِلُهُ فِی الْجَنَّةِ وَ أَخْبِرْنِی مَنْ مَعَهُ فِی الْجَنَّةِ فَقَالَ لَهُ أَمِیرُ الْمُؤْمِنِینَ علیه السلام إِنَّ لِهَذِهِ الْأُمَّةِ اثْنَیْ عَشَرَ إِمَاماً هُدًی مِنْ ذُرِّیَّةِ نَبِیِّهَا وَ هُمْ مِنِّی وَ أَمَّا مَنْزِلُ نَبِیِّنَا فِی الْجَنَّةِ فَفِی أَفْضَلِهَا وَ أَشْرَفِهَا جَنَّةِ عَدْنٍ وَ أَمَّا مَنْ مَعَهُ فِی مَنْزِلِهِ فِیهَا فَهَؤُلَاءِ الِاثْنَا عَشَرَ مِنْ ذُرِّیَّتِهِ وَ أُمُّهُمْ وَ جَدَّتُهُمْ وَ أُمُّ أُمِّهِمْ وَ ذَرَارِیُّهُمْ لَا یَشْرَکُهُمْ فِیهَا أَحَدٌ</w:t>
      </w:r>
      <w:r>
        <w:rPr>
          <w:rFonts w:eastAsia="Amiri" w:cs="Amiri" w:ascii="Amiri" w:hAnsi="Amiri"/>
          <w:color w:val="111111"/>
          <w:sz w:val="28"/>
          <w:szCs w:val="28"/>
          <w:rtl w:val="true"/>
          <w:lang w:bidi="ar-SA"/>
        </w:rPr>
        <w:t>.</w:t>
      </w:r>
    </w:p>
    <w:p>
      <w:pPr>
        <w:pStyle w:val="Heading4"/>
        <w:numPr>
          <w:ilvl w:val="3"/>
          <w:numId w:val="1"/>
        </w:numPr>
        <w:rPr/>
      </w:pPr>
      <w:bookmarkStart w:id="3655" w:name="__RefHeading___Toc1049528_3830689328"/>
      <w:bookmarkStart w:id="3656" w:name="_Toc1594"/>
      <w:bookmarkEnd w:id="3655"/>
      <w:r>
        <w:rPr/>
        <w:t>15</w:t>
      </w:r>
      <w:r>
        <w:rPr>
          <w:rtl w:val="true"/>
        </w:rPr>
        <w:t xml:space="preserve">- </w:t>
      </w:r>
      <w:r>
        <w:rPr>
          <w:rtl w:val="true"/>
        </w:rPr>
        <w:t>حدیث</w:t>
      </w:r>
      <w:bookmarkEnd w:id="3656"/>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ابْنِ مَحْبُوبٍ عَنْ أَبِی الْجَارُودِ عَنْ أَبِی جَعْفَرٍ علیه السلام عَنْ جَابِرِ بْنِ عَبْدِ اللَّهِ الْأَنْصَارِیِّ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عَلَی فَاطِمَةَ علیه السلام وَ بَیْنَ یَدَیْهَا لَوْحٌ فِیهِ أَسْمَاءُ الْأَوْصِیَاءِ مِنْ وُلْدِهَا فَعَدَدْتُ اثْنَیْ عَشَرَ آخِرُهُمُ الْقَائِمُ علیه السلام ثَلَاثَةٌ مِنْهُمْ مُحَمَّدٌ وَ ثَلَاثَةٌ مِنْهُمْ عَلِیٌ </w:t>
      </w:r>
      <w:r>
        <w:rPr>
          <w:rStyle w:val="FootnoteAnchor"/>
          <w:rtl w:val="true"/>
        </w:rPr>
        <w:footnoteReference w:id="190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57" w:name="__RefHeading___Toc1049530_3830689328"/>
      <w:bookmarkStart w:id="3658" w:name="_Toc1595"/>
      <w:bookmarkEnd w:id="3657"/>
      <w:r>
        <w:rPr/>
        <w:t>10</w:t>
      </w:r>
      <w:r>
        <w:rPr>
          <w:rtl w:val="true"/>
        </w:rPr>
        <w:t xml:space="preserve">- </w:t>
      </w:r>
      <w:r>
        <w:rPr>
          <w:rtl w:val="true"/>
        </w:rPr>
        <w:t>حدیث</w:t>
      </w:r>
      <w:bookmarkEnd w:id="3658"/>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بْنِ عُبَیْدٍ عَنْ مُحَمَّدِ بْنِ الْفُضَیْلِ عَنْ أَبِی حَمْزَةَ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أَرْسَلَ مُحَمَّداً صلی الله علیه و آله إِلَی الْجِنِّ وَ الْإِنْسِ وَ جَعَلَ مِنْ بَعْدِهِ اثْنَیْ عَشَرَ وَصِیّاً مِنْهُمْ مَنْ سَبَقَ وَ مِنْهُمْ مَنْ بَقِیَ وَ کُلُّ وَصِیٍّ جَرَتْ بِهِ سُنَّةٌ وَ الْأَوْصِیَاءُ الَّذِینَ مِنْ بَعْدِ مُحَمَّدٍ صلی الله علیه و آله عَلَی سُنَّةِ أَوْصِیَاءِ عِیسَی وَ کَانُوا اثْنَیْ عَشَرَ وَ کَانَ أَمِیرُ الْمُؤْمِنِینَ علیه السلام عَلَی سُنَّةِ الْمَسِیحِ</w:t>
      </w:r>
      <w:r>
        <w:rPr>
          <w:rFonts w:eastAsia="Amiri" w:cs="Amiri" w:ascii="Amiri" w:hAnsi="Amiri"/>
          <w:color w:val="111111"/>
          <w:sz w:val="28"/>
          <w:szCs w:val="28"/>
          <w:rtl w:val="true"/>
          <w:lang w:bidi="ar-SA"/>
        </w:rPr>
        <w:t>.</w:t>
      </w:r>
    </w:p>
    <w:p>
      <w:pPr>
        <w:pStyle w:val="Heading4"/>
        <w:numPr>
          <w:ilvl w:val="3"/>
          <w:numId w:val="1"/>
        </w:numPr>
        <w:rPr/>
      </w:pPr>
      <w:bookmarkStart w:id="3659" w:name="__RefHeading___Toc1049532_3830689328"/>
      <w:bookmarkStart w:id="3660" w:name="_Toc1596"/>
      <w:bookmarkEnd w:id="3659"/>
      <w:r>
        <w:rPr/>
        <w:t>11</w:t>
      </w:r>
      <w:r>
        <w:rPr>
          <w:rtl w:val="true"/>
        </w:rPr>
        <w:t xml:space="preserve">- </w:t>
      </w:r>
      <w:r>
        <w:rPr>
          <w:rtl w:val="true"/>
        </w:rPr>
        <w:t>حدیث</w:t>
      </w:r>
      <w:bookmarkEnd w:id="3660"/>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بْنِ عِیسَی وَ مُحَمَّدُ بْنُ أَبِی عَبْدِ اللَّهِ وَ مُحَمَّدُ بْنُ الْحَسَنِ عَنْ سَهْلِ بْنِ زِیَادٍ جَمِیعاً عَنِ الْحَسَنِ بْنِ الْعَبَّاسِ بْنِ الْحَرِیشِ </w:t>
      </w:r>
      <w:r>
        <w:rPr>
          <w:rStyle w:val="FootnoteAnchor"/>
          <w:rtl w:val="true"/>
        </w:rPr>
        <w:footnoteReference w:id="1905"/>
      </w:r>
      <w:r>
        <w:rPr>
          <w:rFonts w:ascii="Amiri" w:hAnsi="Amiri" w:eastAsia="Amiri" w:cs="Amiri"/>
          <w:color w:val="111111"/>
          <w:sz w:val="28"/>
          <w:sz w:val="28"/>
          <w:szCs w:val="28"/>
          <w:rtl w:val="true"/>
          <w:lang w:bidi="ar-SA"/>
        </w:rPr>
        <w:t xml:space="preserve">عَنْ أَبِی جَعْفَرٍ الثَّانِی علیه السلام أَنَّ أَمِیرَ الْمُؤْمِنِینَ علیه السلام قَالَ لِابْنِ عَبَّاسٍ إِنَّ لَیْلَةَ الْقَدْرِ فِی کُلِّ سَنَةٍ وَ إِنَّهُ یَنْزِلُ فِی تِلْکَ اللَّیْلَةِ </w:t>
      </w:r>
      <w:r>
        <w:rPr>
          <w:rFonts w:eastAsia="Amiri" w:cs="Amiri" w:ascii="Amiri" w:hAnsi="Amiri"/>
          <w:color w:val="111111"/>
          <w:sz w:val="28"/>
          <w:szCs w:val="28"/>
          <w:rtl w:val="true"/>
          <w:lang w:bidi="ar-SA"/>
        </w:rPr>
        <w:t xml:space="preserve">. </w:t>
      </w:r>
      <w:bookmarkStart w:id="3661" w:name="pg13645_129399"/>
    </w:p>
    <w:p>
      <w:pPr>
        <w:pStyle w:val="BookText"/>
        <w:rPr/>
      </w:pPr>
      <w:bookmarkEnd w:id="3661"/>
      <w:r>
        <w:rPr>
          <w:rFonts w:ascii="Amiri" w:hAnsi="Amiri" w:eastAsia="Amiri" w:cs="Amiri"/>
          <w:color w:val="111111"/>
          <w:sz w:val="28"/>
          <w:sz w:val="28"/>
          <w:szCs w:val="28"/>
          <w:rtl w:val="true"/>
          <w:lang w:bidi="ar-SA"/>
        </w:rPr>
        <w:t>أَمْرُ السَّنَةِ وَ لِذَلِکَ الْأَمْرِ وُلَاةٌ بَعْدَ رَسُولِ اللَّهِ صلی الله علیه و آله فَقَالَ ابْنُ عَبَّاسٍ مَنْ هُمْ قَالَ أَنَا وَ أَحَدَ عَشَرَ مِنْ صُلْبِی أَئِمَّةٌ مُحَدَّثُونَ</w:t>
      </w:r>
      <w:r>
        <w:rPr>
          <w:rFonts w:eastAsia="Amiri" w:cs="Amiri" w:ascii="Amiri" w:hAnsi="Amiri"/>
          <w:color w:val="111111"/>
          <w:sz w:val="28"/>
          <w:szCs w:val="28"/>
          <w:rtl w:val="true"/>
          <w:lang w:bidi="ar-SA"/>
        </w:rPr>
        <w:t>.</w:t>
      </w:r>
    </w:p>
    <w:p>
      <w:pPr>
        <w:pStyle w:val="Heading4"/>
        <w:numPr>
          <w:ilvl w:val="3"/>
          <w:numId w:val="1"/>
        </w:numPr>
        <w:rPr/>
      </w:pPr>
      <w:bookmarkStart w:id="3662" w:name="__RefHeading___Toc1049534_3830689328"/>
      <w:bookmarkStart w:id="3663" w:name="_Toc1597"/>
      <w:bookmarkEnd w:id="3662"/>
      <w:r>
        <w:rPr/>
        <w:t>12</w:t>
      </w:r>
      <w:r>
        <w:rPr>
          <w:rtl w:val="true"/>
        </w:rPr>
        <w:t xml:space="preserve">- </w:t>
      </w:r>
      <w:r>
        <w:rPr>
          <w:rtl w:val="true"/>
        </w:rPr>
        <w:t>حدیث</w:t>
      </w:r>
      <w:bookmarkEnd w:id="366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 قَالَ رَسُولُ اللَّهِ صلی الله علیه و آله لِأَصْحَابِهِ آمِنُوا بِلَیْلَةِ الْقَدْرِ إِنَّهَا تَکُونُ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بْنِ أَبِی طَالِبٍ وَ لِوُلْدِهِ الْأَحَدَ عَشَرَ مِنْ بَعْدِی</w:t>
      </w:r>
      <w:r>
        <w:rPr>
          <w:rFonts w:eastAsia="Amiri" w:cs="Amiri" w:ascii="Amiri" w:hAnsi="Amiri"/>
          <w:color w:val="111111"/>
          <w:sz w:val="28"/>
          <w:szCs w:val="28"/>
          <w:rtl w:val="true"/>
          <w:lang w:bidi="ar-SA"/>
        </w:rPr>
        <w:t>.</w:t>
      </w:r>
    </w:p>
    <w:p>
      <w:pPr>
        <w:pStyle w:val="Heading4"/>
        <w:numPr>
          <w:ilvl w:val="3"/>
          <w:numId w:val="1"/>
        </w:numPr>
        <w:rPr/>
      </w:pPr>
      <w:bookmarkStart w:id="3664" w:name="__RefHeading___Toc1049536_3830689328"/>
      <w:bookmarkStart w:id="3665" w:name="_Toc1598"/>
      <w:bookmarkEnd w:id="3664"/>
      <w:r>
        <w:rPr/>
        <w:t>13</w:t>
      </w:r>
      <w:r>
        <w:rPr>
          <w:rtl w:val="true"/>
        </w:rPr>
        <w:t xml:space="preserve">- </w:t>
      </w:r>
      <w:r>
        <w:rPr>
          <w:rtl w:val="true"/>
        </w:rPr>
        <w:t>حدیث</w:t>
      </w:r>
      <w:bookmarkEnd w:id="3665"/>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بِهَذَا الْإِسْنَادِ أَنَّ أَمِیرَ الْمُؤْمِنِینَ علیه السلام قَالَ لِأَبِی بَکْرٍ یَوْماً لا تَحْسَبَنَّ الَّذِینَ قُتِلُوا فِی سَبِیلِ اللَّهِ أَمْواتاً بَلْ أَحْیاءٌ عِنْدَ رَبِّهِمْ یُرْزَقُونَ وَ أَشْهَدُ أَنَّ مُحَمَّداً صلی الله علیه و آله رَسُولُ اللَّهِ مَاتَ شَهِیداً وَ اللَّهِ لَیَأْتِیَنَّکَ فَأَیْقِنْ إِذَا جَاءَکَ فَإِنَّ الشَّیْطَانَ غَیْرُ مُتَخَیِّلٍ </w:t>
      </w:r>
      <w:r>
        <w:rPr>
          <w:rStyle w:val="FootnoteAnchor"/>
          <w:rtl w:val="true"/>
        </w:rPr>
        <w:footnoteReference w:id="1906"/>
      </w:r>
      <w:r>
        <w:rPr>
          <w:rFonts w:ascii="Amiri" w:hAnsi="Amiri" w:eastAsia="Amiri" w:cs="Amiri"/>
          <w:color w:val="111111"/>
          <w:sz w:val="28"/>
          <w:sz w:val="28"/>
          <w:szCs w:val="28"/>
          <w:rtl w:val="true"/>
          <w:lang w:bidi="ar-SA"/>
        </w:rPr>
        <w:t xml:space="preserve">بِهِ فَأَخَذَ عَلِیٌّ بِیَدِ أَبِی بَکْرٍ فَأَرَاهُ النَّبِیَّ صلی الله علیه و آله فَقَالَ لَهُ یَا أَبَا بَکْرٍ آمِنْ بِعَلِیٍّ وَ بِأَحَدَ عَشَرَ مِنْ وُلْدِهِ إِنَّهُمْ مِثْلِی إِلَّا النُّبُوَّةَ وَ تُبْ إِلَی اللَّهِ مِمَّا فِی یَدِکَ فَإِنَّهُ لَا حَقَّ لَکَ فِیهِ قَالَ ثُمَّ ذَهَبَ فَلَمْ یُرَ </w:t>
      </w:r>
      <w:r>
        <w:rPr>
          <w:rStyle w:val="FootnoteAnchor"/>
          <w:rtl w:val="true"/>
        </w:rPr>
        <w:footnoteReference w:id="190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666" w:name="__RefHeading___Toc1049538_3830689328"/>
      <w:bookmarkStart w:id="3667" w:name="_Toc1599"/>
      <w:bookmarkEnd w:id="3666"/>
      <w:r>
        <w:rPr/>
        <w:t>14</w:t>
      </w:r>
      <w:r>
        <w:rPr>
          <w:rtl w:val="true"/>
        </w:rPr>
        <w:t xml:space="preserve">- </w:t>
      </w:r>
      <w:r>
        <w:rPr>
          <w:rtl w:val="true"/>
        </w:rPr>
        <w:t>حدیث</w:t>
      </w:r>
      <w:bookmarkEnd w:id="3667"/>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عَلِیٍّ الْأَشْعَرِیُّ عَنِ الْحَسَنِ بْنِ عُبَیْدِ اللَّهِ عَنِ الْحَسَنِ بْنِ مُوسَی الْخَشَّابِ عَنْ عَلِیِّ بْنِ سَمَاعَةَ عَنْ عَلِیِّ بْنِ الْحَسَنِ بْنِ رِبَاطٍ عَنِ ابْنِ أُذَیْنَةَ عَنْ زُرَارَةَ قَالَ سَمِعْتُ أَبَا جَعْفَرٍ علیه السلام یَقُولُ الِاثْنَا عَشَرَ الْإِمَامَ مِنْ آلِ مُحَمَّدٍ کُلُّهُمْ مُحَدَّثٌ مِنْ وُلْدِ رَسُولِ اللَّهِ صلی الله علیه و آله وَ وُلْدِ عَلِیِّ بْنِ أَبِی طَالِبٍ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فَرَسُولُ اللَّهِ صلی الله علیه و آله وَ عَلِیٌّ علیه السلام هُمَا الْوَالِدَانِ</w:t>
      </w:r>
      <w:r>
        <w:rPr>
          <w:rFonts w:eastAsia="Amiri" w:cs="Amiri" w:ascii="Amiri" w:hAnsi="Amiri"/>
          <w:color w:val="111111"/>
          <w:sz w:val="28"/>
          <w:szCs w:val="28"/>
          <w:rtl w:val="true"/>
          <w:lang w:bidi="ar-SA"/>
        </w:rPr>
        <w:t>.</w:t>
      </w:r>
    </w:p>
    <w:p>
      <w:pPr>
        <w:pStyle w:val="Heading4"/>
        <w:numPr>
          <w:ilvl w:val="3"/>
          <w:numId w:val="1"/>
        </w:numPr>
        <w:rPr/>
      </w:pPr>
      <w:bookmarkStart w:id="3668" w:name="__RefHeading___Toc1049540_3830689328"/>
      <w:bookmarkStart w:id="3669" w:name="_Toc1600"/>
      <w:bookmarkEnd w:id="3668"/>
      <w:r>
        <w:rPr/>
        <w:t>15</w:t>
      </w:r>
      <w:r>
        <w:rPr>
          <w:rtl w:val="true"/>
        </w:rPr>
        <w:t xml:space="preserve">- </w:t>
      </w:r>
      <w:r>
        <w:rPr>
          <w:rtl w:val="true"/>
        </w:rPr>
        <w:t>حدیث</w:t>
      </w:r>
      <w:bookmarkEnd w:id="3669"/>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سَعِیدِ بْنِ غَزْوَانَ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یَکُونُ تِسْعَةُ أَئِمَّةٍ بَعْدَ الْحُسَیْنِ بْنِ عَلِیٍّ تَاسِعُهُمْ قَائِمُهُمْ</w:t>
      </w:r>
      <w:r>
        <w:rPr>
          <w:rFonts w:eastAsia="Amiri" w:cs="Amiri" w:ascii="Amiri" w:hAnsi="Amiri"/>
          <w:color w:val="111111"/>
          <w:sz w:val="28"/>
          <w:szCs w:val="28"/>
          <w:rtl w:val="true"/>
          <w:lang w:bidi="ar-SA"/>
        </w:rPr>
        <w:t>.</w:t>
      </w:r>
    </w:p>
    <w:p>
      <w:pPr>
        <w:pStyle w:val="Heading4"/>
        <w:numPr>
          <w:ilvl w:val="3"/>
          <w:numId w:val="1"/>
        </w:numPr>
        <w:rPr/>
      </w:pPr>
      <w:bookmarkStart w:id="3670" w:name="__RefHeading___Toc1049542_3830689328"/>
      <w:bookmarkStart w:id="3671" w:name="_Toc1601"/>
      <w:bookmarkEnd w:id="3670"/>
      <w:r>
        <w:rPr/>
        <w:t>16</w:t>
      </w:r>
      <w:r>
        <w:rPr>
          <w:rtl w:val="true"/>
        </w:rPr>
        <w:t xml:space="preserve">- </w:t>
      </w:r>
      <w:r>
        <w:rPr>
          <w:rtl w:val="true"/>
        </w:rPr>
        <w:t>حدیث</w:t>
      </w:r>
      <w:bookmarkEnd w:id="3671"/>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زُرَارَةَ قَالَ سَمِعْتُ أَبَا جَعْفَرٍ علیه السلام یَقُولُ نَحْنُ اثْنَا عَشَرَ إِمَاماً مِنْهُمْ حَسَنٌ وَ حُسَیْنٌ ثُمَّ الْأَئِمَّةُ مِنْ وُلْدِ الْحُسَیْنِ 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3672" w:name="pg13645_129400"/>
    </w:p>
    <w:p>
      <w:pPr>
        <w:pStyle w:val="Heading4"/>
        <w:numPr>
          <w:ilvl w:val="3"/>
          <w:numId w:val="1"/>
        </w:numPr>
        <w:rPr/>
      </w:pPr>
      <w:bookmarkStart w:id="3673" w:name="__RefHeading___Toc1049544_3830689328"/>
      <w:bookmarkStart w:id="3674" w:name="_Toc1602"/>
      <w:bookmarkEnd w:id="3672"/>
      <w:bookmarkEnd w:id="3673"/>
      <w:r>
        <w:rPr/>
        <w:t>17</w:t>
      </w:r>
      <w:r>
        <w:rPr>
          <w:rtl w:val="true"/>
        </w:rPr>
        <w:t xml:space="preserve">- </w:t>
      </w:r>
      <w:r>
        <w:rPr>
          <w:rtl w:val="true"/>
        </w:rPr>
        <w:t>حدیث</w:t>
      </w:r>
      <w:bookmarkEnd w:id="3674"/>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أَحْمَدَ عَنْ مُحَمَّدِ بْنِ الْحُسَیْنِ عَنْ أَبِی سَعِیدٍ الْعُصْفُورِیِّ عَنْ عَمْرِو بْنِ ثَابِتٍ عَنْ أَبِی الْجَارُودِ عَنْ أَبِی جَعْفَرٍ علیه السلام قَالَ قَالَ رَسُولُ اللَّهِ ص إِنِّی وَ اثْنَیْ عَشَرَ مِنْ وُلْدِی وَ أَنْتَ یَا عَلِیُّ زِرُّ الْأَرْضِ یَعْنِی أَوْتَادَهَا وَ جِبَالَهَا بِنَا أَوْتَدَ اللَّهُ الْأَرْضَ أَنْ تَسِیخَ بِأَهْلِهَا فَإِذَا ذَهَبَ الِاثْنَا عَشَرَ مِنْ وُلْدِی سَاخَتِ الْأَرْضُ بِأَهْلِهَا وَ لَمْ یُنْظَرُوا</w:t>
      </w:r>
      <w:r>
        <w:rPr>
          <w:rFonts w:eastAsia="Amiri" w:cs="Amiri" w:ascii="Amiri" w:hAnsi="Amiri"/>
          <w:color w:val="111111"/>
          <w:sz w:val="28"/>
          <w:szCs w:val="28"/>
          <w:rtl w:val="true"/>
          <w:lang w:bidi="ar-SA"/>
        </w:rPr>
        <w:t>.</w:t>
      </w:r>
    </w:p>
    <w:p>
      <w:pPr>
        <w:pStyle w:val="Heading4"/>
        <w:numPr>
          <w:ilvl w:val="3"/>
          <w:numId w:val="1"/>
        </w:numPr>
        <w:rPr/>
      </w:pPr>
      <w:bookmarkStart w:id="3675" w:name="__RefHeading___Toc1049546_3830689328"/>
      <w:bookmarkStart w:id="3676" w:name="_Toc1603"/>
      <w:bookmarkEnd w:id="3675"/>
      <w:r>
        <w:rPr/>
        <w:t>18</w:t>
      </w:r>
      <w:r>
        <w:rPr>
          <w:rtl w:val="true"/>
        </w:rPr>
        <w:t xml:space="preserve">- </w:t>
      </w:r>
      <w:r>
        <w:rPr>
          <w:rtl w:val="true"/>
        </w:rPr>
        <w:t>حدیث</w:t>
      </w:r>
      <w:bookmarkEnd w:id="3676"/>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أَبِی سَعِیدٍ رَفَعَهُ عَنْ أَبِی جَعْفَرٍ علیه السلام قَالَ قَالَ رَسُولُ اللَّهِ ص مِنْ وُلْدِیَ اثْنَا عَشَرَ نَقِیباً نُجَبَاءُ مُحَدَّثُونَ مُفَهَّمُونَ آخِرُهُمُ الْقَائِمُ بِالْحَقِّ یَمْلَأُهَا عَدْلًا کَمَا مُلِئَتْ جَوْراً</w:t>
      </w:r>
      <w:r>
        <w:rPr>
          <w:rFonts w:eastAsia="Amiri" w:cs="Amiri" w:ascii="Amiri" w:hAnsi="Amiri"/>
          <w:color w:val="111111"/>
          <w:sz w:val="28"/>
          <w:szCs w:val="28"/>
          <w:rtl w:val="true"/>
          <w:lang w:bidi="ar-SA"/>
        </w:rPr>
        <w:t>.</w:t>
      </w:r>
    </w:p>
    <w:p>
      <w:pPr>
        <w:pStyle w:val="Heading4"/>
        <w:numPr>
          <w:ilvl w:val="3"/>
          <w:numId w:val="1"/>
        </w:numPr>
        <w:rPr/>
      </w:pPr>
      <w:bookmarkStart w:id="3677" w:name="__RefHeading___Toc1049548_3830689328"/>
      <w:bookmarkStart w:id="3678" w:name="_Toc1604"/>
      <w:bookmarkEnd w:id="3677"/>
      <w:r>
        <w:rPr/>
        <w:t>19</w:t>
      </w:r>
      <w:r>
        <w:rPr>
          <w:rtl w:val="true"/>
        </w:rPr>
        <w:t xml:space="preserve">- </w:t>
      </w:r>
      <w:r>
        <w:rPr>
          <w:rtl w:val="true"/>
        </w:rPr>
        <w:t>حدیث</w:t>
      </w:r>
      <w:bookmarkEnd w:id="3678"/>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مُحَمَّدٍ وَ مُحَمَّدُ بْنُ الْحَسَنِ عَنْ سَهْلِ بْنِ زِیَادٍ عَنْ مُحَمَّدِ بْنِ الْحَسَنِ بْنِ شَمُّونٍ عَنْ عَبْدِ اللَّهِ بْنِ عَبْدِ الرَّحْمَنِ الْأَصَمِّ عَنْ کَرَّامٍ </w:t>
      </w:r>
      <w:r>
        <w:rPr>
          <w:rStyle w:val="FootnoteAnchor"/>
          <w:rtl w:val="true"/>
        </w:rPr>
        <w:footnoteReference w:id="190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حَلَفْتُ فِیمَا بَیْنِی وَ بَیْنَ نَفْسِی أَلَّا آکُلَ طَعَاماً بِنَهَارٍ أَبَداً حَتَّی یَقُومَ قَائِمُ آلِ مُحَمَّدٍ فَدَخَلْتُ عَلَی أَبِی عَبْدِ اللَّهِ علیه السلام قَالَ فَقُلْتُ لَهُ رَجُلٌ مِنْ شِیعَتِکُمْ جَعَلَ لِلَّهِ عَلَیْهِ أَلَّا یَأْکُلَ طَعَاماً بِنَهَارٍ أَبَداً حَتَّی یَقُومَ قَائِمُ آلِ مُحَمَّدٍ قَالَ فَصُمْ إِذاً یَا کَرَّامُ وَ لَا تَصُمِ الْعِیدَیْنِ وَ لَا ثَلَاثَةَ التَّشْرِیقِ وَ لَا إِذَا کُنْتَ مُسَافِراً وَ لَا مَرِیضاً فَإِنَّ الْحُسَیْنَ علیه السلام لَمَّا قُتِلَ عَجَّتِ السَّمَاوَاتُ وَ الْأَرْضُ وَ مَنْ عَلَیْهِمَا وَ الْمَلَائِکَةُ فَقَالُوا یَا رَبَّنَا ائْذَنْ لَنَا فِی هَلَاکِ الْخَلْقِ حَتَّی نَجُدَّهُمْ عَنْ جَدِیدِ الْأَرْضِ بِمَا اسْتَحَلُّوا حُرْمَتَکَ وَ قَتَلُوا صَفْوَتَکَ فَأَوْحَی اللَّهُ إِلَیْهِمْ یَا مَلَائِکَتِی وَ یَا سَمَاوَاتِی وَ یَا أَرْضِیَ اسْکُنُوا ثُمَّ کَشَفَ حِجَاباً مِنَ الْحُجُبِ فَإِذَا خَلْفَهُ مُحَمَّدٌ صلی الله علیه و آله وَ اثْنَا عَشَرَ وَصِیّاً لَهُ علیه السلام وَ أَخَذَ بِیَدِ فُلَانٍ الْقَائِمِ مِنْ بَیْنِهِمْ فَقَالَ یَا مَلَائِکَتِی وَ یَا سَمَاوَاتِی وَ یَا أَرْضِی بِهَذَا أَنْتَصِرُ لِهَذَا قَالَهَا ثَلَاثَ مَرَّاتٍ</w:t>
      </w:r>
      <w:r>
        <w:rPr>
          <w:rFonts w:eastAsia="Amiri" w:cs="Amiri" w:ascii="Amiri" w:hAnsi="Amiri"/>
          <w:color w:val="111111"/>
          <w:sz w:val="28"/>
          <w:szCs w:val="28"/>
          <w:rtl w:val="true"/>
          <w:lang w:bidi="ar-SA"/>
        </w:rPr>
        <w:t>.</w:t>
      </w:r>
    </w:p>
    <w:p>
      <w:pPr>
        <w:pStyle w:val="Heading4"/>
        <w:numPr>
          <w:ilvl w:val="3"/>
          <w:numId w:val="1"/>
        </w:numPr>
        <w:rPr/>
      </w:pPr>
      <w:bookmarkStart w:id="3679" w:name="__RefHeading___Toc1049550_3830689328"/>
      <w:bookmarkStart w:id="3680" w:name="_Toc1605"/>
      <w:bookmarkEnd w:id="3679"/>
      <w:r>
        <w:rPr/>
        <w:t>20</w:t>
      </w:r>
      <w:r>
        <w:rPr>
          <w:rtl w:val="true"/>
        </w:rPr>
        <w:t xml:space="preserve">- </w:t>
      </w:r>
      <w:r>
        <w:rPr>
          <w:rtl w:val="true"/>
        </w:rPr>
        <w:t>حدیث</w:t>
      </w:r>
      <w:bookmarkEnd w:id="3680"/>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وَ أَحْمَدُ بْنُ مُحَمَّدٍ عَنْ مُحَمَّدِ بْنِ الْحُسَیْنِ عَنْ أَبِی طَالِبٍ عَنْ عُثْمَانَ بْنِ عِیسَی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کُنْتُ أَنَا وَ أَبُو بَصِیرٍ وَ مُحَمَّدُ بْنُ عِمْرَانَ مَوْلَی أَبِی جَعْفَرٍ علیه السلام فِی مَنْزِلِهِ بِمَکَّةَ فَقَالَ مُحَمَّدُ بْنُ عِمْرَانَ سَمِعْتُ أَبَا عَبْدِ اللَّهِ علیه السلام یَقُولُ</w:t>
      </w:r>
      <w:r>
        <w:rPr>
          <w:rFonts w:eastAsia="Amiri" w:cs="Amiri" w:ascii="Amiri" w:hAnsi="Amiri"/>
          <w:color w:val="111111"/>
          <w:sz w:val="28"/>
          <w:szCs w:val="28"/>
          <w:rtl w:val="true"/>
          <w:lang w:bidi="ar-SA"/>
        </w:rPr>
        <w:t xml:space="preserve">- . </w:t>
      </w:r>
      <w:bookmarkStart w:id="3681" w:name="pg13645_129401"/>
    </w:p>
    <w:p>
      <w:pPr>
        <w:pStyle w:val="BookText"/>
        <w:rPr/>
      </w:pPr>
      <w:bookmarkEnd w:id="3681"/>
      <w:r>
        <w:rPr>
          <w:rFonts w:ascii="Amiri" w:hAnsi="Amiri" w:eastAsia="Amiri" w:cs="Amiri"/>
          <w:color w:val="111111"/>
          <w:sz w:val="28"/>
          <w:sz w:val="28"/>
          <w:szCs w:val="28"/>
          <w:rtl w:val="true"/>
          <w:lang w:bidi="ar-SA"/>
        </w:rPr>
        <w:t>نَحْنُ اثْنَا عَشَرَ مُحَدَّثاً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بَصِیرٍ سَمِعْتَ مِنْ أَبِی عَبْدِ اللَّهِ علیه السلام فَحَلَّفَهُ مَرَّةً أَوْ مَرَّتَیْنِ أَنَّهُ سَمِعَهُ فَقَالَ أَبُو بَصِیرٍ لَکِنِّی سَمِعْتُهُ مِنْ أَبِی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فِی أَنَّهُ إِذَا قِیلَ فِی الرَّجُلِ شَیْ‌ءٌ فَلَمْ یَکُنْ فِیهِ وَ کَانَ فِی وَلَدِهِ أَوْ وَلَدِ وَلَدِهِ فَإِنَّهُ هُوَ الَّذِی قِیلَ فِیهِ</w:t>
      </w:r>
    </w:p>
    <w:p>
      <w:pPr>
        <w:pStyle w:val="Heading4"/>
        <w:numPr>
          <w:ilvl w:val="3"/>
          <w:numId w:val="1"/>
        </w:numPr>
        <w:rPr/>
      </w:pPr>
      <w:bookmarkStart w:id="3682" w:name="__RefHeading___Toc1049552_3830689328"/>
      <w:bookmarkStart w:id="3683" w:name="_Toc1606"/>
      <w:bookmarkEnd w:id="3682"/>
      <w:r>
        <w:rPr/>
        <w:t>1</w:t>
      </w:r>
      <w:r>
        <w:rPr>
          <w:rtl w:val="true"/>
        </w:rPr>
        <w:t xml:space="preserve">- </w:t>
      </w:r>
      <w:r>
        <w:rPr>
          <w:rtl w:val="true"/>
        </w:rPr>
        <w:t>حدیث</w:t>
      </w:r>
      <w:bookmarkEnd w:id="368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وَ عَلِیُّ بْنُ إِبْرَاهِیمَ عَنْ أَبِیهِ جَمِیعاً عَنِ ابْنِ مَحْبُوبٍ عَنِ ابْنِ رِئَابٍ عَنْ أَبِی بَصِیرٍ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تَعَالَی أَوْحَی إِلَی عِمْرَانَ أَنِّی وَاهِبٌ لَکَ ذَکَراً سَوِیّاً مُبَارَکاً یُبْرِئُ الْأَکْمَهَ وَ الْأَبْرَصَ وَ یُحْیِی الْمَوْتَی بِإِذْنِ اللَّهِ وَ جَاعِلُهُ رَسُولًا إِلَی بَنِی إِسْرَائِیلَ فَحَدَّثَ عِمْرَانُ امْرَأَتَهُ حَنَّةَ </w:t>
      </w:r>
      <w:r>
        <w:rPr>
          <w:rStyle w:val="FootnoteAnchor"/>
          <w:rtl w:val="true"/>
        </w:rPr>
        <w:footnoteReference w:id="1909"/>
      </w:r>
      <w:r>
        <w:rPr>
          <w:rFonts w:ascii="Amiri" w:hAnsi="Amiri" w:eastAsia="Amiri" w:cs="Amiri"/>
          <w:color w:val="111111"/>
          <w:sz w:val="28"/>
          <w:sz w:val="28"/>
          <w:szCs w:val="28"/>
          <w:rtl w:val="true"/>
          <w:lang w:bidi="ar-SA"/>
        </w:rPr>
        <w:t>بِذَلِکَ وَ هِیَ أُمُّ مَرْیَمَ فَلَمَّا حَمَلَتْ کَانَ حَمْلُهَا بِهَا عِنْدَ نَفْسِهَا 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وَضَعَتْها قالَتْ رَبِّ إِنِّی وَضَعْتُها أُنْثی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لَیْسَ الذَّکَرُ کَالْأُنْثی أَیْ لَا یَکُونُ الْبِنْتُ رَسُولًا یَقُولُ اللَّهُ عَزَّ وَ جَلَ وَ اللَّهُ أَعْلَمُ بِما وَضَعَتْ فَلَمَّا وَهَبَ اللَّهُ تَعَالَی لِمَرْیَمَ عِیسَی کَانَ هُوَ الَّذِی بَشَّرَ بِهِ عِمْرَانَ وَ وَعَدَهُ إِیَّاهُ فَإِذَا قُلْنَا فِی الرَّجُلِ مِنَّا شَیْئاً وَ کَانَ فِی وَلَدِهِ أَوْ وَلَدِ وَلَدِهِ فَلَا تُنْکِرُوا ذَلِکَ</w:t>
      </w:r>
      <w:r>
        <w:rPr>
          <w:rFonts w:eastAsia="Amiri" w:cs="Amiri" w:ascii="Amiri" w:hAnsi="Amiri"/>
          <w:color w:val="111111"/>
          <w:sz w:val="28"/>
          <w:szCs w:val="28"/>
          <w:rtl w:val="true"/>
          <w:lang w:bidi="ar-SA"/>
        </w:rPr>
        <w:t>.</w:t>
      </w:r>
    </w:p>
    <w:p>
      <w:pPr>
        <w:pStyle w:val="Heading4"/>
        <w:numPr>
          <w:ilvl w:val="3"/>
          <w:numId w:val="1"/>
        </w:numPr>
        <w:rPr/>
      </w:pPr>
      <w:bookmarkStart w:id="3684" w:name="__RefHeading___Toc1049554_3830689328"/>
      <w:bookmarkStart w:id="3685" w:name="_Toc1607"/>
      <w:bookmarkEnd w:id="3684"/>
      <w:r>
        <w:rPr/>
        <w:t>2</w:t>
      </w:r>
      <w:r>
        <w:rPr>
          <w:rtl w:val="true"/>
        </w:rPr>
        <w:t xml:space="preserve">- </w:t>
      </w:r>
      <w:r>
        <w:rPr>
          <w:rtl w:val="true"/>
        </w:rPr>
        <w:t>حدیث</w:t>
      </w:r>
      <w:bookmarkEnd w:id="3685"/>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إِسْمَاعِیلَ عَنِ الْفَضْلِ بْنِ شَاذَانَ عَنْ حَمَّادِ بْنِ عِیسَی عَنْ إِبْرَاهِیمَ بْنِ عُمَرَ الْیَمَانِیِّ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فِی رَجُلٍ قَوْلًا فَلَمْ یَکُنْ فِیهِ وَ کَانَ فِی وَلَدِهِ أَوْ وَلَدِ وَلَدِهِ فَلَا تُنْکِرُوا ذَلِکَ فَإِنَّ اللَّهَ تَعَالَی یَفْعَلُ ما یَشاءُ</w:t>
      </w:r>
      <w:r>
        <w:rPr>
          <w:rFonts w:eastAsia="Amiri" w:cs="Amiri" w:ascii="Amiri" w:hAnsi="Amiri"/>
          <w:color w:val="111111"/>
          <w:sz w:val="28"/>
          <w:szCs w:val="28"/>
          <w:rtl w:val="true"/>
          <w:lang w:bidi="ar-SA"/>
        </w:rPr>
        <w:t>.</w:t>
      </w:r>
    </w:p>
    <w:p>
      <w:pPr>
        <w:pStyle w:val="Heading4"/>
        <w:numPr>
          <w:ilvl w:val="3"/>
          <w:numId w:val="1"/>
        </w:numPr>
        <w:rPr/>
      </w:pPr>
      <w:bookmarkStart w:id="3686" w:name="__RefHeading___Toc1049556_3830689328"/>
      <w:bookmarkStart w:id="3687" w:name="_Toc1608"/>
      <w:bookmarkEnd w:id="3686"/>
      <w:r>
        <w:rPr/>
        <w:t>3</w:t>
      </w:r>
      <w:r>
        <w:rPr>
          <w:rtl w:val="true"/>
        </w:rPr>
        <w:t xml:space="preserve">- </w:t>
      </w:r>
      <w:r>
        <w:rPr>
          <w:rtl w:val="true"/>
        </w:rPr>
        <w:t>حدیث</w:t>
      </w:r>
      <w:bookmarkEnd w:id="3687"/>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أَحْمَدَ بْنِ عَائِذٍ عَنْ أَبِی خَدِیجَةَ قَالَ سَمِعْتُ أَبَا عَبْدِ اللَّهِ علیه السلام یَقُولُ قَدْ یَقُومُ الرَّجُلُ بِعَدْلٍ أَوْ بِجَوْرٍ وَ یُنْسَبُ إِلَیْهِ وَ لَمْ یَکُنْ قَامَ بِهِ فَیَکُونُ ذَلِکَ ابْنَهُ أَوِ ابْنَ ابْنِهِ مِنْ بَعْدِهِ فَهُوَ هُوَ</w:t>
      </w:r>
      <w:r>
        <w:rPr>
          <w:rFonts w:eastAsia="Amiri" w:cs="Amiri" w:ascii="Amiri" w:hAnsi="Amiri"/>
          <w:color w:val="111111"/>
          <w:sz w:val="28"/>
          <w:szCs w:val="28"/>
          <w:rtl w:val="true"/>
          <w:lang w:bidi="ar-SA"/>
        </w:rPr>
        <w:t xml:space="preserve">. ) </w:t>
      </w:r>
      <w:bookmarkStart w:id="3688" w:name="pg13645_129402"/>
    </w:p>
    <w:p>
      <w:pPr>
        <w:pStyle w:val="Heading3"/>
        <w:numPr>
          <w:ilvl w:val="2"/>
          <w:numId w:val="1"/>
        </w:numPr>
        <w:rPr/>
      </w:pPr>
      <w:bookmarkStart w:id="3689" w:name="__RefHeading___Toc1049558_3830689328"/>
      <w:bookmarkStart w:id="3690" w:name="_Toc1609"/>
      <w:bookmarkEnd w:id="3688"/>
      <w:bookmarkEnd w:id="3689"/>
      <w:r>
        <w:rPr>
          <w:rtl w:val="true"/>
        </w:rPr>
        <w:t>بَابُ أَنَّ الْأَئِمَّةَ علیه السلام کُلَّهُمْ قَائِمُونَ بِأَمْرِ اللَّهِ تَعَالَی هَادُونَ إِلَیْهِ‌</w:t>
      </w:r>
      <w:bookmarkEnd w:id="3690"/>
    </w:p>
    <w:p>
      <w:pPr>
        <w:pStyle w:val="Heading4"/>
        <w:numPr>
          <w:ilvl w:val="3"/>
          <w:numId w:val="1"/>
        </w:numPr>
        <w:rPr/>
      </w:pPr>
      <w:bookmarkStart w:id="3691" w:name="__RefHeading___Toc1049560_3830689328"/>
      <w:bookmarkStart w:id="3692" w:name="_Toc1610"/>
      <w:bookmarkEnd w:id="3691"/>
      <w:r>
        <w:rPr/>
        <w:t>1</w:t>
      </w:r>
      <w:r>
        <w:rPr>
          <w:rtl w:val="true"/>
        </w:rPr>
        <w:t xml:space="preserve">- </w:t>
      </w:r>
      <w:r>
        <w:rPr>
          <w:rtl w:val="true"/>
        </w:rPr>
        <w:t>حدیث</w:t>
      </w:r>
      <w:bookmarkEnd w:id="3692"/>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عِیسَی عَنْ عَلِیِّ بْنِ الْحَکَمِ عَنْ زَیْدٍ أَبِی الْحَسَنِ عَنِ الْحَکَمِ بْنِ أَبِی نُعَیْمٍ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أَتَیْتُ أَبَا جَعْفَرٍ علیه السلام وَ هُوَ بِالْمَدِینَةِ فَقُلْتُ لَهُ عَلَیَّ نَذْرٌ بَیْنَ الرُّکْنِ وَ الْمَقَامِ إِنْ أَنَا لَقِیتُکَ أَنْ لَا أَخْرُجَ مِنَ الْمَدِینَةِ حَتَّی أَعْلَمَ أَنَّکَ قَائِمُ آلِ مُحَمَّدٍ أَمْ لَا فَلَمْ یُجِبْنِی بِشَیْ‌ءٍ فَأَقَمْتُ ثَلَاثِینَ یَوْماً ثُمَّ اسْتَقْبَلَنِی فِی طَرِیقٍ فَقَالَ یَا حَکَمُ وَ إِنَّکَ لَهَاهُنَا بَعْدُ فَقُلْتُ نَعَمْ إِنِّی أَخْبَرْتُکَ بِمَا جَعَلْتُ لِلَّهِ عَلَیَّ فَلَمْ تَأْمُرْنِی وَ لَمْ تَنْهَنِی عَنْ شَیْ‌ءٍ وَ لَمْ تُجِبْنِی بِشَیْ‌ءٍ فَقَالَ بَکِّرْ عَلَیَّ غُدْوَةً الْمَنْزِلَ فَغَدَوْتُ عَلَیْهِ فَقَالَ علیه السلام سَلْ عَنْ حَاجَتِکَ فَقُلْتُ إِنِّی جَعَلْتُ لِلَّهِ عَلَیَّ نَذْراً وَ صِیَاماً وَ صَدَقَةً بَیْنَ الرُّکْنِ وَ الْمَقَامِ إِنْ أَنَا لَقِیتُکَ أَنْ لَا أَخْرُجَ مِنَ الْمَدِینَةِ حَتَّی أَعْلَمَ أَنَّکَ قَائِمُ آلِ مُحَمَّدٍ أَمْ لَا فَإِنْ کُنْتَ أَنْتَ رَابَطْتُکَ </w:t>
      </w:r>
      <w:r>
        <w:rPr>
          <w:rStyle w:val="FootnoteAnchor"/>
          <w:rtl w:val="true"/>
        </w:rPr>
        <w:footnoteReference w:id="1910"/>
      </w:r>
      <w:r>
        <w:rPr>
          <w:rFonts w:ascii="Amiri" w:hAnsi="Amiri" w:eastAsia="Amiri" w:cs="Amiri"/>
          <w:color w:val="111111"/>
          <w:sz w:val="28"/>
          <w:sz w:val="28"/>
          <w:szCs w:val="28"/>
          <w:rtl w:val="true"/>
          <w:lang w:bidi="ar-SA"/>
        </w:rPr>
        <w:t>وَ إِنْ لَمْ تَکُنْ أَنْتَ سِرْتُ فِی الْأَرْضِ فَطَلَبْتُ الْمَعَاشَ فَقَالَ یَا حَکَمُ کُلُّنَا قَائِمٌ بِأَمْرِ اللَّهِ قُلْتُ فَأَنْتَ الْمَهْدِیُّ قَالَ کُلُّنَا نَهْدِی إِلَی اللَّهِ قُلْتُ فَأَنْتَ صَاحِبُ السَّیْفِ قَالَ کُلُّنَا صَاحِبُ السَّیْفِ وَ وَارِثُ السَّیْفِ قُلْتُ فَأَنْتَ الَّذِی تَقْتُلُ أَعْدَاءَ اللَّهِ وَ یَعِزُّ بِکَ أَوْلِیَاءُ اللَّهِ وَ یَظْهَرُ بِکَ دِینُ اللَّهِ فَقَالَ یَا حَکَمُ کَیْفَ أَکُونُ أَنَا وَ قَدْ بَلَغْتُ خَمْساً وَ أَرْبَعِینَ سَنَةً وَ إِنَّ صَاحِبَ هَذَا الْأَمْرِ أَقْرَبُ عَهْداً بِاللَّبَنِ مِنِّی وَ أَخَفُّ عَلَی ظَهْرِ الدَّابَّةِ</w:t>
      </w:r>
      <w:r>
        <w:rPr>
          <w:rFonts w:eastAsia="Amiri" w:cs="Amiri" w:ascii="Amiri" w:hAnsi="Amiri"/>
          <w:color w:val="111111"/>
          <w:sz w:val="28"/>
          <w:szCs w:val="28"/>
          <w:rtl w:val="true"/>
          <w:lang w:bidi="ar-SA"/>
        </w:rPr>
        <w:t>.</w:t>
      </w:r>
    </w:p>
    <w:p>
      <w:pPr>
        <w:pStyle w:val="Heading4"/>
        <w:numPr>
          <w:ilvl w:val="3"/>
          <w:numId w:val="1"/>
        </w:numPr>
        <w:rPr/>
      </w:pPr>
      <w:bookmarkStart w:id="3693" w:name="__RefHeading___Toc1049562_3830689328"/>
      <w:bookmarkStart w:id="3694" w:name="_Toc1611"/>
      <w:bookmarkEnd w:id="3693"/>
      <w:r>
        <w:rPr/>
        <w:t>2</w:t>
      </w:r>
      <w:r>
        <w:rPr>
          <w:rtl w:val="true"/>
        </w:rPr>
        <w:t xml:space="preserve">- </w:t>
      </w:r>
      <w:r>
        <w:rPr>
          <w:rtl w:val="true"/>
        </w:rPr>
        <w:t>حدیث</w:t>
      </w:r>
      <w:bookmarkEnd w:id="3694"/>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الْأَشْعَرِیُّ عَنْ مُعَلَّی بْنِ مُحَمَّدٍ عَنِ الْوَشَّاءِ عَنْ أَحْمَدَ بْنِ عَائِذٍ عَنْ أَبِی خَدِیجَةَ عَنْ أَبِی عَبْدِ اللَّهِ علیه السلام أَنَّهُ سُئِلَ عَنِ الْقَائِمِ فَقَالَ کُلُّنَا قَائِمٌ بِأَمْرِ اللَّهِ وَاحِدٌ بَعْدَ وَاحِدٍ حَتَّی یَجِی‌ءَ صَاحِبُ السَّیْفِ فَإِذَا جَاءَ صَاحِبُ السَّیْفِ جَاءَ بِأَمْرٍ غَیْرِ الَّذِی کَانَ</w:t>
      </w:r>
      <w:r>
        <w:rPr>
          <w:rFonts w:eastAsia="Amiri" w:cs="Amiri" w:ascii="Amiri" w:hAnsi="Amiri"/>
          <w:color w:val="111111"/>
          <w:sz w:val="28"/>
          <w:szCs w:val="28"/>
          <w:rtl w:val="true"/>
          <w:lang w:bidi="ar-SA"/>
        </w:rPr>
        <w:t>.</w:t>
      </w:r>
    </w:p>
    <w:p>
      <w:pPr>
        <w:pStyle w:val="Heading4"/>
        <w:numPr>
          <w:ilvl w:val="3"/>
          <w:numId w:val="1"/>
        </w:numPr>
        <w:rPr/>
      </w:pPr>
      <w:bookmarkStart w:id="3695" w:name="__RefHeading___Toc1049564_3830689328"/>
      <w:bookmarkStart w:id="3696" w:name="_Toc1612"/>
      <w:bookmarkEnd w:id="3695"/>
      <w:r>
        <w:rPr/>
        <w:t>3</w:t>
      </w:r>
      <w:r>
        <w:rPr>
          <w:rtl w:val="true"/>
        </w:rPr>
        <w:t xml:space="preserve">- </w:t>
      </w:r>
      <w:r>
        <w:rPr>
          <w:rtl w:val="true"/>
        </w:rPr>
        <w:t>حدیث</w:t>
      </w:r>
      <w:bookmarkEnd w:id="3696"/>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عَنْ سَهْلِ بْنِ زِیَادٍ عَنْ مُحَمَّدِ بْنِ الْحَسَنِ بْنِ شَمُّونٍ عَنْ عَبْدِ اللَّهِ بْنِ عَبْدِ الرَّحْمَنِ عَنْ عَبْدِ اللَّهِ بْنِ الْقَاسِمِ الْبَطَلِ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bookmarkStart w:id="3697" w:name="pg13645_129403"/>
    </w:p>
    <w:p>
      <w:pPr>
        <w:pStyle w:val="BookText"/>
        <w:rPr/>
      </w:pPr>
      <w:bookmarkEnd w:id="3697"/>
      <w:r>
        <w:rPr>
          <w:rFonts w:ascii="Amiri" w:hAnsi="Amiri" w:eastAsia="Amiri" w:cs="Amiri"/>
          <w:color w:val="111111"/>
          <w:sz w:val="28"/>
          <w:sz w:val="28"/>
          <w:szCs w:val="28"/>
          <w:rtl w:val="true"/>
          <w:lang w:bidi="ar-SA"/>
        </w:rPr>
        <w:t>لِأَبِی عَبْدِ اللَّهِ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نَدْعُوا کُلَّ أُناسٍ بِإِمامِهِمْ </w:t>
      </w:r>
      <w:r>
        <w:rPr>
          <w:rStyle w:val="FootnoteAnchor"/>
          <w:rtl w:val="true"/>
        </w:rPr>
        <w:footnoteReference w:id="1911"/>
      </w:r>
      <w:r>
        <w:rPr>
          <w:rFonts w:ascii="Amiri" w:hAnsi="Amiri" w:eastAsia="Amiri" w:cs="Amiri"/>
          <w:color w:val="111111"/>
          <w:sz w:val="28"/>
          <w:sz w:val="28"/>
          <w:szCs w:val="28"/>
          <w:rtl w:val="true"/>
          <w:lang w:bidi="ar-SA"/>
        </w:rPr>
        <w:t xml:space="preserve">قَالَ إِمَامِهِمُ الَّذِی بَیْنَ أَظْهُرِهِمْ وَ هُوَ قَائِمُ أَهْلِ زَمَانِهِ </w:t>
      </w:r>
      <w:r>
        <w:rPr>
          <w:rStyle w:val="FootnoteAnchor"/>
          <w:rtl w:val="true"/>
        </w:rPr>
        <w:footnoteReference w:id="191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98" w:name="__RefHeading___Toc1049566_3830689328"/>
      <w:bookmarkStart w:id="3699" w:name="_Toc1613"/>
      <w:bookmarkEnd w:id="3698"/>
      <w:r>
        <w:rPr>
          <w:rtl w:val="true"/>
        </w:rPr>
        <w:t>بَابُ صِلَةِ الْإِمَامِ علیه السلام</w:t>
      </w:r>
      <w:bookmarkEnd w:id="3699"/>
    </w:p>
    <w:p>
      <w:pPr>
        <w:pStyle w:val="Heading4"/>
        <w:numPr>
          <w:ilvl w:val="3"/>
          <w:numId w:val="1"/>
        </w:numPr>
        <w:rPr/>
      </w:pPr>
      <w:bookmarkStart w:id="3700" w:name="__RefHeading___Toc1049568_3830689328"/>
      <w:bookmarkStart w:id="3701" w:name="_Toc1614"/>
      <w:bookmarkEnd w:id="3700"/>
      <w:r>
        <w:rPr/>
        <w:t>1</w:t>
      </w:r>
      <w:r>
        <w:rPr>
          <w:rtl w:val="true"/>
        </w:rPr>
        <w:t xml:space="preserve">- </w:t>
      </w:r>
      <w:r>
        <w:rPr>
          <w:rtl w:val="true"/>
        </w:rPr>
        <w:t>حدیث</w:t>
      </w:r>
      <w:bookmarkEnd w:id="37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الْحُسَیْنُ بْنُ مُحَمَّدِ بْنِ عَامِرٍ بِإِسْنَادِهِ رَفَعَهُ قَالَ قَالَ أَبُو عَبْدِ اللَّهِ علیه السلام مَنْ زَعَمَ أَنَّ الْإِمَامَ یَحْتَاجُ إِلَی مَا فِی أَیْدِی النَّاسِ فَهُوَ کَافِرٌ </w:t>
      </w:r>
      <w:r>
        <w:rPr>
          <w:rStyle w:val="FootnoteAnchor"/>
          <w:rtl w:val="true"/>
        </w:rPr>
        <w:footnoteReference w:id="1913"/>
      </w:r>
      <w:r>
        <w:rPr>
          <w:rFonts w:ascii="Amiri" w:hAnsi="Amiri" w:eastAsia="Amiri" w:cs="Amiri"/>
          <w:color w:val="111111"/>
          <w:sz w:val="28"/>
          <w:sz w:val="28"/>
          <w:szCs w:val="28"/>
          <w:rtl w:val="true"/>
          <w:lang w:bidi="ar-SA"/>
        </w:rPr>
        <w:t>إِنَّمَا النَّاسُ یَحْتَاجُونَ أَنْ یَقْبَلَ مِنْهُمُ الْإِمَامُ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مِنْ أَمْوالِهِمْ صَدَقَةً تُطَهِّرُهُمْ وَ تُزَکِّیهِمْ بِها </w:t>
      </w:r>
      <w:r>
        <w:rPr>
          <w:rStyle w:val="FootnoteAnchor"/>
          <w:rtl w:val="true"/>
        </w:rPr>
        <w:footnoteReference w:id="19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02" w:name="__RefHeading___Toc1049570_3830689328"/>
      <w:bookmarkStart w:id="3703" w:name="_Toc1615"/>
      <w:bookmarkEnd w:id="3702"/>
      <w:r>
        <w:rPr/>
        <w:t>2</w:t>
      </w:r>
      <w:r>
        <w:rPr>
          <w:rtl w:val="true"/>
        </w:rPr>
        <w:t xml:space="preserve">- </w:t>
      </w:r>
      <w:r>
        <w:rPr>
          <w:rtl w:val="true"/>
        </w:rPr>
        <w:t>حدیث</w:t>
      </w:r>
      <w:bookmarkEnd w:id="370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الْوَشَّاءِ عَنْ عِیسَی بْنِ سُلَیْمَانَ النَّحَّاسِ عَنِ الْمُفَضَّلِ بْنِ عُمَرَ عَنِ الْخَیْبَرِیِّ وَ یُونُسَ بْنِ ظَبْیَانَ قَالا سَمِعْنَا أَبَا عَبْدِ اللَّهِ علیه السلام یَقُولُ مَا مِنْ شَیْ‌ءٍ أَحَبَّ إِلَی اللَّهِ مِنْ إِخْرَاجِ الدَّرَاهِمِ إِلَی الْإِمَامِ وَ إِنَّ اللَّهَ لَیَجْعَلُ لَهُ الدِّرْهَمَ فِی الْجَنَّةِ مِثْلَ جَبَلِ أُحُدٍ ثُمَّ قَالَ إِنَّ اللَّهَ تَعَالَی یَقُولُ فِی کِتَابِهِ مَنْ ذَا الَّذِی یُقْرِضُ اللَّهَ قَرْضاً حَسَناً فَیُضاعِفَهُ لَهُ أَضْعافاً کَثِیرَةً </w:t>
      </w:r>
      <w:r>
        <w:rPr>
          <w:rStyle w:val="FootnoteAnchor"/>
          <w:rtl w:val="true"/>
        </w:rPr>
        <w:footnoteReference w:id="1915"/>
      </w:r>
      <w:r>
        <w:rPr>
          <w:rFonts w:ascii="Amiri" w:hAnsi="Amiri" w:eastAsia="Amiri" w:cs="Amiri"/>
          <w:color w:val="111111"/>
          <w:sz w:val="28"/>
          <w:sz w:val="28"/>
          <w:szCs w:val="28"/>
          <w:rtl w:val="true"/>
          <w:lang w:bidi="ar-SA"/>
        </w:rPr>
        <w:t>قَالَ هُوَ وَ اللَّهِ فِی صِلَةِ الْإِمَامِ خَاصَّةً</w:t>
      </w:r>
      <w:r>
        <w:rPr>
          <w:rFonts w:eastAsia="Amiri" w:cs="Amiri" w:ascii="Amiri" w:hAnsi="Amiri"/>
          <w:color w:val="111111"/>
          <w:sz w:val="28"/>
          <w:szCs w:val="28"/>
          <w:rtl w:val="true"/>
          <w:lang w:bidi="ar-SA"/>
        </w:rPr>
        <w:t>.</w:t>
      </w:r>
    </w:p>
    <w:p>
      <w:pPr>
        <w:pStyle w:val="Heading4"/>
        <w:numPr>
          <w:ilvl w:val="3"/>
          <w:numId w:val="1"/>
        </w:numPr>
        <w:rPr/>
      </w:pPr>
      <w:bookmarkStart w:id="3704" w:name="__RefHeading___Toc1049572_3830689328"/>
      <w:bookmarkStart w:id="3705" w:name="_Toc1616"/>
      <w:bookmarkEnd w:id="3704"/>
      <w:r>
        <w:rPr/>
        <w:t>3</w:t>
      </w:r>
      <w:r>
        <w:rPr>
          <w:rtl w:val="true"/>
        </w:rPr>
        <w:t xml:space="preserve">- </w:t>
      </w:r>
      <w:r>
        <w:rPr>
          <w:rtl w:val="true"/>
        </w:rPr>
        <w:t>حدیث</w:t>
      </w:r>
      <w:bookmarkEnd w:id="370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أَحْمَدَ بْنِ مُحَمَّدٍ عَنْ مُحَمَّدِ بْنِ سِنَانٍ عَنْ حَمَّادِ بْنِ أَبِی طَلْحَةَ عَنْ مُعَاذٍ صَاحِبِ الْأَکْسِیَةِ قَالَ سَمِعْتُ أَبَا عَبْدِ اللَّهِ علیه السلام یَقُولُ إِنَّ اللَّهَ لَمْ یَسْأَلْ خَلْقَهُ مَا فِی أَیْدِیهِمْ قَرْضاً مِنْ حَاجَةٍ بِهِ إِلَی ذَلِکَ وَ مَا کَانَ لِلَّهِ مِنْ حَقٍّ فَإِنَّمَا هُوَ لِوَلِیِّهِ</w:t>
      </w:r>
      <w:r>
        <w:rPr>
          <w:rFonts w:eastAsia="Amiri" w:cs="Amiri" w:ascii="Amiri" w:hAnsi="Amiri"/>
          <w:color w:val="111111"/>
          <w:sz w:val="28"/>
          <w:szCs w:val="28"/>
          <w:rtl w:val="true"/>
          <w:lang w:bidi="ar-SA"/>
        </w:rPr>
        <w:t>.</w:t>
      </w:r>
    </w:p>
    <w:p>
      <w:pPr>
        <w:pStyle w:val="Heading4"/>
        <w:numPr>
          <w:ilvl w:val="3"/>
          <w:numId w:val="1"/>
        </w:numPr>
        <w:rPr/>
      </w:pPr>
      <w:bookmarkStart w:id="3706" w:name="__RefHeading___Toc1049574_3830689328"/>
      <w:bookmarkStart w:id="3707" w:name="_Toc1617"/>
      <w:bookmarkEnd w:id="3706"/>
      <w:r>
        <w:rPr/>
        <w:t>4</w:t>
      </w:r>
      <w:r>
        <w:rPr>
          <w:rtl w:val="true"/>
        </w:rPr>
        <w:t xml:space="preserve">- </w:t>
      </w:r>
      <w:r>
        <w:rPr>
          <w:rtl w:val="true"/>
        </w:rPr>
        <w:t>حدیث</w:t>
      </w:r>
      <w:bookmarkEnd w:id="3707"/>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أَبِی الْمَغْرَاءِ عَنْ إِسْحَاقَ بْنِ عَمَّارٍ عَنْ أَبِی إِبْرَاهِیمَ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الَّذِی یُقْرِضُ اللَّهَ قَرْضاً حَسَناً فَیُضاعِفَهُ لَهُ وَ لَهُ أَجْرٌ کَرِیمٌ </w:t>
      </w:r>
      <w:r>
        <w:rPr>
          <w:rStyle w:val="FootnoteAnchor"/>
          <w:rtl w:val="true"/>
        </w:rPr>
        <w:footnoteReference w:id="1916"/>
      </w:r>
      <w:r>
        <w:rPr>
          <w:rFonts w:ascii="Amiri" w:hAnsi="Amiri" w:eastAsia="Amiri" w:cs="Amiri"/>
          <w:color w:val="111111"/>
          <w:sz w:val="28"/>
          <w:sz w:val="28"/>
          <w:szCs w:val="28"/>
          <w:rtl w:val="true"/>
          <w:lang w:bidi="ar-SA"/>
        </w:rPr>
        <w:t>قَالَ نَزَلَتْ فِی صِلَةِ الْإِمَامِ</w:t>
      </w:r>
      <w:r>
        <w:rPr>
          <w:rFonts w:eastAsia="Amiri" w:cs="Amiri" w:ascii="Amiri" w:hAnsi="Amiri"/>
          <w:color w:val="111111"/>
          <w:sz w:val="28"/>
          <w:szCs w:val="28"/>
          <w:rtl w:val="true"/>
          <w:lang w:bidi="ar-SA"/>
        </w:rPr>
        <w:t>.</w:t>
      </w:r>
    </w:p>
    <w:p>
      <w:pPr>
        <w:pStyle w:val="Heading4"/>
        <w:numPr>
          <w:ilvl w:val="3"/>
          <w:numId w:val="1"/>
        </w:numPr>
        <w:rPr/>
      </w:pPr>
      <w:bookmarkStart w:id="3708" w:name="__RefHeading___Toc1049576_3830689328"/>
      <w:bookmarkStart w:id="3709" w:name="_Toc1618"/>
      <w:bookmarkEnd w:id="3708"/>
      <w:r>
        <w:rPr/>
        <w:t>5</w:t>
      </w:r>
      <w:r>
        <w:rPr>
          <w:rtl w:val="true"/>
        </w:rPr>
        <w:t xml:space="preserve">- </w:t>
      </w:r>
      <w:r>
        <w:rPr>
          <w:rtl w:val="true"/>
        </w:rPr>
        <w:t>حدیث</w:t>
      </w:r>
      <w:bookmarkEnd w:id="3709"/>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مُحَمَّدِ بْنِ عِیسَی عَنِ الْحَسَنِ بْنِ مَیَّاحٍ عَنْ أَبِیهِ قَالَ </w:t>
      </w:r>
      <w:r>
        <w:rPr>
          <w:rFonts w:eastAsia="Amiri" w:cs="Amiri" w:ascii="Amiri" w:hAnsi="Amiri"/>
          <w:color w:val="111111"/>
          <w:sz w:val="28"/>
          <w:szCs w:val="28"/>
          <w:rtl w:val="true"/>
          <w:lang w:bidi="ar-SA"/>
        </w:rPr>
        <w:t xml:space="preserve">. </w:t>
      </w:r>
      <w:bookmarkStart w:id="3710" w:name="pg13645_129404"/>
    </w:p>
    <w:p>
      <w:pPr>
        <w:pStyle w:val="BookText"/>
        <w:rPr/>
      </w:pPr>
      <w:bookmarkEnd w:id="3710"/>
      <w:r>
        <w:rPr>
          <w:rFonts w:ascii="Amiri" w:hAnsi="Amiri" w:eastAsia="Amiri" w:cs="Amiri"/>
          <w:color w:val="111111"/>
          <w:sz w:val="28"/>
          <w:sz w:val="28"/>
          <w:szCs w:val="28"/>
          <w:rtl w:val="true"/>
          <w:lang w:bidi="ar-SA"/>
        </w:rPr>
        <w:t>قَالَ لِی أَبُو عَبْدِ اللَّهِ علیه السلام یَا مَیَّاحُ دِرْهَمٌ یُوصَلُ بِهِ الْإِمَامُ أَعْظَمُ وَزْناً مِنْ أُحُدٍ</w:t>
      </w:r>
      <w:r>
        <w:rPr>
          <w:rFonts w:eastAsia="Amiri" w:cs="Amiri" w:ascii="Amiri" w:hAnsi="Amiri"/>
          <w:color w:val="111111"/>
          <w:sz w:val="28"/>
          <w:szCs w:val="28"/>
          <w:rtl w:val="true"/>
          <w:lang w:bidi="ar-SA"/>
        </w:rPr>
        <w:t>.</w:t>
      </w:r>
    </w:p>
    <w:p>
      <w:pPr>
        <w:pStyle w:val="Heading4"/>
        <w:numPr>
          <w:ilvl w:val="3"/>
          <w:numId w:val="1"/>
        </w:numPr>
        <w:rPr/>
      </w:pPr>
      <w:bookmarkStart w:id="3711" w:name="__RefHeading___Toc1049578_3830689328"/>
      <w:bookmarkStart w:id="3712" w:name="_Toc1619"/>
      <w:bookmarkEnd w:id="3711"/>
      <w:r>
        <w:rPr/>
        <w:t>6</w:t>
      </w:r>
      <w:r>
        <w:rPr>
          <w:rtl w:val="true"/>
        </w:rPr>
        <w:t xml:space="preserve">- </w:t>
      </w:r>
      <w:r>
        <w:rPr>
          <w:rtl w:val="true"/>
        </w:rPr>
        <w:t>حدیث</w:t>
      </w:r>
      <w:bookmarkEnd w:id="3712"/>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مُحَمَّدِ بْنِ عِیسَی عَنْ یُونُسَ عَنْ بَعْضِ رِجَالِهِ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یُوصَلُ بِهِ الْإِمَامُ أَفْضَلُ مِنْ أَلْفَیْ أَلْفِ دِرْهَمٍ فِیمَا سِوَاهُ مِنْ وُجُوهِ الْبِرِّ</w:t>
      </w:r>
      <w:r>
        <w:rPr>
          <w:rFonts w:eastAsia="Amiri" w:cs="Amiri" w:ascii="Amiri" w:hAnsi="Amiri"/>
          <w:color w:val="111111"/>
          <w:sz w:val="28"/>
          <w:szCs w:val="28"/>
          <w:rtl w:val="true"/>
          <w:lang w:bidi="ar-SA"/>
        </w:rPr>
        <w:t>.</w:t>
      </w:r>
    </w:p>
    <w:p>
      <w:pPr>
        <w:pStyle w:val="Heading4"/>
        <w:numPr>
          <w:ilvl w:val="3"/>
          <w:numId w:val="1"/>
        </w:numPr>
        <w:rPr/>
      </w:pPr>
      <w:bookmarkStart w:id="3713" w:name="__RefHeading___Toc1049580_3830689328"/>
      <w:bookmarkStart w:id="3714" w:name="_Toc1620"/>
      <w:bookmarkEnd w:id="3713"/>
      <w:r>
        <w:rPr/>
        <w:t>7</w:t>
      </w:r>
      <w:r>
        <w:rPr>
          <w:rtl w:val="true"/>
        </w:rPr>
        <w:t xml:space="preserve">- </w:t>
      </w:r>
      <w:r>
        <w:rPr>
          <w:rtl w:val="true"/>
        </w:rPr>
        <w:t>حدیث</w:t>
      </w:r>
      <w:bookmarkEnd w:id="3714"/>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ابْنِ فَضَّالٍ عَنِ ابْنِ بُکَیْرٍ قَالَ سَمِعْتُ أَبَا عَبْدِ اللَّهِ علیه السلام یَقُولُ إِنِّی لآَخُذُ مِنْ أَحَدِکُمُ الدِّرْهَمَ وَ إِنِّی لَمِنْ أَکْثَرِ أَهْلِ الْمَدِینَةِ مَالًا مَا أُرِیدُ بِذَلِکَ إِلَّا أَنْ تُطَهَّرُوا</w:t>
      </w:r>
      <w:r>
        <w:rPr>
          <w:rFonts w:eastAsia="Amiri" w:cs="Amiri" w:ascii="Amiri" w:hAnsi="Amiri"/>
          <w:color w:val="111111"/>
          <w:sz w:val="28"/>
          <w:szCs w:val="28"/>
          <w:rtl w:val="true"/>
          <w:lang w:bidi="ar-SA"/>
        </w:rPr>
        <w:t>.</w:t>
      </w:r>
    </w:p>
    <w:p>
      <w:pPr>
        <w:pStyle w:val="Heading3"/>
        <w:numPr>
          <w:ilvl w:val="2"/>
          <w:numId w:val="1"/>
        </w:numPr>
        <w:rPr/>
      </w:pPr>
      <w:bookmarkStart w:id="3715" w:name="__RefHeading___Toc1049582_3830689328"/>
      <w:bookmarkStart w:id="3716" w:name="_Toc1621"/>
      <w:bookmarkEnd w:id="3715"/>
      <w:r>
        <w:rPr>
          <w:rtl w:val="true"/>
        </w:rPr>
        <w:t>بَابُ الْفَیْ‌ءِ وَ الْأَنْفَالِ وَ تَفْسِیرِ الْخُمُسِ وَ حُدُودِهِ وَ مَا یَجِبُ فِیهِ</w:t>
      </w:r>
      <w:bookmarkEnd w:id="3716"/>
    </w:p>
    <w:p>
      <w:pPr>
        <w:pStyle w:val="Heading4"/>
        <w:numPr>
          <w:ilvl w:val="3"/>
          <w:numId w:val="1"/>
        </w:numPr>
        <w:rPr/>
      </w:pPr>
      <w:bookmarkStart w:id="3717" w:name="__RefHeading___Toc1049584_3830689328"/>
      <w:bookmarkStart w:id="3718" w:name="_Toc1622"/>
      <w:bookmarkEnd w:id="3717"/>
      <w:r>
        <w:rPr>
          <w:rtl w:val="true"/>
        </w:rPr>
        <w:t>اشارة</w:t>
      </w:r>
      <w:bookmarkEnd w:id="3718"/>
    </w:p>
    <w:p>
      <w:pPr>
        <w:pStyle w:val="BookText"/>
        <w:rPr/>
      </w:pPr>
      <w:r>
        <w:rPr>
          <w:rFonts w:ascii="Amiri" w:hAnsi="Amiri" w:eastAsia="Amiri" w:cs="Amiri"/>
          <w:color w:val="111111"/>
          <w:sz w:val="28"/>
          <w:sz w:val="28"/>
          <w:szCs w:val="28"/>
          <w:rtl w:val="true"/>
          <w:lang w:bidi="ar-SA"/>
        </w:rPr>
        <w:t>إِنَّ اللَّهَ تَبَارَکَ وَ تَعَالَی جَعَلَ الدُّنْیَا کُلَّهَا بِأَسْرِهَا لِخَلِیفَتِهِ حَیْثُ یَقُولُ لِلْمَلَائِکَةِ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جاعِلٌ فِی الْأَرْضِ خَلِیفَةً فَکَانَتِ الدُّنْیَا بِأَسْرِهَا لآِدَمَ وَ صَارَتْ بَعْدَهُ لِأَبْرَارِ وُلْدِهِ وَ خُلَفَائِهِ فَمَا غَلَبَ عَلَیْهِ أَعْدَاؤُهُمْ ثُمَّ رَجَعَ إِلَیْهِمْ بِحَرْبٍ أَوْ غَلَبَةٍ سُمِّیَ فَیْئاً وَ هُوَ أَنْ یَفِی‌ءَ إِلَیْهِمْ بِغَلَبَةٍ وَ حَرْبٍ وَ کَانَ حُکْمُهُ فِیهِ مَا قَالَ اللَّهُ تَعَالَی وَ اعْلَمُوا أَنَّما غَنِمْتُمْ مِنْ شَیْ‌ءٍ فَأَنَّ لِلَّهِ خُمُسَهُ وَ لِلرَّسُولِ وَ لِذِی الْقُرْبی وَ الْیَتامی وَ الْمَساکِینِ وَ ابْنِ السَّبِیلِ </w:t>
      </w:r>
      <w:r>
        <w:rPr>
          <w:rStyle w:val="FootnoteAnchor"/>
          <w:rtl w:val="true"/>
        </w:rPr>
        <w:footnoteReference w:id="1917"/>
      </w:r>
      <w:r>
        <w:rPr>
          <w:rFonts w:ascii="Amiri" w:hAnsi="Amiri" w:eastAsia="Amiri" w:cs="Amiri"/>
          <w:color w:val="111111"/>
          <w:sz w:val="28"/>
          <w:sz w:val="28"/>
          <w:szCs w:val="28"/>
          <w:rtl w:val="true"/>
          <w:lang w:bidi="ar-SA"/>
        </w:rPr>
        <w:t>فَهُوَ لِلَّهِ وَ لِلرَّسُولِ وَ لِقَرَابَةِ الرَّسُولِ فَهَذَا هُوَ الْفَیْ‌ءُ الرَّاجِعُ وَ إِنَّمَا یَکُونُ الرَّاجِعُ مَا کَانَ فِی یَدِ غَیْرِهِمْ فَأُخِذَ مِنْهُمْ بِالسَّیْفِ وَ أَمَّا مَا رَجَعَ إِلَیْهِمْ مِنْ غَیْرِ أَنْ یُوجَفَ عَلَیْهِ بِ خَیْلٍ وَ لا رِکابٍ فَهُوَ الْأَنْفَالُ هُوَ لِلَّهِ وَ لِلرَّسُولِ خَاصَّةً لَیْسَ لِأَحَدٍ فِیهِ الشِّرْکَةُ وَ إِنَّمَا جُعِلَ الشِّرْکَةُ فِی شَیْ‌ءٍ قُوتِلَ عَلَیْهِ فَجُعِلَ لِمَنْ قَاتَلَ مِنَ الْغَنَائِمِ أَرْبَعَةُ أَسْهُمٍ وَ لِلرَّسُولِ سَهْمٌ وَ الَّذِی لِلرَّسُولِ صلی الله علیه و آله یَقْسِمُهُ عَلَی سِتَّةِ أَسْهُمٍ ثَلَاثَةٌ لَهُ وَ ثَلَاثَةٌ لِلْیَتَامَی وَ الْمَسَاکِینِ وَ ابْنِ السَّبِیلِ وَ أَمَّا الْأَنْفَالُ فَلَیْسَ هَذِهِ سَبِیلَهَا کَانَ لِلرَّسُولِ علیه السلام خَاصَّةً وَ</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کَانَتْ فَدَکُ لِرَسُولِ اللَّهِ صلی الله علیه و آله خَاصَّةً لِأَنَّهُ صلی الله علیه و آله فَتَحَهَا وَ أَمِیرَ الْمُؤْمِنِینَ علیه السلام لَمْ یَکُنْ مَعَهُمَا أَحَدٌ فَزَالَ عَنْهَا اسْمُ الْفَیْ‌ءِ وَ لَزِمَهَا اسْمُ الْأَنْفَالِ وَ کَذَلِکَ الْآجَامُ </w:t>
      </w:r>
      <w:r>
        <w:rPr>
          <w:rStyle w:val="FootnoteAnchor"/>
          <w:rtl w:val="true"/>
        </w:rPr>
        <w:footnoteReference w:id="1918"/>
      </w:r>
      <w:r>
        <w:rPr>
          <w:rFonts w:ascii="Amiri" w:hAnsi="Amiri" w:eastAsia="Amiri" w:cs="Amiri"/>
          <w:color w:val="111111"/>
          <w:sz w:val="28"/>
          <w:sz w:val="28"/>
          <w:szCs w:val="28"/>
          <w:rtl w:val="true"/>
          <w:lang w:bidi="ar-SA"/>
        </w:rPr>
        <w:t>وَ الْمَعَادِنُ وَ الْبِحَارُ وَ الْمَفَاوِزُ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هِیَ لِلْإِمَامِ خَاصَّةً فَإِنْ عَمِلَ فِیهَا قَوْمٌ بِإِذْنِ الْإِمَامِ فَلَهُمْ أَرْبَعَةُ أَخْمَاسٍ وَ لِلْإِمَامِ خُمُسٌ </w:t>
      </w:r>
      <w:r>
        <w:rPr>
          <w:rFonts w:eastAsia="Amiri" w:cs="Amiri" w:ascii="Amiri" w:hAnsi="Amiri"/>
          <w:color w:val="111111"/>
          <w:sz w:val="28"/>
          <w:szCs w:val="28"/>
          <w:rtl w:val="true"/>
          <w:lang w:bidi="ar-SA"/>
        </w:rPr>
        <w:t xml:space="preserve">. </w:t>
      </w:r>
      <w:bookmarkStart w:id="3719" w:name="pg13645_129405"/>
    </w:p>
    <w:p>
      <w:pPr>
        <w:pStyle w:val="BookText"/>
        <w:rPr/>
      </w:pPr>
      <w:bookmarkEnd w:id="3719"/>
      <w:r>
        <w:rPr>
          <w:rFonts w:ascii="Amiri" w:hAnsi="Amiri" w:eastAsia="Amiri" w:cs="Amiri"/>
          <w:color w:val="111111"/>
          <w:sz w:val="28"/>
          <w:sz w:val="28"/>
          <w:szCs w:val="28"/>
          <w:rtl w:val="true"/>
          <w:lang w:bidi="ar-SA"/>
        </w:rPr>
        <w:t>وَ الَّذِی لِلْإِمَامِ یَجْرِی مَجْرَی الْخُمُسِ وَ مَنْ عَمِلَ فِیهَا بِغَیْرِ إِذْنِ الْإِمَامِ فَالْإِمَامُ یَأْخُذُهُ کُلَّهُ لَیْسَ لِأَحَدٍ فِیهِ شَیْ‌ءٌ وَ کَذَلِکَ مَنْ عَمَرَ شَیْئاً أَوْ أَجْرَی قَنَاةً أَوْ عَمِلَ فِی أَرْضٍ خَرَابٍ بِغَیْرِ إِذْنِ صَاحِبِ الْأَرْضِ فَلَیْسَ لَهُ ذَلِکَ فَإِنْ شَاءَ أَخَذَهَا مِنْهُ کُلَّهَا وَ إِنْ شَاءَ تَرَکَهَا فِی یَدِهِ</w:t>
      </w:r>
      <w:r>
        <w:rPr>
          <w:rFonts w:eastAsia="Amiri" w:cs="Amiri" w:ascii="Amiri" w:hAnsi="Amiri"/>
          <w:color w:val="111111"/>
          <w:sz w:val="28"/>
          <w:szCs w:val="28"/>
          <w:rtl w:val="true"/>
          <w:lang w:bidi="ar-SA"/>
        </w:rPr>
        <w:t xml:space="preserve">. </w:t>
      </w:r>
      <w:r>
        <w:rPr>
          <w:rStyle w:val="FootnoteAnchor"/>
          <w:rtl w:val="true"/>
        </w:rPr>
        <w:footnoteReference w:id="1919"/>
      </w:r>
    </w:p>
    <w:p>
      <w:pPr>
        <w:pStyle w:val="Heading4"/>
        <w:numPr>
          <w:ilvl w:val="3"/>
          <w:numId w:val="1"/>
        </w:numPr>
        <w:rPr/>
      </w:pPr>
      <w:bookmarkStart w:id="3720" w:name="__RefHeading___Toc1049586_3830689328"/>
      <w:bookmarkStart w:id="3721" w:name="_Toc1623"/>
      <w:bookmarkEnd w:id="3720"/>
      <w:r>
        <w:rPr/>
        <w:t>1</w:t>
      </w:r>
      <w:r>
        <w:rPr>
          <w:rtl w:val="true"/>
        </w:rPr>
        <w:t xml:space="preserve">- </w:t>
      </w:r>
      <w:r>
        <w:rPr>
          <w:rtl w:val="true"/>
        </w:rPr>
        <w:t>حدیث</w:t>
      </w:r>
      <w:bookmarkEnd w:id="37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بْنُ إِبْرَاهِیمَ عَنْ أَبِیهِ عَنْ حَمَّادِ بْنِ عِیسَی عَنْ إِبْرَاهِیمَ بْنِ عُمَرَ الْیَمَانِیِّ عَنْ أَبَانِ بْنِ أَبِی عَیَّاشٍ عَنْ سُلَیْمِ بْنِ قَیْسٍ قَالَ سَمِعْتُ أَمِیرَ الْمُؤْمِنِینَ علیه السلام یَقُولُ نَحْنُ وَ اللَّهِ الَّذِینَ عَنَی اللَّهُ بِذِی الْقُرْبَی الَّذِینَ قَرَنَهُمُ اللَّهُ بِنَفْسِهِ وَ نَبِیِّهِ صلی الله علیه و آله فَقَالَ ما أَفاءَ اللَّهُ عَلی رَسُولِهِ مِنْ أَهْلِ الْقُری فَلِلَّهِ وَ لِلرَّسُولِ وَ لِذِی الْقُرْبی وَ الْیَتامی وَ الْمَساکِینِ </w:t>
      </w:r>
      <w:r>
        <w:rPr>
          <w:rStyle w:val="FootnoteAnchor"/>
          <w:rtl w:val="true"/>
        </w:rPr>
        <w:footnoteReference w:id="1920"/>
      </w:r>
      <w:r>
        <w:rPr>
          <w:rFonts w:ascii="Amiri" w:hAnsi="Amiri" w:eastAsia="Amiri" w:cs="Amiri"/>
          <w:color w:val="111111"/>
          <w:sz w:val="28"/>
          <w:sz w:val="28"/>
          <w:szCs w:val="28"/>
          <w:rtl w:val="true"/>
          <w:lang w:bidi="ar-SA"/>
        </w:rPr>
        <w:t>مِنَّا خَاصَّةً وَ لَمْ یَجْعَلْ لَنَا سَهْماً فِی الصَّدَقَةِ أَکْرَمَ اللَّهُ نَبِیَّهُ وَ أَکْرَمَنَا أَنْ یُطْعِمَنَا أَوْسَاخَ مَا فِی أَیْدِی النَّاسِ</w:t>
      </w:r>
      <w:r>
        <w:rPr>
          <w:rFonts w:eastAsia="Amiri" w:cs="Amiri" w:ascii="Amiri" w:hAnsi="Amiri"/>
          <w:color w:val="111111"/>
          <w:sz w:val="28"/>
          <w:szCs w:val="28"/>
          <w:rtl w:val="true"/>
          <w:lang w:bidi="ar-SA"/>
        </w:rPr>
        <w:t>.</w:t>
      </w:r>
    </w:p>
    <w:p>
      <w:pPr>
        <w:pStyle w:val="Heading4"/>
        <w:numPr>
          <w:ilvl w:val="3"/>
          <w:numId w:val="1"/>
        </w:numPr>
        <w:rPr/>
      </w:pPr>
      <w:bookmarkStart w:id="3722" w:name="__RefHeading___Toc1049588_3830689328"/>
      <w:bookmarkStart w:id="3723" w:name="_Toc1624"/>
      <w:bookmarkEnd w:id="3722"/>
      <w:r>
        <w:rPr/>
        <w:t>2</w:t>
      </w:r>
      <w:r>
        <w:rPr>
          <w:rtl w:val="true"/>
        </w:rPr>
        <w:t xml:space="preserve">- </w:t>
      </w:r>
      <w:r>
        <w:rPr>
          <w:rtl w:val="true"/>
        </w:rPr>
        <w:t>حدیث</w:t>
      </w:r>
      <w:bookmarkEnd w:id="3723"/>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الْحُسَیْنُ بْنُ مُحَمَّدٍ عَنْ مُعَلَّی بْنِ مُحَمَّدٍ عَنِ الْوَشَّاءِ عَنْ أَبَانٍ عَنْ مُحَمَّدِ بْنِ مُسْلِمٍ عَنْ أَبِی جَعْفَرٍ علیه السلام فِی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قَالَ هُمْ قَرَابَةُ رَسُولِ اللَّهِ صلی الله علیه و آله وَ الْخُمُسُ لِلَّهِ وَ لِلرَّسُولِ وَ لَنَا</w:t>
      </w:r>
      <w:r>
        <w:rPr>
          <w:rFonts w:eastAsia="Amiri" w:cs="Amiri" w:ascii="Amiri" w:hAnsi="Amiri"/>
          <w:color w:val="111111"/>
          <w:sz w:val="28"/>
          <w:szCs w:val="28"/>
          <w:rtl w:val="true"/>
          <w:lang w:bidi="ar-SA"/>
        </w:rPr>
        <w:t>.</w:t>
      </w:r>
    </w:p>
    <w:p>
      <w:pPr>
        <w:pStyle w:val="Heading4"/>
        <w:numPr>
          <w:ilvl w:val="3"/>
          <w:numId w:val="1"/>
        </w:numPr>
        <w:rPr/>
      </w:pPr>
      <w:bookmarkStart w:id="3724" w:name="__RefHeading___Toc1049590_3830689328"/>
      <w:bookmarkStart w:id="3725" w:name="_Toc1625"/>
      <w:bookmarkEnd w:id="3724"/>
      <w:r>
        <w:rPr/>
        <w:t>3</w:t>
      </w:r>
      <w:r>
        <w:rPr>
          <w:rtl w:val="true"/>
        </w:rPr>
        <w:t xml:space="preserve">- </w:t>
      </w:r>
      <w:r>
        <w:rPr>
          <w:rtl w:val="true"/>
        </w:rPr>
        <w:t>حدیث</w:t>
      </w:r>
      <w:bookmarkEnd w:id="3725"/>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حَفْصِ بْنِ الْبَخْتَرِیِّ عَنْ أَبِی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الْأَنْفَالُ مَا لَمْ یُوجَفْ </w:t>
      </w:r>
      <w:r>
        <w:rPr>
          <w:rStyle w:val="FootnoteAnchor"/>
          <w:rtl w:val="true"/>
        </w:rPr>
        <w:footnoteReference w:id="1921"/>
      </w:r>
      <w:r>
        <w:rPr>
          <w:rFonts w:ascii="Amiri" w:hAnsi="Amiri" w:eastAsia="Amiri" w:cs="Amiri"/>
          <w:color w:val="111111"/>
          <w:sz w:val="28"/>
          <w:sz w:val="28"/>
          <w:szCs w:val="28"/>
          <w:rtl w:val="true"/>
          <w:lang w:bidi="ar-SA"/>
        </w:rPr>
        <w:t>عَلَیْهِ بِ خَیْلٍ وَ لا رِکابٍ أَوْ قَوْمٌ صَالَحُوا أَوْ قَوْمٌ أَعْطَوْا بِأَیْدِیهِمْ وَ کُلُّ أَرْضٍ خَرِبَةٍ وَ بُطُونُ الْأَوْدِیَةِ فَهُوَ لِرَسُولِ اللَّهِ صلی الله علیه و آله وَ هُوَ لِلْإِمَامِ مِنْ بَعْدِهِ یَضَعُهُ حَیْثُ یَشَاءُ</w:t>
      </w:r>
      <w:r>
        <w:rPr>
          <w:rFonts w:eastAsia="Amiri" w:cs="Amiri" w:ascii="Amiri" w:hAnsi="Amiri"/>
          <w:color w:val="111111"/>
          <w:sz w:val="28"/>
          <w:szCs w:val="28"/>
          <w:rtl w:val="true"/>
          <w:lang w:bidi="ar-SA"/>
        </w:rPr>
        <w:t>.</w:t>
      </w:r>
    </w:p>
    <w:p>
      <w:pPr>
        <w:pStyle w:val="Heading4"/>
        <w:numPr>
          <w:ilvl w:val="3"/>
          <w:numId w:val="1"/>
        </w:numPr>
        <w:rPr/>
      </w:pPr>
      <w:bookmarkStart w:id="3726" w:name="__RefHeading___Toc1049592_3830689328"/>
      <w:bookmarkStart w:id="3727" w:name="_Toc1626"/>
      <w:bookmarkEnd w:id="3726"/>
      <w:r>
        <w:rPr/>
        <w:t>4</w:t>
      </w:r>
      <w:r>
        <w:rPr>
          <w:rtl w:val="true"/>
        </w:rPr>
        <w:t xml:space="preserve">- </w:t>
      </w:r>
      <w:r>
        <w:rPr>
          <w:rtl w:val="true"/>
        </w:rPr>
        <w:t>حدیث</w:t>
      </w:r>
      <w:bookmarkEnd w:id="3727"/>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حَمَّادِ بْنِ عِیسَی عَنْ بَعْضِ أَصْحَابِنَا عَنِ الْعَبْدِ الصَّالِحِ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الْخُمُسُ مِنْ خَمْسَةِ أَشْیَاءَ مِنَ الْغَنَائِمِ وَ الْغَوْصِ وَ مِنَ الْکُنُوزِ وَ مِنَ الْمَعَادِنِ وَ الْمَلَّاحَةِ </w:t>
      </w:r>
      <w:r>
        <w:rPr>
          <w:rStyle w:val="FootnoteAnchor"/>
          <w:rtl w:val="true"/>
        </w:rPr>
        <w:footnoteReference w:id="1922"/>
      </w:r>
      <w:r>
        <w:rPr>
          <w:rFonts w:ascii="Amiri" w:hAnsi="Amiri" w:eastAsia="Amiri" w:cs="Amiri"/>
          <w:color w:val="111111"/>
          <w:sz w:val="28"/>
          <w:sz w:val="28"/>
          <w:szCs w:val="28"/>
          <w:rtl w:val="true"/>
          <w:lang w:bidi="ar-SA"/>
        </w:rPr>
        <w:t xml:space="preserve">یُؤْخَذُ مِنْ کُلِّ هَذِهِ الصُّنُوفِ الْخُمُسُ فَیُجْعَلُ لِمَنْ جَعَلَهُ اللَّهُ تَعَالَی لَهُ وَ یُقْسَمُ الْأَرْبَعَةُ الْأَخْمَاسِ بَیْنَ مَنْ قَاتَلَ عَلَیْهِ </w:t>
      </w:r>
      <w:r>
        <w:rPr>
          <w:rStyle w:val="FootnoteAnchor"/>
          <w:rtl w:val="true"/>
        </w:rPr>
        <w:footnoteReference w:id="1923"/>
      </w:r>
      <w:r>
        <w:rPr>
          <w:rFonts w:ascii="Amiri" w:hAnsi="Amiri" w:eastAsia="Amiri" w:cs="Amiri"/>
          <w:color w:val="111111"/>
          <w:sz w:val="28"/>
          <w:sz w:val="28"/>
          <w:szCs w:val="28"/>
          <w:rtl w:val="true"/>
          <w:lang w:bidi="ar-SA"/>
        </w:rPr>
        <w:t>وَ وَلِیَ ذَلِکَ وَ یُقْسَمُ بَیْنَهُمُ الْخُمُسُ عَلَی سِتَّةِ أَسْهُمٍ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سَهْمٌ لِلَّهِ وَ سَهْمٌ لِرَسُولِ اللَّهِ وَ سَهْمٌ لِذِی الْقُرْبَی وَ سَهْمٌ لِلْیَتَامَی وَ سَهْمٌ لِلْمَسَاکِینِ وَ سَهْمٌ لِأَبْنَاءِ السَّبِیلِ فَسَهْمُ اللَّهِ وَ سَهْمُ رَسُولِ اللَّهِ لِأُولِی الْأَمْرِ مِنْ بَعْدِ رَسُولِ اللَّهِ صلی الله علیه و آله وِرَاثَةً فَلَهُ ثَلَاثَةُ أَسْهُمٍ سَهْمَانِ وِرَاثَةً </w:t>
      </w:r>
      <w:r>
        <w:rPr>
          <w:rStyle w:val="FootnoteAnchor"/>
          <w:rtl w:val="true"/>
        </w:rPr>
        <w:footnoteReference w:id="1924"/>
      </w:r>
      <w:r>
        <w:rPr>
          <w:rFonts w:ascii="Amiri" w:hAnsi="Amiri" w:eastAsia="Amiri" w:cs="Amiri"/>
          <w:color w:val="111111"/>
          <w:sz w:val="28"/>
          <w:sz w:val="28"/>
          <w:szCs w:val="28"/>
          <w:rtl w:val="true"/>
          <w:lang w:bidi="ar-SA"/>
        </w:rPr>
        <w:t xml:space="preserve">وَ سَهْمٌ مَقْسُومٌ لَهُ مِنَ اللَّهِ </w:t>
      </w:r>
      <w:r>
        <w:rPr>
          <w:rStyle w:val="FootnoteAnchor"/>
          <w:rtl w:val="true"/>
        </w:rPr>
        <w:footnoteReference w:id="1925"/>
      </w:r>
      <w:r>
        <w:rPr>
          <w:rFonts w:ascii="Amiri" w:hAnsi="Amiri" w:eastAsia="Amiri" w:cs="Amiri"/>
          <w:color w:val="111111"/>
          <w:sz w:val="28"/>
          <w:sz w:val="28"/>
          <w:szCs w:val="28"/>
          <w:rtl w:val="true"/>
          <w:lang w:bidi="ar-SA"/>
        </w:rPr>
        <w:t xml:space="preserve">وَ لَهُ نِصْفُ الْخُمُسِ کَمَلًا وَ نِصْفُ الْخُمُسِ الْبَاقِی بَیْنَ أَهْلِ بَیْتِهِ فَسَهْمٌ لِیَتَامَاهُمْ وَ سَهْمٌ لِمَسَاکِینِهِمْ وَ سَهْمٌ لِأَبْنَاءِ سَبِیلِهِمْ یُقْسَمُ بَیْنَهُمْ عَلَی الْکِتَابِ وَ السُّنَّةِ </w:t>
      </w:r>
      <w:r>
        <w:rPr>
          <w:rStyle w:val="FootnoteAnchor"/>
          <w:rtl w:val="true"/>
        </w:rPr>
        <w:footnoteReference w:id="1926"/>
      </w:r>
      <w:r>
        <w:rPr>
          <w:rFonts w:ascii="Amiri" w:hAnsi="Amiri" w:eastAsia="Amiri" w:cs="Amiri"/>
          <w:color w:val="111111"/>
          <w:sz w:val="28"/>
          <w:sz w:val="28"/>
          <w:szCs w:val="28"/>
          <w:rtl w:val="true"/>
          <w:lang w:bidi="ar-SA"/>
        </w:rPr>
        <w:t xml:space="preserve">مَا یَسْتَغْنُونَ بِهِ فِی سَنَتِهِمْ فَإِنْ فَضَلَ عَنْهُمْ شَیْ‌ءٌ فَهُوَ لِلْوَالِی وَ إِنْ عَجَزَ أَوْ نَقَصَ عَنِ اسْتِغْنَائِهِمْ کَانَ عَلَی الْوَالِی أَنْ یُنْفِقَ مِنْ عِنْدِهِ بِقَدْرِ مَا یَسْتَغْنُونَ بِهِ وَ إِنَّمَا صَارَ عَلَیْهِ أَنْ یَمُونَهُمْ </w:t>
      </w:r>
      <w:r>
        <w:rPr>
          <w:rStyle w:val="FootnoteAnchor"/>
          <w:rtl w:val="true"/>
        </w:rPr>
        <w:footnoteReference w:id="1927"/>
      </w:r>
      <w:r>
        <w:rPr>
          <w:rFonts w:ascii="Amiri" w:hAnsi="Amiri" w:eastAsia="Amiri" w:cs="Amiri"/>
          <w:color w:val="111111"/>
          <w:sz w:val="28"/>
          <w:sz w:val="28"/>
          <w:szCs w:val="28"/>
          <w:rtl w:val="true"/>
          <w:lang w:bidi="ar-SA"/>
        </w:rPr>
        <w:t>لِأَنَّ لَهُ مَا فَضَلَ عَنْهُمْ وَ إِنَّمَا جَعَلَ اللَّهُ هَذَا الْخُمُسَ خَاصَّةً لَهُمْ دُونَ مَسَاکِینِ النَّاسِ وَ أَبْنَاءِ سَبِیلِهِمْ عِوَضاً لَهُمْ مِنْ صَدَقَاتِ النَّاسِ تَنْزِیهاً مِنَ اللَّهِ لَهُمْ لِقَرَابَتِهِمْ بِرَسُولِ اللَّهِ صلی الله علیه و آله وَ کَرَامَةً مِنَ اللَّهِ لَهُمْ عَنْ أَوْسَاخِ النَّاسِ فَجَعَلَ لَهُمْ خَاصَّةً مِنْ عِنْدِهِ مَا یُغْنِیهِمْ بِهِ عَنْ أَنْ یُصَیِّرَهُمْ فِی مَوْضِعِ الذُّلِّ وَ الْمَسْکَنَةِ وَ لَا بَأْسَ بِصَدَقَاتِ بَعْضِهِمْ عَلَی بَعْضٍ وَ هَؤُلَاءِ</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الَّذِینَ جَعَلَ اللَّهُ لَهُمُ الْخُمُسَ هُمْ قَرَابَةُ النَّبِیِّ صلی الله علیه و آله الَّذِینَ ذَکَرَهُمُ اللَّهُ فَقَالَ وَ أَنْذِرْ عَشِیرَتَکَ الْأَقْرَبِینَ </w:t>
      </w:r>
      <w:r>
        <w:rPr>
          <w:rStyle w:val="FootnoteAnchor"/>
          <w:rtl w:val="true"/>
        </w:rPr>
        <w:footnoteReference w:id="1928"/>
      </w:r>
      <w:r>
        <w:rPr>
          <w:rFonts w:ascii="Amiri" w:hAnsi="Amiri" w:eastAsia="Amiri" w:cs="Amiri"/>
          <w:color w:val="111111"/>
          <w:sz w:val="28"/>
          <w:sz w:val="28"/>
          <w:szCs w:val="28"/>
          <w:rtl w:val="true"/>
          <w:lang w:bidi="ar-SA"/>
        </w:rPr>
        <w:t xml:space="preserve">وَ هُمْ بَنُو عَبْدِ الْمُطَّلِبِ أَنْفُسُهُمْ الذَّکَرُ مِنْهُمْ وَ الْأُنْثَی لَیْسَ فِیهِمْ مِنْ أَهْلِ بُیُوتَاتِ قُرَیْشٍ وَ لَا مِنَ الْعَرَبِ أَحَدٌ وَ لَا فِیهِمْ وَ لَا مِنْهُمْ فِی هَذَا الْخُمُسِ مِنْ مَوَالِیهِمْ وَ قَدْ تَحِلُّ صَدَقَاتُ النَّاسِ لِمَوَالِیهِمْ وَ هُمْ وَ النَّاسُ سَوَاءٌ وَ مَنْ کَانَتْ أُمُّهُ مِنْ بَنِی هَاشِمٍ وَ أَبُوهُ مِنْ سَائِرِ قُرَیْشٍ فَإِنَّ الصَّدَقَاتِ تَحِلُّ لَهُ وَ لَیْسَ لَهُ مِنَ الْخُمُسِ شَیْ‌ءٌ لِأَنَّ اللَّهَ تَعَالَی یَقُولُ ادْعُوهُمْ لِآبائِهِمْ </w:t>
      </w:r>
      <w:r>
        <w:rPr>
          <w:rStyle w:val="FootnoteAnchor"/>
          <w:rtl w:val="true"/>
        </w:rPr>
        <w:footnoteReference w:id="1929"/>
      </w:r>
      <w:r>
        <w:rPr>
          <w:rFonts w:ascii="Amiri" w:hAnsi="Amiri" w:eastAsia="Amiri" w:cs="Amiri"/>
          <w:color w:val="111111"/>
          <w:sz w:val="28"/>
          <w:sz w:val="28"/>
          <w:szCs w:val="28"/>
          <w:rtl w:val="true"/>
          <w:lang w:bidi="ar-SA"/>
        </w:rPr>
        <w:t xml:space="preserve">وَ لِلْإِمَامِ صَفْوُ الْمَالِ أَنْ یَأْخُذَ مِنْ هَذِهِ الْأَمْوَالِ صَفْوَهَا الْجَارِیَةَ الْفَارِهَةَ </w:t>
      </w:r>
      <w:r>
        <w:rPr>
          <w:rStyle w:val="FootnoteAnchor"/>
          <w:rtl w:val="true"/>
        </w:rPr>
        <w:footnoteReference w:id="1930"/>
      </w:r>
      <w:r>
        <w:rPr>
          <w:rFonts w:ascii="Amiri" w:hAnsi="Amiri" w:eastAsia="Amiri" w:cs="Amiri"/>
          <w:color w:val="111111"/>
          <w:sz w:val="28"/>
          <w:sz w:val="28"/>
          <w:szCs w:val="28"/>
          <w:rtl w:val="true"/>
          <w:lang w:bidi="ar-SA"/>
        </w:rPr>
        <w:t xml:space="preserve">وَ الدَّابَّةَ الْفَارِهَةَ وَ الثَّوْبَ وَ الْمَتَاعَ بِمَا یُحِبُّ أَوْ یَشْتَهِی فَذَلِکَ لَهُ قَبْلَ الْقِسْمَةِ وَ قَبْلَ إِخْرَاجِ الْخُمُسِ وَ لَهُ أَنْ یَسُدَّ بِذَلِکَ الْمَالِ جَمِیعَ مَا یَنُوبُهُ </w:t>
      </w:r>
      <w:r>
        <w:rPr>
          <w:rStyle w:val="FootnoteAnchor"/>
          <w:rtl w:val="true"/>
        </w:rPr>
        <w:footnoteReference w:id="1931"/>
      </w:r>
      <w:r>
        <w:rPr>
          <w:rFonts w:ascii="Amiri" w:hAnsi="Amiri" w:eastAsia="Amiri" w:cs="Amiri"/>
          <w:color w:val="111111"/>
          <w:sz w:val="28"/>
          <w:sz w:val="28"/>
          <w:szCs w:val="28"/>
          <w:rtl w:val="true"/>
          <w:lang w:bidi="ar-SA"/>
        </w:rPr>
        <w:t>مِنْ مِثْلِ إِعْطَاءِ الْمُؤَلَّفَةِ قُلُوبُهُمْ وَ غَیْرِ</w:t>
      </w:r>
      <w:r>
        <w:rPr>
          <w:rFonts w:eastAsia="Amiri" w:cs="Amiri" w:ascii="Amiri" w:hAnsi="Amiri"/>
          <w:color w:val="111111"/>
          <w:sz w:val="28"/>
          <w:szCs w:val="28"/>
          <w:rtl w:val="true"/>
          <w:lang w:bidi="ar-SA"/>
        </w:rPr>
        <w:t xml:space="preserve">. </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ذَلِکَ مِمَّا یَنُوبُهُ فَإِنْ بَقِیَ بَعْدَ ذَلِکَ شَیْ‌ءٌ أَخْرَجَ الْخُمُسَ مِنْهُ فَقَسَمَهُ فِی أَهْلِهِ وَ قَسَمَ الْبَاقِیَ عَلَی مَنْ وَلِیَ ذَلِکَ وَ إِنْ لَمْ یَبْقَ بَعْدَ سَدِّ النَّوَائِبِ شَیْ‌ءٌ فَلَا شَیْ‌ءَ لَهُمْ وَ لَیْسَ لِمَنْ قَاتَلَ شَیْ‌ءٌ مِنَ الْأَرَضِینَ وَ لَا مَا غَلَبُوا عَلَیْهِ إِلَّا مَا احْتَوَی عَلَیْهِ الْعَسْکَرُ وَ لَیْسَ لِلْأَعْرَابِ مِنَ الْقِسْمَةِ شَیْ‌ءٌ وَ إِنْ قَاتَلُوا مَعَ الْوَالِی لِأَنَّ رَسُولَ اللَّهِ صلی الله علیه و آله صَالَحَ الْأَعْرَابَ أَنْ یَدَعَهُمْ فِی دِیَارِهِمْ وَ لَا یُهَاجِرُوا عَلَی أَنَّهُ إِنْ دَهِمَ </w:t>
      </w:r>
      <w:r>
        <w:rPr>
          <w:rStyle w:val="FootnoteAnchor"/>
          <w:rtl w:val="true"/>
        </w:rPr>
        <w:footnoteReference w:id="1932"/>
      </w:r>
      <w:r>
        <w:rPr>
          <w:rFonts w:ascii="Amiri" w:hAnsi="Amiri" w:eastAsia="Amiri" w:cs="Amiri"/>
          <w:color w:val="111111"/>
          <w:sz w:val="28"/>
          <w:sz w:val="28"/>
          <w:szCs w:val="28"/>
          <w:rtl w:val="true"/>
          <w:lang w:bidi="ar-SA"/>
        </w:rPr>
        <w:t xml:space="preserve">رَسُولَ اللَّهِ صلی الله علیه و آله مِنْ عَدُوِّهِ دَهْمٌ أَنْ یَسْتَنْفِرَهُمْ </w:t>
      </w:r>
      <w:r>
        <w:rPr>
          <w:rStyle w:val="FootnoteAnchor"/>
          <w:rtl w:val="true"/>
        </w:rPr>
        <w:footnoteReference w:id="1933"/>
      </w:r>
      <w:r>
        <w:rPr>
          <w:rFonts w:ascii="Amiri" w:hAnsi="Amiri" w:eastAsia="Amiri" w:cs="Amiri"/>
          <w:color w:val="111111"/>
          <w:sz w:val="28"/>
          <w:sz w:val="28"/>
          <w:szCs w:val="28"/>
          <w:rtl w:val="true"/>
          <w:lang w:bidi="ar-SA"/>
        </w:rPr>
        <w:t xml:space="preserve">فَیُقَاتِلَ بِهِمْ وَ لَیْسَ لَهُمْ فِی الْغَنِیمَةِ نَصِیبٌ وَ سُنَّتُهُ جَارِیَةٌ فِیهِمْ وَ فِی غَیْرِهِمْ وَ الْأَرَضُونَ الَّتِی أُخِذَتْ عَنْوَةً </w:t>
      </w:r>
      <w:r>
        <w:rPr>
          <w:rStyle w:val="FootnoteAnchor"/>
          <w:rtl w:val="true"/>
        </w:rPr>
        <w:footnoteReference w:id="1934"/>
      </w:r>
      <w:r>
        <w:rPr>
          <w:rFonts w:ascii="Amiri" w:hAnsi="Amiri" w:eastAsia="Amiri" w:cs="Amiri"/>
          <w:color w:val="111111"/>
          <w:sz w:val="28"/>
          <w:sz w:val="28"/>
          <w:szCs w:val="28"/>
          <w:rtl w:val="true"/>
          <w:lang w:bidi="ar-SA"/>
        </w:rPr>
        <w:t xml:space="preserve">بِخَیْلٍ وَ رِجَالٍ فَهِیَ مَوْقُوفَةٌ مَتْرُوکَةٌ فِی یَدِ مَنْ یَعْمُرُهَا وَ یُحْیِیهَا وَ یَقُومُ عَلَیْهَا عَلَی مَا یُصَالِحُهُمُ الْوَالِی عَلَی قَدْرِ طَاقَتِهِمْ مِنَ الْحَقِّ النِّصْفِ أَوِ الثُّلُثِ أَوِ الثُّلُثَیْنِ وَ عَلَی قَدْرِ مَا یَکُونُ لَهُمْ صَلَاحاً وَ لَا یَضُرُّهُمْ فَإِذَا أُخْرِجَ مِنْهَا مَا أُخْرِجَ بَدَأَ فَأَخْرَجَ مِنْهُ الْعُشْرَ مِنَ الْجَمِیعِ مِمَّا سَقَتِ السَّمَاءُ أَوْ سُقِیَ سَیْحاً </w:t>
      </w:r>
      <w:r>
        <w:rPr>
          <w:rStyle w:val="FootnoteAnchor"/>
          <w:rtl w:val="true"/>
        </w:rPr>
        <w:footnoteReference w:id="1935"/>
      </w:r>
      <w:r>
        <w:rPr>
          <w:rFonts w:ascii="Amiri" w:hAnsi="Amiri" w:eastAsia="Amiri" w:cs="Amiri"/>
          <w:color w:val="111111"/>
          <w:sz w:val="28"/>
          <w:sz w:val="28"/>
          <w:szCs w:val="28"/>
          <w:rtl w:val="true"/>
          <w:lang w:bidi="ar-SA"/>
        </w:rPr>
        <w:t>وَ نِصْفَ الْعُشْرِ مِمَّا سُقِیَ بِالدَّوَالِی وَ النَّوَاضِحِ فَأَخَذَهُ الْوَالِی فَوَجَّهَهُ فِی الْجِهَةِ الَّتِی وَجَّهَهَا اللَّهُ عَلَی ثَمَانِیَةِ أَسْهُمٍ لِلْفُقَراءِ وَ الْمَساکِینِ وَ الْعامِلِینَ عَلَیْها وَ الْمُؤَلَّفَةِ قُلُوبُهُمْ وَ فِی الرِّقابِ وَ الْغارِمِینَ وَ فِی سَبِیلِ اللَّهِ وَ ابْنِ السَّبِیلِ ثَمَانِیَةَ أَسْهُمٍ یَقْسِمُ بَیْنَهُمْ فِی مَوَاضِعِهِمْ بِقَدْرِ مَا یَسْتَغْنُونَ بِهِ فِی سَنَتِهِمْ بِلَا ضِیقٍ وَ لَا تَقْتِیرٍ فَإِنْ فَضَلَ مِنْ ذَلِکَ شَیْ‌ءٌ رُدَّ إِلَی الْوَالِی وَ إِنْ نَقَصَ مِنْ ذَلِکَ شَیْ‌ءٌ وَ لَمْ یَکْتَفُوا بِهِ کَانَ عَلَی الْوَالِی أَنْ یَمُونَهُمْ مِنْ عِنْدِهِ بِقَدْرِ سَعَتِهِمْ حَتَّی یَسْتَغْنُوا وَ یُؤْخَذُ بَعْدُ مَا بَقِیَ مِنَ الْعُشْرِ فَیُقْسَمُ بَیْنَ الْوَالِی وَ بَیْنَ شُرَکَائِهِ الَّذِینَ هُمْ عُمَّالُ الْأَرْضِ وَ أَکَرَتُهَا فَیُدْفَعُ إِلَیْهِمْ أَنْصِبَاؤُهُمْ عَلَی مَا صَالَحَهُمْ عَلَیْهِ وَ یُؤْخَذُ الْبَاقِی فَیَکُونُ بَعْدَ ذَلِکَ أَرْزَاقَ أَعْوَانِهِ عَلَی دِینِ اللَّهِ وَ فِی مَصْلَحَةِ مَا یَنُوبُهُ مِنْ تَقْوِیَةِ الْإِسْلَامِ وَ تَقْوِیَةِ الدِّینِ فِی وُجُوهِ الْجِهَادِ وَ غَیْرِ ذَلِکَ مِمَّا فِیهِ مَصْلَحَةُ الْعَامَّةِ لَیْسَ لِنَفْسِهِ مِنْ ذَلِکَ قَلِیلٌ وَ لَا کَثِیرٌ وَ لَهُ بَعْدَ الْخُمُسِ الْأَنْفَالُ وَ الْأَنْفَالُ کُلُّ أَرْضٍ خَرِبَةٍ قَدْ بَادَ أَهْلُهَا وَ کُلُّ أَرْضٍ ا</w:t>
      </w:r>
      <w:r>
        <w:rPr>
          <w:rFonts w:eastAsia="Amiri" w:cs="Amiri" w:ascii="Amiri" w:hAnsi="Amiri"/>
          <w:color w:val="111111"/>
          <w:sz w:val="28"/>
          <w:szCs w:val="28"/>
          <w:rtl w:val="true"/>
          <w:lang w:bidi="ar-SA"/>
        </w:rPr>
        <w:t xml:space="preserve">. </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یُوجَفْ عَلَیْهَا بِ خَیْلٍ وَ لا رِکابٍ وَ لَکِنْ صَالَحُوا صُلْحاً وَ أَعْطَوْا بِأَیْدِیهِمْ عَلَی غَیْرِ قِتَالٍ وَ لَهُ رُءُوسُ الْجِبَالِ وَ بُطُونُ الْأَوْدِیَةِ وَ الْآجَامُ وَ کُلُّ أَرْضٍ مَیْتَةٍ لَا رَبَّ لَهَا وَ لَهُ صَوَافِی الْمُلُوکِ </w:t>
      </w:r>
      <w:r>
        <w:rPr>
          <w:rStyle w:val="FootnoteAnchor"/>
          <w:rtl w:val="true"/>
        </w:rPr>
        <w:footnoteReference w:id="1936"/>
      </w:r>
      <w:r>
        <w:rPr>
          <w:rFonts w:ascii="Amiri" w:hAnsi="Amiri" w:eastAsia="Amiri" w:cs="Amiri"/>
          <w:color w:val="111111"/>
          <w:sz w:val="28"/>
          <w:sz w:val="28"/>
          <w:szCs w:val="28"/>
          <w:rtl w:val="true"/>
          <w:lang w:bidi="ar-SA"/>
        </w:rPr>
        <w:t xml:space="preserve">مَا کَانَ فِی أَیْدِیهِمْ مِنْ غَیْرِ وَجْهِ الْغَصْبِ لِأَنَّ الْغَصْبَ کُلَّهُ مَرْدُودٌ وَ هُوَ وَارِثُ مَنْ لَا وَارِثَ لَهُ یَعُولُ مَنْ لَا حِیلَةَ لَهُ وَ قَالَ إِنَّ اللَّهَ لَمْ یَتْرُکْ شَیْئاً مِنْ صُنُوفِ الْأَمْوَالِ إِلَّا وَ قَدْ قَسَمَهُ وَ أَعْطَی کُلَّ ذِی حَقٍّ حَقَّهُ الْخَاصَّةَ وَ الْعَامَّةَ وَ الْفُقَرَاءَ وَ الْمَسَاکِینَ وَ کُلَّ صِنْفٍ مِنْ صُنُوفِ النَّاسِ فَقَالَ لَوْ عُدِلَ فِی النَّاسِ لَاسْتَغْنَوْا ثُمَّ قَالَ إِنَّ الْعَدْلَ أَحْلَی مِنَ الْعَسَلِ وَ لَا یَعْدِلُ إِلَّا مَنْ یُحْسِنُ الْعَدْلَ قَالَ وَ کَانَ رَسُولُ اللَّهِ صلی الله علیه و آله یَقْسِمُ صَدَقَاتِ الْبَوَادِی فِی الْبَوَادِی وَ صَدَقَاتِ أَهْلِ الْحَضَرِ فِی أَهْلِ الْحَضَرِ وَ لَا یَقْسِمُ بَیْنَهُمْ بِالسَّوِیَّةِ عَلَی ثَمَانِیَةٍ حَتَّی یُعْطِیَ أَهْلَ کُلِّ سَهْمٍ ثُمُناً وَ لَکِنْ یَقْسِمُهَا عَلَی قَدْرِ مَنْ یَحْضُرُهُ مِنْ أَصْنَافِ الثَّمَانِیَةِ عَلَی قَدْرِ مَا یُقِیمُ کُلَّ صِنْفٍ مِنْهُمْ یُقَدِّرُ لِسَنَتِهِ لَیْسَ فِی ذَلِکَ شَیْ‌ءٌ مَوْقُوتٌ </w:t>
      </w:r>
      <w:r>
        <w:rPr>
          <w:rStyle w:val="FootnoteAnchor"/>
          <w:rtl w:val="true"/>
        </w:rPr>
        <w:footnoteReference w:id="1937"/>
      </w:r>
      <w:r>
        <w:rPr>
          <w:rFonts w:ascii="Amiri" w:hAnsi="Amiri" w:eastAsia="Amiri" w:cs="Amiri"/>
          <w:color w:val="111111"/>
          <w:sz w:val="28"/>
          <w:sz w:val="28"/>
          <w:szCs w:val="28"/>
          <w:rtl w:val="true"/>
          <w:lang w:bidi="ar-SA"/>
        </w:rPr>
        <w:t xml:space="preserve">وَ لَا مُسَمًّی وَ لَا مُؤَلَّفٌ إِنَّمَا یَضَعُ ذَلِکَ </w:t>
      </w:r>
      <w:r>
        <w:rPr>
          <w:rStyle w:val="FootnoteAnchor"/>
          <w:rtl w:val="true"/>
        </w:rPr>
        <w:footnoteReference w:id="1938"/>
      </w:r>
      <w:r>
        <w:rPr>
          <w:rFonts w:ascii="Amiri" w:hAnsi="Amiri" w:eastAsia="Amiri" w:cs="Amiri"/>
          <w:color w:val="111111"/>
          <w:sz w:val="28"/>
          <w:sz w:val="28"/>
          <w:szCs w:val="28"/>
          <w:rtl w:val="true"/>
          <w:lang w:bidi="ar-SA"/>
        </w:rPr>
        <w:t xml:space="preserve">عَلَی قَدْرِ مَا یَرَی وَ مَا یَحْضُرُهُ حَتَّی یَسُدَّ فَاقَةَ کُلِّ قَوْمٍ مِنْهُمْ وَ إِنْ فَضَلَ مِنْ ذَلِکَ فَضْلٌ عَرَضُوا الْمَالَ جُمْلَةً إِلَی غَیْرِهِمْ </w:t>
      </w:r>
      <w:r>
        <w:rPr>
          <w:rStyle w:val="FootnoteAnchor"/>
          <w:rtl w:val="true"/>
        </w:rPr>
        <w:footnoteReference w:id="1939"/>
      </w:r>
      <w:r>
        <w:rPr>
          <w:rFonts w:ascii="Amiri" w:hAnsi="Amiri" w:eastAsia="Amiri" w:cs="Amiri"/>
          <w:color w:val="111111"/>
          <w:sz w:val="28"/>
          <w:sz w:val="28"/>
          <w:szCs w:val="28"/>
          <w:rtl w:val="true"/>
          <w:lang w:bidi="ar-SA"/>
        </w:rPr>
        <w:t>وَ الْأَنْفَالُ إِلَی الْوَالِی وَ کُلُّ أَرْضٍ فُتِحَتْ فِی أَیَّامِ النَّبِیِّ صلی الله علیه و آله إِلَی آخِرِ الْأَبَدِ وَ مَا کَانَ افْتِتَاحاً بِدَعْوَةِ أَهْلِ الْجَوْرِ وَ أَهْلِ الْعَدْلِ لِأَنَّ ذِمَّةَ رَسُولِ اللَّهِ فِی الْأَوَّلِینَ وَ الْآخِرِینَ ذِمَّةٌ وَاحِدَةٌ لِأَنَّ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الْمُسْلِمُونَ إِخْوَةٌ تَتَکَافَی دِمَاؤُهُمْ وَ یَسْعَی بِذِمَّتِهِمْ أَدْنَاهُمْ وَ لَیْسَ فِی مَالِ الْخُمُسِ زَکَاةٌ لِأَنَّ فُقَرَاءَ النَّاسِ جُعِلَ أَرْزَاقُهُمْ فِی أَمْوَالِ النَّاسِ عَلَی ثَمَانِیَةِ أَسْهُمٍ فَلَمْ یَبْقَ مِنْهُمْ أَحَدٌ وَ جَعَلَ لِلْفُقَرَاءِ قَرَابَةِ الرَّسُولِ صلی الله علیه و آله نِصْفَ الْخُمُسِ فَأَغْنَاهُمْ بِهِ عَنْ صَدَقَاتِ النَّاسِ وَ صَدَقَاتِ النَّبِیِّ صلی الله علیه و آله وَ وَلِیِّ الْأَمْرِ فَلَمْ یَبْقَ فَقِیرٌ مِنْ فُقَرَاءِ النَّاسِ وَ لَمْ یَبْقَ فَقِیرٌ مِنْ فُقَرَاءِ قَرَابَةِ رَسُولِ اللَّهِ صلی الله علیه و آله إِلَّا وَ قَدِ اسْتَغْنَی </w:t>
      </w:r>
      <w:r>
        <w:rPr>
          <w:rFonts w:eastAsia="Amiri" w:cs="Amiri" w:ascii="Amiri" w:hAnsi="Amiri"/>
          <w:color w:val="111111"/>
          <w:sz w:val="28"/>
          <w:szCs w:val="28"/>
          <w:rtl w:val="true"/>
          <w:lang w:bidi="ar-SA"/>
        </w:rPr>
        <w:t xml:space="preserve">. </w:t>
      </w:r>
      <w:bookmarkStart w:id="3728" w:name="pg13645_129409"/>
    </w:p>
    <w:p>
      <w:pPr>
        <w:pStyle w:val="BookText"/>
        <w:rPr/>
      </w:pPr>
      <w:bookmarkEnd w:id="3728"/>
      <w:r>
        <w:rPr>
          <w:rFonts w:ascii="Amiri" w:hAnsi="Amiri" w:eastAsia="Amiri" w:cs="Amiri"/>
          <w:color w:val="111111"/>
          <w:sz w:val="28"/>
          <w:sz w:val="28"/>
          <w:szCs w:val="28"/>
          <w:rtl w:val="true"/>
          <w:lang w:bidi="ar-SA"/>
        </w:rPr>
        <w:t>فَلَا فَقِیرَ وَ لِذَلِکَ لَمْ یَکُنْ عَلَی مَالِ النَّبِیِّ صلی الله علیه و آله وَ الْوَالِی زَکَاةٌ لِأَنَّهُ لَمْ یَبْقَ فَقِیرٌ مُحْتَاجٌ وَ لَکِنْ عَلَیْهِمْ أَشْیَاءُ تَنُوبُهُمْ مِنْ وُجُوهٍ وَ لَهُمْ مِنْ تِلْکَ الْوُجُوهِ کَمَا عَلَیْهِمْ</w:t>
      </w:r>
      <w:r>
        <w:rPr>
          <w:rFonts w:eastAsia="Amiri" w:cs="Amiri" w:ascii="Amiri" w:hAnsi="Amiri"/>
          <w:color w:val="111111"/>
          <w:sz w:val="28"/>
          <w:szCs w:val="28"/>
          <w:rtl w:val="true"/>
          <w:lang w:bidi="ar-SA"/>
        </w:rPr>
        <w:t>.</w:t>
      </w:r>
    </w:p>
    <w:p>
      <w:pPr>
        <w:pStyle w:val="Heading4"/>
        <w:numPr>
          <w:ilvl w:val="3"/>
          <w:numId w:val="1"/>
        </w:numPr>
        <w:rPr/>
      </w:pPr>
      <w:bookmarkStart w:id="3729" w:name="__RefHeading___Toc1049594_3830689328"/>
      <w:bookmarkStart w:id="3730" w:name="_Toc1627"/>
      <w:bookmarkEnd w:id="3729"/>
      <w:r>
        <w:rPr/>
        <w:t>5</w:t>
      </w:r>
      <w:r>
        <w:rPr>
          <w:rtl w:val="true"/>
        </w:rPr>
        <w:t xml:space="preserve">- </w:t>
      </w:r>
      <w:r>
        <w:rPr>
          <w:rtl w:val="true"/>
        </w:rPr>
        <w:t>حدیث</w:t>
      </w:r>
      <w:bookmarkEnd w:id="373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مُحَمَّدِ بْنِ عَبْدِ اللَّهِ عَنْ بَعْضِ أَصْحَابِنَا أَظُنُّهُ السَّیَّارِیَّ عَنْ عَلِیِّ بْنِ أَسْبَاطٍ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وَرَدَ أَبُو الْحَسَنِ مُوسَی علیه السلام عَلَی الْمَهْدِیِّ رَآهُ یَرُدُّ الْمَظَالِمَ فَقَالَ یَا أَمِیرَ الْمُؤْمِنِینَ مَا بَالُ مَظْلِمَتِنَا لَا تُرَدُّ فَقَالَ لَهُ وَ مَا ذَاکَ یَا أَبَا الْحَسَنِ قَالَ إِنَّ اللَّهَ تَبَارَکَ وَ تَعَالَی لَمَّا فَتَحَ عَلَی نَبِیِّهِ صلی الله علیه و آله فَدَکاً وَ مَا وَالاهَا لَمْ یُوجَفْ عَلَیْهِ بِ خَیْلٍ وَ لا رِکابٍ فَأَنْزَلَ اللَّهُ عَلَی نَبِیِّهِ ص وَ آتِ ذَا الْقُرْبی حَقَّهُ </w:t>
      </w:r>
      <w:r>
        <w:rPr>
          <w:rStyle w:val="FootnoteAnchor"/>
          <w:rtl w:val="true"/>
        </w:rPr>
        <w:footnoteReference w:id="1940"/>
      </w:r>
      <w:r>
        <w:rPr>
          <w:rFonts w:ascii="Amiri" w:hAnsi="Amiri" w:eastAsia="Amiri" w:cs="Amiri"/>
          <w:color w:val="111111"/>
          <w:sz w:val="28"/>
          <w:sz w:val="28"/>
          <w:szCs w:val="28"/>
          <w:rtl w:val="true"/>
          <w:lang w:bidi="ar-SA"/>
        </w:rPr>
        <w:t>فَلَمْ یَدْرِ رَسُولُ اللَّهِ صلی الله علیه و آله مَنْ هُمْ فَرَاجَعَ فِی ذَلِکَ جَبْرَئِیلَ وَ رَاجَعَ جَبْرَئِیلُ علیه السلام رَبَّهُ فَأَوْحَی اللَّهُ إِلَیْهِ أَنِ ادْفَعْ فَدَکاً إِلَی فَاطِمَةَ علیه السلام فَدَعَاهَا رَسُولُ اللَّهِ صلی الله علیه و آله فَقَالَ لَهَا یَا فَاطِمَةُ إِنَّ اللَّهَ أَمَرَنِی أَنْ أَدْفَعَ إِلَیْکِ فَدَکاً فَقَالَتْ قَدْ قَبِلْتُ یَا رَسُولَ اللَّهِ مِنَ اللَّهِ وَ مِنْکَ فَلَمْ یَزَلْ وُکَلَاؤُهَا فِیهَا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حَیَاةَ رَسُولِ اللَّهِ صلی الله علیه و آله فَلَمَّا وُلِّیَ أَبُو بَکْرٍ أَخْرَجَ عَنْهَا وُکَلَاءَهَا فَأَتَتْهُ فَسَأَلَتْهُ أَنْ یَرُدَّهَا عَلَیْهَا فَقَالَ لَهَا ائْتِینِی بِأَسْوَدَ أَوْ أَحْمَرَ یَشْهَدُ لَکِ بِذَلِکِ فَجَاءَتْ بِأَمِیرِ الْمُؤْمِنِینَ علیه السلام وَ أُمِّ أَیْمَنَ فَشَهِدَا لَهَا فَکَتَبَ لَهَا بِتَرْکِ التَّعَرُّضِ فَخَرَجَتْ وَ الْکِتَابُ مَعَهَا فَلَقِیَهَا عُمَرُ فَقَالَ مَا هَذَا مَعَکِ یَا بِنْتَ مُحَمَّدٍ قَالَتْ کِتَابٌ کَتَبَهُ لِیَ ابْنُ أَبِی قُحَافَةَ قَالَ أَرِینِیهِ فَأَبَتْ فَانْتَزَعَهُ مِنْ یَدِهَا وَ نَظَرَ فِیهِ ثُمَّ تَفَلَ فِیهِ وَ مَحَاهُ وَ خَرَقَهُ فَقَالَ لَهَا هَذَا لَمْ یُوجِفْ عَلَیْهِ أَبُوکِ بِ خَیْلٍ وَ لا رِکابٍ فَضَعِی الْحِبَالَ </w:t>
      </w:r>
      <w:r>
        <w:rPr>
          <w:rStyle w:val="FootnoteAnchor"/>
          <w:rtl w:val="true"/>
        </w:rPr>
        <w:footnoteReference w:id="1941"/>
      </w:r>
      <w:r>
        <w:rPr>
          <w:rFonts w:ascii="Amiri" w:hAnsi="Amiri" w:eastAsia="Amiri" w:cs="Amiri"/>
          <w:color w:val="111111"/>
          <w:sz w:val="28"/>
          <w:sz w:val="28"/>
          <w:szCs w:val="28"/>
          <w:rtl w:val="true"/>
          <w:lang w:bidi="ar-SA"/>
        </w:rPr>
        <w:t>فِی رِقَابِنَا فَقَالَ لَهُ الْمَهْدِیُّ یَا أَبَا الْحَسَنِ حُدَّهَا لِی فَقَالَ حَدٌّ مِنْهَا جَبَلُ أُحُدٍ وَ حَدٌّ مِنْهَا عَرِیشُ مِصْرَ وَ حَدٌّ مِنْهَا سِیفُ الْبَحْرِ وَ حَدٌّ مِنْهَا دُومَةُ الْجَنْدَلِ فَقَالَ لَهُ کُلُّ هَذَا قَالَ نَعَمْ یَا أَمِیرَ الْمُؤْمِنِینَ هَذَا کُلُّهُ إِنَّ هَذَا کُلَّهُ مِمَّا لَمْ یُوجِفْ عَلَی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صلی الله علیه و آله بِخَیْلٍ وَ لَا رِکَابٍ فَقَالَ کَثِیرٌ وَ أَنْظُرُ فِیهِ</w:t>
      </w:r>
      <w:r>
        <w:rPr>
          <w:rFonts w:eastAsia="Amiri" w:cs="Amiri" w:ascii="Amiri" w:hAnsi="Amiri"/>
          <w:color w:val="111111"/>
          <w:sz w:val="28"/>
          <w:szCs w:val="28"/>
          <w:rtl w:val="true"/>
          <w:lang w:bidi="ar-SA"/>
        </w:rPr>
        <w:t>.</w:t>
      </w:r>
    </w:p>
    <w:p>
      <w:pPr>
        <w:pStyle w:val="Heading4"/>
        <w:numPr>
          <w:ilvl w:val="3"/>
          <w:numId w:val="1"/>
        </w:numPr>
        <w:rPr/>
      </w:pPr>
      <w:bookmarkStart w:id="3731" w:name="__RefHeading___Toc1049596_3830689328"/>
      <w:bookmarkStart w:id="3732" w:name="_Toc1628"/>
      <w:bookmarkEnd w:id="3731"/>
      <w:r>
        <w:rPr/>
        <w:t>6</w:t>
      </w:r>
      <w:r>
        <w:rPr>
          <w:rtl w:val="true"/>
        </w:rPr>
        <w:t xml:space="preserve">- </w:t>
      </w:r>
      <w:r>
        <w:rPr>
          <w:rtl w:val="true"/>
        </w:rPr>
        <w:t>حدیث</w:t>
      </w:r>
      <w:bookmarkEnd w:id="3732"/>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عَنْ عَلِیِّ بْنِ الْحَکَمِ عَنْ عَلِیِّ بْنِ </w:t>
      </w:r>
      <w:r>
        <w:rPr>
          <w:rFonts w:eastAsia="Amiri" w:cs="Amiri" w:ascii="Amiri" w:hAnsi="Amiri"/>
          <w:color w:val="111111"/>
          <w:sz w:val="28"/>
          <w:szCs w:val="28"/>
          <w:rtl w:val="true"/>
          <w:lang w:bidi="ar-SA"/>
        </w:rPr>
        <w:t xml:space="preserve">). </w:t>
      </w:r>
      <w:bookmarkStart w:id="3733" w:name="pg13645_129410"/>
    </w:p>
    <w:p>
      <w:pPr>
        <w:pStyle w:val="BookText"/>
        <w:rPr/>
      </w:pPr>
      <w:bookmarkEnd w:id="3733"/>
      <w:r>
        <w:rPr>
          <w:rFonts w:ascii="Amiri" w:hAnsi="Amiri" w:eastAsia="Amiri" w:cs="Amiri"/>
          <w:color w:val="111111"/>
          <w:sz w:val="28"/>
          <w:sz w:val="28"/>
          <w:szCs w:val="28"/>
          <w:rtl w:val="true"/>
          <w:lang w:bidi="ar-SA"/>
        </w:rPr>
        <w:t>أَبِی حَمْزَةَ عَنْ مُحَمَّدِ بْنِ مُسْلِمٍ قَالَ سَمِعْتُ أَبَا جَعْفَرٍ علیه السلام یَقُولُ الْأَنْفَالُ هُوَ النَّفْلُ وَ فِی سُورَةِ الْأَنْفَالِ جَدْعُ الْأَنْفِ</w:t>
      </w:r>
      <w:r>
        <w:rPr>
          <w:rFonts w:eastAsia="Amiri" w:cs="Amiri" w:ascii="Amiri" w:hAnsi="Amiri"/>
          <w:color w:val="111111"/>
          <w:sz w:val="28"/>
          <w:szCs w:val="28"/>
          <w:rtl w:val="true"/>
          <w:lang w:bidi="ar-SA"/>
        </w:rPr>
        <w:t>.</w:t>
      </w:r>
    </w:p>
    <w:p>
      <w:pPr>
        <w:pStyle w:val="Heading4"/>
        <w:numPr>
          <w:ilvl w:val="3"/>
          <w:numId w:val="1"/>
        </w:numPr>
        <w:rPr/>
      </w:pPr>
      <w:bookmarkStart w:id="3734" w:name="__RefHeading___Toc1049598_3830689328"/>
      <w:bookmarkStart w:id="3735" w:name="_Toc1629"/>
      <w:bookmarkEnd w:id="3734"/>
      <w:r>
        <w:rPr/>
        <w:t>7</w:t>
      </w:r>
      <w:r>
        <w:rPr>
          <w:rtl w:val="true"/>
        </w:rPr>
        <w:t xml:space="preserve">- </w:t>
      </w:r>
      <w:r>
        <w:rPr>
          <w:rtl w:val="true"/>
        </w:rPr>
        <w:t>حدیث</w:t>
      </w:r>
      <w:bookmarkEnd w:id="3735"/>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أَحْمَدَ بْنِ مُحَمَّدِ بْنِ أَبِی نَصْرٍ عَنِ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أَنَّما غَنِمْتُمْ مِنْ شَیْ‌ءٍ فَأَنَّ لِلَّهِ خُمُسَهُ وَ لِلرَّسُولِ وَ لِذِی الْقُرْبی </w:t>
      </w:r>
      <w:r>
        <w:rPr>
          <w:rStyle w:val="FootnoteAnchor"/>
          <w:rtl w:val="true"/>
        </w:rPr>
        <w:footnoteReference w:id="1942"/>
      </w:r>
      <w:r>
        <w:rPr>
          <w:rFonts w:ascii="Amiri" w:hAnsi="Amiri" w:eastAsia="Amiri" w:cs="Amiri"/>
          <w:color w:val="111111"/>
          <w:sz w:val="28"/>
          <w:sz w:val="28"/>
          <w:szCs w:val="28"/>
          <w:rtl w:val="true"/>
          <w:lang w:bidi="ar-SA"/>
        </w:rPr>
        <w:t>فَقِیلَ لَهُ فَمَا کَانَ لِلَّهِ فَلِمَنْ هُوَ فَقَالَ لِرَسُولِ اللَّهِ صلی الله علیه و آله وَ مَا کَانَ لِرَسُولِ اللَّهِ فَهُوَ لِلْإِمَامِ فَقِیلَ لَهُ أَ فَرَأَیْتَ إِنْ کَانَ صِنْفٌ مِنَ الْأَصْنَافِ أَکْثَرَ وَ صِنْفٌ أَقَلَّ مَا یُصْنَعُ بِهِ قَالَ ذَاکَ إِلَی الْإِمَامِ أَ رَأَیْتَ رَسُولَ اللَّهِ صلی الله علیه و آله کَیْفَ یَصْنَعُ أَ لَیْسَ إِنَّمَا کَانَ یُعْطِی عَلَی مَا یَرَی کَذَلِکَ الْإِمَامُ</w:t>
      </w:r>
      <w:r>
        <w:rPr>
          <w:rFonts w:eastAsia="Amiri" w:cs="Amiri" w:ascii="Amiri" w:hAnsi="Amiri"/>
          <w:color w:val="111111"/>
          <w:sz w:val="28"/>
          <w:szCs w:val="28"/>
          <w:rtl w:val="true"/>
          <w:lang w:bidi="ar-SA"/>
        </w:rPr>
        <w:t>.</w:t>
      </w:r>
    </w:p>
    <w:p>
      <w:pPr>
        <w:pStyle w:val="Heading4"/>
        <w:numPr>
          <w:ilvl w:val="3"/>
          <w:numId w:val="1"/>
        </w:numPr>
        <w:rPr/>
      </w:pPr>
      <w:bookmarkStart w:id="3736" w:name="__RefHeading___Toc1049600_3830689328"/>
      <w:bookmarkStart w:id="3737" w:name="_Toc1630"/>
      <w:bookmarkEnd w:id="3736"/>
      <w:r>
        <w:rPr/>
        <w:t>8</w:t>
      </w:r>
      <w:r>
        <w:rPr>
          <w:rtl w:val="true"/>
        </w:rPr>
        <w:t xml:space="preserve">- </w:t>
      </w:r>
      <w:r>
        <w:rPr>
          <w:rtl w:val="true"/>
        </w:rPr>
        <w:t>حدیث</w:t>
      </w:r>
      <w:bookmarkEnd w:id="3737"/>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بْنِ هَاشِمٍ عَنْ أَبِیهِ عَنِ ابْنِ أَبِی عُمَیْرٍ عَنْ جَمِیلِ بْنِ دَرَّاجٍ عَنْ مُحَمَّدِ بْنِ مُسْلِمٍ عَنْ أَبِی جَعْفَرٍ علیه السلام أَنَّهُ سُئِلَ عَنْ مَعَادِنِ الذَّهَبِ وَ الْفِضَّةِ وَ الْحَدِیدِ وَ الرَّصَاصِ وَ الصُّفْرِ فَقَالَ عَلَیْهَا الْخُمُسُ</w:t>
      </w:r>
      <w:r>
        <w:rPr>
          <w:rFonts w:eastAsia="Amiri" w:cs="Amiri" w:ascii="Amiri" w:hAnsi="Amiri"/>
          <w:color w:val="111111"/>
          <w:sz w:val="28"/>
          <w:szCs w:val="28"/>
          <w:rtl w:val="true"/>
          <w:lang w:bidi="ar-SA"/>
        </w:rPr>
        <w:t>.</w:t>
      </w:r>
    </w:p>
    <w:p>
      <w:pPr>
        <w:pStyle w:val="Heading4"/>
        <w:numPr>
          <w:ilvl w:val="3"/>
          <w:numId w:val="1"/>
        </w:numPr>
        <w:rPr/>
      </w:pPr>
      <w:bookmarkStart w:id="3738" w:name="__RefHeading___Toc1049602_3830689328"/>
      <w:bookmarkStart w:id="3739" w:name="_Toc1631"/>
      <w:bookmarkEnd w:id="3738"/>
      <w:r>
        <w:rPr/>
        <w:t>9</w:t>
      </w:r>
      <w:r>
        <w:rPr>
          <w:rtl w:val="true"/>
        </w:rPr>
        <w:t xml:space="preserve">- </w:t>
      </w:r>
      <w:r>
        <w:rPr>
          <w:rtl w:val="true"/>
        </w:rPr>
        <w:t>حدیث</w:t>
      </w:r>
      <w:bookmarkEnd w:id="3739"/>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جَمِیلٍ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یُجْرِی وَ یُنَفِّلُ وَ یُعْطِی مَا شَاءَ </w:t>
      </w:r>
      <w:r>
        <w:rPr>
          <w:rStyle w:val="FootnoteAnchor"/>
          <w:rtl w:val="true"/>
        </w:rPr>
        <w:footnoteReference w:id="1943"/>
      </w:r>
      <w:r>
        <w:rPr>
          <w:rFonts w:ascii="Amiri" w:hAnsi="Amiri" w:eastAsia="Amiri" w:cs="Amiri"/>
          <w:color w:val="111111"/>
          <w:sz w:val="28"/>
          <w:sz w:val="28"/>
          <w:szCs w:val="28"/>
          <w:rtl w:val="true"/>
          <w:lang w:bidi="ar-SA"/>
        </w:rPr>
        <w:t>قَبْلَ أَنْ تَقَعَ السِّهَامُ وَ قَدْ قَاتَلَ رَسُولُ اللَّهِ صلی الله علیه و آله بِقَوْمٍ لَمْ یَجْعَلْ لَهُمْ فِی الْفَیْ‌ءِ نَصِیباً وَ إِنْ شَاءَ قَسَمَ ذَلِکَ بَیْنَهُمْ</w:t>
      </w:r>
      <w:r>
        <w:rPr>
          <w:rFonts w:eastAsia="Amiri" w:cs="Amiri" w:ascii="Amiri" w:hAnsi="Amiri"/>
          <w:color w:val="111111"/>
          <w:sz w:val="28"/>
          <w:szCs w:val="28"/>
          <w:rtl w:val="true"/>
          <w:lang w:bidi="ar-SA"/>
        </w:rPr>
        <w:t>.</w:t>
      </w:r>
    </w:p>
    <w:p>
      <w:pPr>
        <w:pStyle w:val="Heading4"/>
        <w:numPr>
          <w:ilvl w:val="3"/>
          <w:numId w:val="1"/>
        </w:numPr>
        <w:rPr/>
      </w:pPr>
      <w:bookmarkStart w:id="3740" w:name="__RefHeading___Toc1049604_3830689328"/>
      <w:bookmarkStart w:id="3741" w:name="_Toc1632"/>
      <w:bookmarkEnd w:id="3740"/>
      <w:r>
        <w:rPr/>
        <w:t>10</w:t>
      </w:r>
      <w:r>
        <w:rPr>
          <w:rtl w:val="true"/>
        </w:rPr>
        <w:t xml:space="preserve">- </w:t>
      </w:r>
      <w:r>
        <w:rPr>
          <w:rtl w:val="true"/>
        </w:rPr>
        <w:t>حدیث</w:t>
      </w:r>
      <w:bookmarkEnd w:id="3741"/>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یَحْیَی عَنْ أَحْمَدَ بْنِ مُحَمَّدٍ عَنْ مُحَمَّدِ بْنِ سِنَانٍ عَنْ عَبْدِ الصَّمَدِ بْنِ بَشِیرٍ عَنْ حُکَیْمٍ مُؤَذِّنِ ابْنِ عِیسَی </w:t>
      </w:r>
      <w:r>
        <w:rPr>
          <w:rStyle w:val="FootnoteAnchor"/>
          <w:rtl w:val="true"/>
        </w:rPr>
        <w:footnoteReference w:id="1944"/>
      </w:r>
    </w:p>
    <w:p>
      <w:p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أَنَّما غَنِمْتُمْ مِنْ شَیْ‌ءٍ فَأَنَّ لِلَّهِ خُمُسَهُ وَ لِلرَّسُولِ وَ لِذِی الْقُرْبی فَقَالَ أَبُو عَبْدِ اللَّهِ علیه السلام بِمِرْفَقَیْهِ عَلَی رُکْبَتَیْهِ ثُمَّ أَشَارَ بِیَدِهِ ثُمَّ قَالَ هِیَ وَ اللَّهِ الْإِفَادَةُ یَوْماً بِیَوْمٍ إِلَّا أَنَّ أَبِی جَعَلَ شِیعَتَهُ فِی حِلٍّ لِیَزْکُوا</w:t>
      </w:r>
      <w:r>
        <w:rPr>
          <w:rFonts w:eastAsia="Amiri" w:cs="Amiri" w:ascii="Amiri" w:hAnsi="Amiri"/>
          <w:color w:val="111111"/>
          <w:sz w:val="28"/>
          <w:szCs w:val="28"/>
          <w:rtl w:val="true"/>
          <w:lang w:bidi="ar-SA"/>
        </w:rPr>
        <w:t>.-</w:t>
      </w:r>
      <w:bookmarkStart w:id="3742" w:name="pg13645_129411"/>
    </w:p>
    <w:p>
      <w:pPr>
        <w:pStyle w:val="Heading4"/>
        <w:numPr>
          <w:ilvl w:val="3"/>
          <w:numId w:val="1"/>
        </w:numPr>
        <w:rPr/>
      </w:pPr>
      <w:bookmarkStart w:id="3743" w:name="__RefHeading___Toc1049606_3830689328"/>
      <w:bookmarkStart w:id="3744" w:name="_Toc1633"/>
      <w:bookmarkEnd w:id="3742"/>
      <w:bookmarkEnd w:id="3743"/>
      <w:r>
        <w:rPr/>
        <w:t>11</w:t>
      </w:r>
      <w:r>
        <w:rPr>
          <w:rtl w:val="true"/>
        </w:rPr>
        <w:t xml:space="preserve">- </w:t>
      </w:r>
      <w:r>
        <w:rPr>
          <w:rtl w:val="true"/>
        </w:rPr>
        <w:t>حدیث</w:t>
      </w:r>
      <w:bookmarkEnd w:id="3744"/>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الْحُسَیْنِ بْنِ عُثْمَانَ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علیه السلام عَنِ الْخُمُسِ فَقَالَ فِی کُلِّ مَا أَفَادَ النَّاسُ مِنْ قَلِیلٍ أَوْ کَثِیرٍ</w:t>
      </w:r>
      <w:r>
        <w:rPr>
          <w:rFonts w:eastAsia="Amiri" w:cs="Amiri" w:ascii="Amiri" w:hAnsi="Amiri"/>
          <w:color w:val="111111"/>
          <w:sz w:val="28"/>
          <w:szCs w:val="28"/>
          <w:rtl w:val="true"/>
          <w:lang w:bidi="ar-SA"/>
        </w:rPr>
        <w:t>.</w:t>
      </w:r>
    </w:p>
    <w:p>
      <w:pPr>
        <w:pStyle w:val="Heading4"/>
        <w:numPr>
          <w:ilvl w:val="3"/>
          <w:numId w:val="1"/>
        </w:numPr>
        <w:rPr/>
      </w:pPr>
      <w:bookmarkStart w:id="3745" w:name="__RefHeading___Toc1049608_3830689328"/>
      <w:bookmarkStart w:id="3746" w:name="_Toc1634"/>
      <w:bookmarkEnd w:id="3745"/>
      <w:r>
        <w:rPr/>
        <w:t>12</w:t>
      </w:r>
      <w:r>
        <w:rPr>
          <w:rtl w:val="true"/>
        </w:rPr>
        <w:t xml:space="preserve">- </w:t>
      </w:r>
      <w:r>
        <w:rPr>
          <w:rtl w:val="true"/>
        </w:rPr>
        <w:t>حدیث</w:t>
      </w:r>
      <w:bookmarkEnd w:id="3746"/>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مِنْ أَصْحَابِنَا عَنْ أَحْمَدَ بْنِ مُحَمَّدِ بْنِ عِیسَی بْنِ یَزِیدَ </w:t>
      </w:r>
      <w:r>
        <w:rPr>
          <w:rStyle w:val="FootnoteAnchor"/>
          <w:rtl w:val="true"/>
        </w:rPr>
        <w:footnoteReference w:id="194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جُعِلْتُ لَکَ الْفِدَاءَ تُعَلِّمُنِی مَا الْفَائِدَةُ وَ مَا حَدُّهَا رَأْیَکَ أَبْقَاکَ اللَّهُ تَعَالَی أَنْ تَمُنَّ عَلَیَّ بِبَیَانِ ذَلِکَ لِکَیْلَا أَکُونَ مُقِیماً عَلَی حَرَامٍ لَا صَلَاةَ لِی وَ لَا صَوْمَ فَکَتَبَ الْفَائِدَةُ مِمَّا یُفِیدُ إِلَیْکَ فِی تِجَارَةٍ مِنْ رِبْحِهَا وَ حَرْثٍ بَعْدَ الْغَرَامِ أَوْ جَائِزَةٍ</w:t>
      </w:r>
      <w:r>
        <w:rPr>
          <w:rFonts w:eastAsia="Amiri" w:cs="Amiri" w:ascii="Amiri" w:hAnsi="Amiri"/>
          <w:color w:val="111111"/>
          <w:sz w:val="28"/>
          <w:szCs w:val="28"/>
          <w:rtl w:val="true"/>
          <w:lang w:bidi="ar-SA"/>
        </w:rPr>
        <w:t>.</w:t>
      </w:r>
    </w:p>
    <w:p>
      <w:pPr>
        <w:pStyle w:val="Heading4"/>
        <w:numPr>
          <w:ilvl w:val="3"/>
          <w:numId w:val="1"/>
        </w:numPr>
        <w:rPr/>
      </w:pPr>
      <w:bookmarkStart w:id="3747" w:name="__RefHeading___Toc1049610_3830689328"/>
      <w:bookmarkStart w:id="3748" w:name="_Toc1635"/>
      <w:bookmarkEnd w:id="3747"/>
      <w:r>
        <w:rPr/>
        <w:t>13</w:t>
      </w:r>
      <w:r>
        <w:rPr>
          <w:rtl w:val="true"/>
        </w:rPr>
        <w:t xml:space="preserve">- </w:t>
      </w:r>
      <w:r>
        <w:rPr>
          <w:rtl w:val="true"/>
        </w:rPr>
        <w:t>حدیث</w:t>
      </w:r>
      <w:bookmarkEnd w:id="3748"/>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أَبِی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 أَبِی جَعْفَرٍ علیه السلام الْخُمُسُ أُخْرِجُهُ قَبْلَ الْمَئُونَةِ أَوْ بَعْدَ الْمَئُونَةِ فَکَتَبَ بَعْدَ الْمَئُونَةِ</w:t>
      </w:r>
      <w:r>
        <w:rPr>
          <w:rFonts w:eastAsia="Amiri" w:cs="Amiri" w:ascii="Amiri" w:hAnsi="Amiri"/>
          <w:color w:val="111111"/>
          <w:sz w:val="28"/>
          <w:szCs w:val="28"/>
          <w:rtl w:val="true"/>
          <w:lang w:bidi="ar-SA"/>
        </w:rPr>
        <w:t>.</w:t>
      </w:r>
    </w:p>
    <w:p>
      <w:pPr>
        <w:pStyle w:val="Heading4"/>
        <w:numPr>
          <w:ilvl w:val="3"/>
          <w:numId w:val="1"/>
        </w:numPr>
        <w:rPr/>
      </w:pPr>
      <w:bookmarkStart w:id="3749" w:name="__RefHeading___Toc1049612_3830689328"/>
      <w:bookmarkStart w:id="3750" w:name="_Toc1636"/>
      <w:bookmarkEnd w:id="3749"/>
      <w:r>
        <w:rPr/>
        <w:t>14</w:t>
      </w:r>
      <w:r>
        <w:rPr>
          <w:rtl w:val="true"/>
        </w:rPr>
        <w:t xml:space="preserve">- </w:t>
      </w:r>
      <w:r>
        <w:rPr>
          <w:rtl w:val="true"/>
        </w:rPr>
        <w:t>حدیث</w:t>
      </w:r>
      <w:bookmarkEnd w:id="3750"/>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عَلِیِّ بْنِ الْحَکَمِ عَنْ عَلِیِّ بْنِ أَبِی حَمْزَةَ عَنْ أَبِی بَصِیرٍ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شَیْ‌ءٍ قُوتِلَ عَلَیْهِ عَلَی شَهَادَةِ أَنْ لَا إِلَهَ إِلَّا اللَّهُ وَ أَنَّ مُحَمَّداً رَسُولُ اللَّهِ فَإِنَّ لَنَا خُمُسَهُ وَ لَا یَحِلُّ لِأَحَدٍ أَنْ یَشْتَرِیَ مِنَ الْخُمُسِ شَیْئاً حَتَّی یَصِلَ إِلَیْنَا حَقُّنَا</w:t>
      </w:r>
      <w:r>
        <w:rPr>
          <w:rFonts w:eastAsia="Amiri" w:cs="Amiri" w:ascii="Amiri" w:hAnsi="Amiri"/>
          <w:color w:val="111111"/>
          <w:sz w:val="28"/>
          <w:szCs w:val="28"/>
          <w:rtl w:val="true"/>
          <w:lang w:bidi="ar-SA"/>
        </w:rPr>
        <w:t>.</w:t>
      </w:r>
    </w:p>
    <w:p>
      <w:pPr>
        <w:pStyle w:val="Heading4"/>
        <w:numPr>
          <w:ilvl w:val="3"/>
          <w:numId w:val="1"/>
        </w:numPr>
        <w:rPr/>
      </w:pPr>
      <w:bookmarkStart w:id="3751" w:name="__RefHeading___Toc1049614_3830689328"/>
      <w:bookmarkStart w:id="3752" w:name="_Toc1637"/>
      <w:bookmarkEnd w:id="3751"/>
      <w:r>
        <w:rPr/>
        <w:t>15</w:t>
      </w:r>
      <w:r>
        <w:rPr>
          <w:rtl w:val="true"/>
        </w:rPr>
        <w:t xml:space="preserve">- </w:t>
      </w:r>
      <w:r>
        <w:rPr>
          <w:rtl w:val="true"/>
        </w:rPr>
        <w:t>حدیث</w:t>
      </w:r>
      <w:bookmarkEnd w:id="3752"/>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سِنَانٍ عَنْ یُونُسَ بْنِ یَعْقُوبَ عَنْ عَبْدِ الْعَزِیزِ بْنِ نَافِعٍ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طَلَبْنَا الْإِذْنَ عَلَی أَبِی عَبْدِ اللَّهِ علیه السلام وَ أَرْسَلْنَا إِلَیْهِ فَأَرْسَلَ إِلَیْنَا ادْخُلُوا اثْنَیْنِ اثْنَیْنِ فَدَخَلْتُ أَنَا وَ رَجُلٌ مَعِی فَقُلْتُ لِلرَّجُلِ أُحِبُّ أَنْ تَسْتَأْذِنَ بِالْمَسْأَلَةِ </w:t>
      </w:r>
      <w:r>
        <w:rPr>
          <w:rStyle w:val="FootnoteAnchor"/>
          <w:rtl w:val="true"/>
        </w:rPr>
        <w:footnoteReference w:id="19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نَعَمْ فَقَالَ لَهُ جُعِلْتُ فِدَاکَ إِنَّ أَبِی کَانَ مِمَّنْ سَبَاهُ بَنُو أُمَیَّةَ قَدْ عَلِمْتُ أَنَّ بَنِی أُمَیَّةَ لَمْ یَکُنْ لَهُمْ أَنْ یُحَرِّمُوا وَ لَا یُحَلِّلُوا وَ لَمْ یَکُنْ لَهُمْ مِمَّا فِی أَیْدِیهِمْ قَلِیلٌ وَ لَا کَثِیرٌ وَ إِنَّمَا ذَلِکَ لَکُمْ فَإِذَا ذَکَرْتُ رَدَّ الَّذِی کُنْتُ فِیهِ دَخَلَنِی مِنْ ذَلِکَ مَا یَکَادُ یُفْسِدُ عَلَیَّ عَقْلِی مَا أَنَا فِیهِ فَقَالَ لَهُ أَنْتَ فِی حِلٍّ مِمَّا کَانَ مِنْ ذَلِکَ وَ کُلُّ مَنْ کَانَ فِی مِثْلِ حَالِکَ مِنْ وَرَائِی فَهُوَ فِی حِلٍّ مِنْ ذَلِکَ قَالَ فَقُمْنَا وَ خَرَجْنَا فَسَبَقَنَا مُعَتِّبٌ </w:t>
      </w:r>
      <w:r>
        <w:rPr>
          <w:rStyle w:val="FootnoteAnchor"/>
          <w:rtl w:val="true"/>
        </w:rPr>
        <w:footnoteReference w:id="1947"/>
      </w:r>
      <w:r>
        <w:rPr>
          <w:rFonts w:ascii="Amiri" w:hAnsi="Amiri" w:eastAsia="Amiri" w:cs="Amiri"/>
          <w:color w:val="111111"/>
          <w:sz w:val="28"/>
          <w:sz w:val="28"/>
          <w:szCs w:val="28"/>
          <w:rtl w:val="true"/>
          <w:lang w:bidi="ar-SA"/>
        </w:rPr>
        <w:t xml:space="preserve">إِلَی النَّفَرِ الْقُعُودِ الَّذِینَ یَنْتَظِرُونَ إِذْنَ أَبِی عَبْدِ اللَّهِ علیه السلام فَقَالَ لَهُمْ قَدْ </w:t>
      </w:r>
      <w:r>
        <w:rPr>
          <w:rFonts w:eastAsia="Amiri" w:cs="Amiri" w:ascii="Amiri" w:hAnsi="Amiri"/>
          <w:color w:val="111111"/>
          <w:sz w:val="28"/>
          <w:szCs w:val="28"/>
          <w:rtl w:val="true"/>
          <w:lang w:bidi="ar-SA"/>
        </w:rPr>
        <w:t xml:space="preserve">. </w:t>
      </w:r>
      <w:bookmarkStart w:id="3753" w:name="pg13645_129412"/>
    </w:p>
    <w:p>
      <w:pPr>
        <w:pStyle w:val="BookText"/>
        <w:rPr/>
      </w:pPr>
      <w:bookmarkEnd w:id="3753"/>
      <w:r>
        <w:rPr>
          <w:rFonts w:ascii="Amiri" w:hAnsi="Amiri" w:eastAsia="Amiri" w:cs="Amiri"/>
          <w:color w:val="111111"/>
          <w:sz w:val="28"/>
          <w:sz w:val="28"/>
          <w:szCs w:val="28"/>
          <w:rtl w:val="true"/>
          <w:lang w:bidi="ar-SA"/>
        </w:rPr>
        <w:t xml:space="preserve">ظَفِرَ عَبْدُ الْعَزِیزِ بْنُ نَافِعٍ بِشَیْ‌ءٍ مَا ظَفِرَ بِمِثْلِهِ أَحَدٌ قَطُّ قَدْ قِیلَ لَهُ وَ مَا ذَاکَ فَفَسَّرَهُ لَهُمْ فَقَامَ اثْنَانِ فَدَخَلَا عَلَی أَبِی عَبْدِ اللَّهِ علیه السلام فَقَالَ أَحَدُهُمَا جُعِلْتُ فِدَاکَ إِنَّ أَبِی کَانَ مِنْ سَبَایَا بَنِی أُمَیَّةَ وَ قَدْ عَلِمْتُ أَنَّ بَنِی أُمَیَّةَ لَمْ یَکُنْ لَهُمْ مِنْ ذَلِکَ قَلِیلٌ وَ لَا کَثِیرٌ وَ أَنَا أُحِبُّ أَنْ تَجْعَلَنِی مِنْ ذَلِکَ فِی حِلٍّ فَقَالَ وَ ذَاکَ إِلَیْنَا مَا ذَاکَ إِلَیْنَا مَا لَنَا أَنْ نُحِلَّ وَ لَا أَنْ نُحَرِّمَ </w:t>
      </w:r>
      <w:r>
        <w:rPr>
          <w:rStyle w:val="FootnoteAnchor"/>
          <w:rtl w:val="true"/>
        </w:rPr>
        <w:footnoteReference w:id="1948"/>
      </w:r>
      <w:r>
        <w:rPr>
          <w:rFonts w:ascii="Amiri" w:hAnsi="Amiri" w:eastAsia="Amiri" w:cs="Amiri"/>
          <w:color w:val="111111"/>
          <w:sz w:val="28"/>
          <w:sz w:val="28"/>
          <w:szCs w:val="28"/>
          <w:rtl w:val="true"/>
          <w:lang w:bidi="ar-SA"/>
        </w:rPr>
        <w:t>فَخَرَجَ الرَّجُلَانِ وَ غَضِبَ أَبُو عَبْدِ اللَّهِ علیه السلام فَلَمْ یَدْخُلْ عَلَیْهِ أَحَدٌ فِی تِلْکَ اللَّیْلَةِ إِلَّا بَدَأَهُ أَبُو عَبْدِ اللَّهِ علیه السلام فَقَالَ أَ لَا تَعْجَبُونَ مِنْ فُلَانٍ یَجِیئُنِی فَیَسْتَحِلُّنِی مِمَّا صَنَعَتْ بَنُو أُمَیَّةَ کَأَنَّهُ یَرَی أَنَّ ذَلِکَ لَنَا وَ لَمْ یَنْتَفِعْ أَحَدٌ فِی تِلْکَ اللَّیْلَةِ بِقَلِیلٍ وَ لَا کَثِیرٍ إِلَّا الْأَوَّلَیْنِ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غَنِیَا بِحَاجَتِهِمَا </w:t>
      </w:r>
      <w:r>
        <w:rPr>
          <w:rStyle w:val="FootnoteAnchor"/>
          <w:rtl w:val="true"/>
        </w:rPr>
        <w:footnoteReference w:id="194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54" w:name="__RefHeading___Toc1049616_3830689328"/>
      <w:bookmarkStart w:id="3755" w:name="_Toc1638"/>
      <w:bookmarkEnd w:id="3754"/>
      <w:r>
        <w:rPr/>
        <w:t>16</w:t>
      </w:r>
      <w:r>
        <w:rPr>
          <w:rtl w:val="true"/>
        </w:rPr>
        <w:t xml:space="preserve">- </w:t>
      </w:r>
      <w:r>
        <w:rPr>
          <w:rtl w:val="true"/>
        </w:rPr>
        <w:t>حدیث</w:t>
      </w:r>
      <w:bookmarkEnd w:id="3755"/>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مَحْبُوبٍ عَنْ ضُرَیْسٍ الْکُنَاسِیِّ قَالَ قَالَ أَبُو عَبْدِ اللَّهِ علیه السلام مِنْ أَیْنَ دَخَلَ عَلَی النَّاسِ الزِّنَا قُلْتُ لَا أَدْرِی جُعِلْتُ فِدَاکَ قَالَ مِنْ قِبَلِ خُمُسِنَا أَهْلَ الْبَیْتِ إِلَّا شِیعَتَنَا الْأَطْیَبِینَ فَإِنَّهُ مُحَلَّلٌ لَهُمْ لِمِیلَادِهِمْ</w:t>
      </w:r>
      <w:r>
        <w:rPr>
          <w:rFonts w:eastAsia="Amiri" w:cs="Amiri" w:ascii="Amiri" w:hAnsi="Amiri"/>
          <w:color w:val="111111"/>
          <w:sz w:val="28"/>
          <w:szCs w:val="28"/>
          <w:rtl w:val="true"/>
          <w:lang w:bidi="ar-SA"/>
        </w:rPr>
        <w:t>.</w:t>
      </w:r>
    </w:p>
    <w:p>
      <w:pPr>
        <w:pStyle w:val="Heading4"/>
        <w:numPr>
          <w:ilvl w:val="3"/>
          <w:numId w:val="1"/>
        </w:numPr>
        <w:rPr/>
      </w:pPr>
      <w:bookmarkStart w:id="3756" w:name="__RefHeading___Toc1049618_3830689328"/>
      <w:bookmarkStart w:id="3757" w:name="_Toc1639"/>
      <w:bookmarkEnd w:id="3756"/>
      <w:r>
        <w:rPr/>
        <w:t>17</w:t>
      </w:r>
      <w:r>
        <w:rPr>
          <w:rtl w:val="true"/>
        </w:rPr>
        <w:t xml:space="preserve">- </w:t>
      </w:r>
      <w:r>
        <w:rPr>
          <w:rtl w:val="true"/>
        </w:rPr>
        <w:t>حدیث</w:t>
      </w:r>
      <w:bookmarkEnd w:id="3757"/>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شُعَیْبٍ عَنْ أَبِی الصَّبَّاحِ قَالَ قَالَ لِی أَبُو عَبْدِ اللَّهِ علیه السلام نَحْنُ قَوْمٌ فَرَضَ اللَّهُ طَاعَتَنَا لَنَا الْأَنْفَالُ وَ لَنَا صَفْوُ الْمَالِ</w:t>
      </w:r>
      <w:r>
        <w:rPr>
          <w:rFonts w:eastAsia="Amiri" w:cs="Amiri" w:ascii="Amiri" w:hAnsi="Amiri"/>
          <w:color w:val="111111"/>
          <w:sz w:val="28"/>
          <w:szCs w:val="28"/>
          <w:rtl w:val="true"/>
          <w:lang w:bidi="ar-SA"/>
        </w:rPr>
        <w:t>.</w:t>
      </w:r>
    </w:p>
    <w:p>
      <w:pPr>
        <w:pStyle w:val="Heading4"/>
        <w:numPr>
          <w:ilvl w:val="3"/>
          <w:numId w:val="1"/>
        </w:numPr>
        <w:rPr/>
      </w:pPr>
      <w:bookmarkStart w:id="3758" w:name="__RefHeading___Toc1049620_3830689328"/>
      <w:bookmarkStart w:id="3759" w:name="_Toc1640"/>
      <w:bookmarkEnd w:id="3758"/>
      <w:r>
        <w:rPr/>
        <w:t>18</w:t>
      </w:r>
      <w:r>
        <w:rPr>
          <w:rtl w:val="true"/>
        </w:rPr>
        <w:t xml:space="preserve">- </w:t>
      </w:r>
      <w:r>
        <w:rPr>
          <w:rtl w:val="true"/>
        </w:rPr>
        <w:t>حدیث</w:t>
      </w:r>
      <w:bookmarkEnd w:id="3759"/>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الْحُسَیْنِ بْنِ سَعِیدٍ عَنِ الْقَاسِمِ بْنِ مُحَمَّدٍ عَنْ رِفَاعَةَ عَنْ أَبَانِ بْنِ تَغْلِبَ عَنْ أَبِی عَبْدِ اللَّهِ علیه السلام فِی الرَّجُلِ یَمُوتُ لَا وَارِثَ لَهُ وَ لَا مَوْلَی قَالَ هُوَ مِنْ أَهْلِ هَذِهِ الْآیَةِ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یَسْئَلُونَکَ عَنِ الْأَنْفالِ</w:t>
      </w:r>
      <w:r>
        <w:rPr>
          <w:rFonts w:eastAsia="Amiri" w:cs="Amiri" w:ascii="Amiri" w:hAnsi="Amiri"/>
          <w:color w:val="111111"/>
          <w:sz w:val="28"/>
          <w:szCs w:val="28"/>
          <w:rtl w:val="true"/>
          <w:lang w:bidi="ar-SA"/>
        </w:rPr>
        <w:t>.</w:t>
      </w:r>
    </w:p>
    <w:p>
      <w:pPr>
        <w:pStyle w:val="Heading4"/>
        <w:numPr>
          <w:ilvl w:val="3"/>
          <w:numId w:val="1"/>
        </w:numPr>
        <w:rPr/>
      </w:pPr>
      <w:bookmarkStart w:id="3760" w:name="__RefHeading___Toc1049622_3830689328"/>
      <w:bookmarkStart w:id="3761" w:name="_Toc1641"/>
      <w:bookmarkEnd w:id="3760"/>
      <w:r>
        <w:rPr/>
        <w:t>19</w:t>
      </w:r>
      <w:r>
        <w:rPr>
          <w:rtl w:val="true"/>
        </w:rPr>
        <w:t xml:space="preserve">- </w:t>
      </w:r>
      <w:r>
        <w:rPr>
          <w:rtl w:val="true"/>
        </w:rPr>
        <w:t>حدیث</w:t>
      </w:r>
      <w:bookmarkEnd w:id="3761"/>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عَنِ ابْنِ أَبِی عُمَیْرٍ عَنْ حَمَّادٍ عَنِ الْحَلَبِیِّ عَنْ أَبِی عَبْدِ اللَّهِ علیه السلام عَنِ الْکَنْزِ کَمْ فِیهِ قَالَ الْخُمُسُ وَ عَنِ الْمَعَادِنِ کَمْ فِیهَا قَالَ الْخُمُسُ وَ کَذَلِکَ الرَّصَاصُ وَ الصُّفْرُ وَ الْحَدِیدُ وَ کُلُّ مَا کَانَ مِنَ الْمَعَادِنِ یُؤْخَذُ مِنْهَا مَا یُؤْخَذُ مِنَ الذَّهَبِ وَ الْفِضَّةِ</w:t>
      </w:r>
      <w:r>
        <w:rPr>
          <w:rFonts w:eastAsia="Amiri" w:cs="Amiri" w:ascii="Amiri" w:hAnsi="Amiri"/>
          <w:color w:val="111111"/>
          <w:sz w:val="28"/>
          <w:szCs w:val="28"/>
          <w:rtl w:val="true"/>
          <w:lang w:bidi="ar-SA"/>
        </w:rPr>
        <w:t>.</w:t>
      </w:r>
    </w:p>
    <w:p>
      <w:pPr>
        <w:pStyle w:val="Heading4"/>
        <w:numPr>
          <w:ilvl w:val="3"/>
          <w:numId w:val="1"/>
        </w:numPr>
        <w:rPr/>
      </w:pPr>
      <w:bookmarkStart w:id="3762" w:name="__RefHeading___Toc1049624_3830689328"/>
      <w:bookmarkStart w:id="3763" w:name="_Toc1642"/>
      <w:bookmarkEnd w:id="3762"/>
      <w:r>
        <w:rPr/>
        <w:t>20</w:t>
      </w:r>
      <w:r>
        <w:rPr>
          <w:rtl w:val="true"/>
        </w:rPr>
        <w:t xml:space="preserve">- </w:t>
      </w:r>
      <w:r>
        <w:rPr>
          <w:rtl w:val="true"/>
        </w:rPr>
        <w:t>حدیث</w:t>
      </w:r>
      <w:bookmarkEnd w:id="3763"/>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أَحْمَدَ بْنِ مُحَمَّدٍ عَنْ مُحَمَّدِ بْنِ سِنَانٍ عَنْ صَبَّاحٍ الْأَزْرَقِ عَنْ</w:t>
      </w:r>
      <w:r>
        <w:rPr>
          <w:rFonts w:eastAsia="Amiri" w:cs="Amiri" w:ascii="Amiri" w:hAnsi="Amiri"/>
          <w:color w:val="111111"/>
          <w:sz w:val="28"/>
          <w:szCs w:val="28"/>
          <w:rtl w:val="true"/>
          <w:lang w:bidi="ar-SA"/>
        </w:rPr>
        <w:t xml:space="preserve">). </w:t>
      </w:r>
      <w:bookmarkStart w:id="3764" w:name="pg13645_129413"/>
    </w:p>
    <w:p>
      <w:pPr>
        <w:pStyle w:val="BookText"/>
        <w:rPr/>
      </w:pPr>
      <w:bookmarkEnd w:id="3764"/>
      <w:r>
        <w:rPr>
          <w:rFonts w:ascii="Amiri" w:hAnsi="Amiri" w:eastAsia="Amiri" w:cs="Amiri"/>
          <w:color w:val="111111"/>
          <w:sz w:val="28"/>
          <w:sz w:val="28"/>
          <w:szCs w:val="28"/>
          <w:rtl w:val="true"/>
          <w:lang w:bidi="ar-SA"/>
        </w:rPr>
        <w:t>مُحَمَّدِ بْنِ مُسْلِمٍ عَنْ أَحَدِهِمَا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مَا فِیهِ النَّاسُ یَوْمَ الْقِیَامَةِ أَنْ یَقُومَ صَاحِبُ الْخُمُسِ فَیَقُولَ یَا رَبِّ خُمُسِی وَ قَدْ طَیَّبْنَا ذَلِکَ لِشِیعَتِنَا لِتَطِیبَ وِلَادَتُهُمْ وَ لِتَزْکُوَ وِلَادَتُهُمْ</w:t>
      </w:r>
      <w:r>
        <w:rPr>
          <w:rFonts w:eastAsia="Amiri" w:cs="Amiri" w:ascii="Amiri" w:hAnsi="Amiri"/>
          <w:color w:val="111111"/>
          <w:sz w:val="28"/>
          <w:szCs w:val="28"/>
          <w:rtl w:val="true"/>
          <w:lang w:bidi="ar-SA"/>
        </w:rPr>
        <w:t xml:space="preserve">. </w:t>
      </w:r>
      <w:r>
        <w:rPr>
          <w:rStyle w:val="FootnoteAnchor"/>
          <w:rtl w:val="true"/>
        </w:rPr>
        <w:footnoteReference w:id="1950"/>
      </w:r>
    </w:p>
    <w:p>
      <w:pPr>
        <w:pStyle w:val="Heading4"/>
        <w:numPr>
          <w:ilvl w:val="3"/>
          <w:numId w:val="1"/>
        </w:numPr>
        <w:rPr/>
      </w:pPr>
      <w:bookmarkStart w:id="3765" w:name="__RefHeading___Toc1049626_3830689328"/>
      <w:bookmarkStart w:id="3766" w:name="_Toc1643"/>
      <w:bookmarkEnd w:id="3765"/>
      <w:r>
        <w:rPr/>
        <w:t>21</w:t>
      </w:r>
      <w:r>
        <w:rPr>
          <w:rtl w:val="true"/>
        </w:rPr>
        <w:t xml:space="preserve">- </w:t>
      </w:r>
      <w:r>
        <w:rPr>
          <w:rtl w:val="true"/>
        </w:rPr>
        <w:t>حدیث</w:t>
      </w:r>
      <w:bookmarkEnd w:id="3766"/>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یَحْیَی عَنْ مُحَمَّدِ بْنِ الْحُسَیْنِ عَنْ أَحْمَدَ بْنِ مُحَمَّدِ بْنِ أَبِی نَصْرٍ عَنْ مُحَمَّدِ بْنِ عَلِیٍّ عَنْ أَبِی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عَمَّا یُخْرَجُ مِنَ الْبَحْرِ مِنَ اللُّؤْلُؤِ وَ الْیَاقُوتِ وَ الزَّبَرْجَدِ وَ عَنْ مَعَادِنِ الذَّهَبِ وَ الْفِضَّةِ مَا فِیهِ قَالَ إِذَا بَلَغَ ثَمَنُهُ دِینَاراً فَفِیهِ الْخُمُسُ</w:t>
      </w:r>
      <w:r>
        <w:rPr>
          <w:rFonts w:eastAsia="Amiri" w:cs="Amiri" w:ascii="Amiri" w:hAnsi="Amiri"/>
          <w:color w:val="111111"/>
          <w:sz w:val="28"/>
          <w:szCs w:val="28"/>
          <w:rtl w:val="true"/>
          <w:lang w:bidi="ar-SA"/>
        </w:rPr>
        <w:t>.</w:t>
      </w:r>
    </w:p>
    <w:p>
      <w:pPr>
        <w:pStyle w:val="Heading4"/>
        <w:numPr>
          <w:ilvl w:val="3"/>
          <w:numId w:val="1"/>
        </w:numPr>
        <w:rPr/>
      </w:pPr>
      <w:bookmarkStart w:id="3767" w:name="__RefHeading___Toc1049628_3830689328"/>
      <w:bookmarkStart w:id="3768" w:name="_Toc1644"/>
      <w:bookmarkEnd w:id="3767"/>
      <w:r>
        <w:rPr/>
        <w:t>22</w:t>
      </w:r>
      <w:r>
        <w:rPr>
          <w:rtl w:val="true"/>
        </w:rPr>
        <w:t xml:space="preserve">- </w:t>
      </w:r>
      <w:r>
        <w:rPr>
          <w:rtl w:val="true"/>
        </w:rPr>
        <w:t>حدیث</w:t>
      </w:r>
      <w:bookmarkEnd w:id="3768"/>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الْحُسَیْنِ وَ عَلِیُّ بْنُ مُحَمَّدٍ عَنْ سَهْلِ بْنِ زِیَادٍ عَنْ عَلِیِّ بْنِ مَهْزِیَارَ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یَا سَیِّدِی رَجُلٌ دُفِعَ إِلَیْهِ مَالٌ یَحُجُّ بِهِ هَلْ عَلَیْهِ فِی ذَلِکَ الْمَالِ حِینَ یَصِیرُ إِلَیْهِ الْخُمُسُ أَوْ عَلَی مَا فَضَلَ فِی یَدِهِ بَعْدَ الْحَجِّ فَکَتَبَ علیه السلام لَیْسَ عَلَیْهِ الْخُمُسُ</w:t>
      </w:r>
      <w:r>
        <w:rPr>
          <w:rFonts w:eastAsia="Amiri" w:cs="Amiri" w:ascii="Amiri" w:hAnsi="Amiri"/>
          <w:color w:val="111111"/>
          <w:sz w:val="28"/>
          <w:szCs w:val="28"/>
          <w:rtl w:val="true"/>
          <w:lang w:bidi="ar-SA"/>
        </w:rPr>
        <w:t>.</w:t>
      </w:r>
    </w:p>
    <w:p>
      <w:pPr>
        <w:pStyle w:val="Heading4"/>
        <w:numPr>
          <w:ilvl w:val="3"/>
          <w:numId w:val="1"/>
        </w:numPr>
        <w:rPr/>
      </w:pPr>
      <w:bookmarkStart w:id="3769" w:name="__RefHeading___Toc1049630_3830689328"/>
      <w:bookmarkStart w:id="3770" w:name="_Toc1645"/>
      <w:bookmarkEnd w:id="3769"/>
      <w:r>
        <w:rPr/>
        <w:t>23</w:t>
      </w:r>
      <w:r>
        <w:rPr>
          <w:rtl w:val="true"/>
        </w:rPr>
        <w:t xml:space="preserve">- </w:t>
      </w:r>
      <w:r>
        <w:rPr>
          <w:rtl w:val="true"/>
        </w:rPr>
        <w:t>حدیث</w:t>
      </w:r>
      <w:bookmarkEnd w:id="3770"/>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زِیَادٍ عَنْ مُحَمَّدِ بْنِ عِیسَی عَنْ عَلِیِّ بْنِ الْحُسَیْنِ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سَرَّحَ الرِّضَا علیه السلام بِصِلَةٍ إِلَی أَبِی فَکَتَبَ إِلَیْهِ أَبِی هَلْ عَلَیَّ فِیمَا سَرَّحْتَ إِلَیَّ خُمُسٌ فَکَتَبَ إِلَیْهِ لَا خُمُسَ عَلَیْکَ فِیمَا سَرَّحَ بِهِ صَاحِبُ الْخُمُسِ</w:t>
      </w:r>
      <w:r>
        <w:rPr>
          <w:rFonts w:eastAsia="Amiri" w:cs="Amiri" w:ascii="Amiri" w:hAnsi="Amiri"/>
          <w:color w:val="111111"/>
          <w:sz w:val="28"/>
          <w:szCs w:val="28"/>
          <w:rtl w:val="true"/>
          <w:lang w:bidi="ar-SA"/>
        </w:rPr>
        <w:t>.</w:t>
      </w:r>
    </w:p>
    <w:p>
      <w:pPr>
        <w:pStyle w:val="Heading4"/>
        <w:numPr>
          <w:ilvl w:val="3"/>
          <w:numId w:val="1"/>
        </w:numPr>
        <w:rPr/>
      </w:pPr>
      <w:bookmarkStart w:id="3771" w:name="__RefHeading___Toc1049632_3830689328"/>
      <w:bookmarkStart w:id="3772" w:name="_Toc1646"/>
      <w:bookmarkEnd w:id="3771"/>
      <w:r>
        <w:rPr/>
        <w:t>24</w:t>
      </w:r>
      <w:r>
        <w:rPr>
          <w:rtl w:val="true"/>
        </w:rPr>
        <w:t xml:space="preserve">- </w:t>
      </w:r>
      <w:r>
        <w:rPr>
          <w:rtl w:val="true"/>
        </w:rPr>
        <w:t>حدیث</w:t>
      </w:r>
      <w:bookmarkEnd w:id="3772"/>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إِبْرَاهِیمَ بْنِ مُحَمَّدٍ الْهَمَذَانِیِّ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کَتَبْتُ إِلَی أَبِی الْحَسَنِ علیه السلام </w:t>
      </w:r>
      <w:r>
        <w:rPr>
          <w:rStyle w:val="FootnoteAnchor"/>
          <w:rtl w:val="true"/>
        </w:rPr>
        <w:footnoteReference w:id="1951"/>
      </w:r>
      <w:r>
        <w:rPr>
          <w:rFonts w:ascii="Amiri" w:hAnsi="Amiri" w:eastAsia="Amiri" w:cs="Amiri"/>
          <w:color w:val="111111"/>
          <w:sz w:val="28"/>
          <w:sz w:val="28"/>
          <w:szCs w:val="28"/>
          <w:rtl w:val="true"/>
          <w:lang w:bidi="ar-SA"/>
        </w:rPr>
        <w:t xml:space="preserve">أَقْرَأَنِی عَلِیُّ بْنُ مَهْزِیَارَ کِتَابَ أَبِیکَ علیه السلام فِیمَا أَوْجَبَهُ عَلَی أَصْحَابِ الضِّیَاعِ نِصْفُ السُّدُسِ بَعْدَ الْمَئُونَةِ وَ أَنَّهُ لَیْسَ عَلَی مَنْ لَمْ تَقُمْ ضَیْعَتُهُ بِمَئُونَتِهِ نِصْفُ السُّدُسِ وَ لَا غَیْرُ ذَلِکَ </w:t>
      </w:r>
      <w:r>
        <w:rPr>
          <w:rStyle w:val="FootnoteAnchor"/>
          <w:rtl w:val="true"/>
        </w:rPr>
        <w:footnoteReference w:id="1952"/>
      </w:r>
      <w:r>
        <w:rPr>
          <w:rFonts w:ascii="Amiri" w:hAnsi="Amiri" w:eastAsia="Amiri" w:cs="Amiri"/>
          <w:color w:val="111111"/>
          <w:sz w:val="28"/>
          <w:sz w:val="28"/>
          <w:szCs w:val="28"/>
          <w:rtl w:val="true"/>
          <w:lang w:bidi="ar-SA"/>
        </w:rPr>
        <w:t>فَاخْتَلَفَ مَنْ قِبَلَنَا فِی ذَلِکَ فَقَالُوا یَجِبُ عَلَی الضِّیَاعِ الْخُمُسُ بَعْدَ الْمَئُونَةِ مَئُونَةِ الضَّیْعَةِ وَ خَرَاجِهَا لَا مَئُونَةِ الرَّجُلِ وَ عِیَالِهِ فَکَتَبَ علیه السلام بَعْدَ مَئُونَتِهِ وَ مَئُونَةِ عِیَالِهِ وَ بَعْدَ خَرَاجِ السُّلْطَانِ</w:t>
      </w:r>
      <w:r>
        <w:rPr>
          <w:rFonts w:eastAsia="Amiri" w:cs="Amiri" w:ascii="Amiri" w:hAnsi="Amiri"/>
          <w:color w:val="111111"/>
          <w:sz w:val="28"/>
          <w:szCs w:val="28"/>
          <w:rtl w:val="true"/>
          <w:lang w:bidi="ar-SA"/>
        </w:rPr>
        <w:t>.</w:t>
      </w:r>
    </w:p>
    <w:p>
      <w:pPr>
        <w:pStyle w:val="Heading4"/>
        <w:numPr>
          <w:ilvl w:val="3"/>
          <w:numId w:val="1"/>
        </w:numPr>
        <w:rPr/>
      </w:pPr>
      <w:bookmarkStart w:id="3773" w:name="__RefHeading___Toc1049634_3830689328"/>
      <w:bookmarkStart w:id="3774" w:name="_Toc1647"/>
      <w:bookmarkEnd w:id="3773"/>
      <w:r>
        <w:rPr/>
        <w:t>25</w:t>
      </w:r>
      <w:r>
        <w:rPr>
          <w:rtl w:val="true"/>
        </w:rPr>
        <w:t xml:space="preserve">- </w:t>
      </w:r>
      <w:r>
        <w:rPr>
          <w:rtl w:val="true"/>
        </w:rPr>
        <w:t>حدیث</w:t>
      </w:r>
      <w:bookmarkEnd w:id="3774"/>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عَنْ أَحْمَدَ بْنِ الْمُثَنَّی قَالَ حَدَّثَنِی مُحَمَّدُ بْنُ زَیْدٍ الطَّبَرِیُّ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رَجُلٌ مِنْ تُجَّارِ فَارِسَ مِنْ بَعْضِ مَوَالِی أَبِی الْحَسَنِ الرِّضَا علیه السلام یَسْأَلُهُ الْإِذْنَ فِی الْخُمُسِ فَکَتَبَ إِلَیْهِ 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وَاسِعٌ کَرِیمٌ ضَمِنَ عَلَی الْعَمَلِ الثَّوَابَ </w:t>
      </w:r>
      <w:r>
        <w:rPr>
          <w:rStyle w:val="FootnoteAnchor"/>
          <w:rtl w:val="true"/>
        </w:rPr>
        <w:footnoteReference w:id="19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bookmarkStart w:id="3775" w:name="pg13645_129414"/>
    </w:p>
    <w:p>
      <w:pPr>
        <w:pStyle w:val="BookText"/>
        <w:rPr/>
      </w:pPr>
      <w:bookmarkEnd w:id="3775"/>
      <w:r>
        <w:rPr>
          <w:rFonts w:ascii="Amiri" w:hAnsi="Amiri" w:eastAsia="Amiri" w:cs="Amiri"/>
          <w:color w:val="111111"/>
          <w:sz w:val="28"/>
          <w:sz w:val="28"/>
          <w:szCs w:val="28"/>
          <w:rtl w:val="true"/>
          <w:lang w:bidi="ar-SA"/>
        </w:rPr>
        <w:t>وَ عَلَی الضِّیقِ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یَحِلُّ مَالٌ إِلَّا مِنْ وَجْهٍ أَحَلَّهُ اللَّهُ وَ إِنَّ الْخُمُسَ عَوْنُنَا عَلَی دِینِنَا وَ عَلَی عِیَالاتِنَا وَ عَلَی مَوَالِینَا وَ مَا نَبْذُلُهُ وَ نَشْتَرِی مِنْ أَعْرَاضِنَا مِمَّنْ نَخَافُ سَطْوَتَهُ فَلَا تَزْوُوهُ عَنَّا وَ لَا تَحْرِمُوا أَنْفُسَکُمْ دُعَاءَنَا مَا قَدَرْتُمْ عَلَیْهِ فَإِنَّ إِخْرَاجَهُ مِفْتَاحُ رِزْقِکُمْ وَ تَمْحِیصُ ذُنُوبِکُمْ وَ مَا تَمْهَدُونَ لِأَنْفُسِکُمْ لِیَوْمِ فَاقَتِکُمْ وَ الْمُسْلِمُ مَنْ یَفِی لِلَّهِ بِمَا عَهِدَ إِلَیْهِ وَ لَیْسَ الْمُسْلِمُ مَنْ أَجَابَ بِاللِّسَانِ وَ خَالَفَ بِالْقَلْبِ وَ السَّلَامُ</w:t>
      </w:r>
      <w:r>
        <w:rPr>
          <w:rFonts w:eastAsia="Amiri" w:cs="Amiri" w:ascii="Amiri" w:hAnsi="Amiri"/>
          <w:color w:val="111111"/>
          <w:sz w:val="28"/>
          <w:szCs w:val="28"/>
          <w:rtl w:val="true"/>
          <w:lang w:bidi="ar-SA"/>
        </w:rPr>
        <w:t>.</w:t>
      </w:r>
    </w:p>
    <w:p>
      <w:pPr>
        <w:pStyle w:val="Heading4"/>
        <w:numPr>
          <w:ilvl w:val="3"/>
          <w:numId w:val="1"/>
        </w:numPr>
        <w:rPr/>
      </w:pPr>
      <w:bookmarkStart w:id="3776" w:name="__RefHeading___Toc1049636_3830689328"/>
      <w:bookmarkStart w:id="3777" w:name="_Toc1648"/>
      <w:bookmarkEnd w:id="3776"/>
      <w:r>
        <w:rPr/>
        <w:t>26</w:t>
      </w:r>
      <w:r>
        <w:rPr>
          <w:rtl w:val="true"/>
        </w:rPr>
        <w:t xml:space="preserve">- </w:t>
      </w:r>
      <w:r>
        <w:rPr>
          <w:rtl w:val="true"/>
        </w:rPr>
        <w:t>حدیث</w:t>
      </w:r>
      <w:bookmarkEnd w:id="3777"/>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مُحَمَّدِ بْنِ زَیْدٍ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قَوْمٌ مِنْ خُرَاسَانَ عَلَی أَبِی الْحَسَنِ الرِّضَا علیه السلام فَسَأَلُوهُ أَنْ یَجْعَلَهُمْ فِی حِلٍّ مِنَ الْخُمُسِ فَقَالَ مَا أَمْحَلَ هَذَا </w:t>
      </w:r>
      <w:r>
        <w:rPr>
          <w:rStyle w:val="FootnoteAnchor"/>
          <w:rtl w:val="true"/>
        </w:rPr>
        <w:footnoteReference w:id="1954"/>
      </w:r>
      <w:r>
        <w:rPr>
          <w:rFonts w:ascii="Amiri" w:hAnsi="Amiri" w:eastAsia="Amiri" w:cs="Amiri"/>
          <w:color w:val="111111"/>
          <w:sz w:val="28"/>
          <w:sz w:val="28"/>
          <w:szCs w:val="28"/>
          <w:rtl w:val="true"/>
          <w:lang w:bidi="ar-SA"/>
        </w:rPr>
        <w:t>تَمْحَضُونَّا بِالْمَوَدَّةِ بِأَلْسِنَتِکُمْ وَ تَزْوُونَ عَنَّا حَقّاً جَعَلَهُ اللَّهُ لَنَا وَ جَعَلَنَا لَهُ وَ هُوَ الْخُمُسُ لَا نَجْعَلُ لَا نَجْعَلُ لَا نَجْعَلُ لِأَحَدٍ مِنْکُمْ فِی حِلٍّ</w:t>
      </w:r>
      <w:r>
        <w:rPr>
          <w:rFonts w:eastAsia="Amiri" w:cs="Amiri" w:ascii="Amiri" w:hAnsi="Amiri"/>
          <w:color w:val="111111"/>
          <w:sz w:val="28"/>
          <w:szCs w:val="28"/>
          <w:rtl w:val="true"/>
          <w:lang w:bidi="ar-SA"/>
        </w:rPr>
        <w:t>.</w:t>
      </w:r>
    </w:p>
    <w:p>
      <w:pPr>
        <w:pStyle w:val="Heading4"/>
        <w:numPr>
          <w:ilvl w:val="3"/>
          <w:numId w:val="1"/>
        </w:numPr>
        <w:rPr/>
      </w:pPr>
      <w:bookmarkStart w:id="3778" w:name="__RefHeading___Toc1049638_3830689328"/>
      <w:bookmarkStart w:id="3779" w:name="_Toc1649"/>
      <w:bookmarkEnd w:id="3778"/>
      <w:r>
        <w:rPr/>
        <w:t>27</w:t>
      </w:r>
      <w:r>
        <w:rPr>
          <w:rtl w:val="true"/>
        </w:rPr>
        <w:t xml:space="preserve">- </w:t>
      </w:r>
      <w:r>
        <w:rPr>
          <w:rtl w:val="true"/>
        </w:rPr>
        <w:t>حدیث</w:t>
      </w:r>
      <w:bookmarkEnd w:id="3779"/>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إِبْرَاهِیمَ عَنْ أَبِیهِ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کُنْتُ عِنْدَ أَبِی جَعْفَرٍ الثَّانِی علیه السلام إِذْ دَخَلَ عَلَیْهِ صَالِحُ بْنُ مُحَمَّدِ بْنِ سَهْلٍ وَ کَانَ یَتَوَلَّی لَهُ الْوَقْفَ بِقُمَ </w:t>
      </w:r>
      <w:r>
        <w:rPr>
          <w:rStyle w:val="FootnoteAnchor"/>
          <w:rtl w:val="true"/>
        </w:rPr>
        <w:footnoteReference w:id="1955"/>
      </w:r>
      <w:r>
        <w:rPr>
          <w:rFonts w:ascii="Amiri" w:hAnsi="Amiri" w:eastAsia="Amiri" w:cs="Amiri"/>
          <w:color w:val="111111"/>
          <w:sz w:val="28"/>
          <w:sz w:val="28"/>
          <w:szCs w:val="28"/>
          <w:rtl w:val="true"/>
          <w:lang w:bidi="ar-SA"/>
        </w:rPr>
        <w:t>فَقَالَ یَا سَیِّدِی اجْعَلْنِی مِنْ عَشَرَةِ آلَافٍ فِی حِلٍّ فَإِنِّی أَنْفَقْتُهَا فَقَالَ لَهُ أَنْتَ فِی حِلٍّ فَلَمَّا خَرَجَ صَالِحٌ قَالَ أَبُو جَعْفَرٍ علیه السلام أَحَدُهُمْ یَثِبُ عَلَی أَمْوَالِ حَقِّ آلِ مُحَمَّدٍ وَ أَیْتَامِهِمْ وَ مَسَاکِینِهِمْ وَ فُقَرَائِهِمْ وَ أَبْنَاءِ سَبِیلِهِمْ فَیَأْخُذُهُ ثُمَّ یَجِی‌ءُ فَیَقُولُ اجْعَلْنِی فِی حِلٍّ أَ تَرَاهُ ظَنَّ أَنِّی أَقُولُ لَا أَفْعَلُ وَ اللَّهِ لَیَسْأَلَنَّهُمُ اللَّهُ یَوْمَ الْقِیَامَةِ عَنْ ذَلِکَ سُؤَالًا حَثِیثاً</w:t>
      </w:r>
      <w:r>
        <w:rPr>
          <w:rFonts w:eastAsia="Amiri" w:cs="Amiri" w:ascii="Amiri" w:hAnsi="Amiri"/>
          <w:color w:val="111111"/>
          <w:sz w:val="28"/>
          <w:szCs w:val="28"/>
          <w:rtl w:val="true"/>
          <w:lang w:bidi="ar-SA"/>
        </w:rPr>
        <w:t>.</w:t>
      </w:r>
    </w:p>
    <w:p>
      <w:pPr>
        <w:pStyle w:val="Heading4"/>
        <w:numPr>
          <w:ilvl w:val="3"/>
          <w:numId w:val="1"/>
        </w:numPr>
        <w:rPr/>
      </w:pPr>
      <w:bookmarkStart w:id="3780" w:name="__RefHeading___Toc1049640_3830689328"/>
      <w:bookmarkStart w:id="3781" w:name="_Toc1650"/>
      <w:bookmarkEnd w:id="3780"/>
      <w:r>
        <w:rPr/>
        <w:t>28</w:t>
      </w:r>
      <w:r>
        <w:rPr>
          <w:rtl w:val="true"/>
        </w:rPr>
        <w:t xml:space="preserve">- </w:t>
      </w:r>
      <w:r>
        <w:rPr>
          <w:rtl w:val="true"/>
        </w:rPr>
        <w:t>حدیث</w:t>
      </w:r>
      <w:bookmarkEnd w:id="3781"/>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عَنْ أَبِیهِ عَنِ ابْنِ أَبِی عُمَیْرٍ عَنْ حَمَّادٍ عَنِ الْحَلَبِیِّ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علیه السلام عَنِ الْعَنْبَرِ وَ غَوْصِ اللُّؤْلُؤِ فَقَالَ علیه السلام عَلَیْهِ الْخُمُسُ </w:t>
      </w:r>
      <w:r>
        <w:rPr>
          <w:rStyle w:val="FootnoteAnchor"/>
          <w:rtl w:val="true"/>
        </w:rPr>
        <w:footnoteReference w:id="1956"/>
      </w:r>
      <w:r>
        <w:rPr>
          <w:rFonts w:eastAsia="Times New Roman" w:cs="Times New Roman" w:ascii="Times New Roman" w:hAnsi="Times New Roman"/>
          <w:color w:val="111111"/>
          <w:sz w:val="28"/>
          <w:szCs w:val="28"/>
          <w:rtl w:val="true"/>
          <w:lang w:val="en-US" w:bidi="en-US"/>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کَمَلَ الْجُزْءُ الثَّانِی مِنْ کِتَابِ الْحُجَّةِ مِنْ کِتَابِ الْکَافِی وَ یَتْلُوهُ کِتَابُ الْإِیمَانِ وَ الْکُفْرِ وَ الْحَمْدُ لِلَّهِ رَبِّ الْعَالَمِینَ وَ السَّلَامُ عَلَی مُحَمَّدٍ وَ آلِهِ الطَّیِّبِینَ الطَّاهِرِینَ</w:t>
      </w:r>
      <w:r>
        <w:rPr>
          <w:rFonts w:eastAsia="Amiri" w:cs="Amiri" w:ascii="Amiri" w:hAnsi="Amiri"/>
          <w:color w:val="111111"/>
          <w:sz w:val="28"/>
          <w:szCs w:val="28"/>
          <w:rtl w:val="true"/>
          <w:lang w:bidi="ar-SA"/>
        </w:rPr>
        <w:t xml:space="preserve">. .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 توضیح حدیث احتجاج الصادق علیه السّلام علی الزّندیق الذی وعدناه توضیحه فی صلی الله علیه و آله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 کنّا وعدنا صلی الله علیه و آله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إطلاق القول بأنّه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نوضح فی آخر هذا المجلّد حدیث احتجاج الصادق علیه السّلام علی الزّندیق؛ المرویّ عن علیّ بن إبراهیم بإسناده عن هشام بن الحکم و قبل أن نشرع فی المقصود نبیّن مقدّمة مفیدة و هی أنّ الحدیث قد أورده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توحیده بزیادات قد ذکرها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حدوث العالم و إثبات المحدث من باب التوحید، و الظاهر أنّ ما ورد فی البابین حدیث واحد کما ذکره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قطّعه فأورد فی کلّ من البابین ما یناسبه من الحدیث، و القطعة الأولی من الحدیث هی خامس الأحادیث من باب حدوث العالم و إثبات المحدث من کتاب التوحید، فلیراجع،</w:t>
      </w:r>
    </w:p>
    <w:p>
      <w:pPr>
        <w:pStyle w:val="BookText"/>
        <w:rPr/>
      </w:pPr>
      <w:r>
        <w:rPr>
          <w:rFonts w:ascii="IRNazanin" w:hAnsi="IRNazanin" w:eastAsia="IRNazanin"/>
          <w:color w:val="111111"/>
          <w:sz w:val="28"/>
          <w:sz w:val="28"/>
          <w:szCs w:val="28"/>
          <w:rtl w:val="true"/>
          <w:lang w:bidi="fa-IR"/>
        </w:rPr>
        <w:t>أمّا توضیح الحدیث الشریف فنقول مستعینا باللّه تبارک و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أجاب الامام علیه السّلام عن سؤال الزّندیق عن الدّلیل علی ثبوته و وجوده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وجود الأفاعیل الّتی دلّت علی أنّ صانعا صنعها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السائل عن ماهیّته و حقیقته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لا شکّ فی أنّ الأذهان البشریّة دائمة التجسّس و التفحّص عمّا یدرکه و یتعقّله من الأشیاء فکأنّها لا تری بدّا من الوصول إلی حقائق أشیاء قد سلّم بوجودها و هذه الخاصّة العقلانیّة هی من أهمّ الأسباب فی تکثّر المعلومات و المعقولات، و علی هذه القاعدة الضروریّة سأل السائل عن الحقیقة و الماهیّة قیاسا منه علی سائر الحقائق، فأجابه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شی‌ء بخلاف الأشیاء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ورد سلب المعانی المدرکة عن الألفاظ المطلقة علی الذّات الأقدس جلّ شأنه فی أبواب التوحید و الصّفات و الأسماء غیر مرّة،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مع دلالة العقل علی ذلک قد تواترت الأخبار و الرّوایات فی هذا المقام بحیث لا یمکننا الشکّ و التوقّف لا عقلا و لا نقلا فی أنّ الألفاظ المطلقة علیه تعالی لا یمکن أن یراد بها ما نتعقّله</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المعانی المتحصّلة عن المدرکات المأخوذة من النفس المدرک و الخارج المدرک، فانّ جمیع ما ندرکه و نؤدّیه بالألفاظ المتعارفة، محفوف بوصمة الحدود و الرسوم و جلّ جناب الحقّ أن یکون محدودا و مرسوما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أرجع بقولی شی‌ء إلی إثبات 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فکأنّ سلب جمیع المعانی المحمولة علی الشی‌ء أوجب توهّم کون هذا الشی‌ء ألفاظا و حروفا مجرّدة عن أیّ معنی معقول، إذ ما من معنی یمکن أن یطلق علیه الشی‌ء قد صار مسلوبا منه فأیّ معنی یکون لفظ الشی‌ء مستعملا فیه؟ فلذلک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أقصد بذلک أنّه لفظ محض 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إنّه شی‌ء بحقیقة الشیئیّة غیر أنّه لا جسم و لا صورة و لا یحسّ و لا یجسّ و لا یدرک بالحواسّ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تعالی موجود بحقیقته غیر المدرکة لأنّ جمیع ما ندرکه به بمنزلة مرآة محدود لا تری إلّا مرائی محدودة، فلیس لنا أن نتجسّس و نتفحّص عنه کما نتفحّص عنه کما نحقائق سائر المدرکات؛ و الحاصل أنّ الإدراک بأیّ آلة کانت لا یتعلّق بشی‌ء إلّا أن یستشرف علیه و یحدّه بمعانی یعلمها من الأجسام و الصور و غیرها من المدرکات، فلمّا لم یکن جلّ شأنه و عزّ سلطانه جسما و لا صورة و لا غیرها فلا تدرکه الأوهام و لا تنقصه الدهور، و لا یغیّره الزّمان لوضوح أنّ النقصان و التغیّر إنّما یعرضان علی ما من شأنه الحرکة و السکون و إذ لم یکن عزّ اسمه جسما و لا جسمانیّا فلم یکن معروضا للنقصان و التغیّر و من هنا ینقطع السؤال عن کیفیّة کونه تعالی قبل خلق الممکنات منسوبا إلیه الزّمان، فانّ الزّمان إنّما ننتزعه من الحرکة المستحیلة بالنسبة إلی فاقد المادّة و الصورة بتمام معانیهما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سأل عن معنی إسناد السمع و البصر إلیه تعالی،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سمیع بصیر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سمیع بغیر جارحة و بصیر بغیر آلة، بل یسمع بنفسه و یبصر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استلزم السمع و البصر بالجارحة و الآلة الترکّب المستحیل فی شأنه تعالی إن کانت الجارحة و الآلة داخلیّة، و الافتقار إلی الغیر إن کانت خارجیّة،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یسمع بنفسه و یبصر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الصفات المستندة إلی الذّات الأقدس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 الصفات الذاتیّة، و هی الّتی تشیر مع تعدّدها إلی کمال الذّات الواحد الأحد، فهی متعدّدة بحسب اللّفظ و المفهوم، لا الحقیقة الواقعیّة فنسبة هذا القسم من الصفات إلی الذات نسبة العبارات المختلفة إلی جمال واحد و</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کمال فارد، و ثانیهما الصفات الفعلیّة و هی الّتی بنفسها لا تساوق الذات الواحد القدیم لأنّها متجدّدة و متصرّمة، فلا یمکن أن تعرض علی الذات غیر المتغیّر، نعم القدرة علیها من الصفات </w:t>
      </w:r>
    </w:p>
    <w:p>
      <w:pPr>
        <w:pStyle w:val="BookText"/>
        <w:rPr/>
      </w:pPr>
      <w:r>
        <w:rPr>
          <w:rFonts w:ascii="IRNazanin" w:hAnsi="IRNazanin" w:eastAsia="IRNazanin"/>
          <w:color w:val="111111"/>
          <w:sz w:val="28"/>
          <w:sz w:val="28"/>
          <w:szCs w:val="28"/>
          <w:rtl w:val="true"/>
          <w:lang w:bidi="fa-IR"/>
        </w:rPr>
        <w:t xml:space="preserve">الذاتیّة فإنّ نفس الخلق و الإحیاء و الإماتة و الرزق و التکلّم و کذلک نفس السماع و البصر تستلزم متعلّقات حادثة مسبوقة بالإرادة، و بعبارة أوضح فعلیّة هذه الصفات بنفسها مسبوقة بمشیئته و إرادته، و أمّا القدرة علیها جمیعها فهی ذاتیّة، فقوله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یسمع بنفسه و یبصر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ناظرا إلی فعلیّة تلک الصفات بنفسها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قولی إنّه یسمع بنفسه و یبصر بنفسه أنّه شی‌ء و النفس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ذکرناه من لزوم الترکّب المستلزم للافتقار المستحیل فی حقّه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لکن أردت عبارة عن نفسی إذ کنت مسؤولا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یمکن أن یجیب المجیب سائلا إلّا بما هو علیه من الشؤون و الأطوار، و کذلک إفهاما للسائل إذ کان هو سائلا و لا بدّ من أن یجاب بما یستأنسه من المعانی و المدرکات،</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فأقول إنّه سمیع بکلّه لا أنّ الکلّ منه له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المراد بالکلّ المستفاد عن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یسمع بنفسه و یبصر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ما یتوهّم من کونه بمعناه المتعارف المعهود حیث إنّ الکلّ بهذا المعنی هو الهیئة المنتزعة عن اجتماع أجزاء و التئام أبعاض لکی تستلزم الترکّب لا محالة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لکنّی أردت إفهامک و التعبیر عن نفسی، و لیس مرجعی فی ذلک إلّا إلی أنّه السمیع البصیر، العالم الخبیر بلا اختلاف الذات و لا اختلاف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إشارة إلی ما دلّ علیه العقل و النقل من اتّحاد الذات و الصّفات الذاتیّة و القدرة علی الصّفات الفعلیّة، و قد أشرنا إلیه آنفا فلا نعیده، ثمّ کرّر السائل السؤال عن الماهیّة و الحقیقة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نعلم وجها لهذا التکرار إلّا غموض المسألة و أنّ هذا المعنی لا یوافق أیّ معقول من المعقولات البشریّة فأجابه الإمام علیه السّلام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الربّ و المعبود و هو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لم یتصوّر السائل من هذه الألفاظ حقیقة و ماهیّة واضحة فکأنّه قد توهّم أنّ هذا الموجود لیس من قبیل المعانی الواقعیّة فیکون مجرّد لفظ بلا معنی معقول، فلذلک کرّر الإمام ثانیا الجواب الماضی فی الجمل السابقة بأنّه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قولی اللّه</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إثبات هذه الحروف ألف و لام و هاء و لا راء و لا باء، و لکن أرجع إلی معنی و شی‌ء خالق الأشیاء و صانعها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نسخة الکافی بعد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نعت هذه </w:t>
      </w:r>
    </w:p>
    <w:p>
      <w:pPr>
        <w:pStyle w:val="BookText"/>
        <w:rPr/>
      </w:pPr>
      <w:r>
        <w:rPr>
          <w:rFonts w:ascii="IRNazanin" w:hAnsi="IRNazanin" w:eastAsia="IRNazanin"/>
          <w:color w:val="111111"/>
          <w:sz w:val="28"/>
          <w:sz w:val="28"/>
          <w:szCs w:val="28"/>
          <w:rtl w:val="true"/>
          <w:lang w:bidi="fa-IR"/>
        </w:rPr>
        <w:t>الحروف و هو المعنی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اشتباه من النسّاخ إذ لا معنی صحیح لأن یکون المعنی نعتا للحروف بل الصحیح ما فی التوحید و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وقعت علیه هذه الحروف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مقصوده سلام اللّه علیه کما سبق فی الجمل الماضیة أنّه تعالی حقیقة استعمل فیه الألفاظ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فانّا لم نجد موهوما إلّا مخلوقا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السؤال واضح قد مضی تفصیله آنفا، 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کان ذلک کما تقول لکان التوحید عنّا مرتفعا لأنّا لم نکلّف أن نعتقد غیر موهوم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بالتوحید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الوجود و الثبوت لا ما یقابل التشریک بعد ثبوته، و حاصل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یمکننا التوجّه إلی مثل ذلک الوجود، و نحن أیضا مکلّفون علی مثل هذا التوجّه، و یدلّ علیه تصدیقنا بوجوده أو عدمه أو الشکّ فیه فانّ کلّ هذه التصدیقات مستلزمة للتوجّه إلیه، و إلّا فما الّذی نثبته أو ننفیه أو نشکّ فیه؟ نعم هذا التوجّه لا یمکن أن یکون من طرق الحواسّ المحدّدة لأنّها لا تؤدّی إلّا إلی محسوسات محدودة مشخّصة، فهی بمنزلة مرآة محدود لا یری إلّا مرائی محدودة کما ذکرناه</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تلخّص من جمیع ما تقدّم من عدم مجی‌ء قاعدة الصفات فی حقّ الواجب جلّ و علا و کذلک من عدم إمکان وقوعه معقولا بماهیّته و إمکان التوجّه إلیه لا من طرق الحواسّ المحدّدة 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بدّ من إثبات صانع للأشیاء خارج من الجهتین المذمومتین إحداهما النفی إذ کان النفی هو الإبطال و العدم، و الجهة الثانیة التشبیه إذ کان التشبیه هو صفة المخلوق الظاهر الترکیب و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فلیعلم أنّ ما ذکره الإمام علیه السّلام هو إرشاد إلی آخر مراتب التوجّه فی هذا المقام، فانّا لم نعثر من الفلاسفة و الحکماء فی هذا الباب إلی شی‌ء یقنع به العقول الفعّالة فانّ کلّ ما ذکروه فی هذا المقام یستلزم أسولة لایجاب عنها جوابا کافیا، فلا بدّ لنا حینئذ أن نسترشد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فلم یکن بدّ من إثبات الصانع لوجود المصنوعین و الإضطرار منهم إلیه أنّهم مصنوعون و أنّ صانعهم غیرهم و لیس مثلهم إذ کان مثلهم شبیها بهم فی ظاهر الترکیب و التألیف و فیما یجری علیهم من حدوثهم بعد أن لم یکونوا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w:t>
      </w:r>
    </w:p>
    <w:p>
      <w:pPr>
        <w:pStyle w:val="BookText"/>
        <w:rPr/>
      </w:pPr>
      <w:r>
        <w:rPr>
          <w:rFonts w:ascii="IRNazanin" w:hAnsi="IRNazanin" w:eastAsia="IRNazanin"/>
          <w:color w:val="111111"/>
          <w:sz w:val="28"/>
          <w:sz w:val="28"/>
          <w:szCs w:val="28"/>
          <w:rtl w:val="true"/>
          <w:lang w:bidi="fa-IR"/>
        </w:rPr>
        <w:t>هو من المرتکزات الأوّلیّة فی الأذهان من أنّ ما بالغیر لا بدّ و أن ینتهی إلی ما بالذّات و أنّ ما یکون نسبة الوجود و العدم إلیه علی حدّ سواء یحتاج فی ترجّحه إلی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حدّدته إذ أثبتّ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الظاهر أنّ السائل لم یکن یحفظ ما یقوله الإمام علیه السّلام جوابا لسؤالاته لأنّه علیه السّلام قد صرّح و استدلّ علی استحالة تحدیده و من المعلوم أنّ الحدود و التشخّصات إنّما تکون من قبل الماهیّات لا أنّ الوجود بمجرّده یستلزمها و لذلک أجابه علیه السّلام لم أحدّه و لکنّی أثبّته إذ لم یکن بین النفی و الاثبات منزلة یعنی علیه السّلام حیث لم یمکن لنا النفی و لا التشبیه بسائر المخلوقات فیجب لنا الاذعان بوجوده و ثبوته فقطّ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له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فله إنّیّة و 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لا یثبت الشی‌ء إلّا بإنّیّة و مائیّة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لیس المقصود بالانّیّة و المائیّة فی المقام ما اصطلحنا علیه فی علم المعقول المطلق علی جمیع الممکنات فی قولنا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ممکن زوج ترکیبیّ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اللّازم بقرینة المعانی المذکورة المثبتة لبساطته و عدم معلولیّته جلّ و علا أن یراد بهما الحقیقة و الوجود و لکن لا بمعنی الماهیّة المنتزعة عن الجنس و الفصل المستلزمین للترکّب و نسبتهما أی نسبة الانّیّة و المائیّة فی المقام إلیه تعالی نظیر نسبة الصفات الذاتیّة إلی الذات فی کونهما مشیرین إلی حقیقة واحدة کما 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له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فله کیفیّة؟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لأنّ الکیفیّة جهة الصفة و الإحاطة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منهما ینافی بساطته و قاهریّته المطلقتین و أمّا من جهة أنّ التکیّف بکیف یستلزم توصیفه و إحاطة الواصفین به من ذلک الوجه و هذا الوجه بقرینة الجمل الآتیة أقرب إلی سیاق الکلام</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لکن لا بدّ من إثبات أنّ له کیفیّة لا یستحقّها غیره و لا یشارک فیها و لا یحاط بها و لا یعلمها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بیّن الإمام علیه السّلام فیما مضی من الحدیث ما یکون وجها و مستندا لما ذکره هنا و مجمل ما ذکره علیه السّلام فی جمیع الموارد أنّه إمّا أن لا نسند علیه تعالی شیئا من الصفات المتعارفة و إمّا أن نخصّها بمعانی لا یشارک فیها </w:t>
      </w:r>
    </w:p>
    <w:p>
      <w:pPr>
        <w:pStyle w:val="BookText"/>
        <w:rPr/>
      </w:pPr>
      <w:r>
        <w:rPr>
          <w:rFonts w:ascii="IRNazanin" w:hAnsi="IRNazanin" w:eastAsia="IRNazanin"/>
          <w:color w:val="111111"/>
          <w:sz w:val="28"/>
          <w:sz w:val="28"/>
          <w:szCs w:val="28"/>
          <w:rtl w:val="true"/>
          <w:lang w:bidi="fa-IR"/>
        </w:rPr>
        <w:t>أیّ موجود سواه</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فیعانی الأشیاء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 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أجلّ من أن یعانی الأشیاء بمباشرة و معالجة لأنّ ذلک صفة المخلوق الّذی لا تجی‌ء الأشیاء له إلّا بالمباشرة و المعالجة و هو متعال نافذ الإرادة و المشیئة فعّال لما یشاء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سبق الکلام فی حقیقة کونه تعالی سمیعا و بصیرا بنفسه فان أرید بالمعاینة ما یساوق البصر فالکلام عین الکلام من جهة کون القدرة علیه من الصفات الذاتیّة و من جهة کون نفس الصفات من الصفات الفعلیّة فراجع، و إن کان مقصوده علیه السّلام بالمعاینة نفس العلم فعدم احتیاجه إلی المعالجة و المباشرة أوضح و لکنّ الأوفق لسیاق الکلام هو الوجه الأوّل لأنّ اتّصافه جلّ شانه بالصفات الفعلیّة إنّما یکون منتزعا من أفعاله الخارجیّة المسبوقة لمشیئته و إرادته تعالی بخلاف الصفات الذاتیّة </w:t>
      </w:r>
      <w:r>
        <w:rPr>
          <w:rStyle w:val="FootnoteAnchor"/>
          <w:rtl w:val="true"/>
        </w:rPr>
        <w:footnoteReference w:id="1957"/>
      </w:r>
      <w:r>
        <w:rPr>
          <w:rFonts w:eastAsia="Times New Roman" w:cs="Times New Roman" w:ascii="Times New Roman" w:hAnsi="Times New Roman"/>
          <w:color w:val="111111"/>
          <w:sz w:val="28"/>
          <w:szCs w:val="28"/>
          <w:rtl w:val="true"/>
          <w:lang w:val="en-US" w:bidi="en-US"/>
        </w:rPr>
        <w:t xml:space="preserve">. . </w:t>
      </w:r>
      <w:bookmarkStart w:id="3782" w:name="pg13645_129421"/>
    </w:p>
    <w:p>
      <w:pPr>
        <w:pStyle w:val="Heading2"/>
        <w:numPr>
          <w:ilvl w:val="1"/>
          <w:numId w:val="1"/>
        </w:numPr>
        <w:rPr/>
      </w:pPr>
      <w:bookmarkStart w:id="3783" w:name="__RefHeading___Toc1049642_3830689328"/>
      <w:bookmarkStart w:id="3784" w:name="_Toc1651"/>
      <w:bookmarkEnd w:id="3782"/>
      <w:bookmarkEnd w:id="3783"/>
      <w:r>
        <w:rPr>
          <w:rtl w:val="true"/>
        </w:rPr>
        <w:t>فهرست ما فی هذا المجلّد</w:t>
      </w:r>
      <w:bookmarkEnd w:id="3784"/>
    </w:p>
    <w:p>
      <w:pPr>
        <w:pStyle w:val="BookText"/>
        <w:rPr/>
      </w:pPr>
      <w:r>
        <w:rPr>
          <w:rFonts w:ascii="IRNazanin" w:hAnsi="IRNazanin" w:eastAsia="IRNazanin"/>
          <w:color w:val="111111"/>
          <w:sz w:val="28"/>
          <w:sz w:val="28"/>
          <w:szCs w:val="28"/>
          <w:rtl w:val="true"/>
          <w:lang w:bidi="fa-IR"/>
        </w:rPr>
        <w:t>رقم الصفحة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الأحادیث</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العقل و الجهل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فضل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فرض العلم و وجوب طلبه و الحثّ علیه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العلم و فضله و فضل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أصناف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ثواب العالم و المتعلّم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صفة العلماء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حقّ العالم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فقد العلماء</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مجالسة العلماء و صحبتهم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سؤال العالم و تذاکره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بذل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النهی عن القول بغیر علم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عمل بغیر علم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المستأکل بعلمه و المباهی به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لزوم الحجّة علی العالم و تشدید الأمر علیه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روایة الکتب و الحدیث و فضل الکتابة و التمسّک بالکتب</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التقلید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البدع و الرأی و المقائیس</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الردّ إلی الکتاب و السنّة و أنّه لیس شی‌ء من الحلال و الحرام و جمیع ما یحتاج الناس إلیه إلّا و قد جاء فی کتاب أو سنّة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اختلاف الحدیث</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الأخذ بالسنّة و شواهد الکتاب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Times New Roman" w:cs="Times New Roman" w:ascii="Times New Roman" w:hAnsi="Times New Roman"/>
          <w:color w:val="111111"/>
          <w:sz w:val="28"/>
          <w:szCs w:val="28"/>
          <w:lang w:val="en-US" w:bidi="en-US"/>
        </w:rPr>
        <w:t>176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حدوث العالم و إثبات 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إطلاق القول بأنّه شی‌ء</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لا یعرف إلّا 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أدنی المعرفة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المعبود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الکون و المکان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النسبة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النهی عن الکلام فی الکیفیّة</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إبطال الرؤیة</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النهی عن الصفة بغیر ما وصف به نفسه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النهی عن الجسم و الصورة</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صفات الذات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و هو من الباب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الإرادة أنّها من صفات الفعل و سائر صفات الفعل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حدوث الأسماء</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معانی الأسماء و اشتقاقها</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آخر و هو من الباب الأوّل إلّا أنّ فیه زیادة و هو الفرق ما بین المعانی الّتی تحت أسماء اللّه و أسماء المخلوقین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تأویل الصمد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الحرکة و الانتقال</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العرش و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جوامع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النوادر</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البداء</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أنّه لا یکون شی‌ء فی السماء و الأرض إلّا بسبعة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المشیئة و الإرادة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الابتلاء و الاختبار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السعادة و الشقاء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الخیر و الشرّ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الجبر و القدر و الأمر بین الأمرین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الاستطاعة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البیان و التعریف و لزوم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اختلاف الحجّة علی عباده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حجج اللّه علی خلقه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الهدایة أنّها من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الاضطرار إلی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طبقات الأنبیاء و الرسل و الأئمّة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الفرق بین الرسول و النبیّ و المحدّث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الحجّة لا تقوم للّه علی خلقه إلّا بإمام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الأرض لا تخلو من حجّة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لو لم یبق فی الأرض إلّا رجلان لکان أحدهما الحجّة</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معرفة الإمام و الردّ إلیه</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فرض طاعة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فی أنّ الأئمّة شهداء اللّه عزّ و جلّ علی خلقه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هم الهداة</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ولاة أمر اللّه و خزنة علمه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الأئمّة علیهم السّلام خلفاء اللّه عزّ و جلّ فی أرضه و أبوابه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الّتی منها یؤتی</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الأئمّة علیهم السّلام نور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هم أرکان الأرض</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 جامع فی فضل الإمام و صفاته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ولاة الأمر و هم الناس المحسودون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ذکرهم اللّه عزّ و جلّ</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الأئمّة علیهم السّلام العلامات الّتی ذکرها اللّه عزّ و جلّ فی کتابه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الآیات الّتی ذکرها اللّه عزّ و جلّ فی کتابه هم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فرض اللّه عزّ و جلّ و رسوله صلّی اللّه علیه و آله من الکون 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أهل الذکر الّذین أمر اللّه الخلق بسؤالهم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من وصفه اللّه تعالی فی کتابه بالعلم هم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الراسخین فی العلم هم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قد اوتوا العلم و اثبت فی صدورهم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من اصطفاه اللّه من عباده و أورثهم کتابه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فی کتاب اللّه إمامان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یدعو إلی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إمام یدعو إلی النار</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القرآن یهدی للإمام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النعمة الّتی ذکرها اللّه عزّ و جلّ فی کتابه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المتوسّمین الّذین ذکرهم اللّه تعالی فی کتابه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 و السبیل فیهم مقیم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عرض الأعمال علی النبیّ صلّی اللّه علیه و آله و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الطریقة الّتی حثّ علی الاستقامة علیها 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معدن العلم و شجرة النبوّة و مختلف الملائکة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ورثة العلم یرث بعضهم بعضا 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ورثوا علم النبیّ و جمیع الأنبیاء و الأوصیاء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الّذین من قبلهم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عندهم جمیع الکتب الّتی نزلت من عند اللّه عزّ و جلّ و أنّهم یعرفونها علی اختلاف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ألسنتها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أنّه لم یجمع القرآن کلّه إلّا الأئمّة علیهم السّلام و أنّهم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یعلمون علمه کلّه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اعطی الأئمّة علیهم السّلام من اسم اللّه الأعظم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عند الأئمّة من آیات الأنبیاء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عند الأئمّة من سلاح رسول اللّه صلّی اللّه علیه و آله و متاعه</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مثل سلاح رسول اللّه مثل التابوت فی بنی إسرائیل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فیه ذکر الصحیفة و الجفر و الجامعة و مصحف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شأن إنّا أنزلناه فی لیلة القدر و تفسیرها</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الأئمّة علیهم السّلام یزدادون فی لیلة الجمعة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لو لا أنّ الأئمّة علیهم السّلام یزدادون لنفد ما عندهم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یعلمون جمیع العلوم الّتی خرجت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الملائکة و الأنبیاء و الرسل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 فیه ذکر الغیب</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إذا شاءوا أن یعلموا علموا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یعلمون متی یموتون و أنّهم لا یموتون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باختیار منهم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الکافی</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یعلمون علم ما کان و ما یکون و أنّه لا یخفی علیهم الشی‌ء صلوات اللّه علیهم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اللّه عزّ و جلّ لم یعلّم نبیّه علما إلّا أمره أن یعلّمه أمیر المؤمنین علیه السّلام و أنّه کان شریکه فی العلم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جهات علوم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لو ستر علیهم لأخبروا کلّ امرئ بما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و علیه</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التفویض إلی رسول اللّه صلّی اللّه علیه و آله و إلی الأئمّة علیهم السّلام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الأئمّة علیهم السّلام بمن یشبهون ممّن مضی و کراهیة القول فیهم بالنبوّة</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الأئمّة علیهم السّلام محدّثون مفهّمون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فیه ذکر الأرواح الّتی فی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الرّوح الّتی یسدّد اللّه بها الأئمّة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وقت ما یعلم الإمام جمیع علم الإمام الّذی کان قبله علیهم جمیعا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الأئمّة صلوات اللّه علیهم فی العلم و الشجاعة و الطاعة سواء</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الإمام علیه السّلام یعرف الإمام الّذی یکون من بعده و أنّ قول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یَأْمُرُکُمْ أَنْ تُؤَدُّوا الْأَماناتِ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فیهم علیهم السّلام نزلت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الإمامة عهد من اللّه عزّ و جلّ معهود من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واحد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لم یفعلوا شیئا و لا یفعلون إلّا بعهد من اللّه عزّ و جلّ و أمر منه لا یتجاوزونه</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الأمور الّتی توجب حجّة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ثبات الإمامة فی الاعقاب و أنّها لا تعود فی أخ و لا عمّ و لا غیرهما من القرابات</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ما نصّ اللّه عزّ و جلّ و رسوله علی الأئمّة واحدا فواحدا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علی أمیر المؤمنین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علی الحسن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علی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علی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علی أبی جعفر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علی أبی عبد اللّه جعفر بن محمّد الصادق صلوات 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علی أبی الحسن موسی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علی أبی الحسن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علی أبی جعفر الثانی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علی أبی الحسن الثالث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علی أبی محمّد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الإشارة و النصّ إلی صاحب الدار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تسمیة من رآه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النهی عن الاسم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 فی حال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الغیبة</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یفصل به بین دعوی المحقّ و المبطل فی أمر الإمامة</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کراهیة التوقیت</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التمحیص و الامتحان</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من عرف إمامه لم یضرّه تقدّم هذا الأمر أو تأخّر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ادّعی الإمامة و لیس لها بأهل و من جحد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بعضهم و من أثبت الإمامة لمن لیس لها بأهل</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فیمن دان اللّه عزّ و جلّ بغیر إمام من اللّه جلّ جلاله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من مات و لیس له إمام من أئمّة الهدی و هو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الأوّل</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فیمن عرف الحقّ من أهل البیت و من أنکر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علی الناس عند مضیّ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 الإمام متی یعلم أنّ الأمر قد صار إلیه</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حالات الأئمّة علیهم السّلام فی السنّ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أنّ الإمام لا یغسّله إلّا إمام من الأئمّة علیهم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موالید الأئمّة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خلق أبدان الأئمّة و أرواحهم و قلوبهم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التسلیم و فضل المسلّمین</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الواجب علی الناس بعد ما یقضون مناسکهم أن یأتوا الإمام فیسألونه عن معالم دینهم و یعلمونهم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ولایتهم و مودّتهم له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تدخل الملائکة بیوتهم و تطأ بسطهم و تأتیهم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بالأخبار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الجنّ یأتیهم فیسألونهم عن معالم دینهم و یتوجّهون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أمورهم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الأئمّة علیهم السّلام أنّهم إذا ظهر أمرهم حکموا بحکم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 و آل داود و لا یسألون البیّنة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مستقی العلم من بیت آل محمّد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أنّه لیس شی‌ء من الحقّ فی ید الناس إلّا ما خرج من عند الأئمّة علیهم السّلام و أنّ کلّ شی‌ء لم یخرج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عندهم فهو باطل</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فیما جاء أنّ حدیثهم صعب مستصعب</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أمر النبیّ صلّی اللّه علیه و آله بالنصیحة لأئمّة المسلمین و اللّزوم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لجماعتهم و من هم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یجب من حقّ الإمام علی الرعیّة و حقّ الرعیّة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الأرض کلّها للإمام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سیرة الإمام فی نفسه و فی المطعم و الملبس إذا ولی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نادر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فیه نکت و نتف من التنزیل فی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فیه نتف و جوامع من الروایة فی الولایة</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معرفتهم أولیاءهم و التفویض إلیهم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أبواب التاریخ</w:t>
      </w:r>
    </w:p>
    <w:p>
      <w:p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النبیّ صلّی اللّه علیه و آله و 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النهی عن الإشراف علی قبر النبیّ 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أمیر المؤمنین صلوات اللّه علیه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الزهراء فاطمة علیها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الحسن بن علیّ صلوات اللّه علیهما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الحسین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علیّ بن الحسین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أبی جعفر محمّد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أبی عبد اللّه جعفر بن محمّد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أبی الحسن موسی بن جعفر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أبی الحسن الرّضا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أبی جعفر محمّد بن علیّ الثانی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أبی الحسن علیّ بن محمّد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أبی محمّد الحسن بن علیّ علیهما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مولد الصاحب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فیما جاء فی الاثنی عشر و النصّ علیهم علیهم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فی أنّه إذا قیل فی الرجل شی‌ء فلم یکن فیه مکان فی ولده أو ولد ولده فانّه هو الّذی قیل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أنّ الأئمّة علیهم السّلام کلّهم قائمون بأمر اللّه هادون إلیه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صلة الإمام علیه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الفی‌ء و الأنفال و تفسیر الخمس و حدوده و ما یجب فیه</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eastAsia="Times New Roman" w:cs="Times New Roman" w:ascii="Times New Roman" w:hAnsi="Times New Roman"/>
          <w:color w:val="111111"/>
          <w:sz w:val="28"/>
          <w:szCs w:val="28"/>
          <w:lang w:val="en-US" w:bidi="en-US"/>
        </w:rPr>
        <w:t>1015</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عدد أحادیث هذا المجلّد ألف و أربعمائة حدیث و سبعة و ثلاثون حدیثا</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62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2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للزیادة تأسیس الشیعة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الرجال للنجاشیّ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فی ترجمة محمّد بن عذافر بن عیسی الصیرفی، 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تأسیس الشیعة ص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و صحیفة الرضا علیه السلام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کتابة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اثم من تبرأ من موالیه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الطبعة الأولی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راجع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 من ألف فی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هی أربعمائة کتاب تسمی الأصول؛ راجع؛ الوجیزة للشیخ البهاء 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الذریعة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کتاب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أعیان الشیعة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الفصل الخاص بالکافی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بطهران سنة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xml:space="preserve">، و فی الهند سنة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بطهران سنة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مجلدین</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بلکهنو سنة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مجلدین</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الحجب و الاستار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و تأسیس الشیعة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بطهران سنة </w:t>
      </w:r>
      <w:r>
        <w:rPr>
          <w:rFonts w:eastAsia="IRNazanin" w:cs="IRNazanin"/>
          <w:b w:val="false"/>
          <w:bCs w:val="false"/>
          <w:i w:val="false"/>
          <w:iCs w:val="false"/>
          <w:color w:val="333333"/>
          <w:sz w:val="20"/>
          <w:szCs w:val="20"/>
        </w:rPr>
        <w:t>1310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بطهران سنة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 و کان طبع أیضا من قبل</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فی ایران فی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جزءا</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290</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بطهران سنة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تأسیس الشیعة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تطوقینیه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الجریدة</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ویلک</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سفینة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العینین</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ص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 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ما جاء فی الاثنی عشر و النصّ علیهم، علیهم السلام، من کتاب الحجة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هم یلفظونها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nialuK</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أسامی دهات کشور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ورقة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سیاست‌نامه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جغرافیائی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یلفظها أهل ورامین الآن؛ أی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neeliK</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لها کلین سادات، کما ذکر لی بعض أهل ورامین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أسامی دهات کشور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جغرافیائی ایران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 روضات الجنّات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شرح مصابیح البغوی للطیبی، و جامع الأصول لابن الأثیر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ترجمة أحمد بن إبراهیم المعروف بعلان</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الأثیر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الکامل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بالیاء المعجمة باثنتین من تحت، ثمّ بالنون، و هو ممال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ابن حجر فی 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قریة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روضات الجنّات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التبصیر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منسوب الی کلین، من قری العراق</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 ل 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ترجمة أحمد بن إبراهیم المعروف بعلان الکلینی، و هامش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أواخر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المقال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توضیح الاشتباه ورقة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تحریر وسائل الشیعة و تحبیر مسائل الشریعة للشیخ محمّد بن الحسن الحرّ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الحجب و الاستار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من السهو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من غلط النسّاخ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نقل السیّد محمّد باقر الخوانساری فی روضات الجنّات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التحریر لوسائل الشیعة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صحیحا،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الذی سمعته من جماعة من فضلاء الری أن هناک قریتین کلین کأمیر، و کلین مصغرا و فیها قبر الشیخ یعقوب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ولده محمّد فقبره ببغداد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بل المعروف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الرجال ورقة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الصحیح قریتان و هو من غلط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 إحداهما و هو من غلط النسّاخ</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حینئذ</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238</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تعلیقات محمّد باقر ورقة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هو تحریف علیّ بن الخازن الحائری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آنفا</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ل 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السیّد محمّد باقر الخوانساری معقبا علی روایة التحریر السالف ایراد ذکرها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کلین کأمیر قریة بورامین من اعمال الری، و لیس منها محمّد بن 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روضات الجنّات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الایام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أواخر العائدة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کامل 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محمّد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لنزوله درب السلسلة ببغداد، راجع 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ریاض العلماء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و 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الرجال للنجاشیّ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الأولی</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اجازة المحقق الکرکی، و راجع عین الغزال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عین الغزال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عین الغزال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عین الغزال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مفصلة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عین الغزال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مفصلة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عین الغزال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للشیخ الطوسیّ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الرجال، ورقة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ورقة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روضات الجنّات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و شرح مشیخة من لا یحضره الفقیه، ورقة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و الرجال للنجاشیّ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الوافی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و تفصیل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مقابس الأنوار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و راجع عین الغزال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الفهرست للشیخ الطوسیّ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راجع عین الغزال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نفسه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الغزال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الغزال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المذکور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نفسه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فی المرجع نفسه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لابن داود، ظهر الورقة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للشیخ الطوسیّ، ظهر الورقة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 المهموم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روضات الجنّات ص </w:t>
      </w:r>
      <w:r>
        <w:rPr>
          <w:rFonts w:eastAsia="IRNazanin" w:cs="IRNazanin"/>
          <w:b w:val="false"/>
          <w:bCs w:val="false"/>
          <w:i w:val="false"/>
          <w:iCs w:val="false"/>
          <w:color w:val="333333"/>
          <w:sz w:val="20"/>
          <w:szCs w:val="20"/>
        </w:rPr>
        <w:t>551</w:t>
      </w:r>
      <w:r>
        <w:rPr>
          <w:rFonts w:ascii="IRNazanin" w:hAnsi="IRNazanin" w:eastAsia="IRNazanin"/>
          <w:b w:val="false"/>
          <w:b w:val="false"/>
          <w:bCs w:val="false"/>
          <w:i w:val="false"/>
          <w:i w:val="false"/>
          <w:iCs w:val="false"/>
          <w:color w:val="333333"/>
          <w:sz w:val="20"/>
          <w:sz w:val="20"/>
          <w:szCs w:val="20"/>
          <w:rtl w:val="true"/>
        </w:rPr>
        <w:t xml:space="preserve">، و لؤلؤة البحرین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و الوجیزة للبهاء العاملی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نقلا من جامع الأصول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شرح مصابیح البغوی للطیبی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التبصیر</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 ل 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الأخیار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المؤمنین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الشافی، الورقة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مشیخة من لا یحضره الفقیه، الورقة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الانتخاب الجید، الورقة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الکفّارة عن خطأ المحرم</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المضادتین قول الفیروزآبادی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القاموس المحیط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الارجوزة المختصرة، الورقة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المذکور، الورقة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المذکور الورقة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الرجال للنجاشیّ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تعبیر الرؤیا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الذریعة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الفهرست للطوسیّ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الحجب و الاستار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الحجب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منه السیّد رضیّ الدین ابن طاوس فی کشف المحجة ص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کشف الحجب و الاستار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و الفهرست للطوسیّ ص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و معالم العلماء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الکافی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منیة المرتاد فی ذکر نفاة الاجتهاد للمحدث النیسابوریّ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منتهی المقال ص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و الصافی مج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نهایة الدرایة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لنقد هذا المأثور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من منیة المرتاد و کأنّها قصة روائیة</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اجازة المحقق الکرکی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مقابس الأنوار ص </w:t>
      </w:r>
      <w:r>
        <w:rPr>
          <w:rFonts w:eastAsia="IRNazanin" w:cs="IRNazanin"/>
          <w:b w:val="false"/>
          <w:bCs w:val="false"/>
          <w:i w:val="false"/>
          <w:iCs w:val="false"/>
          <w:color w:val="333333"/>
          <w:sz w:val="20"/>
          <w:szCs w:val="20"/>
        </w:rPr>
        <w:t>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الخاتمة، و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ascii="IRNazanin" w:hAnsi="IRNazanin" w:eastAsia="IRNazanin"/>
          <w:b w:val="false"/>
          <w:b w:val="false"/>
          <w:bCs w:val="false"/>
          <w:i w:val="false"/>
          <w:i w:val="false"/>
          <w:iCs w:val="false"/>
          <w:color w:val="333333"/>
          <w:sz w:val="20"/>
          <w:sz w:val="20"/>
          <w:szCs w:val="20"/>
          <w:rtl w:val="true"/>
        </w:rPr>
        <w:t xml:space="preserve">، و تفصیل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تفصیل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تهذیب الأحکام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480</w:t>
      </w:r>
      <w:r>
        <w:rPr>
          <w:rFonts w:ascii="IRNazanin" w:hAnsi="IRNazanin" w:eastAsia="IRNazanin"/>
          <w:b w:val="false"/>
          <w:b w:val="false"/>
          <w:bCs w:val="false"/>
          <w:i w:val="false"/>
          <w:i w:val="false"/>
          <w:iCs w:val="false"/>
          <w:color w:val="333333"/>
          <w:sz w:val="20"/>
          <w:sz w:val="20"/>
          <w:szCs w:val="20"/>
          <w:rtl w:val="true"/>
        </w:rPr>
        <w:t xml:space="preserve">، و الاستبصار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و تفصیل وسائل الشیعة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و خلاصة الأقوال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للطوسیّ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تصحیح الاعتقاد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طهران </w:t>
      </w:r>
      <w:r>
        <w:rPr>
          <w:rFonts w:eastAsia="IRNazanin" w:cs="IRNazanin"/>
          <w:b w:val="false"/>
          <w:bCs w:val="false"/>
          <w:i w:val="false"/>
          <w:iCs w:val="false"/>
          <w:color w:val="333333"/>
          <w:sz w:val="20"/>
          <w:szCs w:val="20"/>
        </w:rPr>
        <w:t>1324</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منزلته؛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منزلة الکلینی، مؤلّفه</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المنظوم ورقة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وصول الأخیار ص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و ذکری الشیعة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و لؤلؤة البحرین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أمّا حسب ما رقم فی هذه الطبعة فهی </w:t>
      </w:r>
      <w:r>
        <w:rPr>
          <w:rFonts w:eastAsia="IRNazanin" w:cs="IRNazanin"/>
          <w:b w:val="false"/>
          <w:bCs w:val="false"/>
          <w:i w:val="false"/>
          <w:iCs w:val="false"/>
          <w:color w:val="333333"/>
          <w:sz w:val="20"/>
          <w:szCs w:val="20"/>
        </w:rPr>
        <w:t>15176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حدیثا و لعلهم عدوا أسانیدها المکررة فبلغت </w:t>
      </w:r>
      <w:r>
        <w:rPr>
          <w:rFonts w:eastAsia="IRNazanin" w:cs="IRNazanin"/>
          <w:b w:val="false"/>
          <w:bCs w:val="false"/>
          <w:i w:val="false"/>
          <w:iCs w:val="false"/>
          <w:color w:val="333333"/>
          <w:sz w:val="20"/>
          <w:szCs w:val="20"/>
        </w:rPr>
        <w:t>16199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حدیثا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السنة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ابن الصلاح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 راجع نهایة الدرایة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کشف الظنون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و الشافی، ورقة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تخ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تخلو</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553</w:t>
      </w:r>
      <w:r>
        <w:rPr>
          <w:rFonts w:ascii="IRNazanin" w:hAnsi="IRNazanin" w:eastAsia="IRNazanin"/>
          <w:b w:val="false"/>
          <w:b w:val="false"/>
          <w:bCs w:val="false"/>
          <w:i w:val="false"/>
          <w:i w:val="false"/>
          <w:iCs w:val="false"/>
          <w:color w:val="333333"/>
          <w:sz w:val="20"/>
          <w:sz w:val="20"/>
          <w:szCs w:val="20"/>
          <w:rtl w:val="true"/>
        </w:rPr>
        <w:t xml:space="preserve">، و نهایة الدرایة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نهایة الدرایة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للزیادة المرجع نفسه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للزیادة، باب الکاف، و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الذریعة، المخطوطة</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926</w:t>
      </w:r>
      <w:r>
        <w:rPr>
          <w:rFonts w:ascii="IRNazanin" w:hAnsi="IRNazanin" w:eastAsia="IRNazanin"/>
          <w:b w:val="false"/>
          <w:b w:val="false"/>
          <w:bCs w:val="false"/>
          <w:i w:val="false"/>
          <w:i w:val="false"/>
          <w:iCs w:val="false"/>
          <w:color w:val="333333"/>
          <w:sz w:val="20"/>
          <w:sz w:val="20"/>
          <w:szCs w:val="20"/>
          <w:rtl w:val="true"/>
        </w:rPr>
        <w:t xml:space="preserve">، و راجع 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الحجب و الاستار 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کشف الحجب و الاستار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tl w:val="true"/>
        </w:rPr>
        <w:t xml:space="preserve">، و راجع کشف الحجب و الاستار ص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الاستار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الاستار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الاستار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الاستار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تریجمة فی ریحانة الأدب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کشف الحجب و الاستار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1700</w:t>
      </w:r>
      <w:r>
        <w:rPr>
          <w:rFonts w:ascii="IRNazanin" w:hAnsi="IRNazanin" w:eastAsia="IRNazanin"/>
          <w:b w:val="false"/>
          <w:b w:val="false"/>
          <w:bCs w:val="false"/>
          <w:i w:val="false"/>
          <w:i w:val="false"/>
          <w:iCs w:val="false"/>
          <w:color w:val="333333"/>
          <w:sz w:val="20"/>
          <w:sz w:val="20"/>
          <w:szCs w:val="20"/>
          <w:rtl w:val="true"/>
        </w:rPr>
        <w:t xml:space="preserve">، راجع بروکلمن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فهرست کتابخانه مدرسه عالی سپهسالار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کشف الحجب و الاستار ص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للوافی شرح ألفه السیّد بحر العلوم المتوفّی سنة </w:t>
      </w:r>
      <w:r>
        <w:rPr>
          <w:rFonts w:eastAsia="IRNazanin" w:cs="IRNazanin"/>
          <w:b w:val="false"/>
          <w:bCs w:val="false"/>
          <w:i w:val="false"/>
          <w:iCs w:val="false"/>
          <w:color w:val="333333"/>
          <w:sz w:val="20"/>
          <w:szCs w:val="20"/>
        </w:rPr>
        <w:t>1212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ascii="IRNazanin" w:hAnsi="IRNazanin" w:eastAsia="IRNazanin"/>
          <w:b w:val="false"/>
          <w:b w:val="false"/>
          <w:bCs w:val="false"/>
          <w:i w:val="false"/>
          <w:i w:val="false"/>
          <w:iCs w:val="false"/>
          <w:color w:val="333333"/>
          <w:sz w:val="20"/>
          <w:sz w:val="20"/>
          <w:szCs w:val="20"/>
          <w:rtl w:val="true"/>
        </w:rPr>
        <w:t>، و لطائفة من العلماء حواش علی الوافی منهم</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و کشف الحجب و الاستار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الحجب و الاستار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کشف الحجب و الاستار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و کشف الحجب و الاستار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للامیر محمّد معصوم القزوینی، المتوفّی سنة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حاشیة علی هذه الحاشیة</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کشف الحجب و الاستار 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التوحید، باب حدوث العالم</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أصول الکافی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العقل و الجهل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قوامها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راجع ورقة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من نسخة الکافی ذات العدد </w:t>
      </w:r>
      <w:r>
        <w:rPr>
          <w:rFonts w:eastAsia="IRNazanin" w:cs="IRNazanin"/>
          <w:b w:val="false"/>
          <w:bCs w:val="false"/>
          <w:i w:val="false"/>
          <w:iCs w:val="false"/>
          <w:color w:val="333333"/>
          <w:sz w:val="20"/>
          <w:szCs w:val="20"/>
        </w:rPr>
        <w:t>630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بخزانة کتب السیّد محمّد المشکاة</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الرسالة</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أحوال و اشعار فارسی شیخ بهائی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الحجب و الاستار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الذریعة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حسین بن الحاجّ المیرزا علی أصغر شیخ الإسلام بن المیرزا محمّد تقی القاضی الطباطبائی الحسنی التبریزی من آل شیخ الإسلام سراج الدین عبد الوهاب الطباطبائی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افاضل تلامیذ صاحب الجواهر، و الشیخ موسی آل کاشف الغطاء، و المولی محمّد جعفر الأسترآبادی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أجازوا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النجف سنة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لبث فیها سنین، ثمّ رجع الی تبریز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توفی بها سنة </w:t>
      </w:r>
      <w:r>
        <w:rPr>
          <w:rFonts w:eastAsia="IRNazanin" w:cs="IRNazanin"/>
          <w:b w:val="false"/>
          <w:bCs w:val="false"/>
          <w:i w:val="false"/>
          <w:iCs w:val="false"/>
          <w:color w:val="333333"/>
          <w:sz w:val="20"/>
          <w:szCs w:val="20"/>
        </w:rPr>
        <w:t>1294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عن أکثر من ثمانین سنة، و دفن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تآلیف منها</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منهج الرشاد فی شرح الإرشاد فی الفقه کمل منه طائفة من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مباحث العبادات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نحو من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مجلدا</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الجعالة</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حاشیة علی القوانین فی الأصول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فی حجیة الظنّ الخاص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رساله فی سند فقه الامام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الکاشفه عن سلسله مقطوعه و اسماء فی بعض اسانید الکافی مستوره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الفقه</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المشیخة المرتبة</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رأی السیّد حسن الصدر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 أکثر علماء الرجال، فیرون أنّه أبو الحسین محمّد بن إسماعیل النیسابوریّ بندفر؛ راجع توضیح المقال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و 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الرواشح السماویة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تأسیس الشیعة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مثلا؛ منتهی المقال ص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و توضیح المقال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عین الغزال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خلاصة الأقوال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و تنقیح المقال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الخاتمة</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الوافی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مرآة العقول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xml:space="preserve">، و مستدرک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تکملة بروکلمن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آخر کتاب الإیمان و الکفر،</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726</w:t>
      </w:r>
      <w:r>
        <w:rPr>
          <w:rFonts w:ascii="IRNazanin" w:hAnsi="IRNazanin" w:eastAsia="IRNazanin"/>
          <w:b w:val="false"/>
          <w:b w:val="false"/>
          <w:bCs w:val="false"/>
          <w:i w:val="false"/>
          <w:i w:val="false"/>
          <w:iCs w:val="false"/>
          <w:color w:val="333333"/>
          <w:sz w:val="20"/>
          <w:sz w:val="20"/>
          <w:szCs w:val="20"/>
          <w:rtl w:val="true"/>
        </w:rPr>
        <w:t xml:space="preserve">، و خلاصة الأقوال ص </w:t>
      </w:r>
      <w:r>
        <w:rPr>
          <w:rFonts w:eastAsia="IRNazanin" w:cs="IRNazanin"/>
          <w:b w:val="false"/>
          <w:bCs w:val="false"/>
          <w:i w:val="false"/>
          <w:iCs w:val="false"/>
          <w:color w:val="333333"/>
          <w:sz w:val="20"/>
          <w:szCs w:val="20"/>
        </w:rPr>
        <w:t>71</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للشیخ الطوسیّ ظهر الورقة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المحجة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الأثیر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حوادث سنة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المیزان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الوجیزة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للشیخ الطوسیّ، الورقة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لؤلؤة البحرین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خلاصة الأقوال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و الفهرست للطوسیّ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و خلاصة الأقوال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 اللّه أحمد بن عبد الواحد بن أحمد بن البزاز، المعروف بابن عبدون، و ابن الحاشر توفّی سنة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ترجمة مفصلة فی تنقیح المقال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للشیخ الطوسیّ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الرجال للنجاشیّ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ابن عبدون</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ریاض العلماء 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راجع هامش الفهرست للطوسیّ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مشیخة من لا یحضره الفقیه، ورقة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لؤلؤة البحرین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مقابس الأنوار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تکملة الرجال، ورقة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أحسن الودیعة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العرفان مج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المرجع المذکور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لؤلؤة البحرین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 منتهی المقال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روضات الجنّات ص </w:t>
      </w:r>
      <w:r>
        <w:rPr>
          <w:rFonts w:eastAsia="IRNazanin" w:cs="IRNazanin"/>
          <w:b w:val="false"/>
          <w:bCs w:val="false"/>
          <w:i w:val="false"/>
          <w:iCs w:val="false"/>
          <w:color w:val="333333"/>
          <w:sz w:val="20"/>
          <w:szCs w:val="20"/>
        </w:rPr>
        <w:t>553</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مشهور</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منتهی المقال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بنعمته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اللام فی قوله لقدرته لام التعلیل أی یعبده العابدون لکونه قادرا علی الأشیاء فاعلا لما یشاء فی حقهم فیعبدونه اما خوفا و طمعا أو إجلالا و تعظیما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أراده منا علی وجه القهر و السلطنة لا فیما أراده منا و أمرنا به علی وجه الاقدار و الاختیار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بسبب سلطنته و قدرته علی ما یشاء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الاستعلاء اما مبالغة فی العلو أو بمعنی اظهاره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المنظر مصدر نظرت إلیه، و الموضع المرتفع، فالمعنی انه ارتفع عن أنظار العباد، أو عن کل ما یمکن أن ینظر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یئوده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یثقله و لا یشق علیه حفظ الأشیاء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فعلوت من الملک کالرغبوت من الرغبة و الرهبوت من الرهبة و الرحموت من الرحمة و الجبروت من الجبر من صیغ التکثیر و ابنیة المبالغة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من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بعض الأفاضل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الاختراع فی الایجاد لا بالاخذ من شی‌ء یماثل الموجد و یشابهه و الابتداع فی الایجاد لا لمادة و علة فقوله لا من شی‌ء ای لا بالاخذ من شی‌ء فیبطل الاختراع، و لا لمادة فیبطل الابتداع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ضل فی طریق نعته نعوت الناعتین، و صفات الواصفین بفنون تصاریفها، و أنحاء تعبیراتها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حدة الاوهام أو نهایة معرفة الاوهام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 و هم</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جعلوا له أضدادا</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طائفة من 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الجوهریّ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أتیت بعد هجعة من اللیل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نومة خفیفة</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أظهره و تکلم به جهارا أو فرق بین الحق و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 راجع الی المناهج و الدواعی، و المراد بسبیل الهدی منهج الشرع القویم و بالمناهج و الدواعی أوصیاؤه علیهم السلام و بالتأسیس نصب الأدلة علی خلافتهم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أوضح من البلوج و هو الظهور و الاشراق و المراد بالمناهج کل ما یتقرب به إلیه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قائما بأمر الأمة و قیل مستقیما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 بفتح الهاء و کسرها و تسکین الدال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و الطریقة و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السیرة السویة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بضم الهاء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تعبد العباد بهدایتهم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التهجم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الدخول فی الامر بغتة من غیر رویة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التعجم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العجمة و هی اللکنة فی اللسان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ملمة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النازلة</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مستورات البهم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البهم کصرد جمع بهمة بالضم و هو الامر الذی لا یهتدی لوجهه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الأمور المشکلة التی خفی علی الناس ما هو الحق فیها و ستر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تصالحهم و توافقهم و التوازر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الازر بتقدیم المنقوطة جاء بمعنی القوّة و الضعف و هنا بمعنی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أن یکون یأرز بتقدیم المهملة من أرز یأرز و هو التجمع و التضامّ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الإسلام لیأرز الی المدینة کما تأرز الحیة الی حجرها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الحدیث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العلم یأرز کما تأرز الحیة فی جحرها</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قولهم نشأت فی بنی فلان نشأ و نشوءا، اذا شببت فیهم و 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السبق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النشق</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خلقهم</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بأهل الضرر مکفوفو البصر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الصحاح رجل ضریر أی ذاهب البصر، و رجل زمن أی مبتلی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الزمانة آفة فی الحیوانات و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الزمن الذی طال مرضه زمانا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حرف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طرف من الدین لا فی وسطه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مثل لکونه علی قلق و اضطراب فی دینه کالذی یکون علی طرف من العسکر، ان احس بظفر و غنیمة اطمأن و قر و الا انهزم و فر</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یتنکب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نکب عنه کنصر و فرح نکبا و نکبا و نکوبا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کنکب و تنکب</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انبثقت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 بثق الماء بثوقا فتحه بأن خرق الشط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انبثق هو إذا جری بنفسه من غیر فجر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البثق بالفتح و 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المغرب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انبسقت بالمهملة</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مفاوضة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محادثتهم و مذاکرتهم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مفاعلة من التفویض بمعنی المشارکة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أقله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أقل ذلک الجمیع، یعنی انا لا نعرف افراد التمییز الحاصل من جهة تلک القوانین المذکورة الا الاقل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توخیت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تحریت و قصدت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الماضی و المستقبل هو من الاضداد و المراد منه هنا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نبخس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ننقص و نترک، و الحظوظ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کثرة للحظ و هو النصیب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الطیبین</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مدار التکلیف و الحکم بین الحق و الباطل من الأفکار و بین الصحیح و السقیم من الانظار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قائل أخبرنا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 رواة الکافی کالنعمانیّ أو الصفوانی أو غیرهما و یحتمل أن یکون القائل هو المصنّف رضوان اللّه علیه کما هو دأب القدماء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العقل هو تعقل الأشیاء و فهمها فی أصل اللغة و اصطلح اطلاقه علی امور</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أمیر علی ما فی القاموس</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الشأن بالهمزة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الامر و الحال أی الزما شأنکما أو شأنکما معکما و یحتمل أن یکون الإشارة تمثیلیة و ان اللّه تعالی خلق صورة مناسبة لکل واحد منها و بعثها مع جبرئیل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فما الذی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الرسوخ فی الدین أو الاعتقاد الجازم بالامامة اعتقادا ناشیا من الحجة و البرهان، و علی التقدیرین المراد بهم المستضعفون الذین لا یمکنهم التمییز التام بین الحق و الباطل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المناقشة فی الحساب</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ابن بندار او علیّ بن محمّد بن عبد اللّه القمّیّ کما أن الظاهر اتّحاد الرجلین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الفیض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کانه ابن أذینة الذی هو من مشایخ الکلینی و یحتمل ابن عمران البرقی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یجازی علی اعماله بقدر عقله فکل من کان عقله أکمل کان ثوابه أجزل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بالوسواس فی نیتها أو أفعالهما أو شرائطهما و سببه فساد العقل أو الجهل بالشرع</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یعلم ان الوسوسة من عمل الشیطان لما فی قوله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شَرِّ الْوَسْواسِ الْخَنَّاسِ الَّذِی یُوَسْوِسُ فِی صُدُورِ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لکنه لا یتمکن من طرده حین العمل</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خروجه من بلده طلبا للخیر و الثواب کالحج و الجهاد او تحصیل العلم و نحو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یَذَّکَّرُ إِلَّا أُولُوا الْأَلْبابِ</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مضمون مأخوذ من الآیة الرابعة الواردة فی سورة الجاثیة لا لفظها</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یَسْتَمِعُونَ إِلَیْکَ</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مکان لا یعلمون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یعقلون</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 </w:t>
      </w:r>
      <w:r>
        <w:rPr>
          <w:rFonts w:eastAsia="IRNazanin" w:cs="IRNazanin"/>
          <w:b w:val="false"/>
          <w:bCs w:val="false"/>
          <w:i w:val="false"/>
          <w:iCs w:val="false"/>
          <w:color w:val="333333"/>
          <w:sz w:val="20"/>
          <w:szCs w:val="20"/>
        </w:rPr>
        <w:t>57</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حشوها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 ما یحشی فیها و تملأ منها و الشراع ککتاب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الملاءة الواسعة فوق خشبة تصفقها الریح فتمضی بالسفینة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مدبر أمر السفینة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التی یرکب مطاها ای ظهرها و مطیة العقل التواضع ای التذلل و الانقیاد</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السبب فی ذلک أن بطول الامل یقبل إلی الدنیا و لذاتها فیشغل عن التفکر، أو یجعل مقتضی طول الامل ماحیا لمقتضی فکره الصائب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 الجدید المستغرب الذی فیه نفاسة، و محو الطرائف بالفضول اما لانه إذا اشتغل بالفضول شغل عن الحکمة فی زمان التکلم بالفضول، او لانه لما سمع الناس منه الفضول لم یعبئوا بحکمته أو لانه إذا اشتغل به محی اللّه الحکمة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الزکاة تکون بمعنی النموّ و بمعنی الطهارة و هنا یحتملهما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حصل له معرفة ذاته و صفاته و أحکامه و شرائعه، أو أعطاه اللّه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علم الأمور بعلم ینتهی إلی اللّه بأن یأخذه عن أنبیائه و حججه علیهم السلام إمّا بلا واسطة او بواسطة؛ أو بلغ عقله إلی درجة یفیض اللّه علومه علیه بغیر تعلیم بشر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مغنیه؛ أو کما أنّ أهل الدنیا غناهم بالمال هو غناه باللّه و قربه و مناجاته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العیلة الفقر و العشیرة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مصدر أو فعل مجهول و قراءته علی المعلوم بحذف الفاعل أو المفعول کما توهم بعید، انما نصب اللّه الحق و الدین بارسال الرسل و إنزال الکتب لیطاع فی أوامره و نواهیه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یشد و یستحکم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یعتقل</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طالبیة الدنیا عبارة عن إیصالها الرزق المقدر إلی من هو فیها لیکونوا فیها إلی الأجل المقرر؛ و مطلوبیتها عبارة عن سعی أبنائها لها لیکونوا علی أحسن احوالها؛ و طالبیة الآخرة عبارة عن بلوغ الأجل و حلول الموت لمن هو فی الدنیا لیکونوا فیها، و مطلوبیتها عبارة عن سعی أبنائها لها لیکونوا علی أحسن احوالها؛ و لا یخفی أن الدنیا طالبة بالمعنی المذکور لان الرزق فیها مقدر مضمون یصل إلی الإنسان لا محالة، طلبه أو 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ما مِنْ دَابَّةٍ فِی الْأَرْضِ إِلَّا عَلَی اللَّهِ رِزْقُها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أن الآخرة طالبة أیضا لان الأجل مقدر کالرزق مکتوب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 لَنْ یَنْفَعَکُمُ الْفِرارُ إِنْ فَرَرْتُمْ مِنَ الْمَوْتِ أَوِ الْقَتْلِ وَ إِذاً لا تُمَتَّعُونَ إِلَّا قَلِیلًا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الزیغ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المیل و العدول عن الحق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الهلاک و الضلال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 أمر من أمور الدین یتم به أو کأنّه جمیع أمور الدین مبالغة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لان من لا عقل له لا یکون عارفا بما یلیق به و یحسن، و ما لا یلیق به و لا یحسن، فقد یترک اللائق و یجیی‌ء بما لا یلیق و من یکون کذلک لا یکون ذا 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المروة الانسانیة و کمال الرجولیة و هی الصفة الجامعة لمکارم الأخلاق و محاسن الآداب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الحظ و النصیب و القدر و المنزلة و السبق الذی یتراهن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یلیق أن یکون ثمنا لها الا الجنة، شبه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استعمال البدن فی المکتسبات الباقیة ببیعها بها؛ و ذلک لان الأبدان فی التناقص یوما فیوما لتوجه النفس منها إلی عالم آخر فان کانت النفس سعیدة کانت غایة سعیه فی هذه الدنیا و انقطاع حیاته البدنیة إلی اللّه سبحانه و الی نعیم الجنة لکونه علی منهج الهدایة و الاستقامة فکانه باع بدنه بثمن الجنة معاملة مع اللّه تعالی و لهذا خلقه اللّه عزّ و جلّ</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 اللّه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کلامه علیه السلام ترغیب إلی المعاشرة مع الناس و المؤانسة بهم، و استفادة کل فضیلة من أهلها؛ و زجر عن الاعتزال و الانقطاع اللذین هما منبت النفاق و مغرس الوسواس و الحرمان عن المشرب الاتم المحمدی صلّی</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الغطاء ما یستتر به و الستیر فعیل بمعنی الفاعل ای ساتر للعیوب الباطنة أو یستر صاحبه عما یدنسه</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ما یعد من المحاسن و المحامد؛ و الجمال یطلق علی حسن الخلق و الخلق و الفعل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بفضائلها و کمالاتها فان من الأخلاق الرذیلة ما لا یمکن ازالته بالکلیة لکونه معجونا فی جبلة صاحبه و خلقه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الخاء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فالمجبول علی صفة الجبن مثلا لا یصیر شجاعا مقداما فی الحروب سیما إذا تأکدت فی نفسه بالنشوء علیها مدة من العمر فغایة سعیه فی معالجتها أن یمنعها من الظهور بمقتضاها و لا یمهلها أن یمضی افعالها و لهذا امر بالستر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یطلق الروحانی علی الاجسام اللطیفة و علی الجواهر المجردة ان قیل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المذکور فیما یلی ثمانیة و سبعون جندا و لکنه قد تکرر ذکر بعض الجنود فافهم</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العفة هی منع البطن و الفرج عن المحرمات و الشبهات و مقابلها التهتک و عدم المبالات بهتک ستره فی ارتکاب المحرمات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هی اعتدال القوّة الشهویة فی کل شی‌ء من غیر میل الی الافراط و التفریط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الرفق هو حسن الصنیعة و الملائمة و ضده الخرق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 و بالتحریک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التؤدة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التاء و فتح الهمزة و سکونها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الرزانة و التأنی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المبادرة الی الأمور بلا تفکر فانها توجب الوقوع فی المهالک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الصمت هو السکوت عما لا یحتاج إلیه و ضده الهذر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التکلم بما لا ینبغی</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الاستسلام هو الطاعة و الانقیاد لکل ما هو حقّ و الاذعان للحق من غیر تزلزل و اضطراب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التفکر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التطاول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التکبر و الترفع</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النسخ و الصحیح الفطنة کما فی العلل</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التبرج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اظهار الزینة</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التهیئة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الموافقة و المصالحة بین الجماعة و امامهم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قلة الحیاء و فی بعض النسخ بالخاء المعجمة و هو بمعنی النزع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المحق هو النقص و المحو و الابطال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القاف کسحاب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العدل و ما یعاش به، و المکاثرة المغالیة فی الکثرة ای تحصیل متاع الدنیا زائدا علی قدر الحاجة للمباهات و المغالبة و فی بعض النسخ المکاشرة و هی المضاحکة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السکونی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السین نسبة إلی حی من الیمن و هو إسماعیل بن أبی زیاد و یعرف بالشعیری‌</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تستخفها و تخرجها من مقرها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ترتهنها المنی ای إرادة ما لا یتوقع حصوله، او المراد بها ما یعرض للإنسان من أحادیث النفس و تسویل الشیطان، ای تأخذها و تجعلها مشغولة بها و لا تترکها الا بحصول ما تتمناه کما أن الرهن لا ینفک الا بأداء المال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تستعلقها بالعین المهملة ثمّ القاف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تصیدها و تربطها بالحبال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علق الوحش بالحبالة إذا تعوق و تشب فیها</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یظهر منه عداوة لاهل الدین و شدة علی المؤمنین او لم یطلع منه علی معصیة</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السین و شد الکاف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یوسف یعقوب بن إسحاق الدورقی الأهوازی الشیعی أحد أئمة اللغة و الأدب، ذکره کثیر من المؤرخین و أثنوا علیه و کان ثقة جلیلا من عظماء الشیعة و یعد من خواص الامامین التقیین علیهما السلام و کان حامل لواء علم العربیة و الأدب و الشعر و اللغة و النحو، له تصانیف کثیرة مفیدة منها کتاب تهذیب الألفاظ و کتاب إصلاح المنطق قتله المتوکل فی خامس شهر رجب سنة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سببه أن المتوکل قال له یوما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ایما أحبّ إلیک ابنای هذان ای المعتز و المؤید أم الحسن و الحسین علیهما السلام؟ فقال ابن السکیت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اللّه إن قنبرا خادم علی بن أبی طالب خیر منک و من ابنیک فقال المتوکل للاتراک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سلوا لسانه من قفاه ففعلوا فمات،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أثنی علی الحسن و الحسین علیهما السلام و لم یذکر ابنیه فامر المتوکل الاتراک فداسوا بطنه فحمل إلی داره فمات بعد غد ذلک الیوم رحمة اللّه علیه</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الآفات الواردة علی بعض الأعضاء فیمنعها عن الحرکة کالفالج و اللقوة، و یطلق المزمن علی مرض طال زمانه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بالشد و المد بیاع الثوب الوشی و المراد منه الحسن بن علیّ بن زیاد الوشاء البجلیّ الکوفیّ من أصحاب الرضا علیه السلام،</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زاد اللّه فی دماغهم فأکمل شعورهم و فکرهم بقدرته الواسعة</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أنفع من العائدة و هی المنفعة ای الرجل ینال بالعقل من المنافع و الخیرات ما لا ینال بالمال و بالجهل یفوته من ذلک ما لا یفوته بالفقر، و بالعقل یمکن الوصول الی المال و بالمال لا یمکن الوصول الی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الفاضل النفیس فی نوعه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المراد انه من یکون ذا فهم فهو قریب من أن یصیر عالما بما یجب علیه و ما ینبغی، بعقله و التدبر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النجح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الظفر بالحوائج</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الامر و ضبطه و الاخذ بالثقة، و المساءة مصدر میمی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یسعی بینهما</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تکلفه أی أظهر من معرفته ما لیس له</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ختور من الختر بمعنی المکر و الخدیعة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قصر فی طلب الحق و فعل الطاعات أوقع نفسه فی ورطات المهالک</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التفعل</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اثبتت و صارت ملکة راسخة فیه، و احتملته علیها ای قبلته و رحمته علی تلک الخصلة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یقاس الا بالاموات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لعدم اطلاعه علی وجوه مفاسده و مصالحه و عدم اهتدائه الی دفع مضاره و جلب منافعه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یعبأ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یبالی بمن لا عقل له و لم یعد شریفا</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قلیل العقل متوسط بین المؤمن و الکافر؛ فلیس مؤمنا حقیقیا کاملا لما فیه من قصور العقل الموجب لبعده عنه تعالی فی الجملة و لا کافرا حقیقیا محضا لما فیه شی‌ء من نور العقل الموجب لقربه فی الجملة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یرفع مرغوبه و مراده من حوائجه إلی مخلوق لقلة عقله و اعتقاده بأن الحصول لا یکون الا بالرفع إلیه فیعظمه و یذلل له و یتخذه ربا معطیا و لو کان عاقلا کامل العقل لعرف أن إخلاص النیة للّه و الرفع إلیه دون غیره أسرع للوصول الی المطلوب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 علی بناء المجرد فالموصول فاعله أو علی بناء الافعال ففاعله الضمیر الراجع إلی اللّه و الموصول مفعوله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غور الحکمة أی قعرها و فی بعض النسخ بالعین المهملة و الزای المعجمة و هو بمعنی النقص و القلة و لعله تصحیف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بالحکمة استخرج غور العقل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استخرج نهایة ما فی قوته من الوصول إلی العلوم و المعارف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یجد عقله یدله علی ما یحبه اللّه و لا علی ما یکرهه اللّه حتّی یعرف العصیان من الطاعة</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طلابه، جمع باغ کهداة جمع هاد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 و الأئمّة علیهم السلام و العلماء الذین أخذوا منهم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الاعرابی منسوب الی الاعراب و لا واحد له و المراد الذین یسکنون البادیة و لا یتعلمون الاحکام الشرعیة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تکونوا کالاعراب جاهلین بالدین، غافلین عن أحکامه، معرضین عن تعلمها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سخطه و غضبه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عدم الاعتداد به و سلب رحمته و فیضه و احسانه و إکرامه عنه، و حرمانه عن مقام القرب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سوط و هو ما یجلد به</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الدال و الراء المهملتین و سکون السین المهملة و التاء و قیل بفتح الدال و الراء</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فالعلم فی نظر الشارع الاقدس حیث یذکر العلم و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العلم فریضة علی کل مسلم هو العلم باحدی هذه الثلاثة اما معرفة آیة محکمة من القرآن ترشده، أو معرفة فریضة من فرائض القرآن و هی الاحکام التی لا</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یأتی فی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أبی عمیر، عن ربعی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النائبة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الحادثة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تقدیر المعیشة ترک الإسراف</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المخالفین</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رجعوا</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غثاء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الغین المعجمة و الثاء المثلثة و المد، ما یحمله السیل من الزبد و الوسخ و غیره</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المثلثة، هو ثابت بن دینار، الثقة الجلیل صاحب التفسیر و راوی الدعاء المعروف فی أسحار شهر رمضان کان من زهاد أهل الکوفة و مشایخها و کان عربیا أزدیا، خدم علیّ بن الحسین و محمّد بن علی و جعفر بن محمّد علیهم السلام‌</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الباء للتعدیة ای أسلکه اللّه فی طریق موصل الی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رضا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مفعول لاجله و یحتمل أن یکون حالا بتأویل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راضین غیر مکرهین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علمه المتعلم ثالثا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یجری ذلک له أی أ یجری للاول أجر تعلیم الثانی کما یجری له أجر عمله؟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علمه الناس کلهم یعنی و لو بوسائط، و 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ذلک المعلم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بالشد و المد هو زیاد بن عیسی، کوفیّ ثقة روی عن أبی جعفر و أبی عبد اللّه علیهما السلام و مات فی حیاة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بالمدینة رحمة اللّه علیه</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مهجة و هی الدم او دم القلب خاصّة أی بما یتضمن اراقة دمائهم</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لجة و هی معظم الماء</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المیم و سکون النون و فتح القاف وزان منبر</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الفقیه</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 بکسر الغین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الغفلة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 بالمهملة و الزای المعجمة و هی التکبر</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قبل</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یظاهر الظلمة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یعاونهم فی الظلم</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بالجلوس بین یدیه جلوسه بحیث لا یحوجه إلی الالتفات حین الخطاب و بالخلف ما یقابله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الغمز بالعین الإشارة بها و حذف المفعول لعله للتعمیم أی سواء تغمز و تشیر إلیه أو إلی غیره فی حضوره لان ذلک ینافی التعظیم و الحرمة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الباء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بقعة و هی قطعة من الأرض</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المفتوحة و الراء المهملة الساکنة و القاف المفتوحة و الدال المهملة</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تتصرف فی أمورهم من الولایة بالکسر و هی الامارة، و الجفاة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البعداء عن الآداب الحسنة و أهل النفوس الغلیظة و القلوب القاسیة التی لیست قابلة لاکتساب العلم و الکمال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ان مفاد هذه الآیة یجعل نفسی سخیة فی سرعة الموت أو القتل فینا أهل البیت فتجود نفسی بهذه الحیاة اشتیاقا إلی لقاء اللّه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تسخی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یسخی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الزرابی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زربی و هی ما بسط و اتکئ علیه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المضمومة و الیاءین أولهما مفتوحة و الأخری ساکنة و النون المفتوحة و التاء مصغرا</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یکسر المیم و سکون السین و فتح العین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کدام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بکسر أوله و تخفیف ثانیه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المجدور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المصاب بالجدری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الجیم و فتح الدال و کسر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داء معروف،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قتلوه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کان فرضه التیمم فمن أفتی بغسله أو تولی ذلک منه فقد أعان علی قتله</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المضمومة و الراء المفتوحة و الیاء الساکنة و الدال مصغرا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سکون العین المهملة و فتح الیاء بعدها النون</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المهملة علی المعجمة المشددة</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الدنس و الوسخ</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جلاؤه الحدید</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مزید</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یستخرجها لیستدل بها علی مطلوبه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المعجمة و سکون الموحدة و ضم الراء و قیل بفتح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ربما یکسر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سکون الموحدة و ضم الراء، و هو عبد اللّه بن شبرمة الکوفیّ کان قاضیا لابی جعفر المنصور علی سواد الکوفة و کان شاعرا</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 حسن الصیقل</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بصیغة الامر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فانما بث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البث بمعنی النشر 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فانما 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البت بمعنی القطع؛ 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فانما أثبت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فانما له الشهادة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سیأتی هذا الحدیث فی باب المستودع و المعار و فی بعض نسخه فاتت له الشهادة بالنجاة و استظهرها المجلسیّ رضوان اللّه علیه</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إیمانه غیر مستقر و غیر ثابت فی قلبه بل یزول بادنی شبهة فهو کالودیعة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الاستفاقة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الرجوع إلی ما شغل عنه و شاع استعماله فی الرجوع عن السقم الی الصحة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تفتروا</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الحریص</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یحفظ و یتعهد</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کبه علی وجهه ای صرعه فأکب و الکبکبة تکریر الکب، جعل التکریر فی اللفظ دلیلا علی التکریر فی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العدل کل امر حقّ یوافق للعدل و الحکمة من العقائد المحقة و العبادات و الأخلاق الحسنة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أخبار متفرقة مناسبة للابواب السابقة و لا یمکن ادخالها فیها و لا عقد باب لها لانها لا یجمعها باب و لا یمکن عقد باب لکل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بالعین المهملة و القاف المثناة المفتوحتین ثمّ الراء المهملة الساکنة ثمّ القاف و الواو ثمّ الفاء الموحدة ثمّ الیاء و الظاهر عروة ابن اخت شعیب کما فی جامع الرواة عنوان شعیب</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الکلام</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العبرة</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الحیزوم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الصدر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الخدعة</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تعمد للعبادة و توجه إلیها و صارفی ناحیتها و تجنب الناس و صارفی ناحیة منهم</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بالشین المعجمة المفتوحة و الحاء المهملة المشددة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بیاع الشحم</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فتتعمد</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یرووا</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قبضة من حشیش مختلط فیها الرطب بالیابس</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بالغین المعجمة و فی بعضها بالمهملة و بهما قرأ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شَغَفَها حُبًّا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الأول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 حبّ کلام البدعة شغاف قلبه أی حجابه و قیل سویداءه و علی الثانی غلبه حبه و أحرقه فان الشعف بالمهملة شدة الحب و استمالة القلب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الهاء و سکون المهملة أی السیرة و الطریقة</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النسخ من قولهم عنی فیهم أسیرا أی اقام فیهم علی اسارة و احتبس و عناه غیره حبسه و العانی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الاسیر، او من عنی بالکسر بمعنی تعب، أو من عنی به فهو عان أی اهتم به و اشتغل و فی بعض النسخ بالغین المعجمة من الغنی بالمکان کرضی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أقام به، أو من غنی بالکسر أیضا بمعنی عاش</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العشوة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الظلمة أی یفتح علی الناس ظلمات الشبهات؛ و الخبط المشی علی غیر استواء</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کما أن الریح فی حمل الهشیم و تبدیده لا تبالی بتمزیقه و اختلال نسقه کذلک هذا الجاهل تفعل بالروایات ما تفعل الریح بالهشیم؛ و الهشیم ما یبس من النبت و تفتت</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الملی‌ء بالهمزة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الثقة الغنیّ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الاصدار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الارجاع</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مسطور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مستطر</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ضاع و بطل و اضمحلّ علمه فی جنب کتاب الجامعة الذی لم یدع لاحد کلاما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المثناة من فوق المفتوحة و الغین المعجمة الساکنة و اللام المکسورة وزان تضرب</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سکون السین المهملة و فتح العین و الدال المهملتین</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تشدید الیاء المثناة من تحت و الالف و الحاء المهملة</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کان یکون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 مراده أخبرنی عن رأیک الذی تختاره بالظن و الاجتهاد نهاه علیه السلام عن هذا الظنّ و بین له أنهم لا یقولون شیئا إلّا بالجزم و الیقین و بما وصل إلیهم من سیّد المرسلین صلوات اللّه علیه و علیهم أجمعین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ولیجة الرجل بطانته و خاصته و من یعتمد علیه فی أموره و المراد هنا المعتمد علیه فی أمر الدین، و من اعتمد</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بالمیم المضمومة و الراء المهملة و الالف و الزای المکسورة و المیم</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 و التسکین نومة خفیفة من أول اللیل و هی هنا بمعنی الغفلة و الجهالة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شح</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المحکم و أشار بانتقاضه إلی زوال ما کان الناس علیه قبلهم من نظام أحوالهم بسبب الشرائع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الاعتساف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الاخذ علی غیر الطریق و الامتحاق البطلان</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التلظی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اشتعال النار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حین اصفرار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أیامها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استعارات و ترشیحات لبیان خلو الدنیا حینئذ عن آثار العلم و الهدایة و ما یوجب السعادات الاخرویة</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اغورار الماء ذهابه فی باطن الأرض، و الردی الهلاک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بتقدیم الجیم علی الهاء یقال فلان یتجهمنی ای یلقانی بغلظة و وجه کریه، و فی أکثر النسخ بتقدیم الهاء و هو الدخول بغتة و انهدام البیت و لا یخلوان من مناسبة</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المکفهر من الوجوه القلیل اللحم الغلیظ الذی لا یستحیی و المعتبس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البنت المدفونة حیة و کانوا یفعلون ذلک فی الجاهلیة لخوف الاملاق أو العار</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أکثر النسخ بالجیم و الزای من الاجتیاز بمعنی المرور و فی بعض النسخ بالحاء المهملة و الزای من الحیازة و فی بعضها بالخاء المعجمة و الراء المهملة أی کان من یختار طیب العیش و الرفاهیة یجتنبهم و لا یجاورهم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أرادوا بدفن البنات طیب العیش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طلب العیش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طیب العیش</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الخفوض جمع الخفض و هو الدعة و الراحة و السکون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بالنون و الجیم و فی بعض النسخ بالحاء المهملة من النحوسة و ربما یقرأ بالباء الموحدة و الخاء المعجمة المکسورة من البخس بمعنی نقص الحظ و هو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بلاس الغم و الانکسار و الحزن و الایاس من رحمة اللّه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التوراة و الإنجیل و الزبور و غیرها ممّا نزل علی الأنبیاء علیهم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سکون الغین المعجمة بعدها راء مهملة مقصورة و قد یمد</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الکاف و تخفیف الذال مصدر کذب یکذب ای کثرت علی کذبة الکذابین، و یصحّ أیضا جعل الکذاب بمعنی المکذوب و التاء للتأنیث أی الأحادیث المفتراة أو بفتح الکاف و تشدید الذال بمعنی الواحد الکثیر الکذب و التاء لزیادة المبالغة و المعنی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کثرت علی اکاذیب الکذابة او التاء للتأنیث و المعنی کثرت الجماعة الکذابة و لعلّ الأخیر أظهر و علی التقادیر الظاهر أن الجار متعلق بالکذابة و یحتمل تعلقه بکثرت علی تضمین أجمعت 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الخبر علی تقدیری صدقه و کذبه یدل علی وقوع الکذب علیه صلّی اللّه علیه و آله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فلیتبوأ علی صیغة الامر و معناه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متکلف له و متدلس به غیر متصف به فی نفس الامر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یتأثم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یکلف نفسه عن موجب الاثم؛ أو لا یعد نفسه آثما بالکذب علی رسول اللّه صلّی اللّه علیه و آله و کذا قوله لا یتحرج ای لا یتجنب الاثم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کان ظاهرهم ظاهرا حسنا و کلامهم کلاما مزیفا مدلسا یوجب اغترار الناس بهم و تصدیقهم فیما ینقلونه عن النبیّ صلّی اللّه علیه و آله و یرشد إلی ذلک انه سبحانه خاطب نبیه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رأیتهم تعجبک أجسامهم أی لصباحتهم و حسن منظرهم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یقولوا تسمع لقولهم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تصفی إلیهم لذلاقة السنتهم</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ائمة الضلال بسبب وضع الاخبار اعطوا هؤلاء المنافقین الولایات و سلطوهم علی الناس</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یسه</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کان ضمیر الشأن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تامة و هی مع اسمها الخبر و له وجهان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نعت للکلام لانه فی حکم النکرة أو حال منه و إن جعلت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ناقصة فهو خبرها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الغریب لذی اتاه عن قریب من غیر انس به و بکلامه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ما فسره المجلسیّ 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کانوا یحبون قدومهما اما لاستفهامهم و عدم استعظامهم او لانه صلّی اللّه علیه و آله کان یتکلم علی وفق عقولهم فیوضحه حتّی یفهم 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أن یمضوا مقابل الاسنة أو فی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قولنا بخلاف ما یعلمه منا دفع للضرر و الفتنة منا عنه فلیرض بذلک و یعمل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یؤخر العمل و الاخذ باحدهما</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 رحمه اللّه، اعلم أنّه یمکن دفع الاختلاف الذی یتراءی بین الخبرین بوجوه قد أومأنا الی بعضها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الارجاء فی الحکم و الفتوی و التخییر فی العمل کما یومی إلیه الخبر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یکون الارجاء فیما إذا أمکن الوصول إلی الإمام علیه السلام و التخییر فیما إذا لم یمکن کهذا الزمان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أن یکون الارجاء فی المعاملات و التخییر فی العبادات إذ بعض اخبار التخییر ورد فی المعاملات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یخص الارجاء فیه بأن لا یکون مضطرا الی العمل باحدهما و التخییر بما إذا لم یکن له بد من العمل باحدهما و یؤیده ما رواه الطبرسیّ فی کتاب الاحتجاج عن سماعة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سألت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یرد علینا حدیثان واحد یأمرنا بالاخذ به و الآخر ینهانا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تعمل بواحد منهما حتّی تلقی صاحبک فتسأله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الطاغوت مشتق من الطغیان و هو الشیطان و المراد هنا من یحکم بالباطل و یتصدی للحکم</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الجواب اشعار بأنّه لا بدّ من کونهما عادلین فقیهین صادقین ورعین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الفقه هو العلم بالاحکام الشرعیة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علی صاحبه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الباقر و الصادق علیهما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ینظر الی ما حکامهم و قضاتهم إلیه أمیل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حکامهم بدل من الضمیر المنفصل فی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هم</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قف</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الکلام یحتمل وجوها الأول أن یکون کلام علیّ بن الحکم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حدّثنی حسین بن ابی العلاء انه أی الحسین حضر ابن أبی یعفور فی المجلس الذی سمع منه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أن یکون</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المموّه المزوّر و الکذب المحسن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ویحک کلمة ترحم، و نصبه بتقدیر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الزمک ویحا، و قد یطلق ویح مکان ویل فی العذاب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منصوب علی انه بدل الکل من الفقیه و حاصل الحدیث ان من استقر العلم فی قلبه کان عاملا بمقتضی علمه و العلم یقتضی الزهد فی الدنیا و الرغبة فی الآخرة و التمسک بسنة النبیّ صلّی اللّه علیه و آله سواء کان بلا واسطة او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الشرة اما بالکسر و تشدید الراء و التاء بمعنی النشاط و الرغبة کما فی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لکل عابد شرة و اما بالفتح و التخفیف و الهاء بمعنی غلبة الحرص علی شی‌ء و الفترة فی مقابلها یعنی ان کل واحد من أفراد الناس له قوة و سورة و حرکة و نشاط و حرص علی تحصیل کماله اللائق به فی وقت من أوقات عمره کما یکون للاکثرین فی أیّام شبابهم و له فتور و ضعف و سکون و استقرار و تقاعد عن ذلک فی وقت آخر کما یکون للاکثرین فی أوان شیخوختهم فمن کان فتوره و قراره و اطمئنانه و سکونه و ختام أمره فی عبادته الی سنة فقد اهتدی و من کان سکونه و ختام أمره إلی بدعة فقد غوی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یجب علی العلماء اظهار بدعته و نهیه عن تلک البدعة لینتهی عنها و یعمل بما یوافق السنة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السنة فی الأصل الطریقة ثمّ خصت بطریقة الحق التی وضعها اللّه للناس و جاء بها الرسول صلّی اللّه علیه و آله و سلم لیتقربوا بها إلی اللّه تعالی و یدخل فیها کل عمل شرعی و اعتقاد حقّ و یقابلها البدعة و ینقسم السنة الی واجب و ندب و بعبارة اخری الی فرض و نفل و بثالثة الی فریضة و فضیلة و الفریضة ما یثاب بها فاعلها و یعاقب علی ترکها و الفضیلة ما یثاب باتیانها و لا یعاقب بترکها کما فسرهما علیه السلام و قد یطلق السنة علی قول النبیّ و فعله و هی مقابلة الکتاب و یحتمل أن یکون هو المراد بها هاهنا کما یشعر بها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المنبئة عن الورود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آخر کتاب فضل العلم</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التوحید یطلق علی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الشریک فی الإلهیّة ای استحقاق العبادة و هی أقصی غایة التذلل و الخضوع و لذلک لا یستعمل إلّا فی التذلل للّه تعالی لانه المولی لاعظم النعم بل جمیعها فهو المستحق لاقصی الخضوع و غایته؛ و المخالف فی ذلک مشرکوا العرب و أضرابهم فانهم بعد علمهم بأن صانع العالم واحد کانوا</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بالعالم ما سوی اللّه تعالی و المراد بحدوثه کونه مسبوقا بالعدم و کون زمان وجوده متناهیا فی جانب الأول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المفعول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تقل ما شئت تصیر مخصوما مغلوبا بقولک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بناء المجرد أی کان کلامی فی حضوره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بغیر اذنه قبیحا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علی بناء التفعیل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 الزندیق قولی قبیحا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یحتمل حینئذ ارجاع ضمیر الفاعل إلیه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لمن لا یستیقن</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علیه السلام علی اثبات الصانع المجرد المنزه عن مشابهة المصنوعات بوجوه ثلاثة هذا أولها و هو لبیان ابطال ما زعموه من استناد الحوادث السفلیة الی الدورات الفلکیة و عدم احتیاجها إلی علة اخری سوی ذواتها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هو الوجه الثانی و هو مشتمل علی ابطال مذهب الخصم القائل بمبدئیة الدهر للکائنات الفاسدات کقولهم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یهلکنا الا الدهر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الوجه الثالث و هو مبنی علی الاستدلال بأحوال جمیع اجزاء العالم من العلویات و السفلیات و ارتباط بعضها ببعض و تلازمها و کون جمیعها علی غایة الاحکام و الاتقان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صورتی السقوط و الانحدار و المراد انه ظهر انه لا یمکنهما التماسک بل لا بدّ من ماسک یمسکهما و المراد بالانحدار الحرکة المستدیرة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رجوع الضمیر الی هشام و یحتمل إرجاعه إلی المؤمن أی صار کاملا بحیث صار بعد ذلک معلم أهل الشام و أهل مصر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الکوفیّ أبو سمینة الصیرفی عینه الصدوق رحمه اللّه فی کتاب التوحید فی اسناد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ابن أبی العوجاء هو عبد الکریم کان من تلامذة الحسن البصری فانحرف عن التوحید فقیل له ترکت مذهب صاحبک و دخلت فیما لا أصل له و لا حقیقة؟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صاحبی کان مخلطا کان یقول طورا بالقدر و طورا بالجبر و ما اعلمه اعتقد مذهبا دام علیه و ابن المقفع هو عبد اللّه ابن المقفع الفارسیّ المشهور الماهر فی صنعة الانشاء و الأدب کان مجوسیا اسلم علی ید عیسی بن علی عم المنصور بحسب الظاهر و کان کابن أبی العوجاء و ابن طالوت و ابن الاعمی علی طریق الزندقة و هو الذی عرب کتاب کلیلة و دمنة</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الرعاع بالمهملات و فتح اوله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الاحداث الطغام الرذال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العقائد</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احلالک بالمهملة و فی بعض النسخ بالمعجمة و هو تصحیف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فی معنی النهی و فی توحید الصدوق لا تثن بصیغة النهی و هو أظهر و علی التقدیرین مشتق من الثنی و هو العطف و المیل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ترخ عنانک إلیک بأن تمیل الی الرفق و الاسترسال و التساهل فتقبل منه بعض ما یلقی إلیک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فیسلمک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التسلیم أو الإسلام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الی عقال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ککتاب ما یشد به ید البعیر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یعقلک بتلک المقدمات التی تسلمت منه بحیث لا یبقی لک مفر کالبعیر المعقول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وسمه ما لک أو علیک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الامر أی اجعل علی ما ترید ان تتکلم علامة لتعلم أی شی‌ء لک أو علیک و نقل عن الشیخ البهائی 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من السوم من سام البائع السلعة یسوم سوما إذا عرضها علی المشتری و سامها المشتری بمعنی استامها و الضمیر راجع الی الشیخ علی طریق الحذف و الایصال و الموصول مفعوله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اعترض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الجملة الحالیة بین الشرط و الجزاء للاشارة الی ما هو الحق و لئلا یتوهم 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شک من ذلک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یعنی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کلام ابن أبی العوجاء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عطبتم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هلکتم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اعددت اقواله غنیمة إذ من مدعیاته انفتح لی باب المناظرة معه علیه السلام</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من التأنی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و الهمزة بمعنی الفتور و التأخر و الابطاء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إبائک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بمعنی الامتناع</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الخاطر من الخطور و هو حصول الشی‌ء مشعورا به فی الذهن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استدلاله علیه السلام انک لما وجدت فی نفسک آثار القدرة التی لیست من مقدوراتک ضرورة علمت أن لها بارئا قادرا و کیف یکون غائبا عن الشخص من لا یخلو الناس ساعة عن آثار کثیرة تصل منه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بالمهملة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ینطق و لا یقدر علیه؛ و الولوع بالشی‌ء الحرص علیه و المبالغة فی تناوله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افرض نفسک انک علمت ما مضی و سلّمنا ذلک 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الحزازة وجع فی القلب</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الباء الموحدة و سکون الراء المهملة و الدال</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هو أبو سمینة الکوفیّ کما صرّح به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أوجده اللّه مطلوبه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أظفره به یعنی أفدنی کیفیته و مکانه و أظفرنی بمطلبی الذی هو العلم بالکیفیة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بالتحریک من داص یدیص دیصانا إذا زاغ و مال، معناه الملحد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النظرة أی المهلة</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مجادلة بالتی هی أحسن و جواب جدلی مسکت یناسب فهم السائل و الجواب البرهانی أن یقال ان عدم تعلق قدرته تعالی علی ذلک لیس من نقصان فی قدرته تعالی و لا القصور فی عمومها و شمولها کل شی‌ء بل إنّما ذاک من نقصان المفروض و امتناعه الذاتی و بطلانه الصرف و عدم حظه من الشیئیة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تنشق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الطواویس جمع طاوس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تقریر أو إنکار، أی لا تری لها مدبرا من أمثالنا فلا بدّ لها من مدبر غیر مرئی و لا جسم و لا جسمانی لا یحتاج علمه بالاشیاء إلی الدخول فیها و الدنو منها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سکت ناظرا إلی الأرض زمانا طویلا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الفاء و فتح القاف و سکون الیاء مصغرا</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یخلو قولک إنهما اثنان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تحریر هذا الدلیل انه لو کان المبدأ الأول الموجود بذاته اثنین فلا یخلو من ان یکونا قدیمین قویین أو ضعیفین او یکون احدهما قویا و الآخر ضعیفا و المراد بالقوی أن یکون قادرا علی فعل الکل و فاعلا له بالارادة مع استبداده به و المراد بالضعیف الذی لا یقوی علی فعل الکل و لا یستبد به و لا یقاوم القوی فان کانا قویین فلم لا یدفع کل منهما صاحبه و یتفرد به ای یلزم منه عدم وقوع الفعل و إن کان أحدهما ضعیفا فلیلزم من ضعف وجوده احتیاجه إلی العلة الموجدة لانه لا یتصور الا بجواز خلو المهیة عن الوجود و هو معنی الإمکان و إن کانا ضعیفین بأن یقدر و یقوی کل منهما علی بعض أو علی الکل لکن فعل بعضا بالارادة فلا یخلو من أن یکونا متفقین فی الحقیقة من کل جهة بحیث لا یکون لکل منهما جهة تشخص یتعین بها عن صاحبه فمعناه وحدتهما و هذا خلف او یکونا مفترقین من کل جهة فانتظام الخلق و ائتلاف الامر یدلّ علی وحدة المدبر ثمّ إن فرض الاثنینیة و لو من جهة یستلزم أن یکون بینهما ممیز فاصل عبر عنه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بالفرجة حیث أنّها الفاصل بین الاجسام تنبیها علی ان اولئک الزنادقة لا یدر کون غیر المحسوسات و لا ینبغی مخاطبتهم إلّا بما یلیق استعماله فی المحسوسات و هو الممیز لا بدّ أن یکون قدیما موجودا بذاته و إلّا لزم وحدتهما کما ذکرنا فیلزم أن یکون المبدأ ثلاثة و فرض التثلیث یقتضی الممیز بینهما و هکذا إلی ما لا نهایة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کل وجه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الثانی</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بما ذکرت قد ثبت وحدة المبدأ الأول للعالم علی تقدیر وجوده، فما الدلیل علی وجوده؟ فأجاب علیه السلام بأن وجود الافاعیل و هی جمع افعولة و هی الفعل العجیب الذی روعی فیه الحکمة کخلق الإنسان و عروقه و أحشائه و عضلاته و آلات القبض و البسط و نحو ذلک ممّا لا یتأتی الا من قادر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سؤال عن حقیقته بالکنه ففی الجواب إشارة إلی أنّه لا یمکن معرفته بالکنه و إنّما یعرف بوجه یمتاز به عن جمیع ما عداه، أو سؤال عن حقیقته بالوجه الذی یمتاز به عن جمیع ما عداه و علی التقدیرین فالجواب بیان الوجه الذی یمتاز عما عداه و هو أنّه شی‌ء بخلاف الأشیاء؛ أی لا یمکن تعقل ذاته الا بهذا الوجه و هو أنّه موجود بخلاف سائر الموجودات فی الذات و الصفات و فی نحو الاتصاف بها،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ارجع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الامر أو المتکلم وحده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زان سبحان هو عبد اللّه بن مسکان الکوفیّ کان من أجلاء أصحاب الصادق علیه السلام و أحد من أجمعت العصابة علی تصحیح ما یصحّ عنه؛ و روی أنّه کان لا یدخل علی أبی عبد اللّه علیه السلام شفقة من أن لا یوفیه حقّ اجلاله و کان یسمع من أصحابه و یأبی أن یدخل علیه اجلالا له علیه السلام</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البهر الإضاءة أو الغلبة،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بهر القمر إذا أضاء حتّی غلب ضوؤه ضوء الکواکب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معرفته متوحدا بحقیقته و صفاته،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أتوهم شیئا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أدرکه و أتصوره شیئا و أصفه بالشیئیة؟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غیر معقول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نعم توهمه و تصوره شیئا غیر معقول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غیر مدرک بالعقل بکنهه إدراکا کلیا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إسماعیل هذا هو صاحب الصومعة، عینه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سعید</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 التعطیل هو عدم اثبات الوجود أو الصفات الکمالیة و الفعلیة و الاضافیة له؛ و حدّ التشبیه الحکم بالاشتراک مع الممکنات فی حقیقة الصفات و عوارض الممکنات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المیم و سکون الغین المعجمة و الراء، مقصورا و هو حمید بن المثنی الکوفیّ العجلیّ الصیرفی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الخلو بالکسر الخالی، و السر فی خلو کل منهما عن الآخر أن اللّه سبحانه وجود بحت خالص لا ماهیة له سوی الإنیة و الخلق مهیات صرفة لا إنیة لها من حیث هی و انما وجدت به سبحانه و بانیته فافترقا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المثناة</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سمیع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ایراد علی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جسم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 له سمعا و بصرا فکیف لا یکون جسما؟ أو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 لا بدّ من العلم به بمحض الشیئیة و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تدرکه الاوهام فهل تثبت له من الصفات شیئا أم لا؟ فاجاب علیه السلام بانا نثبت الصفات علی وجه لا یشابه بها المخلوقات و لا یوجب له الاشتراک مع غیره لا فی الذات و لا فی حقیقة الصفات لان غیره سمیع بجارحة بصیر بآلة و هو تعالی یسمع و یبصر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یعلم المسموعات و المبصرات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بجارحة و لا بآلة و لا بصفة زائدة علی ذاته لیلزم علینا أن یکون له مجانس أو مشابه بل هو سمیع بنفسه بصیر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عبارة عما فی نفسی بما یناسب ذاتی اذ کنت مسئولا و افهامک الامر بما یناسب ذاتک اذ کنت سائلا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لکنی ارجع الی معنی هو شی‌ء خالق الأشیاء و صانعها وقعت علیه هذه الحروف و هو معنی الذی یسمی به اللّه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لانا لم نکلف أن نعتقد غیر موهوم و لکنا نقول کل موهوم بالحواس مدرک ممّا تحده الحواس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مدرک بها تحده الحواس </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فی العبارة سقطا و فی التوحید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فهو مخلوق و لا بدلنا من اثبات صانع الأشیاء خارج من الجهتین المذمومتین إحداهما النفی اذ کان النفی هو الابطال</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الاضطرار منهم إلیه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حاجة بنا الی تفسیرها لثباتها و وجودها</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اثبات ذات بلا کیفیة</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من کلام الکلینی کما أورده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الدقاق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محمّد بن یعقوب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اعرفوا اللّه باللّه یعنی ان اللّه خلق الاشخاص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المهملة و سکون القاف و فتح الباء الموحدة و التاء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 قیل و یحتمل بالفتحات الثلاث و ربیحة بالراء المضمومة و الباء الموحدة ثمّ الیاء المثناة من تحت ثمّ حاء مهملة، و فی بعض النسخ بالزای و الجیم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حال استقامته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لانه کان مستقیما ثمّ تغیر و أظهر القول بالغلو و لعلّ المراد بالرجل الرضا علیه السلام لانه عدمن رجاله و الاجتزاء الاکتفاء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بالباء الموحدة المفتوحة و القاف المشددة و الالف و الحاء المهملة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کوفیّ ثقة مشهور کان من أصحاب الصادق علیه السلام</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قرء بوجهین حرف استثناء و حرف تنبیه</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أن یکون علی یقین فی وجوده تعالی و صفاته، أو بأن یتوهمه محدودا مدرکا بالوهم و انما کفر لان الشک کفر و لان کل محدود و مدرک بالوهم غیره سبحانه فمن عبده کان عابدا لغیره فهو کافر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سرامره</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تدافع به أعداءنا، و أصل المناضلة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المرامات،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ناضله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رماه، ثمّ اتسع فیه فقیل فلان یناضل عن فلان إذا تکلم عنه بعذره و دفع عنه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الملحدین</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توحید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لم یزل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باسقاط الواو</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 إنشاء الملک فی الناس و لا بعد ذهابه عنهم</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یغشی علیه لخوف و تصعق الأشیاء کلها أی تهلک أو تضعف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عالم الاجسام و بالامر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المجردات، و المستفاد من کلامهم علیهم السلام تفسیر الأول بخلق الممکنات مطلقا و تفسیر الثانی بوضع الشرائع‌</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یجار من شی‌ء و لا یجاوره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یحاوره</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مقدم علماء الیهود و جالوت اعجمی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أقواهم فی المخاصمة و المناظرة و أعرفهم بالمعارف الیقینیة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تکلمت بالمحال</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إبراهیم الموصلی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اذکر نسبه و قرابته فالجواب بنفی النسب و القرابة، او نسبته الی خلقه فالجواب بیان کیفیة النسبة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تضمه و لا تجمعه الأرض التی هی من مخلوقاته و لا تقله أی لا تحمله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منسوب الی مصدر دام یدوم دیمومة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فضل و فضله جزاء</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تکلموا فی خلق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امر اباحة و النهی فی لا تتکلموا للتحریم،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المنتهی مصدر میمی بمعنی الانتهاء و المراد انتهاء التفکر و التکلم إلیه تعالی‌</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المنطق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یزل بهم المنطق</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فاذا سمعتم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سمعتم الکلام فی اللّه فاقتصروا علی التوحید و نفی الشریک منبها علی انه لا یجوز الکلام و تبیین معرفته الا بسلب التشابه و التشارک بینه و بین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تحیروا و لم یهتدوا الی الطریق الواضح فی المحسوسات و المبصرات فضلا عن الخفایا من المعقولات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فتناول الرب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أخذ و تکلم فی ذات اللّه سبحانه بما لا یلیق بجناب قدسه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عظم خلقه</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بالقلب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اللحم الصنوبری المعروف و لهذا جعله ماکولا و ظاهر انه لا یصحّ ان یعرف به ملکوت السماوات و الأرض کما لا یصحّ أن یعرف بالبصر لأنّهما من عالم الملک فکیف یعرف بهما الملکوت؟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فالخطاب خاصّ ممن لا یتجاوز درجة الحس و المحسوس من افراد بنی آدم المشار البهم بقوله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لَهُمْ قُلُوبٌ لا یَفْقَهُونَ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فأما من جاوزها منهم و بلغ الی درجة العقل و المعقول و هم أصحاب القلوب الملکوتیة المشار الیهم بقوله جل و عز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فِی ذلِکَ لَذِکْری لِمَنْ کانَ لَهُ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فلهم أن یعرفوا بقلوبهم ملکوت السماوات و الأرض لان قلوبهم من الملکوت و لهذا حث اللّه تعالی علی النظر فی الملکوت فی غیر موضع من کتابه،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سبحانه</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الیعقوبی هنا بالمثناة علی ما فی أکثر النسخ و الصحیح بالموحدة نسبة الی یعقوبا و هی قصبة فی ساحل نهر الدیالة ببغداد و هو أبو علیّ داود بن علی الیعقوبی الهاشمی من أصحاب الکاظم و الرضا علیهما السلام، و سبحت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سبخت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الخاء</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المعین أو المحدود بالحدود مع انه تعالی غیر محدود و الحاصل ان القرب و الحضور علی قسمین قرب المفارقات و المجردات و حضورها بالإحاطة العلمیة بالاشیاء و قرب المقارنات و ذوات الاوضاع و حضورها بالحصول الاینی و المقارنة الوضعیة فی الامکنة و مع المتمکنات و المتحیزات و حضور الحق تعالی من الأول دون الثانی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بصفة زائدة علی ذاته و کل ما یغایر ذاته فهو مخلوق و اللّه لا یوصف بخلقه لانه لا یجوز حلول غیره فیه لانه یوجب استکماله بغیره و کونه فی مرتبة ایجاده ناقصا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أیضا لا یتحقّق الحلول الا بقوة فی المحل و فعلیة بالحال و هو سبحانه لا یصحّ علیه قوة الوجود، لان قوة الوجود عدم و هو بری‌ء فی ذاته من کل وجه من العدم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تناول بیان ما هنالک من صفاته الحقیقیة العینیة هلک و ضل ضلالا بعیدا و فی القاموس التعاطی التناول و تناول ما لا یحق و التنازع فی الاخذ و رکوب الامر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الأمة اختلفوا فی رؤیة اللّه سبحانه و تعالی عن ذلک علی أقوال فذهب المشبهة و الکرامیة إلی جواز رؤیته تعالی فی الدارین فی الجهة و المکان لکونه تعالی عندهم جسما و ذهب الأشاعرة الی جواز رؤیته تعالی فی الآخرة منزها عن المقابلة و الجهة و المکان و ذهب المعتزلة و الإمامیّة الی امتناعها فی الدنیا و الآخرة و قد دلت الآیات الکریمة و البراهین العقلیّة و الاخبار المتواترة عن أهل بیت الرسول صلوات اللّه علیهم علی امتناعها مطلقا کما ستعرف و قد أفرد العلامة المجاهد السیّد عبد الحسین شرف الدین العاملی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کتابا أسماه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کلمة حول الرؤیة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فجاء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شکر اللّه سعیه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وافیا کما یهواه الحق و یرتضیه الإنصاف و نحن نذکر منه بعض الأدلة العقلیّة</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ظن أصحاب الرجال انه هو ابن السکیت و الظاهر أنّه غیره لان ابن السکیت قتله المتوکل فی زمان الهادی و لم یدرک أبا محمّد العسکریّ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فی سورة النجم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 یلزم أن یحشروا بلا ایمان و فی توحید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أولا تزول‌</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موجودة و لیست فی بعضها فعلی الأول یکون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 الرؤیة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 للمدعی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لم یکن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ابتداء الدلیل و علی الثانی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تجوز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ابتداء الدلیل و علی التقدیرین حاصل الکلام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 علی عدم جواز الرؤیة بأنها تستلزم کون المرئی جسمانیا ذا جهة و حیز، و بیّن ذلک بأنّه لا بدّ أن یکون بین الرائی و المرئی هواء ینفذه البصر و ظاهره کون الرؤیة بخروج الشعاع و ان أمکن أن یکون کنایة عن تحقّق الابصار بذلک و توقفه علیه فاذا لم یکن بینهما هواء و انقطع الهواء و عدم الضیاء الذی هو أیضا من شرائط الرؤیة علی الرائی و المرئی لم تصح الرؤیة بالبصر؛ و کان فی ذلک أی فی کون الهواء بین الرائی و المرئی، الاشتباه یعنی شبه کل منهما بالآخر لان الرائی متی ساوی المرئی و ماثله فی النسبة إلی السبب الذی أوجب بینهما فی الرؤیة وجب الاشتباه و مشابهة أحدهما الآخر فی توسط الهواء بینهما و کان فی ذلک التشبیه أی کون الرائی و المرئی فی طرفی الهواء الواقع بینهما یستلزم الحکم بمشابهة المرئی بالرائی من حیث الوقوع فی جهة لیصح کون الهواء بینهما فیکون متحیزا ذا صورة وضیعة فان کون الشی‌ء فی طرف مخصوص من طرفی الهواء و توسط الهواء بینه و بین شی‌ء آخر سبب عقلی للحکم بکونه فی جهة و متحیزا و ذا وضع و هو المراد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الأسباب لا بدّ</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توحید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الابصار</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رسالاته</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حقائق الایمان أی أرکانه من التصدیق باللّه و بوحدانیته و اعتبارات أسمائه و صفاته جل و عز، و لرؤیة اللّه تعالی بالقلوب مراتب بحسب درجات الإیمان قوة و ضعفا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کلام المؤلّف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ذکره عنوانا لما یأتی بعده من الاخبار فی باب الرؤیة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موقوف لم یسنده إلی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لما ورد الأحادیث المرویة عن أهل البیت علیهم السلام عن نفی الابصار بالعیون و أوهام القلوب ذیل الباب بما نقل عن هشام بن الحکم الذی هو رأس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یظن به ان کلامه مأخوذ من أحادیثهم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بنفی البطلان و التشبیه لان جماعة أرادوا تنزیه اللّه سبحانه عن مشابهة المخلوقات فوقعوا فی البطلان و التعطیل و أخری أرادوا أن یصفوه بصفات لیعرفوه فأثبتوا له صفات غیر لائقة بذاته فشبهوه بخلقه فهم بین معطل و مشبه فالواجب علی المسلم أن لا یقول بنفی الصفات رأسا و لا باثباتها علی وجه التشبیه؛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اللّه الثابت الموجود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نفی البطلان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تعالی اللّه عما یصفه الواصفون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نفی التشبیه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تعدوا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تجاوزوا ما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الموفق الذی وصل فی الشباب الی الکمال و جمع بین تمام الخلقة و کمال المعنی فی الجمال أو الذی هیأت له أسباب الطاعة و المبادة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قیل و هو المستوی،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مرهق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الصمد یقابل الاجوف یعنی به المصمت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 أصحاب أبی عبد اللّه و أبی الحسن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صاحب الطاق هو أبو جعفر محمّد ابن النعمان الاحول المعروف بمؤمن الطاق و المیثمی هو أحمد بن الحسن بن إسماعیل بن شعیب بن میثم بن عبد اللّه التمار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نسبة هذا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اجوف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 هؤلاء الثلاثة عند أکابر الشیعة غیر صحیح و سیأتی الکلام فیه فی باب النهی عن الجسم و الصورة عند ذکر الحدیث الخامس صلی الله علیه و آله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قول الذین زعموا أن العالم کله شخص واحد و ذات واحدة له جسم و روح فجسمه جسم الکل أعنی الفلک الاقصی بما فیه و روحه روح الکل و المجموع صورة الحق الإله؛ فقسمة الاسفل الجسمی أجوف لما فیه من معنی القوّة الامکانیة و الظلمة الهیولویة الشبیهة بالخلاء و و العدم و قسمة الأعلی الروحانی صمد لان الروح العقلی موجود فیه بالفعل بلا جهة إمکان استعدادی و مادة ظلمانیة تعالی اللّه عن التشبیه و التمثیل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سمع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مقالتهم الناشئة عن عدم العرفان و جرأتهم فی حقّ اللّه الصادرة عن الجهل و العصیان سقط ساجدا للّه تعظیما له و استبعادا عما وقع منهم من الاجتراء و الافتراء فی حقه تعالی و تحاشیا عن ذلک ثمّ سبحه تعالی تنزیها له و تقدیسا ثمّ تعجب من انسلاخ نفوسهم عما فطرهم اللّه علیه من التوحید ثمّ خاطب اللّه و ناداه ببراءة نفسه القدسیة عن مثل ما یصفه المشبهون ثمّ مهّد قاعدة کلیة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توهمتم من شی‌ء فتوهموا اللّه غیره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ما مر مرارا فی کلامهم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النمط بالتحریک الطریقة و النوع من الشی‌ء و الجماعة من الناس أمرهم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فی النهایة</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أن یصفوه علی ما هو علیه من العظمة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بالرجل هنا و فی الحدیث التاسع من الباب أبو الحسن الثالث علیه السلام</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علیّ بن محمّد فصحف، و علی من أصحاب الهادی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لستم مکلفین بأن تخوضوا فیه بعقولکم بل اعتقدوا ما نزل اللّه تعالی إلیکم من صفاته، أو لیس لکم السؤال بل بین اللّه تعالی لکم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عظموا اللّه حقّ تعظیمه فلا یوصف بقدر و لا یعظم تعظیما الا کان أعظم من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هو موجد الکیف و محقق حقیقته فی موضعه حتّی صار کیفا له فعرفت الکیف بما أوجده فینا و جعله حالا لنا من الکیف فالمعلوم لنا من الکیف ما نجده فینا منه و أمثالها و لا نعرف کیفا سوی أنواع هذه المقولة التی نجدها من حقائق صفاتنا و طبائعنا و اللّه تعالی أجل من أن یوصف بها بالاتحاد أو القیام أو الحلول و کذا الکلام فی الاین و المراد به کون الشی فی المکان و الهیئة الحاصلة للمتمکن باعتبار کونه فی المکان و هو أیضا ممّا اوجده سبحانه و حقق حقیقته فی موضعه حتی صار أینا له فعرفت الاین بما أوجده فینا و جعله حالا لنا من الاین فالمعلوم لنا من الاین</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متعلق بالابتداع أو به و بالفطر و الانشاء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مر شرح بعض تلک الفقرات فی شرح خطبة الکتاب</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بالخاء المعجمة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الفحش و الفساد</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مخلوقیة أو باعضاء المخلوقین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بخلقه</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الرخجی بالراء المهملة المضمومة و الخاء المعجمة المفتوحة مخففا و قد یشدد و الجیم</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بالهشامین هشام بن الحکم و هشام بن سالم الجوالیقیّ و هما من أجلاء أصحاب أبی عبد اللّه و أبی الحسن موسی علیهما السلام و أمّا ما نسب إلیهما من القول بالتشبیه و التجسیم فغیر صحیح عند عظماء أصحابنا کما أن السیّد المرتضی قدّس سرّه بالغ فی براءة ساحتهما عن مثل هذه الأقوال فی کتاب الشافی مستدلا بدلائل شافیة و من أراد الاطلاع فلیراجع هناک و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بعضها ناش من عدم فهم کلامهما کما مرّ فی الحدیث الثالث من باب النهی عن الصفة بغیر ما وصف به نفسه صلی الله علیه و آله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لیس کمثله شی‌ء یومی الی أنّه لم یقل بالجسمیة الحقیقیة بل أخطأ فی اطلاق لفظ الجسم علیه تعالی و نفی عنه صفات الاجسام کلها، فنفی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اطلاق هذا اللفظ علیه تعالی بأن الجسم انما یطلق علی الحقیقة التی یلزمها التقدر و التحدد فکیف یطلق علیه؛ و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یجری مجری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اشارة الی عینیة الصفات و کون الذات قائمة مقامها فنفی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 الکلام کذلک و لم ینفه فی سائر الصفات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کان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وجد،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وقع العلم علی المعلوم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وقع علی ما کان معلوما فی الازل و انطبق علیه و تحقّق مصداقه و لیس المقصود تعلقه به تعلقا لم یکن قبل الایجاد و المراد بوقوع العلم علی المعلوم العلم به علی أنّه حاضر موجود و کان قد تعلق العلم به قبل ذلک علی وجه الغیبة و انه سیوجد و التغیر یرجع الی المعلوم لا إلی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الابصار بآلة البصر فیکون نقلا لکلام المجسمة أو باعتبار صفة زائدة قائمة بالذات فیکون نقلا لمذهب الأشاعرة و الجواب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یعقل بهذا الوجه من کان بصفة المخلوق و المراد تعالی اللّه أن یتصف بما یحصل و یرتسم فی العقول و الاذهان و الحاصل انهم یثبتون للّه تعالی ما یعقلون من صفاتهم و اللّه منزه عن مشابهتهم و مشارکتهم فی تلک الصفات الامکانیة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سأعلم</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رویت فی الامر نظرت و فکرت و الاسم الرویة</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المشرقی بضم المیم و شد الراء المفتوحة أو بفتح المهملة و کسر الراء المخففة</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فقد هوی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هلک‌</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فیه سبحانه قوة تغیر عن حالة إلی حالة تکون إحداهما رضاءه و الأخری غضبه انما اطلق علیه الغضب باعتبار صدور العقاب عنه فلیس التغیر الا فی فعله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صفة مخلوق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إضافة المصدر الی المفعول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یستخفه و لا یزعجه؛</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و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الرضا و الغضب دخال یدخل علیه فینقله إلی</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 أی یعمل باعمال صفاته و آلاته او بالفتح أی مصنوع رکب فیه الاجزاء و القوی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التحقیق للمصنف و لیس من تتمة الخبر و غرضه الفرق بین صفات الذات و صفات الفعل و أبان ذلک بوجوه 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کل صفة وجودیة لها مقابل وجودی فهی من صفات الافعال لا من صفات الذات لان صفاته الذاتیة کلها عین ذاته و ذاته ممّا لا ضد له ثمّ بین ذلک فی ضمن الامثلة و ان اتصافه سبحانه بصفتین متقابلتین ذاتیتین محال و الثانی ما أشار إلیه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یقدر أن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القدرة صفة ذاتیة تتعلق بالممکنات لا غیر فلا تتعلق بالواجب و لا بالممتنع فکل ما هو صفة الذات فهو أزلیّ غیر مقدور و کل ما هو صفة الفعل فهو ممکن مقدور و بهذا یعرف الفرق بین الصفتین 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یقدر أن لا یعلم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لتأکید النفی السابق أی لا یجوز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یقدر أن لا یعلم و یمکن أن یکون من مقول القول الذی لا یجوز و توجیهه أن القدرة لا ینسب إلّا إلی الفعل نفیا أو إثباتا فیقال یقدر أن یفعل أو یقدر أن لا یفعل و لا ینسب إلی ما لا یعتبر الفعل فیه لا اثباتا و لا نفیا ممّا تکون من صفة الذات التی لا شائبة للفعل فیها کالعلم و القدرة و غیرهما لا یجوز أن ینسب إلیها القدرة فان القدرة انما یصحّ استعمالها مع الفعل و الترک فلا یقال، یقدر أن یعلم و لا یقال و لا یقدر أن لا یعلم لان العلم لا شائبة فیه من الفصل 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أشار إلیه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یجوز أن یقال أراد أن یکون ربا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الحاصل أن الإرادة لما کانت فرع القدرة فما لا یکون مقدورا لا یکون مرادا و قد علمت أن الصفات الذاتیة غیر مقدورة فهی غیر مرادة أیضا و لکونها غیر مرادة وجه آخر و هو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لان هذه من صفات الذات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أن الإرادة لکونها من صفات الفعل فهی حادثة و هذه الصفات یعنی الربوبیة و القدرة و أمثالهما لکونهما من صفات الذات فهی قدیمة و لا یؤثر الحادث فی القدیم فلا تعلق للارادة لشی‌ء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مستر</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المهیمن أی القائم علی خلقه بأعمالهم و أرزاقهم و آجالهم باطلاعه و استیلائه و حفظه‌</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مفصل شرح هذه الأسماء فی کتاب المصباح للکفعمیّ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الیقین فی أصول الدین للفیض القاسانی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الداعی لابن فهد الحلی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لفظ الشی‌ء أو هذا المفهوم المرکب و الأول أظهر، ثمّ بین المغایرة بأن اللفظ الذی یعبر به الألسن و الخط الذی تعمله الأیدی فظاهر أنّه مخلوق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المفهوم مع اسم اللّه حدّ من حدود، ما عبرته الألسن أو عملته الأیدی ینتهیان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المغیی ان کانت بالمعجمة و المثناة من تحت کما توجد فی النسخ التی رأیناها بمعنی ذی الغایة فالمراد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المغیی غیر الغایة أن ما عبرته الألسن أو عملته الأیدی غیر المفهوم منهما و المفهوم منهما موصوف بهما و کل موصوف مصنوع لانه یصنعه الواصف فی ذهنه، و ان کانت بالمهملة و النون کما هو الأظهر فالمراد أن المقصود باسم اللّه یعنی ذاته سبحانه و تعالی غیر الغایة أی الاسم و لم یتناه الی غایة أی لم یحد بحد و مفهوم و علامة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الحکم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الحکمة أو القضاء و الحکم جاء بالمعنیین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یذل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لا یذل ذل الجهل و الضلال من فهم هذا الحکم و عرف سلب جمیع ما یغایره عنه و علم أن کل ما یصل إلیه افهام الخلق فهو غیره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فارعوه اما بالوصل من الرعایة بمعنی الحفظ و اما بالقطع من الارعاء بمعنی الاصغاء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کثیر من الاخبار أن للحروف المفردة أوضاعا و معانی متعدّدة لا یعرفها الا حجج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بیان لغات الحدیث صلی الله علیه و آله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استظهر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الخبر سقط منه شی‌ء لان الکلینی رواه عن البرقی و البرقی رواه بهذا السند بعینه فی المحاسن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سئل عن معنی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الرَّحْمنُ عَلَی الْعَرْشِ اسْتَوی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استولی علی ما دق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رواه الطبرسیّ فی الاحتجاج و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استولی علی الأشیاء دقیقها و جلیلها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 الصدوق رواه فی معانی الأخبار عن سعد بن عبد اللّه عن أحمد بن محمّد ابن عیسی عن القاسم بن یحیی عن جده الحسن بن راشد عن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المتن بلفظه و محصل المعنی علی ما ذکره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قبیل تفسیر الشی‌ء بلازمه لان من لوازم الالوهیة الاستیلاء علی جمیع الأشیاء دقیقها و جلیلها</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یبید یهلک؛ و الرفاة ما دق و کسر و تفتت کالفتات؛ و الرمیم ما بلی من العظام و البسر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الموحدة و المهملتین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ینضج بعد من الرطب و اول ما یبدو من النخلة یقال له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اول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العطف إشارة الی أن أولیته عین آخریته لیدل علی أن کونه قدیما لیس بمعنی القدم الزمانی أی الامتداد الکمی بلا نهایة إذ وجوده لیس بزمانی بل هو فوق الزمان و الدهر، نسبته الی الازل کنسبته إلی الابد فهو بما هو أزلیّ أبدی و بما هو أبدی أزلیّ، فهو و ان کان مع الازل و الابد لکن لیس فی الازل و لا فی الابد حتّی یتغیر ذاته و إلیه الإشارة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یقع علیه الحدوث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بالاسماء ما دل علی الذات من غیر ملاحظة صفة و بالصفات ما دل علی الذات مع ملاحظة الاتصاف بصفة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هی ذکره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یذکر بها و المذکور بالذکر قدیم و الذکر حادث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لعلمه بموضع النشوء منها من نشأ ینشأ بمعنی النماء؛ و السفاد بکسر السین نزو الذکر علی الأنثی و الحدب باهمال الحاء و الدال و بالتحریک العطف و الشفقة، و إقام بعضها بکسر الهمزة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مقیما قواما قویا علیه قائما بأموره حافظا لا حواله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حددته بالتشدید من التحدید أی جعلت له حدا محدودا و ذلک لانه جعله فی مقابلة الأشیاء و وضعه فی حدّ و الأشیاء فی حدّ آخر و وازن بینهما مع انه محیط بکل شی‌ء لا یخرج عن معیته و قیومیته شی‌ء کما أشار إلیه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الحدیث الآتی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کان ثمّ شی‌ء یعنی مع ملاحظة ذاته الواسعة و احاطته بکل شی‌ء و معیته للکل لم یبق شی‌ء تنسبه إلیه بالاکبریة بل کل شی‌ء هالک عند وجهه الکریم و کل وجود مضمحل فی مرتبة ذاته و وجوده القدیم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تنزیه لذاته الاحدیة عن کل ما لا یلیق بجنابه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 من الشی‌ء إذا استنکف عنه و کرهه و شرف نفسه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المراد بابی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هنا الثانی علی ما صرّح به الصدوق و یحتمل الثالث کما فی کشف الغمّة</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یعرف الخالق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فیه سقطا و فی توحید الصدوق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یکن له کفوا أحد منشئ الأشیاء و مجسم الاجسام و مصور الصور لو کان کما تقول المشبهة لم یعرف الخالق من المخلوق</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أتیت بالمحال‌</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دلالة</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فالوحدة فی المخلوق هی الوحدة الشخصیة التی تجتمع مع أنواع التکثرات و لیست الا اجتماع أمور متکثرة و وحدته سبحانه هی نفی التجزی و الکثرة عنه سبحانه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بالصاد المهملة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للفرق الظاهر بینه و بین خلقه، أو بالمعجمة أی لما بینت من فضله علی المخلوق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الجرجس بکسر المعجمتین البعوض الصغار فهو من قبیل عطف الخاص علی العام</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لجة البحر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معظمه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اللحاء بالکسر و المد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قشر الشجر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افهام اما بالکسر أو بالفتح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الدمیم بفتح الدال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الحقیر یقال رجل دمیم و به دمامة إذا کان قصیر الجثة حقیر الجثمان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مع معجزة الصفة</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خالقا للثانی</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 جمعتکم الأسماء</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تصنیع ما صنعوا</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إنّما یسمی اللّه بالعالم</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یفنیه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تعینه</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یعینه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العیون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تیقنه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سموا بالعالم لعلم حادث إذ کانوا قبله جهلة</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النظر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یجهل شخصا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نسخ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شقصا</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لکن أخبر أنّه قائم یخبر أنّه حافظ</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غمض فبهر العقل</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لا یفوته شی‌ء لیس للتجربة و لا للاعتبار بالاشیاء فیفیده التجربة و الاعتبار علما لولاهما ما علم</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التوحید و العیون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الباطن منا بمعنی الغائر فی الشی‌ء</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التوحید و العیون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متلبس</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طرفة عین غیر أنّه یقول</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لم نسمها کلها</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الصمد فعل بمعنی مفعول من صمد إلیه إذا قصده و هو السیّد الذی یصمد إلیه فی الحوائج فهو عبارة عن وجوب الوجود و الاستغناء المطلق و احتیاج کل شی‌ء فی جمیع أموره إلیه و هو الذی یکون عنده ما یحتاج إلیه کل شی‌ء و یکون رفع حاجة الکل إلیه و لم یفقد فی ذاته شیئا مما یحتاج إلیه الکل و إلیه یتوجه کل شی‌ء بالعبادة و الخضوع و هو المستحق لذلک، و روی الصدوق فی التوحید و معانی الأخبار خبرا طویلا مشتملا علی معانی کثیرة للصمد و نقل بعض المفسرین عن الصحابة و التابعین و الأئمّة و اللغویین قریبا من عشرین معنی و یمکن إدخال جمیعها فیما ذکرنا لانه لاشتماله علی الوجوب الذاتی یدلّ علی جمیع السلوب و لدلالته علی کونه مبدأ للکل یدلّ علی اتصافه بجمیع الصفات الکمالیة و به یمکن الجمع بین الاخبار المختلفة الواردة فی هذا المعنی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 ملخصا</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فی الازل أحد یوحده فهو کان یوحد نفسه فکان متفردا بالوجود متوحدا بتوحید نفسه ثمّ بعد الخلق عرفهم نفسه و أمرهم أن یوحدوه، أو المراد أن توحده لا یشبه توحد غیره فهو متفرد بالتوحید أو کان قبل الخلق کذلک و أجری سائر أنواع التوحد علی خلقه إذا الوحدة تساوق الوجود أو تستلزمه لکن وحداتهم مشوبة بانواع الکثرة کما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فهذا هو المعنی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کلام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الجمرة بالتحریک و الفتح واحدة جمرات المناسک و القصوی العقبة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قذفا</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کان عمران ذا غش و لا حسد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الزبرقان کزبرجان لقب حصین بن بدر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رهیبة اسم رجل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علوته بحسام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الحسام السیف أی رفعته فوق رأسه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حذیف منادی مرخم</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نظره و علمه و احاطته بأن یکون مصدرا میمیا، أو ما ینظر إلیه فی القرب و البعد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یختلف اطلاعه علی الأشیاء بالقرب و البعد لأنّهما انما یجریان فی المکانیات بالنسبة الی أمثالها و هو سبحانه متعال عن المکان اذ یوجب الحاجة الی المکان و هو لم یحتج الی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 یحتاج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المجهول أی کل شی‌ء غیره محتاج إلیه و الطول الفضل و الانعام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فیه إشارة الی أن قربه سبحانه قرب العلیة و التأثیر و التدبیر اذ عرق العنق سبب للحیاة و بانقطاعه یکون الموت و الفناء أی هو تعالی ادخل فی حیاة الشخص من عرق العنق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ذلک عنده أی علم کیفیة نزوله عنده سبحانه و لیس علیکم معرفة ذلک ثمّ أشار إشارة خفیة الی ان المراد بنزوله نزول رحمته، و انزالها بتقدیره بقوله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المقدر له بما هو أحسن تقدیرا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افاد أن ما علیکم علمه انه لا یجری علیه احکام الاجسام و المتحیزات من المجاورة و القرب المکانی و التمکن فی الامکنة بل حضوره سبحانه حضور و شهود علمی و احاطة بالعلم و القدرة و الملک بقوله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کلام المؤلّف رحمه اللّه، ای روی فی بیان الآیة هذه الروایة الآتیة</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الاستواء یطلق علی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الاستقرار و التمکن علی الشی، الثانی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قصد الشی‌ء و الاقبال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الاستیلاء علی الشی‌ء قال الشاعر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اسما لعالم النصاری</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تَزُولا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یمسکهما کراهة أن تزولا بالعدم و البطلان أو یمنعهما و یحفظهما أن تزولا، فان الامساک متضمن للمنع و الحفظ و فیه دلالة علی أن الباقی فی البقاء محتاج إلی المؤثر، إن أمسکهما أی ما أمسکهما، من بعده أی من بعد اللّه أو من بعد الزوال 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الأولی زائدة للمبالغة فی الاستغراق و الثانیة للابتداء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النور مسارق الظلمة التی هی ضد النور و المعاداة انما تکون بین الضدین کذا قیل و الأظهر عندی أن المراد أن ظهوره صار سببا لخفائه، کما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خفیا من فرط الظهور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 التثنیة راجع الی السماوات و الأرض</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لیس المرادان کل ما ورد علی صیغة المفعول اسم نقص و الا لا تنقض بالموجود و المعبود و المحمود بل ما دل علی وقوع تأثیر من غیره علیه کالمحفوظ و المربوب و المحمول و امثالها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بالجر بدل من غیره و أشار بذلک إلی أن الحامل لما کان من خلقه فیرجع الحمل إلیه تعالی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حملة علمه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و قد یطلق حملة العرش علی حملة العلم أیضا أو حملة العرش فی القیامة هم حملة العلم فی الدنیا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استواؤه سبحانه علی العرش علی النحو الذی قال و أراد من استواء النسبة أو الاستیلاء کما مر، لا کما تزعمه المشبهة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یوصل بقرینة صارفة عن ظاهره أو ینسب إلی شی‌ء آخر علی طریقة الوصف بحال المتعلق بأن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عرشه محمول أو أرضه تحت کذا و جحیمه أسفل و نحو ذلک و إلّا فیفسد اللفظ لعدم الاذن الشرعی، و اسماؤه توقیفیة و أیضا هذا اسم نقص کما مرّ و المعنی لانه یوجب نقصه و عجزه تعالی عن ذلک علوا کبیرا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وصفک إیاه أنّه لم یزل غضبان علی الشیطان و علی أولیائه، و الحاصل أنّه لما فهم من کلامه أن الملائکة الحاملین للعرش قد یکونون قائمین و قد یکونون ساجدین بطریان الغضب و ضده و حمل الحدیث علی ظاهره نبه علیه السلام علی خطائه إلزاما علیه بقدر فهمه بأنّه لا یصحّ ما ذکرت إذ من غضبه تعالی ما علم أنّه لم یزل کغضبه علی إبلیس فیلزم أن یکون حملة العرش منذ غضب علی إبلیس إلی الآن سجدا غیر واقفین الی مواقفهم فعلم أن ما ذکرته و فهمته خطاء و الحدیث علی تقدیر صحته محمول علی أن المراد بغضبه سبحانه إنزال العذاب و بوجدان الحملة ثقل العرش اطلاعهم علیه بظهور مقدماته و أسبابه و بسجودهم خضوعهم و خشوعهم له سبحانه خشیة و خوفا من عذابه فإذا انتهی نزول العذاب و ظهرت مقدمات رحمته اطمأنوا و رغبوا فی طلب رحمته ثمّ بعد الزامه علیه السلام بذلک شرع فی الاستدلال علی تنزیهه سبحانه ممّا فهمه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تجترئ أن تصف ربک بالتغییر من حال إلی حال و هو من صفات المخلوقات و الممکنات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یزل بضم الزاء من زال یزول و لیس من الافعال الناقصة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توحید الصدوق 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فضیل السماوات و الأرض و کل شی‌ء فی الکرسیّ</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سأل عن قراءة أهل البیت علیهم السلام</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یوم القیامة کان حملة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ثمانیة أربعة من الاولین</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جمع و فی بعض النسخ بالراء بمعناه</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الخلق و التدبیر أو بسائر الکمالات، و لا من شی‌ء خلق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احداثه للأشیاء موقوفا علی مادة أو شی‌ء لیس هو موجده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له قدرة أو هو عین القدرة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التوحید قدرته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هن دون صفاته قبل الوصول إلیها، و التحبیر التزیین و الحبرة المبالغة فیما وصف بالجمیل، و ضل هناک تصاریف الصفات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یهتد إلیه وصف الواصفین بأنحاء تصاریفهم الصفات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ملکوت فعلوت من الملک و قد یخص بعالم الغیب و عالم المجردات و الملک بعالم الشهادة و عالم المادیات؛ و افکر فی شی‌ء و فکر فیه و تفکر بمعنی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تحیر فی ادراک حقائق ملکوته و خواصها و آثارها و کیفیة نظامها و صدورها عنه تعالی الأفکار العمیقة الواقعة فی مذاهب التفکیر العمیقة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دون غیبه أی قبل الوصول الی غیبه، و التیه الحیرة، و الضمیر فی أدانیها راجع الی الحجب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الطامح المرتفع و طامحات العقول العقول المرتفعة و لا یبلغه بعد الهمم ای الهمم البعیدة و الهمة العزم الجازم و بعدها تعلقها</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المهلک للدهر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المؤبد للابد</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اشتهرت بینهم فکأنها صارت مبتذلة،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لا ابانته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تمییزه الحق عن الباطل‌</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بالثنویة غیر المصطلح من القائلین بالنور و الظلمة بل القائلین بالقدم و أنه لا یوجد شی‌ء الا عن مادة، لان قولهم بمادة قدیمة إثبات لاله آخر اذ لا یعقل التأثیر فی التقدیم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 هذا یحتمل الصیقل و الکرخی و البصری</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ابا الحسن الثانی علیه السلام کما یظهر من العیون او الثالث کما یظهر من کشف الغمّة و غیره</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یتقی أی یخافه 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فتلطفت أی ذهبت إلیه بحیث لم یشعر به أحد،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فلان فی مذهبه ای لم یدر أحد مذهبه لغموضه</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الخلیق و الجدیر</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بکسر المعجمة و إسکان المهملة بعدها ثمّ اللام المکسورة قبل الموحدة</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إضافة المشاهدة الی الابصار اما بیانیة أو تخصیصیة</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اللطیف النافذ فی الأشیاء الممتنع من أن یدرک و أیضا العالم بدقائق المصالح و غوامضها السالک فی إیصالها الی المستصلح سبیل الرفق دون العنف و اضافته الی اللطافة مبالغة فی اللطف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یوصف باللطف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اللطف الذی من صفات الاجسام و هو الصغر و الدقة و القلة و النحافة و رقة القوام و نحوها و کذلک العظم المنفی و نظائره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أراد به انه سبحانه عالم بما فی الضمائر و المکامن من غیر مکر و حیلة یتوسل بهما إلی الوصول الی ذلک کما قد یفعله بعض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بایجادها و افاضة وجوداتها و کونها ممکنة بوجوده، بالایجاد عرف انها مخلوقة و لا یستکمل بها و لا یکون مناط علمه الذاتی فلا یکون مشاعر له، و بتجهیره الجواهر ای بتحقیق حقائقها عرف انها ممکنة و کل ممکن محتاج الی مبدإ فمبدأ المبادی لا یکون حقیقة من هذه الحقائق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الصرد البرد فارسی 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الغرائز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الطبائع</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شلقان بفتح المعجمة و اللام ثمّ القاف لقب عیسی بن أبی منصور، ما لم یتکلم به قط کأنّه علیه السلام أراد بذلک شیئا من الغلوّ او عن تشبیه اللّه تعالی و ادعاء الوهیته و امثال ذلک</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لان کونه وجود صرف متمجد عن اللیالی و الأیّام و الشهور و الاعوام و الحدود و الآنات و الأوقات و الساعات، و لا غایة لبقائه لان بقاءه بقاء حقیقی متقدس عن الاستمرار الامتدادی و الکون الزمانی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لا مکان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بالتنوین بحذف المضاف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لا مکان ذواتهم و فی توحید الصدوق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مکان ذواتهم ممّا یمتنع منه ذاته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الصواب و کان اللفظتین سقطتا من قلم النسّاخ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 تأویل عدد بأن یکون له تعالی ثان من نوعه او یکون مرکبا فیطلق علیه الواحد بتأویل انه واحد من نوع مثلا،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لا بمعنی حرکة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جسمانیة او نفسانیة، و لا بتفریق آلة ای لا بآلة مغایرة لذاته او بادخال شی‌ء فیها فانه یتضمن التفریق و فی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السمیع لا باداة البصر البصیر لا بتفریق آلة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الاجتنان الاستتار ای اله باطن بمعنی أن العقول و الافهام لا تصل الی کنهه لا باستتاره بستر و حجاب او علم البواطن لا بالدخول فیها و الاستتار بها، و النهیة بضم النون و سکون الهاء و فتح الیاء اسم من نهاه ضد امره، و المجاول بالجیم جمع مجول بفتح المیم و هو مکان الجولان او زمانه او مصدر، و الردع المنع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القلع، و الجوائل جمع جائل او جائلة من الجولان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حائلا من حال الشی‌ء یحول إذا تغیر عن حاله</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یوصف بما هو بل یوصف بفعاله کما قال الخلیل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رَبِّیَ الَّذِی یُحْیِی وَ یُمِیتُ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کما قال الکلیم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 السَّماواتِ وَ الْأَرْضِ وَ ما بَیْنَهُما</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محل الآخرة مصدر میمی أی حلولها و الآخرة عبارة عن القرار فی الجنة او النار و حلولها انما یکون عند الفراغ من القضاء بین الخلائق الذی هو من أمر الدنیا، فختم الدنیا و حلول الآخرة کلاهما انما یکونان بالحمد المقول بعد الفراغ من القضاء بینهم و لهذا فرع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علیه ذکر الآیة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قیل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تجسد</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اللغوب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التعب</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أنجعوا من قولهم أنجع أی أفلح أی أفلحوا بما یجب علیکم من السمع و الطاعة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بالباء الموحدة ثمّ الخاء المعجمة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أبخعوا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فبالغوا فی أداء ما یجب علیکم؛ دونی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غیر مراجعة الی فی کل أمر أمر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الموازرة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المعاونة أی المعاونة الحسنة علی الحق، و اعینوا علی أنفسکم أی علی اصلاحها و ذللوها و اقهروها فالمراد النفس الامارة بالسوء و فی توحید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أعینوا أنفسکم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الشیطان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لَقَدْ آتَیْناکَ سَبْعاً مِنَ الْمَثانِی وَ الْقُرْآنَ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المثانی جمع مثناة من التثنیة أو جمع مثنیة من الثناء قال الصدوق رحمه اللّه معنی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المثانی ای نحن الذین قرننا النبیّ صلّی اللّه علیه و آله الی القرآن و أوصی بالتمسک بالقرآن و بنا؛ و اخبر امته أنا لا نفرق حتّی نرد علیه حوضه انتهی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إنّما کانوا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عین اللّه لان اللّه سبحانه بهم ینظر إلی عباده نظر الرحمة و یده لانه بهم یربیهم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امامة بالنصب عطفا علی ضمیر المتکلم فی جهلنا ثانیا أی جهلنا و جهل امامة المتقین و فی التوحید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أمامه الیقین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الموت علی التهدید أو المراد انه یتیقن بعد الموت و رفع الشبهات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 الاسم یدلّ علی المسمی و یکون علامة له کذلک هم علیهم السلام أدلاء علی اللّه یدلون الناس علیه سبحانه و هم علامة لمحاسن صفاته و أفعاله و آثاره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کان اللسان یعبر عما فی الضمیر یبین ما أراد الإنسان اظهاره اطلق علیهم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اللّه لانهم البعیدون عن اللّه یبینون حلاله و حرامه و معارفه و سائر ما یرید بیانه للخلق و بابه الذی یدل علیه و انما سموا أبواب اللّه لانه لا بدّ لمن یرید معرفته سبحانه و طاعته من ان یأتیهم لیدلوه علیه و علی رضاه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خزانه فی سمائه و ارضه حیث انه عندهم مفاتیح الخیر من العلوم و الأسماء الحسنی التی بها ینفتح أبواب الجود علی العالمین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بهم اثمرت الاشجار و اینعت الثمار لکونهم المقصودین من الوجود و الایجاد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بعبادتنا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بمعرفتنا و عبادتنا إیاه تعالی التی نعرفه و نعبده و نهدی عباده إلیها و نعلمها إیاهم عبد اللّه</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الجنب القرب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حسرتی علی ما فرطت فی جنب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قرب اللّه و جواره و منه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الصَّاحِبِ بِالْجَنْبِ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الرفیق فی السفر الذی یصحب الإنسان، و کنی عنه بالجنب لکونه قریبا منه ملاصقا له و اول الجنب بعلی علیه السلام لشدة قربه من اللّه تعالی و کذا الأئمّة الهادون من ولده علیهم السلام فانهم من أکمل أفراد المقربین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بسبب تعلیمنا و إرشادنا للناس و کوننا بینهم و بین اللّه یعبدونه و یعرفونه؛ و محمّد حجاب اللّه یعنی أنّه متوسط بینه و بین عباده به یصل الرحمة و الهدایة من اللّه الی عباده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أن لنا فی أفعالنا الاختیاریة مشیئة و إرادة و تقدیرا و قضاء و هو الحکم البتی و حیث عد اللّه سبحانه الموجودات أفعالا لنفسه صادرة عن علمه و قدرته لم یکن بد من أن نذعن فی فعله بالجهات التی لا یخلو عنها فعل اختیاری بما أنّه فعل اختیاری، من المشیئة و الإرادة و التقدیر و القضاء فالمشیئة و الإرادة هما معنی الذی لا بدّ فی الفعل الاختیاری من تحققه فی نفس الفاعل منا بعد العلم و قبل الفعل و هذا المعنی من حیث ارتباطه بالفاعل یسمی مشیئة به و من حیث ارتباطه بالفعل یسمی إرادة و التقدیر تعیین مقدار الفعل من حیث تعلق المشیئة</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حب تکوینی یتعلق بوجود الشی‌ء من حیث هو وجوده و حبّ تشریعی یتعلق بالشی‌ء من حیث هو حسن جمیل و لا یتعلق بالقبیح أبدا و کانّ عدم استعداد ذهن السائل عن إدراک الفرق بینهما استدعی إضرابه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جواب سؤاله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للمشیئة و الإرادة انقسام إلی الإرادة التکوینیة الحقیقیة و الإرادة التشریعیة الاعتباریة فان إرادة الإنسان التی تتعلق بفعل نفسه نسبة حقیقیة تکوینیة تؤثر فی الأعضاء الانبعاث إلی الفعل و یستحیل معها تخلفها عن المطاوعة الا لمانع و أمّا الإرادة التی تتعلق منا بفعل الغیر کما إذا أمرنا بشی‌ء أو نهینا عن شی‌ء فانها إرادة بحسب الوضع و الاعتبار، لا تتعلق بفعل الغیر تکوینیا، فان إرادة کل شخص انما تتعلق بفعل نفسه من طریق الأعضاء و العضلات و من هنا کانت إرادة الفعل او الترک من الغیر لا تؤثر فی الفعل بالایجاد و الاعدام، بل تتوقف علی الإرادة التکوینیة من الغیر بفعل نفسه حتّی یوجد أو یترک عن اختیار فاعله لا عن اختیار آمره و ناهیه، إذا عرفت ذلک علمت أن الارادتین یمکن أن تختلفا من غیر ملازمة، کما أن المعتاد بفعل قبیح ربما ینهی نفسه عن الفعل بالتلقین و هو یفعل من جهة الزام ملکته الرذیلة الراسخة، فهو یشاء الفعل بارادة تکوینیة و لا یشاؤه بارادة تشریعیه و لا یقع الا ما تعلقت به الإرادة التکوینیة و الإرادة التکوینیة هی التی یسمیها علیه السلام بارادة حتم و التشریعیة هی التی یسمیها بارادة عزم</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تحقّق أن کل تکلیف متعلق بقبض أو بسط ففیه إرادة تکوینیة و إرادة تشریعیة و التشریع انما یتحقّق بالمصلحة فی الفعل أو الترک الاختیاری فلا یخلو التشریع من ابتلاء و امتحان لیظهر بذلک ما فی کمون العبد من الصلاح و الفساد بالاطاعة و المعصیة، و الإرادة التکوینیة لا یخلو من قضاء فما من تکلیف الا و فیه ابتلاء و 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لا شک فیه و لا ریب أن التربیة مؤثرة فی الإنسان فی الجملة و علی ذلک بناء عمل النوع الانسانی فی جمیع أدوار حیاته و أنّه یقرب بالتربیة الجمیلة الی السعادة و بغیرها إلی غیرها بحسب ما یظن من معنی السعادة و الشقاء و إن ذلک بواسطة الافعال التی یری الإنسان تمکنه من فعلها و ترکها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الافعال الاختیاریة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فنسبة هذه الافعال الی الإنسان بالإمکان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ممکن أن یفعل و أن لا یفعل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کذلک نسبة السعادة و الشقاء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هما نتیجتا تراکم الأوصاف النفسانیة الحاصلة من هذه الافعال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الیه بالإمکان، هذا و الإنسان أحد أجزاء علة الفعل الصادر عنه کالاکل مثلا فان ارادة الإنسان أحد أجزاء العلة التی یمکن صدوره منه و إذا فرض مع ارادته وجود المادة و قربها منه و صلاحیة التناول و کذلک جمیع ما یتوقف علیه وجوده من الشرائط و ارتفاع الموانع من غیر استثناء أصلا کان الفعل واجب الصدور ضروری الوجود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یمکن أن لا یقع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اذا عرفت هذا ظهر لک أن السعادة و الشقاء اللذین یلحقان الإنسان بواسطة أفعاله الاختیاریة إذا نسبا الی الإنسان فقط کانت النسبة فیها الإمکان و الاختیار و إذا نسبا إلی مجموع العلة التامة التی أحد اجزائها الإنسان کانت النسبة الضرورة و الحتم و أنت تعلم أن القضاء هو علم اللّه تعالی و حکمه من جهة العلل التامة فمن هنا تعلم أن کل إنسان مقضی فی حقه السعادة أو الشفاء قضاء لا یرد و لا یبدل و لا ینافی ذلک إمکان اختیاره السعادة و الشقاء،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خلق السعادة و الشقاء قبل أن</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فواقعوا</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تظهر معنی الروایة من الرجوع الی معنی الروایة الأولی من الباب السابق، فسعادة أهل السعادة مقضیا و هم محبوبون إلی اللّه و الخیر جار علی أیدیهم باجراء اللّه و شقاء أهل الشقاء مقضی منه و هم غیر محبوبین و الشر جار علی أیدیهم بارادة من اللّه و ان اتفق فعل شر من السعداء أو فعل خیر من الاشقیاء، لم یکن حبّ ذلک الفعل أو بغضه منافیا لبغض الذات أو حبّه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جثا یجثو جثوا و جثیا بضمهما جلس علی رکبتیه و أقام علی أطراف أصابعه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التلعة ما ارتفع من الأرض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منه أطلب أجر مشقتی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القضاء و القدر من أقدم الأبحاث فی تاریخ الإسلام، اشتغل به المسلمون فی أوائل انتشار الدعوة الإسلامیة و تصادفها مع أنظار الباحثین من علماء الملل و الأدیان، و لما کان تعلق القضاء الحتم بالحوادث و من بینها بالافعال الاختیاریة من الإنسان یوجب بحسب الانظار العامیة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الساذجة ارتفاع تأثیر الإرادة فی الفعل و کون الإنسان مجبورا فی فعله غیر مختار، تشعب جماعة الباحثین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هم قلیل البضاعة فی العلم یومئذ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فرقتین</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سیظهر معنی الروایة فی الکلام علی روایة حفص بن قرط عن أبی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فسألته أن یأذن لی</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زعم أن اللّه یأمر بالفحشاء و هو القائل بالجبر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بالارادة الحتمیة فی المعاصی، فقد کذب علی اللّه و نسبه الی الکذب فی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اللَّهَ لا یَأْمُرُ بِالْفَحْشاءِ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زعم أن الخیر و الشر من الافعال بغیر مشیئة اللّه و هم المفوضة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الافعال مخلوقة بمشیئة الإنسان دون اللّه فقد أخرج اللّه من سلطانه و قد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لَهُ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زعم أن المعاصی بغیر قوة اللّه بل بقوة الإنسان فقد کذب علی اللّه حیث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شاء اللّه لا قوة الا باللّه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بن محمّد، عن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زعلان</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لطف من ربک بین ذلک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اه أی بین الجبر و القدر و قد مر توضیحه فی أول الباب؛ و اللطف هو النفوذ الدقیق عبر به علیه السلام عن تأثیره تعالی فی الافعال بنحو الاستیلاء الملکی لنفوذه و دقته کما مر بیانه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الروایة مبنی علی القدر و هو أن الإنسان إنّما یفعل ما یفعل بمشیئة و قوة و اللّه سبحانه هو الذی شاء أن یشاء الإنسان و لو لم یشأ لم تکن من الإنسان مشیئة و هو الذی ملک الإنسان قوة من قوته و أن القوّة للّه جمیعا فلا استغناء للإنسان فی فعله عنه تعالی، ثمّ إنهما نعمتان قوی الإنسان بهما علی المعصیة، کما قوی علی الطاعة و لازم ذلک أن تکون الحسنات للّه و هو أولی بها لان اللّه هو المعطی للقوة علیها و الامر باتیانها و فعلها؛ و أن تکون السیئات للإنسان و هو أولی بها دون اللّه، لانه تعالی لم یعطها إلا نعمة للحسنة و نهی عن استعمالها فی السیئة، فاللوم علی الإنسان و ذلک أنّه تعالی لا یسأل عما یفعل و هم یسألون، لانه تعالی إنّما یفعل الجمیل و هو إفاضة النعمة و الهدایة إلی الحسنة و النهی عن السیئة و کل ذلک جمیل و لا سؤال عن الجمیل و الإنسان إنّما یفعل الحسنة بنعمة من اللّه و السیئة بنعمة منه فهو المسئول عن النعمة التی اعطیها ما صنع بها، ثمّ أتم اللّه الحجة و أقام المحنة بأن نظم کل ما یریده الإنسان، لیعلم ما ذا یصیر إلیه حال الإنسان بفعاله؛ و للروایة معنی آخر أدق یطلب من مظانه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ریب أن کل أمر خارجی و منها أفعال الإنسان لا یوجد ما لم یوجد جمیع أجزاء علته التامة و ما یحتاج إلیه فی وجوده فإذا وجدت جمیعا و لم یبق ممّا یحتاج إلیه وجوده شی‌ء فی العدم وجب وجوده و الا کان وجود علته التامة و عدمها بالنسبة إلیه علی السواء، مثلا إذا نسب أکل لقمة من الغذاء إلی الإنسان و فرض وجود الإنسان و صحة أدوات التغذی و وجود الغذاء بین یدیه و وجود الإرادة الحتمیة و عدم شی‌ء من الموانع مطلقا وجب تحقّق الاکل و کان بالضرورة، فهذه نسبة الفعل و هو الاکل مثلا الی مجموع علته التامة و أمّا نسبة الفعل کالاکل مثلا الی الإنسان المجهز بآلة الفعل فقط لا الی مجموع أجزاء العلة مع فرض وجودها فهی نسبة الإمکان و الاستعداد التام الذی لا یفارق الفعل لفرض وجود بقیة اجزاء العلة و ان لم تکن النسبة الی جمیعها بل الی الإنسان فقط و هی المسماة بالاستطاعة فالانسان مع فرض جمیع ما یتوقف علیه یستطیع أن یأکل بالارادة و أن لا یأکل بعدمها و أمّا نسبة الفعل الی الإنسان مع فرض عدم وجود جمیع أجزاء العلة کنسبة الاکل الی الإنسان حیث لا غذاء عنده و مباشرة النساء حیث لامرأة فهی الإمکان و الاستعداد الضعیف الناقص و لا تسمی استطاعة، فالانسان لا یستطیع أن یأکل حیث لا غذاء و لا أن یباشر حیث لامرأة، فقوله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هذه الروایات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الاستطاعة مع الفعل یرید به الاستعداد التام الذی لا واسطة بینه و بین الفعل و الترک الا إرادة الإنسان و أمّا مطلق إمکان الفعل و القدرة علیه فلیس بمراد و لیس هذا من قول الأشاعرة ان القدرة علی الفعل توجد مع الفعل لا قبله فی شی‌ء فانه مذهب فاسد کما بین فی محله و بالتأمل فی ما ذکرناه یظهر معنی سائر روایات الباب و اللّه الهادی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الزنی</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رکبها</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هذا العنوان فی بعض النسخ کما أشار إلیه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مرآة العقول</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مسألة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الهدایة للّه و لیس للناس فیها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مما ثبتت بالنقل و العقل و إن کان مستبعدا فی بادئ النظر جدا، فاستمع لما یتلی</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طائعا أو کارها 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سواء رضیته نفسه إذا کان محلی بحلیة الصفات الکریمة النفسانیة و ملازمة التقوی و ساعدته الدنیا کالانسان الصحیح البدن و القوی إذا عرض علیه غذاء لذیذ من غیر مانع فانه یتناوله برضی من نفسه؛ أو کرهته نفسه إذا کان فی نفسه مع صفة القبول صفات اخری لا ترضاه أو لم تساعده علیه الدنیا و کان دونه حظر خارجی کالانسان المریض یتناول الدواء الکریه الطعم علی کره من شهوته و رضی من عقله الحاکم بلزوم شربه للصحة المطلوبة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مؤدبین فی الحکمة</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مؤیدون عند الحکیم العلیم</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مکان تعلمون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 لیس تزعمون</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المرجئة فرقة من فرق الإسلام یعتقدون أنّه لا یضر مع الایمان معصیة و لا ینفع مع الکفر طاعة سموا مرجئة لاعتقادهم أن اللّه تعالی أرجأ تعذیبهم علی المعاصی أی أخر عنهم و قیل لانهم یرجئون العمل عن النیة أی یؤخرونه فی الرتبة عنها و عن الاعتقاد و قد تطلق المرجئة علی من أخر أمیر المؤمنین علیا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مرتبته و القدری قد یطلق علی الجبری و علی التفویضی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الزندیق هو النافی للصانع أو الثنوی</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الفائق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قیم القوم من یقوم بسیاسة أمورهم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المراد هنا من یقوم بأمر القرآن و یعرف ظاهره و باطنه و مجمله و مؤوله و محکمه و متشابهه و ناسخه و منسوخه بوحی الهی أو بالهام ربانی او بتعلیم نبوی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ما یقوله أهل المناظرة فی مجادلاتهم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سلمنا هذا و لکن لا نسلم ذلک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هذا ینساق و هذا لا ینساق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الی قولهم للخصم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ان یقول کذا و لیس له أن یقول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ترکوا ما ثبت منا و صح نقله عنا من مسائل الدین و اخذوا بآرائهم فیها فنصروها بمثل هذه المجادلات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الفازة الخیمة الصغیرة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یخب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الخبب بالخاء المعجمة و الموحدتین ضرب من العدو</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هذا الراکب هشام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فظننا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ظننا أنّه یرید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هشام، رجلا من ولد عقیل‌</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فتعارفا فی أکثر النسخ بالعین و الراء المهملتین و الفاء أی تکلما بما عرف کل منهما صاحبه و کلامه بلا غلبة لأحدهما علی الآخر؛ و فی بعضها بالواو و القاف أی تعوق کل منهما عن الغلبة؛ و فی بعضها بالفاء و الراء و القاف و فی بعضها بالعین و الراء و القاف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تعارقا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وقعا فی العرق کنایة عن طول المناظرة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فتعارکا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لم یغلب أحدهما علی الآخر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الاخبار المأثورة عن النبیّ و الأئمّة الهدی صلوات اللّه علیهم فتصیب الحق،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حیث ما یقتضی کلامک السابق فلا یختلف کلامک بل یتعاضد، و یحتمل أن یکون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اثر کلام الخصم أی جوابک مطابق للسؤال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قیاس علی صیغة المبالغة أی أنت کثیر القیاس و کذلک رواغ باهمال أوله و إعجام آخره أی کثیر الروغان و هو ما یفعله الثعلب من المکر و الحیل؛ و یقال للمصارعة أیضا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إذا قربت من الاستشهاد بحدیث رسول اللّه و أمکنک أن تتمسک به ترکته و أخذت أمرا آخر بعیدا من مطلوبک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بالقاف و الفاء المشددة و الزای من القفز و هو الوثوب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قفاران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من القفر و هو المتابعة و الاقتفاء و فی بعضها بتقدیم الفاء علی القاف من فقرت البئر أی حفرته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انک کلما قربت من الأرض و خفت الوقوع علیها لویت رجلیک کما هو شأن الطیر عند إرادة الطیران ثمّ طرت و لم تقع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رحی النبوّة و الرسالة و الشریعة و الدین؛ و سایر الأنبیاء تابعون لهم‌</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بالسین المهملة و الفاء و الالف و التاء المثناة من فوق و الجیم</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من کلام الراوی ای قبض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اصابعه الخمسة حکایة عن اجتماع تلک المقامات الخمس فی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 من کلام الامام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قبض اللّه ید إبراهیم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کنایة عن کمال لطفه تعالی بابراهیم حین خاطبه کما قد یخاطب الإنسان خلیله، و قد قبض یده و جعل کفه فی کفه‌</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لا محدث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هو فی قراءة أهل البیت علیهم السلام و هو بفتح الدال المشددة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قبلا بضمتین و فتحتین و کصرد و عنب أی عیانا و مقابلة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العاصمی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 یعرف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 الثانی و الثالث</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الثالث علیه السلام</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انخسف بأهلها و ذهبت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کانه أشار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هکذا إلی عبادة جماهیر الناس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ضلالا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تمییز له أو بدل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یعرف حقهما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 علی النفی عطفا علی المنفی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أنت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تصدیق أو استفهام، و السکوت علی الأول تقریر و علی الثانی إمّا للتقیة أو لامر آخر و کانه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أشار بآخر الحدیث إلی قوله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الَّذِینَ آمَنُوا بِاللَّهِ وَ رُسُلِهِ أُولئِکَ هُمُ الصِّدِّیقُونَ وَ الشُّهَداءُ عِنْدَ رَبِّهِمْ، لَهُمْ أَجْرُهُمْ وَ نُورُهُمْ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أشار بالابواب الأربعة إلی التوبة عن الشرک و الایمان بالوحدانیة و العمل الصالح و الاهتداء الی الحجج علیهم السلام کما یتبین ممّا ذکر بعده، و أصحاب الثلاثة إشارة إلی من لم یهتد إلی الحجج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تاهوا تیها أی حاروا حیرة و الشروط و العهود کنایة عن الأمور الأربعة المذکورة إذ هی</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جرت عادته سبحانه علی وفق قانون الحکمة و المصلحة أن یوجد الأشیاء بالأسباب کایجاد زید من الآباء و المواد و العناصر و إن کان قادرا علی إیجاده من کتم العدم دفعة بدون الأسباب و کذا علوم أکثر العباد و معارفهم جعلها منوطة بشرائط و علل و أسباب کالمعلم و الامام و الرسول و الملک و اللوح و القلم و إن کان یمکنه إفاضتها بدونها و کذا سایر الأمور التی تجری فی العالم ففیما هو علیه السلام بصدد بیانه من الحاجة إلی الامام الشی‌ء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حصول النجاة و الوصول الی درجات السعادات الاخرویة أو الأعمّ و 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و الطاعة؛ و الشرح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الشریعة المقدّسة، و العلم بالتحریک أی ما یعلم به الشرع او بالکسر أی سبب علم و هو القرآن و الباب الناطق الذی به یوصل الی علم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النبیّ صلّی اللّه علیه و آله فی زمانه و الأئمّة صلوات اللّه علیهم بعده فظهر أنّه لا بدّ فی حصول النجاة و الوصول الی الجنة الصوریة و المعنویة من معرفة النبیّ صلّی اللّه علیه و آله و الإمام علیه السلام، و یحتمل أن یکون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الامام فقوله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ذاک راجع الیهما معا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مبغض لاعماله بمعنی أنّها غیر مقبولة عند اللّه و صاحبها غیر مرضی عنده سبحانه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دخلت فی السعی و التعب بلا رویة و 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ذاهبة جائیة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متحیرة فی جمیع یومها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حان حین خوفه و أحاطت ظلمة الجهل به و لم یعرف من یحصل له الثقة به و طلب من یلحق به، لحق علی غیر بصیرة لجماعة یراهم مجتمعین علی من لا یعرف حاله و حن الیهم و اغتر بهم، ظنّا منه أنهم علی ما هو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راعیها أی الشاة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راعیه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فالضمیر راجع الی الغنم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القاموس الحنن الشوق و توقان النفس، و الذعرة الفزع و الخوف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لیس کل من اعتصم الناس به سواء فی الهدایة و لا سواء فیما یسبقهم بل بعضهم یهدیهم الی الحق و الی طریق مستقیم و یسقیهم من عیون صافیة و بعضهم یذهب بهم الی الباطل و الی طریق الضلال و یسقیهم من عیون کدرة کما یفسره فیما بعده؛ یفرغ أی یصب بعضها فی بعض حتّی یفرغ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ذروة الامر بالضم و بالکسر أعلاه و الامر الایمان أو جمیع الأمور الدینیة أو الأعمّ منها و من الدنیویة، و سنامه بالفتح أی أشرفه و أرفعه مستعارا من سنام البعیر لانه أعلی عضو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و الطاعة المفروضة أی الإمامة التی هی رئاسة عامة علی الناس، و انما فرض الطاعة من اللّه و الانقیاد لهم فانه خلافة من اللّه و ملک و سلطنة عظیمة لا یدانیه شی‌ء من مراتب الملک و السلطنة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الغنائم و ما لم یوجف علیه بخیل و لا رکاب من الأرضین و رءوس الجبال و بطون الاودیة و الآجام و ما یجری مجری ذلک و الصفو من الغنیمة ما اختاره الرئیس لنفسه قبل القسمة و خالص کل شی‌ء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روی السیوطی فی تفسیره الدّر المنثور أخبارا کثیرة فی نزول الآیة فی علیّ علیه السلام و أمّا إطلاق لفظ الجمع علی الواحد تعظیما فهو شائع ذائع فی اللغة و العرف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أنّه محمّد بن القاسم بن الفضیل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العالم هنا یحتمل معنیین أحدهما الإمام المعصوم و الثانی الأعمّ منه و من کل عالم یعمل بعلمه و الأول أظهر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رحمة</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ذکر جمیل أو أجر جمیل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شَهِیداً عَلَیْکُمْ</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شَهِیداً عَلَیْکُمْ</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العیبة زبیل من أدم و من الرجل موضع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النضر بن سوید</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الاشقیاء من امتک خبر استکمال حجتی و من ترک بدل من الاشقیاء یفسره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صورنا فاحسن صورتنا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بمعرفتنا و عبادتنا إیّاه تعالی التی نعرفه و نعبده و نهدی عباده إلیها و نعلمها ایاهم عبد اللّه</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الطاعن و المعترض و الضمیر فی علیه لعلی علیه السلام</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قسیم من اللّه بین الجنة و النار أی أهلیهما و ذلک لان حبّه موجب للجنة و بغضه موجب للنار، فیه یقسم الفریقان و به یفترقان و انا الفاروق الأکبر إذ به یفرق بین الحق و الباطل و أهلیهما و صاحب العصا أی عصا موسی التی صارت إلیه من شعیب و إلی شعیب من آدم یعنی هی عندی أقدر بها علی ما قدر علیه موسی و المیسم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المکواة، لما کان بحبه و بغضه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یتمیز المؤمن من المنافق فکانه کان یسم علی جبین المنافق بکیّ النفاق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حملت علی التکلم و البناء للمفعول و الحمولة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الاحمال، یعنی کلفنی اللّه ربی مثل ما کلف محمّدا من أعباء التبلیغ و الهدایة و هی حمولة الرب أی الاحمال التی وردت من اللّه سبحانه لتربیة الناس و تکمیلهم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یدعی بصیغة المجهول أی فی القیامة و ادعی و اکسی أی مثل دعائه و کسائه و یستنطق بصیغة المجهول أی للشهادة أو للشفاعة أو للاحتجاج علی الأمة أو الأعمّ و المنطق بکسر الطاء مصدر میمی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المنایا و البلایا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آجال الناس و مصائبهم و فصل الخطاب الخطاب المفصول الغیر المشتبه، فلم یفتنی ما سبقنی أی علم ما مضی، ما غاب عنی ای علم ما 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المتعقب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الموضعین</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اذکره هو من فضل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الرجعات الی الدنیا؛ و دولة الدول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غلبة الغلبات</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قوله سبحانه فی سورة 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إِذا وَقَعَ الْقَوْلُ عَلَیْهِمْ أَخْرَجْنا لَهُمْ دَابَّةً مِنَ الْأَرْضِ تُکَلِّمُهُمْ أَنَّ النَّاسَ کانُوا بِآیاتِنا لا یُوقِنُونَ</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الاشادة رفع الصوت بالشی‌ء</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الظلمة و شدة السواد، و أجواز جمع الجوز و هو من کل شی‌ء وسطه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الیفاع ما ارتفع من الأرض‌</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المطر المتتابع المتفرق العظیم القطر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الداهیة الامر العظیم و النآد کسحاب بمعناها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الحلوم کالالباب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العقول، و ضلت و تاهت و حارت متقاربة المعانی و خسئت أی کلت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أوقعت فی أنفسهم الامانی الباطلة أو أضعفهم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علی روایة الصفوانی کما أشار إلیه المجلسیّ</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w:t>
      </w:r>
      <w:r>
        <w:rPr>
          <w:rFonts w:eastAsia="IRNazanin" w:cs="IRNazanin"/>
          <w:b w:val="false"/>
          <w:bCs w:val="false"/>
          <w:i w:val="false"/>
          <w:iCs w:val="false"/>
          <w:color w:val="333333"/>
          <w:sz w:val="20"/>
          <w:szCs w:val="20"/>
        </w:rPr>
        <w:t>23</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راع أی حافظ للامة و فی بعض النسخ بالدال، لا ینکل من باب ضرب و نصر و علم أی لا یضعف و لا یجبن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التعس بالفتح الهلاک</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الطلاوة الحسن و البهجة و القبول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أهل مواده أی أهل زیاداته المتصلة و تکمیلاته المتواترة الغیر المنقطعة مطیعا کان أو عاصیا و عالمه بفتح اللام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یدین بهم العباد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تستهل أی یتنور، و التلاد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المال القدیم</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المنتجی صاحب السر، و اصطنعه علی عینه اختاره علی شهود منه بحاله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منعما علیه و هو حال مقدرة لظلا بقرینة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علم الغیب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دخول الظلام، و الغاسق اللیل المظلم، و النفوث کالنفخ و القرفة التهمة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یفاعه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أوائل سنه یقال أیفع الغلام إذا شارف الاحتلام و لم یحتلم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استخبأه بالخاء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أودع عنده و أمره بالکتمان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استرعاه أی اعتنی بشأنه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استدعاه</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سئل عن معنی أولی الامر فأجاب السائل ببیان آیة أخری لیفهم منه ما یرید مع إیضاح و تشیید، و الجبت اسم صنم فاستعمل فی کل ما عبد دون اللّه و الطاغوت</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غرسها الرحمن صنع اللّه غرسها برحمانیته من دون غارس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الاشقیاء من امتک خبر استکمال حجتی، و من ترک بدل من الاشقیاء یفسره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الحسین علیه السلام و یقرأ بصیغة التثنیة إشارة الی الحسن و الحسین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یرید شجرة الطوبی و قد غرس اللّه قضیبها بید قدرته</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بالکتاب القرآن و بعدم التفرق بینهم و بینه عدم مزایلتهم عن علما و عدم مزایلته عما یحتاجون إلیه من العلم و بالحوض الکوثر و 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العلم، و صنعاء بلد بالیمن، کثیرة الاشجار و المیاه تشبه دمشق، و قریة بباب</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 کان علیه السلام فی حدیث یرویه عن رسول اللّه صلّی اللّه علیه و آله کما یظهر من آخر الخبر</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الفلج بالجیم بمعنی الغلبة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الفلاح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النجاح</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ذلک لان کل سؤال لیس بمستحق للجواب و لا کل سائل بالحری أن یجاب و ربّ جوهر علم ینبغی أن یکون مکنونا و ربّ حکم ینبغی أن یکون مکتوما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موردها و إن کان سلیمان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أنّه یجری فی سائر الولاة و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فامنن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المنة و هی العطاء أی فأعط منه ما شئت أو أمسک مفوضا إلیک التصرف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 فی الحدیث سقطا أو تبدیلا لاحدی الآیتین بالاخری سهوا من الراوی أو الناسخ و العلم عند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صدره متعلق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بتضمین معنی الإشارة أو القول بمعنی الفعل کما هو الشائع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لم یفرض علیکم الجواب استفهام استبعاد کانه استفهم السر فیه فأجابه الامام بالآیة و لعلّ المراد انه لو کنا نجیبکم عن کل ما سألتم فربما یکون فی بعض ذلک ما لا تستجیبونا فیه فتکونون من أهل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بالذین لا یعلمون 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الشیعة، إذا قال العالم فیهم، یعنی به الراسخ فی العلم الذی بین أظهرهم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القرآن أو التأویل، بعلم أی بمحکم أو تأویل متشابه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ضلال</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ینبغی تخصیص ولد فاطمة بمن لا یدعو الناس بسیفه إلی خلاف لیوافق الحدیث السابق‌</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بأمرنا أی لیس هدایتهم للناس و إمامتهم بنصب الناس و أمرهم بل هم منصوبون لذلک من قبل اللّه تعالی و مأمورون بأمره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قال الطبرسیّ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یحتاج إلی تأویل لان ظاهره یوجب انه تعالی جعلهم أئمة یدعون الی النار کما جعل الأنبیاء أئمة یدعون الی الجنة و هذا ما لا یقول به أحد فالمعنی أنه أخبر عن حالهم بذلک و حکم بأنهم کذلک و قد تحصل الإضافة علی هذا الوجه بالتعارف و یجوز أن یکون أراد بذلک أنّه لما أظهر حالهم علی لسان أنبیائه حتّی عرفوا فکأنّه جعلهم کذلک و معنی دعائهم إلی النار أنهم یدعون الی الافعال التی یستحق بها دخول النار من الکفر و المعاصی</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للملة التی هی أقوم الملل و الطریقة التی هی أقوم الطرائق و اول فی الخبر بالامام لانه الهادی الی تلک الملّة و المبین لتلک الطریقة و الداعی إلیها</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 هی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فَاذْکُرُوا آلاءَ اللَّهِ لَعَلَّکُمْ تُفْلِحُونَ</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الزط بالضم جیل من الهند</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التفرس</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الهیت بالکسر اسم بلد علی شاطئ الفرات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قول اللّه 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صلّی اللّه علیه و آله</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بیان للاعمال و الابرار جمع بر و هو صالح الاعمال و فجار کقطام اسم للفجور فهو طالح الاعمال و ضمیر التأنیث راجع إلی الاعمال</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سکت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 یقرأ تتمة الآیة و 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 الوقت کان یأبی عن ذکر عرض الاعمال علی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علیا و أولاده الأئمّة علیهم السلام و إنّما خص علیّا علیه السلام بالذکر لانه کان خاصّة الموجود فی زمان المأمورین بالعمل مشافهة و المعروف بینهم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غدقا أی کثیرا أی لوسعنا علیهم فی الدنیا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ینقم أی ینکر</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خفرها أی خفر ذمتنا و الخفر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نقض العهد</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یعلم مثل علمه أو ما شاء اللّه من العلم</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یمصون من باب علم و نصر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الشرب بالجذب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الماء القلیل کانه علیه السلام أراد أن یبین أن العلم الذی أعطاه اللّه نبیه صلّی اللّه علیه و آله ثمّ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الیوم عنده و هو نهر عظیم یجری الیوم من بین أیدیهم، فیدعونه و یمصون الثماد، کنایة عن الاجتهادات و الاهواء و تقلید الابالسة فی الآراء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علی علومه و أحکامه و معارفه</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التخصیص بهم لکونهم أشرف أو لکونهم فی ذلک أهم و قد کان فیهم أولاد الحرام عادوا الأئمّة علیهم السلام و نصبوا لهم الحرب، و قتلوهم، و مولد الإسلام أی یعلمون کل من یولد هل یموت علی الإسلام أو علی الکفر، و قیل موضع تولده و محل ظهوره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نحن النجباء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النجباء جمع النجیب و هو الفاضل الکریم السخی و الفاضل من کل حیوان، ذکرهما الجزریّ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النجاة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النون جمع ناج کهداة و هاد، و نحن افراط الأنبیاء أی أولادهم أو مقدموهم فی الورود علی الحوض و دخول الجنة أو هداتهم أو الهداة الذین أخبر الأنبیاء بهم، قال فی النهایة الفرط بالتحریک الذی یتقدم الواردة و فی الحدیث انا فرطکم علی الحوض و منه قیل للطفل اللّهمّ اجعله لنا فرطا أی أجرا یتقدمنا حتّی نرد علیه و فی القاموس الفرط العلم المستقیم یهتدی به و الجمع أفرط و افراط و بالتحریک المتقدم إلی الماء للواحد و الجمع و ما تقدمک من أجر و عمل و ما لم یدرک من الولد</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ذؤابة العرش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اعلاه</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فی الالواح أی ألواح موسی کما فی الخبر الآتی</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العلم لیس ما یحصل بالسماع و قراءة الکتب و حفظها فان ذلک تقلید و انما العلم ما یفیض من عند اللّه سبحانه علی قلب المؤمن یوما فیوما و ساعة فساعة، فینکشف به من الحقائق ما تطمئن به النفس و ینشرح له الصدر و یتنور به القلب و یتحقّق به العالم کأنّه ینظر إلیه و یشاهده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ضریس کزبیر و الکناسی بضم الکاف</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هذا لهو العلم أی أفضل العلوم کأنها منحصرة فیه فنفی علیه السلام کونه أشرف علومهم و أعظمها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یوما بیوم الباء للإلصاق أی بعد یوم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الالواح أی صحف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أَنَّ قُرْآناً سُیِّرَتْ بِهِ الْجِبالُ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لو کان شی‌ء من القرآن کذلک لکان هذا القرآن کذا فی تفسیر علیّ بن إبراهیم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تقطیع الأرض قطعها بالسیر و الطی، الا أن یأذن اللّه به أی یسهله اللّه بسببها مع ما یسهله ممّا فی الکتب السالفة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بریهة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مکان بریه فی جمیع المواضع</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تقدیم الظرف لافادة الحصر الدال علی کمال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کیف ثقتک بتأویله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اعتمادک علی نفسک فی تأویله و العلم بمعانیه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أوثقنی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صیغة تعجب أی أنا واثق به وثوقا تاما بما اعرف من تأویله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اندفع فیه أی شرع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و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 اللّه</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القس بالفتح رئیس النصاری فی العلم کالقسیس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الجاثلیق یکون فوقه و یطلق علی قاضیهم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الهاجرة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نصف النهار حین یستکن الناس فی بیوتهم کأنهم قد تهاجروا شدة الحر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المنخل بضم المیم و فتح النون و تشدید المعجمة المفتوحة و ربما یقرأ منخل بسکون النون و تخفیف الخاء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 عنده القرآن کله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الجملة و إن کانت ظاهرة فی لفظ القرآن و مشعرة بوقوع التحریف فیه لکن تقییدها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ظاهره و باطنه یفید أن المراد هو العلم بجمیع القرآن من حیث معانیه الظاهرة علی الفهم العادی و معانیه المستبطنة علی الفهم العادی و کذا قوله فی الروایة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جمعه و حفظه إلخ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قید الجمع بالحفظ فافهم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الطباطبائی</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أسمعهم أی بمسامعهم الباطنیة و لو أسمع ظاهرا من لم یسمع باطنا لولی معرضا کأنّ لم یسمع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أوعیة أی حفظة لاسرارنا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مستراحا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تستریح إلیه بایداع شی‌ء من اسرارنا لدیه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کفی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مبالغة فی الإحاطة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فی المصحف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نَزَّلْنا عَلَیْکَ الْکِتابَ تِبْیاناً لِکُلِّ شَیْ‌ءٍ</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علم من الکتاب أی شی‌ء من علم الکتاب و القائل هو آصف بن برخیا وزیر سلیمان بن داود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أَنَا آتِیکَ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بعرش بلقیس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شریس وزان زبیر و الوابشی بالواو المفتوحة و الالف و الباء الموحدة المکسورة و الشین المعجمة و الیاء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نسبة الی قبیلة بنی وابش بطن من قیس عیلان</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لتروع أی لتخوف، تلقف أی تلقم</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شفتان</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العتمة محرکة الثلث الأول من اللیل بعد غیبوبة الشفق و الهمهمة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الکلام الخفی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الخرزة التی تعلق علی الإنسان و غیره من الحیوانات و یقال لکل عوذة تعلق علیه</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تُفَنِّدُونِ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تنسبونی الی الفند و هو نقصان عقل یحدث من الهرم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علیه السلام ذلک تقیة و لعله أراد توریة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فینا امام لا بدّ له من الخروج بالسیف بزعمکم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تفتی و تقر و تقول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بأن فیکم اماما مفترض الطاعة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التشمیر رفع الثوب و التهیؤ للامر و یکنی به عن التقوی و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المجرد المعلوم أو بناء التفعیل المجهول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عبد اللّه أو أبوه فالمراد انهما لم یریاه رؤیة کاملة یوجب العلم بعلاماته و صفاته فضلا عن أن یکون عندهما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اللأمة ضرب من الدرع و المغفر نسیج الدرع یلبس تحت القلنسوة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المغلبة اسم آلة من الغلبة کأنها اسم إحدی رایاته فانه صلّی اللّه علیه و آله کان یسمی ثیابه و دوابه و أمتعته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النشابة بالتشدید السهم العربی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یشبه ذلک و ما هو نظیر له، لعله علیه السلام أشار بذلک إلی ما اخبر اللّه عنه فی القرآن بقوله عزّ و 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قالَ لَهُمْ نَبِیُّهُمْ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آیَةَ مُلْکِهِ أَنْ یَأْتِیَکُمُ التَّابُوتُ فِیهِ سَکِینَةٌ مِنْ رَبِّکُمْ وَ بَقِیَّةٌ مِمَّا تَرَکَ آلُ مُوسی وَ آلُ هارُونَ تَحْمِلُهُ الْمَلائِکَةُ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قد یصل الی الأرض و قد لا یصل یعنی لم یختلف علی و علی ابی اختلافا محسوسا ذا قدر</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مدفوع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تدفع عنه الآفات مثل أن یسرق أو یغصب أو یکسر أو یستعمله غیر أهله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إلی من یلوی له الحنک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لویت الحبل و الید لیا فتلته و لوی رأسه و برأسه أماله و الأظهر انه إشارة إلی إنکار الناس لوجوده و ظهوره و الاستهزاء بالقائلین به أو حک الأسنان غیظا و ضیقا به بعد ظهوره و کلاهما شایع فی العرف و قیل کنایة عن الإطاعة و الانقیاد له جبرا، و علی التقدیرین المراد به القائم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هذا الذی 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یتعجبون من سیرته و عدله، و وضع یده علی الرعیة کنایة عن لطفه و إشفاقه علیهم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العنزة رمیح بین العصا و الرمح، و الرحل مرکب البعیر و الشهباء التی غلبت بیاضها علی سوادها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ذات الفضول لقب لدرعه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حدّثنی 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هذه الحکایة لتأیید کونه مدفوعا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حیث بنی بالثقفیة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تزوج الامرأة التی کانت من قبیلة ثقیف و ادخلت علیه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قد شق له أی للسلاح</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زین له ظاهر الجدار بعد اخفاء السلاح فیه أو زین البیت للزفاف قال فی القاموس النجد ما ینجد به البیت من فرش و بسط و وسائد و التنجید التزیین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فرأی حذوه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بحذاء السلاح أو الشق، ففزع لذلک مخافة أن یکون وصل إلی السیف شی‌ء من المسامیر فانکسر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لها أی للمرأة الثقفیة فکشطه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عن السیف، استشهد بذکر القصة علی کونه مدفوعا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سأله عن المکتوب فی الصحیفة المستودعة فأجابه علیه السلام بانها کانت مشتملة علی علم و کان معها اشیاء أخر و هذه الصحیفة غیر الکتاب الملفوف و الوصیة الظاهرة اللذین استودعهما الحسین علیه السلام عند ابنته الکبری فاطمة بکربلا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ما هناک أی ما عند النبیّ من آثار الأنبیاء و الأوصیاء علیهم السلام و کتبهم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نغشی علی صیغة المتکلم المجهول بمعنی نهلک أو نغلب أو نؤتی و الحاصل ان خشینا أن نستشهد فی کربلا فیقع فی أیدی الاعادی أو یؤخذ منا قهرا عند ضعفنا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تغشی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استودعها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الحسین علیه السلام عند ذهابه إلی العراق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القاء هذا القول علی عمه أولا ثمّ تکریره صلّی اللّه علیه و آله ذلک انما هو لاتمام الحجة علیه و لیظهر للناس أنّه لیس مثل ابن عمه فی أهلیة الوصیة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تسابقه، کنی به عن علو همته صلّی اللّه علیه و آله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تقدیم ذکر أخذ الترات علی قضاء الدین و إنجاز العدات فی مخاطبة العباس و بالعکس فی مخاطبة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لطف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الکلام التفات فی حکایة حال فتمنیت من جمیع ما ترک الخاتم کأنّه أراد بذلک أنّه قلت فی نفسی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لم یکن فیما ترک غیر هذا الخاتم لکفانی به شرفا و فخرا و عزا و یمنا و برکة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السحاب هو اسم عمامته، و ابرقة کأنها ثوب مستطیل یصلح لان یشد بها الوسط و هی الشقة بالکسر و الضم کما فسر بها و فی الکلام تقدیم و تأخیر و التقدیر فجیی‌ء بشقة فو اللّه ما رأیتها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الاستدفار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 الوسط بالمنطقة و نحوها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خصف النعل خصفا کضرب خرزها و هو فی النعل کالرقع فی الثوب‌</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العضباء بالعین المهملة و الضاد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الناقة المشقوقة الاذن و القصواء بالقاف و الصاد المهملة المقطوع طرف اذنها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حیزوم اسم فرس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فرس النبیّ صلّی اللّه علیه و آله</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کان یخاطبه فیجیبه و قال ابن الأثیر فی نهایته فی حدیث بدر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أقدم حیزوم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الامر بالاقدام و هو التقدّم فی الحرب و الاقدام الشجاعة و قد تکسر همزة اقدم و یکون أمرا بالتقدم لا غیر و الصحیح الفتح من أقدم</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بنو خطمة بفتح الخاء المعجمة و سکون الطاء حی من الأنصار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قبا بضم القاف مقصورا و ممدودا قریة بالمدینة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الخبر جزء من الخبر الأوّل من الباب المتقدم صلی الله علیه و آله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السند واحد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بالاستحقاق من غیر قهر لا کما کان عند جالوت و ما فی حیثما و أینما کافة، و المزایلة</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 نبه به علی أن مسئوله امر ینبغی صونه عن الاجنبی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المصدر و الإضافة و الضمیر للرسول عطف علی الظرف مسامحة أو فی الکلام حذف أی کتب باملائه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فلق فیه أی شق فمه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تأذن لی أی فی غمزی ایاک بیدی حتّی تجد الوجع فی بدنک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الارش الدیة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یحتمل الاستفهام و الحکم، و لیس بذاک أی لیس بالعلم الخاص الذی هو أشرف علومنا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لعدم حفظها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لرعبها علیها السلام من الملک حال وحدتها به و انفرادها بصحبته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الأئمّة الزیدیة من بنی الحسن یفتخرون به و یدعون أنّه عندهم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المسائل، إذا سئلوا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الحق فیه یعنی فی الجفر و هو خلاف ما یقولون 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فلیخرجوا إلخ یعنی لیس ذلک عندهم و لا یدرون ما فیه من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عن خصوص مواریثهن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مع الجفر أو مصحف فاطمة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الآیة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ائْتُونِی بِکِتابٍ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لعله نقل بالمعنی أو فی قراءتهم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اثارة أی بقیة من علم بقیت فیکم من علوم الاولین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الفالج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الجمل العظیم ذو السنامین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تفتشون عما تریدون و عما لا تریدون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محمّد بن عبد اللّه بن الحسن بن الحسن بن علیّ بن أبی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أئمة الزیدیة الملقب بالنفس الزکیة، خرج علی الدوانیقی و قتل کما ستأتی قصته</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المهملة المفتوحة و الراء المهملة المکسورة و الیاء المثناة من تحت الساکنة و الشین المعجمة و قیل هو مصغر علی وزن زبیر و الرجل ضعیف جدا عنونه العلامة فی القسم الثانی من الخلاصة و النجاشیّ أیضا و قال ابن الغضائری هو أبو محمّد ضعیف روی عن ابی جعفر الثانی علیه السلام فضل انا أنزلناه کتابا مصنفا فاسد الألفاظ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أفرده الکلینی فی هذا الباب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تشهد مخایله علی أنّه موضوع و هذا الرجل لا یلتفت إلیه و لا یکتب حدیثه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جامع الروات،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w:t>
      </w:r>
      <w:r>
        <w:rPr>
          <w:rFonts w:eastAsia="IRNazanin" w:cs="IRNazanin"/>
          <w:b w:val="false"/>
          <w:bCs w:val="false"/>
          <w:i w:val="false"/>
          <w:iCs w:val="false"/>
          <w:color w:val="333333"/>
          <w:sz w:val="20"/>
          <w:szCs w:val="20"/>
        </w:rPr>
        <w:t>205</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الاعتجار التنقب ببعض العمامة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قیض له أی جی‌ء به من حیث لا یحتسب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فقطع اسبوعه أی طوافه‌</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 أبا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تقدیر الکلام ثمّ التفت إلی أبی فقال یا أبا جعفر</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اخبرنی بعلم یقینی لا یکون عندک احتمال خلافه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اعتجاره أو طرف العمامة الذی اعتجر به، و التهلل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الاضاءة و التلالؤ بالسرور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سألتک مسألة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المعنی واحد</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ضحکه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لهذا النوع من السؤال الذی ظاهره الامتحان تجاهلا مع علمه بأنّه عارف بحاله أو لعد المسألة صعبة و لیست عنده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اصدع ای تکلم به جهارا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حاصل الجواب أن ظهور هذا العلم مع رسول اللّه صلّی اللّه علیه و آله دائما فی محل المنع فانه کان فی سنین من اول بعثه مکتتما الا عن أهله لخوف عدم قبول الخلق منه حتّی امر باعلانه و کذلک الأئمّة علیهم السلام یکتمون عمن لا یقبل منهم حتّی یؤمروا باعلانه فی زمن القائم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ظفروا، و تقریر هذه الحجة علی ما یطابق عبارة الحدیث مع مقدماته المطویة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ثبت أن اللّه سبحانه أنزل القرآن فی لیلة القدر علی رسول اللّه صلّی اللّه علیه و آله و انه کان تنزل الملائکة و الروح فیها من کل امر ببیان و تأویل سنة فسنة کما یدلّ علیه فعل المستقبل الدال علی التجدد فی الاستقبال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 کان لرسول اللّه صلّی اللّه علیه و آله طریق الی العلم الذی یحتاج إلیه الأمة سوی ما یأتیه من السماء من عند اللّه سبحانه اما فی لیلة القدر أو فی غیرها أم لا؟ و الأول باطل لما اجمع علیه الأمة من ان علمه لیس الا من عند اللّه سبحانه کما قال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هُوَ إِلَّا وَحْیٌ یُوحی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فثبت الثانی ثمّ نقول فهل یجوز أن لا یظهر هذا العلم الذی یحتاج إلیه الأمة أم لا بدّ من ظهوره لهم؟ و الأول باطل لانه انما یوحی إلیه لیبلغ الیهم و یهدیهم إلی اللّه عزّ و جلّ فثبت الثانی ثمّ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فی ذلک العلم النازل من السماء من عند اللّه جل و علا الی الرسول اختلاف بأن یحکم فی أمر فی زمان بحکم ثمّ یحکم فی ذلک الامر بعینه فی ذلک الزمان بعینه بحکم آخر یخالفه أم لا؟ و الأول باطل لان الحکم انما هو من عند اللّه جل و عزّ و هو متعال عن ذلک کما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لَوْ کانَ مِنْ عِنْدِ غَیْرِ اللَّهِ لَوَجَدُوا فِیهِ اخْتِلافاً کَثِیراً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ثم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حکم بحکم فیه اختلاف هل وافق رسول اللّه صلّی اللّه علیه و آله فی فعله ذلک و حکمه أم خالفه؟ و الأول باطل لان رسول اللّه صلّی اللّه علیه و آله لم یکن فی حکمه اختلاف فثبت الثانی ثمّ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فمن لم یکن فی حکمه اختلاف فهل له طریق إلی ذلک الحکم من غیر جهة اللّه سبحانه اما بواسطة أو بغیر واسطة و من دون أن یعلم تأویل المتشابه الذی بسببه یقع الاختلاف أم لا؟ و الأول باطل فثبت الثانی ثمّ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فهل یعلم تأویل المتشابه الذی بسببه یقع الاختلاف الا اللّه و الراسخون فی العلم الذین لیس فی علمهم اختلاف أم لا؟ و الأول باطل لان اللّه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یَعْلَمُ تَأْوِیلَهُ إِلَّا اللَّهُ وَ الرَّاسِخُونَ فِی الْعِلْمِ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نقول فرسول اللّه صلّی اللّه علیه و آله الذی هو من</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إیراد سؤال علی الحجة تقریره أن علم رسول اللّه صلّی اللّه علیه و آله لعله کان من القرآن فحسب لیس مما یتجدد فی لیلة القدر فی شی‌ء فاجاب بان اللّه سبحانه یقول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 یُفْرَقُ کُلُّ أَمْرٍ حَکِیمٍ أَمْراً مِنْ عِنْدِنا إِنَّا کُنَّا مُرْسِلِینَ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فهذه الآیة تدلّ علی تجدد الفرق و الإرسال فی تلک اللیلة المبارکة بانزال الملائکة و الروح فیها من السماء إلی الأرض دائما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بدّ من وجود من یرسل إلیه الامر دائما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قضیة مشکلة و مسألة معضلة</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اسناد الأحادیث فیما یلی إلی آخر الباب کما تقدم و اغرورقت عیناه أی دمعتا کانهما غرقتا فی دمعهما</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عمی بصره</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معترضة من کلام أبی عبد اللّه علیه السلام استدراکا لقول أبیه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فتبدا لک الملک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أوهم فی قلوب السامعین لهذا الحدیث أن الملک ظهر علی ابن عبّاس عیانا</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مَا اخْتَلَفْتُمْ فِیهِ مِنْ شَیْ‌ءٍ فَحُکْمُهُ إِلَی اللَّهِ</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فرض المناظرة بین أبی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عبّاس فی صغره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حیاة أبیه السجّاد فقد ولد أبو جعفر سنة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مات ابن عباس سنة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و توفی علیّ بن الحسین السجّاد سنة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مخففة من المثقلة</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اللام موطئة للقسم و جوابه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أکثر ما 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بمعنی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هو مصحف</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أرواحهم</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به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هذا ردّ لما یفهم من کلام سدیر من تحقیر العلم الذی أوتی آصف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بانه و ان کان قلیلا بالنسبة الی علم کل الکتاب فهو فی نفسه عظیم کثیر لانتسابه الی علم الکتاب و فی بصائر الدرجات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 أکثر هذا لمن لم ینسبه اللّه عزّ و 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جمیع النسخ التی رأیناها</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أیّام دولته و وزارته لهارون الرشید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 فعل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ما یوجب هلاکه من سقی السم و نحوه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هارون الرشید علیه اللعنة</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 و هیئة أهل الخیر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بالمعجمتین من الاخضرار، یعنی یصیر لونی الی الخضرة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ورق النخل الذی یتخذ منه المکنسة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البط</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یحسن</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باهمال الحاء خ‌</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لترکهم التقیة أو عدم انقیادهم لامامهم و خلوصهم فی متابعته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علمی بحقیقة ما أقول کعلمی بکون الحیتان فی هذا 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مرضت</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أنزل اللّه تعالی ملائکة ینصرونه علی الاعداء حتّی إذا صاروا بین السماء و الأرض خیر بین الامرین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أنهم</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نقل بالمعنی فان فی المصاحف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تبیانا لکل شی‌ء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کان فی قراءتهم علیهم السلام</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الذی فی الرجال جماعة بن سعد الجعفی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یتوالونا</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الاختبار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نسخة المیر الداماد، و هو الوجه</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تلک</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اکتسبوه</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الکلمة لیست فی بعض النسخ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ویسک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کلمة یستعمل فی موضع رأفة</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العالم الذی افترض طاعته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السائی منسوب إلی قریة من المدینة یقال لها سایة</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الغابر هنا بمعنی الآتی‌</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مکتوب</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طریق الالهام و تحدیث الملک و لما کان هذا القول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یوهم ادعاء النبوّة ردّ ذلک بقوله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نبی بعد نبیّنا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قلوبهم و ینکت فی آذانهم</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قد یکون ذا و قد یکون ذاک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الوکاء ککساء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رباط القربة و 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سکین</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برخصته</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ارید بالعلماء الأئمّة المعصومون صلوات اللّه علیهم و بذی القرنین العبد الصالح الذی سد الباب علی یأجوج و مأجوج و قد قیل أنّه کورس الکبیر و بصاحب سلیمان آصف ابن برخیا و بصاحب موسی یوشع بن نون‌</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انما علیکم أن تقفوا علینا فی اثبات علم الحلال و الحرام لنا و لیس لکم أن تتجاوزوا بنا إلی إثبات النبوّة 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رفع یده و أشار برفع یده الی نفی النبوّة و أشار بلفظة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التی بمعنی بل إلی أن تحدیث الملک کما کان للنبی کذلک قد یکون للوصی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ترجمان و هو المفسر للسان</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مقلاص الأسدی الکوفیّ کان غالیا ملعونا،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الأئمّة أنبیاء لما سمع أنهم محدثون و لم یفرق بین المحدث و النبیّ ثمّ عدل عنه و کان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انهم آلهة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ذکره الشهرستانی فی الملل و النحل</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فخرجت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فرحت</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روی 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علیا ذو قرنی هذه الأمة</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انتقال هذا الروح ان حملناه علی خلق آخر غیر النفس فانتقاله ظاهرة و إن حملناه علی النفس الکاملة، فانتقاله مجاز عن انتقال حالته و حصول شبه تلک الحالة فی نفس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الرجاء الباطل و الکذب و الاستخفاف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ما غاب عنه فی أقطار الأرض و ما فی أعنان السماء و بالجملة ما دون العرش إلی ما تحت الثری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بالعراق</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ألتناهم أی ما نقصناهم، و قوله و لم ننقص تفسیر لقوله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ما أَلَتْناهُمْ مِنْ عَمَلِهِمْ مِنْ شَیْ‌ءٍ، فسر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العمل بما کانوا یحتجون به علی الناس من النصّ علیهم أو من العلم و الشجاعة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العطاء</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Pr>
        <w:t>62</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رد علیه السلام علی المخالفین حیث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قوله سبحانه،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تَنازَعْتُمْ فِی شَیْ‌ءٍ فَرُدُّوهُ إِلَی اللَّهِ وَ الرَّسُولِ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اختلفتم أنتم و اولو الامر منکم فی شی‌ء من أمور الدین فارجعوا فیه إلی الکتاب و السنة، و وجه الرد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کیف یجوز الامر باطاعة قوم مع الرخصة فی منازعتهم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المخاطبین بالتنازع لیسوا إلّا المأمورین بالاطاعة خاصّة و ان أولی الامر داخلون فی المردود الیهم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الإمامة</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زوی المال عن وارثه ای اخفاه</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باسماعیل ابنه علیه السلام</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أمر صاحبه</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انتزاع الشجرة من أصله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الحمل بالکسر ما یحمله الشجر من الثمرة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نفس الموصی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مکتوبا بخط الهی مشاهد من عالم الامر کما أن جبرئیل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ینزل علیه فی صورة آدمی مشاهد من هناک</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من نجبائه بمعنی الکریم الحسیب، کنی به عن أمیر المؤمنین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مضی لما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تضمین معنی الأداء و نحوه أی مؤدیا أو ممتثلا لما امر به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عدم الالتفات الی ما علیه الخلق من آرائهم الباطلة و افعالهم الشنیعة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أحسن الیهم و ربهم بالعلم و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بی بأس فی اظهاری لک بأنی هو، إلّا مخافة أن تروی ذلک علی فاشتهر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العبد الصالح هو موسی بن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أحمد بن عبد اللّه العمری</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 الخواتیم کانت متفرقة فی مطاوی الکتاب بحیث کلما نشرت طائفة من مطاویه انتهی النشر الی خاتم یمنع من نشر ما بعدها من المطاوی إلّا أن یفض الخاتم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اشر نفسک أی بعها، من الشراء بمعنی البیع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ملیا</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بعد ما نزل برسول اللّه صلّی اللّه علیه و آله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غصبک</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العبیط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ذلک لانه کان من عالم الامر و الملکوت، منزها عن مواد العناصر و تراکیبها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التوثّب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الاستیلاء علی الشی‌ء ظلما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حتی تروه و قد خرج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رجعته فی زمان القائم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العلامة مطلقة فإنها فی کلام الرضا علیه السلام و اما فی کلام الصادق علیه السلام فمقیدة بما لم یکن فی الأکبر عاهة لما فی إسماعیل ابنه</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یزید بن إسحاق شعر باهمال العین أو باعجامه</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انما کان السؤال عن الحلال و الحرام حجة علی المدعی المتکلف إذا عجز عن الجواب أو کان السائل عالما بالمسألة لا مطلقا و لهذا أضرب علیه السلام عن ذلک و جعل الحجة أمرا آخر و قد وقع التصریح بعدم حجیته فی حدیث آخر کما یأتی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علامات الامام</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الإمامة</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إشارة إلیه</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جعفر بن أبی طالب رحمه اللّه‌</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الثعلبی فی تفسیر هذه الآیة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السدی و عتبة بن أبی حکیم و غالب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عنی بهذه الآیة علیّ بن أبی طالب علیه السلام لانه مر به سائل و هو راکع فی المسجد و أعطاه خاتمه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قال الزمخشریّ فی الکشّاف</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جعل نعمة أولاده ملصقة بنعمته فأتی بصیغة الجمع</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بهذه الصفة</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جامعة منصوب علی الاغراء، ای الزموا الصلاة و احضروها حالکونها جامعة للناس</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ذلک لانه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صار امامهم و ولیهم و قیمهم من قبل اللّه و رسوله فیما یحتاجون إلیه من أمر دینهم فلم یبق لهم من امر دینهم ما لا یمکنهم الوصول إلی معرفته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مقطوعة</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سورة 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فی النسخ و فی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لَقَدْ أَرْسَلْنا رُسُلَنا بِالْبَیِّناتِ وَ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الانشراح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انتسب نفسه فی سورة التوحید</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لیس علیکم ذم، ما لم تشردوا و تتفرقوا عن الحق</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السلامة و البراءة من الجراحة</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المتراکم من الغمام</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الصحیح ذو العوینتین بل ذو العیینتین تثنیة عینیة و هو کنایة عن الجاسوس‌</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النزح، و النغمة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الصوت، و المنمنم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المزین</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الحمم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الرماد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کنایة عن تفسخها</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بیته</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لکنه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بکر بن محمّد بن عمر بن حزم الأنصاریّ، ولی القضاء بالمدینة لعمر بن عبد العزیز</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الوالی بالصدقات</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الوالی</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إن طلبوا</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الأظهر انه هاشم بن المثنی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لم یکن لک حاجة فی ذلک</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فتمسکوا به</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الکاظم علیه السلام</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یدری</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الذی یظهر من تتبع الاخبار أن استواء الدرع منحصر لمن قام منهم بالسیف أو قائمهم علیهم السلام</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 قال لابی عبد اللّه علیه السلام و ضمیر به لابی إبراهیم و الخطاب لمفضل</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الغدیرة بالفتح الذؤابة بالضم مهموزا و هی ما نبت فی الصدغ من الشعر</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شأنه أو فی امامته</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اسبق منک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أمی و أمه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و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أصلی و أصله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فی إعلام الوری صلی الله علیه و آله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الکلینی</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عیسی بن هشام</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جعد بن سعد الاسلمی</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التثریب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التعییر</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الظاهر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إبراهیم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لا یخفی</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بالکسر فیهما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فالغرض غرضکم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القذة بضم القاف و فتح الذال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ریش السهم واحدتها قذة بضم القاف،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حذو القذة بالقذة إذا تساویا فی المقدار، حیث یقدر کل واحد منهما علی قدر صاحبتها و تقطع ثمّ یضربه مثلا للشیئین یستویان و لا یتفاوتان اصلا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یسار</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کذا و فی إرشاد المفید صلی الله علیه و آله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إعلام الوری صلی الله علیه و آله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أقل من ثلاث سنین</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حال لونه أی تغیر و اسود</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القائف و هو الذی یعرف الآثار و الاشباه و یحکم بالنسب‌</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قبلت فاه شفقة علیه حتّی دخل ریقه فی فمی</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القائم من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النوبة بلاد واسعة للسودان و النسبة إلیها نوبی و نوبیة و المراد بالاعیبس خلیفة من الخلفاء العباسیة</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قتل حمیمه</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الخیرانی و أبوه کانا من الاعاجم</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یتکلمون فیه</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المکتوبة</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ابنه الملقب بالمبرقع المدفون بقم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إلیه أی إلی موسی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المشاور</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العنبری</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جعفر ولده الأکبر مات قبله و کانت الشیعة تزعم انه الامام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اخباره علیه السلام بعدم امامة محمّد هذا یکشف عن علمه السابق بموته و هذا من أسرارهم علیهم السلام</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بقائک نعمة لنا، فکلما ازدادت تمت لنا النعمة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البداء بالفتح و المد ظهور الشی‌ء بعد الخفاء و هو علی اللّه عزّ و جلّ غیر جائز و المراد به القضاء و الحکم و قد یطلق علیه کما صرّح به النهایة فالمعنی قضی اللّه جل شأنه فی أبی محمّد بعد موت أبی جعفر علیه السلام بما لم یکن معروفا لابی محمّد عند الخلق و هو الإمامة و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الکتب و السلاح و غیر ذلک ممّا یختص بالامام و یکون علامة من علاماته</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أخلص و أصفی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غریزة أی طبیعة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أنصح</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العری بضم العین و فتح الراء جمع العروة بالضم و السکون معروف و الإضافة لامیة أو بیانیة</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کنصرت أی اضطربت لذلک</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الزبیری کان لقب بعض الاشقیاء من ولد الزبیر کان فی زمانه علیه السلام فهدده و قتله اللّه علی ید الخلیفة أو</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وقعت الحجة</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الرازیّ</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عبیدة النیسابوریّ</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رجل کأنّه من اتباع السلطان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الخبر فی الباب المتقدم 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لا یقدرون علی التکلم بالحق و اعلاء کلمته فی دولة الباطل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أشار بیده، و الخارط من یضرب بیده علی اعلی الغصن ثمّ یمدها إلی الاسفل لیسقط ورقة و القتاد شجر له شوک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ضمیر الجمع باعتبار تعدّد المخاطبین</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الرفع و التشهیر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بناء المجهول من المخاطب أو الغائب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کفأت الاناء إذا کببته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اضطرابهم و تذللهم فی الدین لشدة الفتن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مات ابوه و هو حمل‌</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أبی فلان</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مغمود</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حججک</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المدینة</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الحسین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مجهول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التکویر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غاله أی أدرکه، اغتاله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أخذه من حیث لم یدر</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شرعت تفتح و تبسط أذنیک للحمقی تسمع منهم‌</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کنایة عن کثرة ذکره فی المجالس</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بعدده، أراد أنّه یقع به ثلاث طلقات لان کل رأس من رأسی الجوزاء ثلاثة کواکب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فعلمت أن</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المرفقة بالکسر المخدة، و البردعة ما یقال له بالفارسیة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پلاس‌</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الوبر دویبة کالسنور، و الورک متحرکة دابة کالضب أو العظیم من أشکال الوزغ طویل الذنب صغیر الرأس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العکر الدردی من کل شی‌ء، أراد به هنا دردی النبیذ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کلمة تقبیح و استقذار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القربة من الجلد المدبوغ</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عرق المدینی مرکب اضافی، و هو خیط یخرج من الرجل تدریجا و یشتد وجعه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رزمة و هی الثیاب المشدودة فی ثوب واحد</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المستجار محاذی باب الکعبة من ظهرها، یستحب إلصاق البطن و الصدر بحائطه و التزامه و الدعاء فیه مستجاب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هلال</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بامامة عبد اللّه الأفطح</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إلی سامرّاء، سمی به لانه بنی للعسکر</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کان عبد اللّه هناک أی فی مقام الإمامة، و لا کان کذلک ای مستحقا للإمامة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فرک الشی‌ء أی دلکه</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ذئاب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ذاب</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أنشدی مرثیة</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الاختزال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الانقطاع</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موسی بن عبد اللّه</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إصلاح حالک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صلاحک</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لتعلم أن ابنک محمّدا هذا هو الاحول الا کشف الاخضر الذی أخبر به المخبر الصادق أنه سیخرج بغیر حقّ و یقتل صاغرا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کشف الذی نبتت له شعیرات فی قصاص ناصیته دائرة و لا تکاد تسترسل و العرب تتشأم به و الاخضر ربما یقال الأسود أیضا و فی هذا المقام یحتمله و السدة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الدار و أشجع أبو قبیلة سمیت باسم أبیهم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أعداءنا و الضمیر المرفوع لابنه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لیجازین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بالجیم و الزای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البیت الذی ینشد منه بعد ذلک مصراعا و هو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منتک من التمنی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منتک نفسک حال خلوتک من غیر أن یکون فی مقابلک عدو</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البزة السلاح و الثیاب و بین رجله لبنة کنایة عن ستر عورته بها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الکبش أمیر الجیش</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أمرنا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الوقایة و فی بعض النسخ بالفاء مهموزا من الفی‌ء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لرجع إلیه الامر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أراد به أباه علیهما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الدوانیقی</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استجمعهم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استوثق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طلب الوثیقة منهم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شرطته</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المغالبة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اعادک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أغازک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المحاربة</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الواو للقسم أی أحذرک باللّه، و بالرحم التی بینی و بینک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 تدبر عنا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بالخطاب من الادبار أی تهلک و تقتل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نشقی بک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نقع فی التعب و العناء بسبب مبایعتک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ریطة بالمثناة بنت عبد اللّه بن محمّد بن الحنفیة أم یحیی بن زید و کانت ریطة فی هذا الیوم تسکن هذه الدار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و قبل المراد بها ربطة الخیل‌</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التصفیق ضرب إحدی الیدین بالاخری، و الهیق بالمثناة التحتانیة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الذکر من النعامة، و النفر</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باسم المهدی</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جبل بالمدینة</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 الذین کانوا یلبسون السود من الثیاب، یعنی بهم أصحاب دولة العباسیة الذین کانوا مع عیسی بن موسی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بیاعی الخام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فزارة و هذیل کأشجع قبائل سموا باسماء آبائهم‌</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الفاء و تشدید الخاء بئر بین التنعیم و بین مکّة، و بینه و بین مکّة فرسخ تقریبا و الحسین هو الحسین بن علیّ بن الحسن بن الحسن بن الحسن بن علیّ علیهما السلام و أمه زینب بنت عبد اللّه بن الحسن خرج فی أیّام موسی الهادی ابن محمّد المهدی ابن أبی جعفر المنصور و خرج معه جماعة کثیرة من العلویین و کان خروجه بالمدینة فی ذی القعدة سنة تسع و ستین و مائة بعد موت المهدی بمکّة و خلافة الهادی ابنه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فیه حذفا و إیصالا أی احتجبت بها و الضمیر للمشورة کنایة عما هو مقتضی المشورة من الإجابة إلی البیعة أو الضمیر راجع إلی البیعة بقرینة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الدعوة أی اجابتها أو المعنی شاورت الناس فی الدعوة، فاحتجبت عن مشاورتی و لم تحضرها و صار ذلک سببا لتفرق الناس عنی و احتجبها أبوک أی عند دعوة محمّد بن عبد اللّه کما 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العترف و الصهاج کانهما عضوان غیر معروفین عند الاطباء و لعلّ السؤال عنهما من باب التعجیز</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قناع السر</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مرة للتصدیق و اخری للقول بالبداء</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الحسن بن علیّ</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العنکبوت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الولیجة الدخیلة، و خاصتک من الرجال و من تتخذه معتمدا علیه من غیر أهلک</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اعرف الغلام</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الکاظم علیه السلام</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به الکاظم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مبغض لافعاله</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دخلت بلا رویة</w:t>
      </w:r>
    </w:p>
  </w:footnote>
  <w:footnote w:id="1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اشتاقت</w:t>
      </w:r>
      <w:r>
        <w:rPr>
          <w:rFonts w:eastAsia="IRNazanin" w:cs="IRNazanin"/>
          <w:b w:val="false"/>
          <w:bCs w:val="false"/>
          <w:i w:val="false"/>
          <w:iCs w:val="false"/>
          <w:color w:val="333333"/>
          <w:sz w:val="20"/>
          <w:szCs w:val="20"/>
          <w:rtl w:val="true"/>
        </w:rPr>
        <w:t>.</w:t>
      </w:r>
    </w:p>
  </w:footnote>
  <w:footnote w:id="1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مأواها</w:t>
      </w:r>
      <w:r>
        <w:rPr>
          <w:rFonts w:eastAsia="IRNazanin" w:cs="IRNazanin"/>
          <w:b w:val="false"/>
          <w:bCs w:val="false"/>
          <w:i w:val="false"/>
          <w:iCs w:val="false"/>
          <w:color w:val="333333"/>
          <w:sz w:val="20"/>
          <w:szCs w:val="20"/>
          <w:rtl w:val="true"/>
        </w:rPr>
        <w:t>.</w:t>
      </w:r>
    </w:p>
  </w:footnote>
  <w:footnote w:id="1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ذعرة وجلة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 البعیر ندا و ندیدا و ندادا شرد و نفر</w:t>
      </w:r>
      <w:r>
        <w:rPr>
          <w:rFonts w:eastAsia="IRNazanin" w:cs="IRNazanin"/>
          <w:b w:val="false"/>
          <w:bCs w:val="false"/>
          <w:i w:val="false"/>
          <w:iCs w:val="false"/>
          <w:color w:val="333333"/>
          <w:sz w:val="20"/>
          <w:szCs w:val="20"/>
          <w:rtl w:val="true"/>
        </w:rPr>
        <w:t>.</w:t>
      </w:r>
    </w:p>
  </w:footnote>
  <w:footnote w:id="1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بین البابین أن فی الأول انما حکم فی الاخبار الواردة فیه ببطلان عبادة من لا یعرف الامام و عدم استئهاله للمغفرة و الرحمة و هنا حکم بانه یموت علی الجاهلیة و الکفر و لما کان مآلهما واحدا جعله من الباب الأوّل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ألزمه التیه</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کتب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عبید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الظاهر</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1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فبم</w:t>
      </w:r>
      <w:r>
        <w:rPr>
          <w:rFonts w:eastAsia="IRNazanin" w:cs="IRNazanin"/>
          <w:b w:val="false"/>
          <w:bCs w:val="false"/>
          <w:i w:val="false"/>
          <w:iCs w:val="false"/>
          <w:color w:val="333333"/>
          <w:sz w:val="20"/>
          <w:szCs w:val="20"/>
          <w:rtl w:val="true"/>
        </w:rPr>
        <w:t>]</w:t>
      </w:r>
    </w:p>
  </w:footnote>
  <w:footnote w:id="1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 اللّه</w:t>
      </w:r>
      <w:r>
        <w:rPr>
          <w:rFonts w:eastAsia="IRNazanin" w:cs="IRNazanin"/>
          <w:b w:val="false"/>
          <w:bCs w:val="false"/>
          <w:i w:val="false"/>
          <w:iCs w:val="false"/>
          <w:color w:val="333333"/>
          <w:sz w:val="20"/>
          <w:szCs w:val="20"/>
          <w:rtl w:val="true"/>
        </w:rPr>
        <w:t>].</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بتشدید النون أی اوقعه فی العناء و التعب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غر</w:t>
      </w:r>
      <w:r>
        <w:rPr>
          <w:rFonts w:eastAsia="IRNazanin" w:cs="IRNazanin"/>
          <w:b w:val="false"/>
          <w:bCs w:val="false"/>
          <w:i w:val="false"/>
          <w:iCs w:val="false"/>
          <w:color w:val="333333"/>
          <w:sz w:val="20"/>
          <w:szCs w:val="20"/>
          <w:rtl w:val="true"/>
        </w:rPr>
        <w:t>]</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أشفی علی الشی‌ء، و اشفی المریض علی الموت أشرف</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الرضا علیه السلام‌</w:t>
      </w:r>
    </w:p>
  </w:footnote>
  <w:footnote w:id="1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الکاظم علیه السلام</w:t>
      </w:r>
      <w:r>
        <w:rPr>
          <w:rFonts w:eastAsia="IRNazanin" w:cs="IRNazanin"/>
          <w:b w:val="false"/>
          <w:bCs w:val="false"/>
          <w:i w:val="false"/>
          <w:iCs w:val="false"/>
          <w:color w:val="333333"/>
          <w:sz w:val="20"/>
          <w:szCs w:val="20"/>
          <w:rtl w:val="true"/>
        </w:rPr>
        <w:t>.</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الناعی بموته إلی المدینة من بغداد</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 إحدی نساء الکاظم علیه السلام و لعلّ الرضا علیه السلام کان وکیلا فی طلاقها من قبل أبیه و قد مضی أنّه علیه السلام فوض أمر نسائه إلیه و انما جاز له طلاقها بعد موت أبیه لان أحکام الشریعة انما تجری علی ظاهر الامر دون باطنه و موت أبیه علیه السلام کان لم یتحقّق بعد للناس فی ظاهر الامر هناک و انما علمه علیه السلام بنحو آخر غیر النعی المعهود و إن قیل ما فائدة مثل هذا الطلاق الذی یجی‌ء بعده ما یکشف عن عدم صحته قلنا أمرهم علیهم السلام أرفع من أن تناله عقولنا فلعلهم رأوا فیه مصلحة لا نعلمها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المیشائی</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محبوبة مختارة</w:t>
      </w:r>
      <w:r>
        <w:rPr>
          <w:rFonts w:eastAsia="IRNazanin" w:cs="IRNazanin"/>
          <w:b w:val="false"/>
          <w:bCs w:val="false"/>
          <w:i w:val="false"/>
          <w:iCs w:val="false"/>
          <w:color w:val="333333"/>
          <w:sz w:val="20"/>
          <w:szCs w:val="20"/>
          <w:rtl w:val="true"/>
        </w:rPr>
        <w:t>.</w:t>
      </w:r>
    </w:p>
  </w:footnote>
  <w:footnote w:id="1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الحدیث صلی الله علیه و آله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فراجعه ففیه فائدة</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p>
  </w:footnote>
  <w:footnote w:id="1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غسله وصیه فی التیه و حضر حبن موته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قد حضره</w:t>
      </w:r>
      <w:r>
        <w:rPr>
          <w:rFonts w:eastAsia="IRNazanin" w:cs="IRNazanin"/>
          <w:b w:val="false"/>
          <w:bCs w:val="false"/>
          <w:i w:val="false"/>
          <w:iCs w:val="false"/>
          <w:color w:val="333333"/>
          <w:sz w:val="20"/>
          <w:szCs w:val="20"/>
          <w:rtl w:val="true"/>
        </w:rPr>
        <w:t>].</w:t>
      </w:r>
    </w:p>
  </w:footnote>
  <w:footnote w:id="1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رزام أبو حی من تمیم</w:t>
      </w:r>
      <w:r>
        <w:rPr>
          <w:rFonts w:eastAsia="IRNazanin" w:cs="IRNazanin"/>
          <w:b w:val="false"/>
          <w:bCs w:val="false"/>
          <w:i w:val="false"/>
          <w:iCs w:val="false"/>
          <w:color w:val="333333"/>
          <w:sz w:val="20"/>
          <w:szCs w:val="20"/>
          <w:rtl w:val="true"/>
        </w:rPr>
        <w:t>.</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الهمزة و سکون الباء موضع بین الحرمین و الغداء طعام الضحی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الزبد وزان قفل ما یستخرج بالمخض من لبن البقرة و الغنم و أمّا لبن الإبل فلا یسمی ما یستخرج منه زبدا بل 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حباب</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اتساعا</w:t>
      </w:r>
      <w:r>
        <w:rPr>
          <w:rFonts w:eastAsia="IRNazanin" w:cs="IRNazanin"/>
          <w:b w:val="false"/>
          <w:bCs w:val="false"/>
          <w:i w:val="false"/>
          <w:iCs w:val="false"/>
          <w:color w:val="333333"/>
          <w:sz w:val="20"/>
          <w:szCs w:val="20"/>
          <w:rtl w:val="true"/>
        </w:rPr>
        <w:t>].</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مقطوع السرة</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قوله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یطوفون یعنی من دون معرفة لهم بالمقصود الاصلی من الامر بالاتیان إلی الکعبة و الطواف فان إبراهیم علیه السلام حین بنی الکعبة و جعل لذریته عندها مسکنا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ربنا انی اسکنت من ذرّیتی بواد غیر ذی زرع عند بیتک المحرم ربّنا لیقیموا الصلاة فاجعل أفئدة من الناس تهوی الیهم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فاستجاب اللّه دعاءه و أمر الناس بالاتیان إلی الحجّ من کل فج لیتحببوا إلی ذریته و یعرضوا علیهم نصرتهم و ولایتهم لیصیر ذلک سببا لنجاتهم و وسیلة إلی رفع درجاتهم و ذریعة إلی تعرف أحکام دینهم و تقویة إیمانهم و یقینهم، و عرض النصرة أن یقولوا لهم هل لکم من حاجة فی نصرتنا لکم فی أمر من الأمور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جملة حالیة، یعنی استأذنت علیه و الحال انی أجد فی نفسی أن المائدة قد رفعت و انما فعلت ذلک لکیلا أری المائدة بین یدیه علیه السلام و المعنی کنت أتعمد الاستیذان علیه بعد رفع المائدة لئلا یلزمنی الأکل لزعمی أنی أتضرر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المسور کمنبر متکأ من أدم کالمسورة</w:t>
      </w:r>
      <w:r>
        <w:rPr>
          <w:rFonts w:eastAsia="IRNazanin" w:cs="IRNazanin"/>
          <w:b w:val="false"/>
          <w:bCs w:val="false"/>
          <w:i w:val="false"/>
          <w:iCs w:val="false"/>
          <w:color w:val="333333"/>
          <w:sz w:val="20"/>
          <w:szCs w:val="20"/>
          <w:rtl w:val="true"/>
        </w:rPr>
        <w:t>.</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المهملة و سکون المثناة التحتانیة ضرب من البرود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سبحا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بالموحدة، من السبحة</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تکأة بالضم کهمزة ما یعتمد علیه حین الجلوس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بتقدیم الموحدة الطیلسان</w:t>
      </w:r>
      <w:r>
        <w:rPr>
          <w:rFonts w:eastAsia="IRNazanin" w:cs="IRNazanin"/>
          <w:b w:val="false"/>
          <w:bCs w:val="false"/>
          <w:i w:val="false"/>
          <w:iCs w:val="false"/>
          <w:color w:val="333333"/>
          <w:sz w:val="20"/>
          <w:szCs w:val="20"/>
          <w:rtl w:val="true"/>
        </w:rPr>
        <w:t>.</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الزای صنف من الهنود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معرف جت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الفج الطریق الواسع و الروحاء موضع بالحرمین علی ثلاثین أو أربعین میلا من 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یلوی ثوبه أی یشیر به</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الاداوة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الاناء الذی یسقی منه‌</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وزان جعفر</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الحسین</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الانسیاب مشی الحیة و ما یشبهها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أخاریج و أخرجة و الخرج اسم موضع بالمدینة</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قلعة فی طریق مکّة</w:t>
      </w:r>
      <w:r>
        <w:rPr>
          <w:rFonts w:eastAsia="IRNazanin" w:cs="IRNazanin"/>
          <w:b w:val="false"/>
          <w:bCs w:val="false"/>
          <w:i w:val="false"/>
          <w:iCs w:val="false"/>
          <w:color w:val="333333"/>
          <w:sz w:val="20"/>
          <w:szCs w:val="20"/>
          <w:rtl w:val="true"/>
        </w:rPr>
        <w:t>.</w:t>
      </w:r>
    </w:p>
  </w:footnote>
  <w:footnote w:id="1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عن أحمد</w:t>
      </w:r>
      <w:r>
        <w:rPr>
          <w:rFonts w:eastAsia="IRNazanin" w:cs="IRNazanin"/>
          <w:b w:val="false"/>
          <w:bCs w:val="false"/>
          <w:i w:val="false"/>
          <w:iCs w:val="false"/>
          <w:color w:val="333333"/>
          <w:sz w:val="20"/>
          <w:szCs w:val="20"/>
          <w:rtl w:val="true"/>
        </w:rPr>
        <w:t>]</w:t>
      </w:r>
    </w:p>
  </w:footnote>
  <w:footnote w:id="1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هو یحیی بن عبد اللّه بن الحسن کما فی کتب الرجال</w:t>
      </w:r>
      <w:r>
        <w:rPr>
          <w:rFonts w:eastAsia="IRNazanin" w:cs="IRNazanin"/>
          <w:b w:val="false"/>
          <w:bCs w:val="false"/>
          <w:i w:val="false"/>
          <w:iCs w:val="false"/>
          <w:color w:val="333333"/>
          <w:sz w:val="20"/>
          <w:szCs w:val="20"/>
          <w:rtl w:val="true"/>
        </w:rPr>
        <w:t>.</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الحسن عن برید عن بدر</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العجوة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نوع من التمر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اللقاط بالکسر جمع لقط بالتحریک و هو ما یلتقط من هاهنا و هاهنا من النوی و نحوه و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الساق الردی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مطاوعة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معناه التحمل و القبول مع الایمان به</w:t>
      </w:r>
      <w:r>
        <w:rPr>
          <w:rFonts w:eastAsia="IRNazanin" w:cs="IRNazanin"/>
          <w:b w:val="false"/>
          <w:bCs w:val="false"/>
          <w:i w:val="false"/>
          <w:iCs w:val="false"/>
          <w:color w:val="333333"/>
          <w:sz w:val="20"/>
          <w:szCs w:val="20"/>
          <w:rtl w:val="true"/>
        </w:rPr>
        <w:t>.</w:t>
      </w:r>
    </w:p>
  </w:footnote>
  <w:footnote w:id="1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یغل من الغلول أو الاغلال أی لا یخون و یحتمل أن یکون من الغل بمعنی الحقد و الشحناء أی لا یدخله حقد یزیله عن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اوصیاءه الاثنی عشر المعصومین صلوات اللّه علیهم أجمعین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النصح و النصیحة بمعنی إرادة الخیر و یقال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خیرخواهی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خلاف الغش</w:t>
      </w:r>
      <w:r>
        <w:rPr>
          <w:rFonts w:eastAsia="IRNazanin" w:cs="IRNazanin"/>
          <w:b w:val="false"/>
          <w:bCs w:val="false"/>
          <w:i w:val="false"/>
          <w:iCs w:val="false"/>
          <w:color w:val="333333"/>
          <w:sz w:val="20"/>
          <w:szCs w:val="20"/>
          <w:rtl w:val="true"/>
        </w:rPr>
        <w:t>.</w:t>
      </w:r>
    </w:p>
  </w:footnote>
  <w:footnote w:id="1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قف کما أنت علیه</w:t>
      </w:r>
      <w:r>
        <w:rPr>
          <w:rFonts w:eastAsia="IRNazanin" w:cs="IRNazanin"/>
          <w:b w:val="false"/>
          <w:bCs w:val="false"/>
          <w:i w:val="false"/>
          <w:iCs w:val="false"/>
          <w:color w:val="333333"/>
          <w:sz w:val="20"/>
          <w:szCs w:val="20"/>
          <w:rtl w:val="true"/>
        </w:rPr>
        <w:t>.</w:t>
      </w:r>
    </w:p>
  </w:footnote>
  <w:footnote w:id="1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المرجئ من یقول بان الایمان لا یضر معه معصیة و القدری من یقول بالتفویض و الحروریّ الخارجی، منصوب الی قریة بالکوفة کانت مجمع الخوارج تسمی بالحر وراء و الجهمی أصحاب جهم بن صفوان</w:t>
      </w:r>
      <w:r>
        <w:rPr>
          <w:rFonts w:eastAsia="IRNazanin" w:cs="IRNazanin"/>
          <w:b w:val="false"/>
          <w:bCs w:val="false"/>
          <w:i w:val="false"/>
          <w:iCs w:val="false"/>
          <w:color w:val="333333"/>
          <w:sz w:val="20"/>
          <w:szCs w:val="20"/>
          <w:rtl w:val="true"/>
        </w:rPr>
        <w:t>.</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الایمان و التأنیث باعتبار الخبر</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صفقة الإبهام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هذا لمدخلیتها فی البیعة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الاجذم المقطوع الید و الذاهب الانامل</w:t>
      </w:r>
      <w:r>
        <w:rPr>
          <w:rFonts w:eastAsia="IRNazanin" w:cs="IRNazanin"/>
          <w:b w:val="false"/>
          <w:bCs w:val="false"/>
          <w:i w:val="false"/>
          <w:iCs w:val="false"/>
          <w:color w:val="333333"/>
          <w:sz w:val="20"/>
          <w:szCs w:val="20"/>
          <w:rtl w:val="true"/>
        </w:rPr>
        <w:t>.</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لا تفرقوا عن عهدکم و أمانکم و بیعتکم فتفشلوا و تضعفوا و تکسلوا و تجبنوا و ریحکم ای قوتکم و غلبتکم و نصرتکم و دولتکم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عاینتم ما قد عاین من 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p>
  </w:footnote>
  <w:footnote w:id="1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عائلهم</w:t>
      </w:r>
      <w:r>
        <w:rPr>
          <w:rFonts w:eastAsia="IRNazanin" w:cs="IRNazanin"/>
          <w:b w:val="false"/>
          <w:bCs w:val="false"/>
          <w:i w:val="false"/>
          <w:iCs w:val="false"/>
          <w:color w:val="333333"/>
          <w:sz w:val="20"/>
          <w:szCs w:val="20"/>
          <w:rtl w:val="true"/>
        </w:rPr>
        <w:t>].</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همدان فی النسخ بالمهملة و فی القاموس بالذال المعجمة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بلد بناه همدان بن الفلوج بن سام بن نوح و حلوان بالضم من بلاد کردستان قریبة من بغداد</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یهلک به</w:t>
      </w:r>
      <w:r>
        <w:rPr>
          <w:rFonts w:eastAsia="IRNazanin" w:cs="IRNazanin"/>
          <w:b w:val="false"/>
          <w:bCs w:val="false"/>
          <w:i w:val="false"/>
          <w:iCs w:val="false"/>
          <w:color w:val="333333"/>
          <w:sz w:val="20"/>
          <w:szCs w:val="20"/>
          <w:rtl w:val="true"/>
        </w:rPr>
        <w:t>].</w:t>
      </w:r>
    </w:p>
  </w:footnote>
  <w:footnote w:id="1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مسمع بن عبد الملک</w:t>
      </w:r>
      <w:r>
        <w:rPr>
          <w:rFonts w:eastAsia="IRNazanin" w:cs="IRNazanin"/>
          <w:b w:val="false"/>
          <w:bCs w:val="false"/>
          <w:i w:val="false"/>
          <w:iCs w:val="false"/>
          <w:color w:val="333333"/>
          <w:sz w:val="20"/>
          <w:szCs w:val="20"/>
          <w:rtl w:val="true"/>
        </w:rPr>
        <w:t>.</w:t>
      </w:r>
    </w:p>
  </w:footnote>
  <w:footnote w:id="1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الجبایة أخذ الخراج و الطسق الوظیفة من الخراج</w:t>
      </w:r>
      <w:r>
        <w:rPr>
          <w:rFonts w:eastAsia="IRNazanin" w:cs="IRNazanin"/>
          <w:b w:val="false"/>
          <w:bCs w:val="false"/>
          <w:i w:val="false"/>
          <w:iCs w:val="false"/>
          <w:color w:val="333333"/>
          <w:sz w:val="20"/>
          <w:szCs w:val="20"/>
          <w:rtl w:val="true"/>
        </w:rPr>
        <w:t>.</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صفرة</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جیحون</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 بما وراء النهر</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کرضی استحدث نهره</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لاحاه ملاحاة و لحاه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نازعه</w:t>
      </w:r>
      <w:r>
        <w:rPr>
          <w:rFonts w:eastAsia="IRNazanin" w:cs="IRNazanin"/>
          <w:b w:val="false"/>
          <w:bCs w:val="false"/>
          <w:i w:val="false"/>
          <w:iCs w:val="false"/>
          <w:color w:val="333333"/>
          <w:sz w:val="20"/>
          <w:szCs w:val="20"/>
          <w:rtl w:val="true"/>
        </w:rPr>
        <w:t>.</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 له</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فصرف‌</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فی سورة الرحمن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التبیغ الهیجان و الغلبة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یبیغ بالفقیر</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یقول</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1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لابی عبد اللّه</w:t>
      </w:r>
      <w:r>
        <w:rPr>
          <w:rFonts w:eastAsia="IRNazanin" w:cs="IRNazanin"/>
          <w:b w:val="false"/>
          <w:bCs w:val="false"/>
          <w:i w:val="false"/>
          <w:iCs w:val="false"/>
          <w:color w:val="333333"/>
          <w:sz w:val="20"/>
          <w:szCs w:val="20"/>
          <w:rtl w:val="true"/>
        </w:rPr>
        <w:t>].</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لما أراد اللّه سبحانه أن یعرف نفسه لعباده لیعبدوه و کان لم یتیسر معرفته کما أراد علی سنة الأسباب إلّا بوجود الأنبیاء و الأوصیاء إذ بهم تحصل المعرفة التامة و العبادة الکاملة دون غیرهم فأمرهم بمعرفة أنبیائه و أولیائه و ولایتهم و التبری من أعدائهم و ممّا یصدهم عن ذلک، لیکونوا ذوی حظوظ من نعیمهم و وهب الکل معرفة نفسه علی قدر معرفتهم الأنبیاء و الأوصیاء إذ بمعرفتهم لهم یعرفون اللّه و بولایتهم إیاهم یتولون اللّه، فکلما ورد</w:t>
      </w:r>
    </w:p>
  </w:footnote>
  <w:footnote w:id="1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أبوا من حملها و اشفقوا منها لعدم قابلیتهن لها إذ لم یمکن فی جبلتهن إمکان الخیانة و الظلم الذین بانتفائهما تظهر الأمانة و لا کان فیهن معنی الجهل الذی تظهر برفعه المعرفة و لذلک قال فی حقّ الإنسان انه کان ظلوما جهولا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 الَّذِی خَلَقَکُمْ فَمِنْکُمْ کافِرٌ وَ مِنْکُمْ مُؤْمِنٌ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هکذا نزلت أی بهذا المعنی نزلت و کذا الکلام فی نظائره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معلی بن محمّد</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p>
  </w:footnote>
  <w:footnote w:id="1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الولیجة البطانة و الخاصّة و صاحب السر و المعتمد علیه فی الدین و الدنیا و لا ینافی ذلک اتخاذ الشیعة بعضهم بعضا ولیجة لانه یرجع إلی کونهم علیهم السلام جهة الربط و الجمعیة بین شیعتهم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جنحوا أی مالوا</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أبی عبد اللّه</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الانشقاق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رکوب طبقاتهم کنایة عن نصیبهم ایاهم للخلافة واحدا بعد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أن الخطاب فی قولوا آمنا إنّما هو لعلی و فاطمة و الحسن و الحسین ثمّ من بعدهم لسائر الأئمّة علیهم السلام و ذلک لانهم هم المؤمنون بما امروا به علی بصیرة و حقیقة و من سواهم اتبعوهم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114</w:t>
      </w:r>
    </w:p>
  </w:footnote>
  <w:footnote w:id="1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عبد اللّه</w:t>
      </w:r>
      <w:r>
        <w:rPr>
          <w:rFonts w:eastAsia="IRNazanin" w:cs="IRNazanin"/>
          <w:b w:val="false"/>
          <w:bCs w:val="false"/>
          <w:i w:val="false"/>
          <w:iCs w:val="false"/>
          <w:color w:val="333333"/>
          <w:sz w:val="20"/>
          <w:szCs w:val="20"/>
          <w:rtl w:val="true"/>
        </w:rPr>
        <w:t>].</w:t>
      </w:r>
    </w:p>
  </w:footnote>
  <w:footnote w:id="1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الَّذِینَ أُوتُوا الْکِتابَ آمِنُوا بِما نَزَّلْنا مُصَدِّقاً لِما مَعَکُمْ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و آخرها أیضا فی تلک السورة هکذا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أَیُّهَا النَّاسُ قَدْ جاءَکُمْ بُرْهانٌ مِنْ رَبِّکُمْ وَ أَنْزَلْنا إِلَیْکُمْ نُوراً مُبِیناً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سقط من الخبر شی‌ء</w:t>
      </w:r>
      <w:r>
        <w:rPr>
          <w:rFonts w:eastAsia="IRNazanin" w:cs="IRNazanin"/>
          <w:b w:val="false"/>
          <w:bCs w:val="false"/>
          <w:i w:val="false"/>
          <w:iCs w:val="false"/>
          <w:color w:val="333333"/>
          <w:sz w:val="20"/>
          <w:szCs w:val="20"/>
          <w:rtl w:val="true"/>
        </w:rPr>
        <w:t>.</w:t>
      </w:r>
    </w:p>
  </w:footnote>
  <w:footnote w:id="1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بدل ولایتهم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ولایة شبویة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الشبوة العقرب و النسبة إلیها شبویة، کأنّه شبه الجائر بالعقرب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1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 فَکُلَّما جاءَکُمْ رَسُولٌ بِما لا تَهْوی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کانها مخطوطة فی الحواشی من قبیل القیود و الشروح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1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میزان کل شی‌ء هو المعیار الذی به یعرف قدر ذلک الشی‌ء، فمیزان یوم القیامة للناس ما یوزن به قدر کل إنسان و قیمته علی حسب عقائده و أخلاقه و أعماله، لیجزی کل نفس بما کسبت و لیس ذلک الا الأنبیاء و الأوصیاء إذ بهم و باقتفاء آثارهم و ترک ذلک و القرب من طریقتهم و البعد عنها یعرف مقدار الناس و قدر</w:t>
      </w:r>
    </w:p>
  </w:footnote>
  <w:footnote w:id="1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عمر بن یزید</w:t>
      </w:r>
      <w:r>
        <w:rPr>
          <w:rFonts w:eastAsia="IRNazanin" w:cs="IRNazanin"/>
          <w:b w:val="false"/>
          <w:bCs w:val="false"/>
          <w:i w:val="false"/>
          <w:iCs w:val="false"/>
          <w:color w:val="333333"/>
          <w:sz w:val="20"/>
          <w:szCs w:val="20"/>
          <w:rtl w:val="true"/>
        </w:rPr>
        <w:t>].</w:t>
      </w:r>
    </w:p>
  </w:footnote>
  <w:footnote w:id="1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الحلبة بالتسکین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خیل تجمع للسباق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الغدق الماء الکثیر</w:t>
      </w:r>
      <w:r>
        <w:rPr>
          <w:rFonts w:eastAsia="IRNazanin" w:cs="IRNazanin"/>
          <w:b w:val="false"/>
          <w:bCs w:val="false"/>
          <w:i w:val="false"/>
          <w:iCs w:val="false"/>
          <w:color w:val="333333"/>
          <w:sz w:val="20"/>
          <w:szCs w:val="20"/>
          <w:rtl w:val="true"/>
        </w:rPr>
        <w:t>.</w:t>
      </w:r>
    </w:p>
  </w:footnote>
  <w:footnote w:id="1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و هذا تنبیه علی أن مورد الذم فی الآیتین و احد، و أن کل واحد منهما مفسر للاخری لان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لَنْ تُقْبَلَ تَوْبَتُهُمْ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 فی موقع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یَکُنِ اللَّهُ لِیَغْفِرَ 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لافادته مفاده</w:t>
      </w:r>
      <w:r>
        <w:rPr>
          <w:rFonts w:eastAsia="IRNazanin" w:cs="IRNazanin"/>
          <w:b w:val="false"/>
          <w:bCs w:val="false"/>
          <w:i w:val="false"/>
          <w:iCs w:val="false"/>
          <w:color w:val="333333"/>
          <w:sz w:val="20"/>
          <w:szCs w:val="20"/>
          <w:rtl w:val="true"/>
        </w:rPr>
        <w:t>.</w:t>
      </w:r>
    </w:p>
  </w:footnote>
  <w:footnote w:id="1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الآیة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ذلِکُمْ بِأَنَّهُ إِذا دُعِیَ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التغییر من النسّاخ</w:t>
      </w:r>
      <w:r>
        <w:rPr>
          <w:rFonts w:eastAsia="IRNazanin" w:cs="IRNazanin"/>
          <w:b w:val="false"/>
          <w:bCs w:val="false"/>
          <w:i w:val="false"/>
          <w:iCs w:val="false"/>
          <w:color w:val="333333"/>
          <w:sz w:val="20"/>
          <w:szCs w:val="20"/>
          <w:rtl w:val="true"/>
        </w:rPr>
        <w:t>.</w:t>
      </w:r>
    </w:p>
  </w:footnote>
  <w:footnote w:id="1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اقتحم رمی نفسه فی امر فجأة بلا رویة و العقبة بالتحریک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المرقی الصعب من الجبال انما کانت الولایة فک رقبة لان بها یفک رقبة ولیه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p>
  </w:footnote>
  <w:footnote w:id="1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الآیة فی سورة 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هی هکذا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إِنَّ الَّذِینَ کَفَرُوا وَ ظَلَمُوا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لیس المراد بالمؤمنین هنا ما یقابل الکافرین لیشمل کل مؤمن بل المراد به الکمّل من المؤمنین و هم المأمونون عن الخطاء المعصومون و هم الأئمّة علیهم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باضافة الصراط إلی علی بکسر اللام و المشهور فتحها</w:t>
      </w:r>
      <w:r>
        <w:rPr>
          <w:rFonts w:eastAsia="IRNazanin" w:cs="IRNazanin"/>
          <w:b w:val="false"/>
          <w:bCs w:val="false"/>
          <w:i w:val="false"/>
          <w:iCs w:val="false"/>
          <w:color w:val="333333"/>
          <w:sz w:val="20"/>
          <w:szCs w:val="20"/>
          <w:rtl w:val="true"/>
        </w:rPr>
        <w:t>.</w:t>
      </w:r>
    </w:p>
  </w:footnote>
  <w:footnote w:id="1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بعدهما</w:t>
      </w:r>
      <w:r>
        <w:rPr>
          <w:rFonts w:eastAsia="IRNazanin" w:cs="IRNazanin"/>
          <w:b w:val="false"/>
          <w:bCs w:val="false"/>
          <w:i w:val="false"/>
          <w:iCs w:val="false"/>
          <w:color w:val="333333"/>
          <w:sz w:val="20"/>
          <w:szCs w:val="20"/>
          <w:rtl w:val="true"/>
        </w:rPr>
        <w:t>].</w:t>
      </w:r>
    </w:p>
  </w:footnote>
  <w:footnote w:id="1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البروج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p>
  </w:footnote>
  <w:footnote w:id="1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p>
  </w:footnote>
  <w:footnote w:id="1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إسحاق بن حسام</w:t>
      </w:r>
      <w:r>
        <w:rPr>
          <w:rFonts w:eastAsia="IRNazanin" w:cs="IRNazanin"/>
          <w:b w:val="false"/>
          <w:bCs w:val="false"/>
          <w:i w:val="false"/>
          <w:iCs w:val="false"/>
          <w:color w:val="333333"/>
          <w:sz w:val="20"/>
          <w:szCs w:val="20"/>
          <w:rtl w:val="true"/>
        </w:rPr>
        <w:t>].</w:t>
      </w:r>
    </w:p>
  </w:footnote>
  <w:footnote w:id="1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حنتمة بنت ذی الرمحین أم عمر بن الخطّاب و لیست باخت ابی جهل کما و هموا بل بنت عم ابی جهل</w:t>
      </w:r>
      <w:r>
        <w:rPr>
          <w:rFonts w:eastAsia="IRNazanin" w:cs="IRNazanin"/>
          <w:b w:val="false"/>
          <w:bCs w:val="false"/>
          <w:i w:val="false"/>
          <w:iCs w:val="false"/>
          <w:color w:val="333333"/>
          <w:sz w:val="20"/>
          <w:szCs w:val="20"/>
          <w:rtl w:val="true"/>
        </w:rPr>
        <w:t>.</w:t>
      </w:r>
    </w:p>
  </w:footnote>
  <w:footnote w:id="1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شوب</w:t>
      </w:r>
      <w:r>
        <w:rPr>
          <w:rFonts w:eastAsia="IRNazanin" w:cs="IRNazanin"/>
          <w:b w:val="false"/>
          <w:bCs w:val="false"/>
          <w:i w:val="false"/>
          <w:iCs w:val="false"/>
          <w:color w:val="333333"/>
          <w:sz w:val="20"/>
          <w:szCs w:val="20"/>
          <w:rtl w:val="true"/>
        </w:rPr>
        <w:t>].</w:t>
      </w:r>
    </w:p>
  </w:footnote>
  <w:footnote w:id="1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صدر الآیة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شاءَ رَبُّکَ لَجَعَلَ النَّاسَ أُمَّةً واحِدَةً وَ لا یَزالُونَ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الآیة</w:t>
      </w:r>
      <w:r>
        <w:rPr>
          <w:rFonts w:eastAsia="IRNazanin" w:cs="IRNazanin"/>
          <w:b w:val="false"/>
          <w:bCs w:val="false"/>
          <w:i w:val="false"/>
          <w:iCs w:val="false"/>
          <w:color w:val="333333"/>
          <w:sz w:val="20"/>
          <w:szCs w:val="20"/>
          <w:rtl w:val="true"/>
        </w:rPr>
        <w:t>.</w:t>
      </w:r>
    </w:p>
  </w:footnote>
  <w:footnote w:id="1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الآیات فی أواخر سورة مریم</w:t>
      </w:r>
      <w:r>
        <w:rPr>
          <w:rFonts w:eastAsia="IRNazanin" w:cs="IRNazanin"/>
          <w:b w:val="false"/>
          <w:bCs w:val="false"/>
          <w:i w:val="false"/>
          <w:iCs w:val="false"/>
          <w:color w:val="333333"/>
          <w:sz w:val="20"/>
          <w:szCs w:val="20"/>
          <w:rtl w:val="true"/>
        </w:rPr>
        <w:t>.</w:t>
      </w:r>
    </w:p>
  </w:footnote>
  <w:footnote w:id="1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الآیات فی سورة یس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مکان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کفروا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 کَفَرُوا</w:t>
      </w:r>
      <w:r>
        <w:rPr>
          <w:rFonts w:eastAsia="IRNazanin" w:cs="IRNazanin"/>
          <w:b w:val="false"/>
          <w:bCs w:val="false"/>
          <w:i w:val="false"/>
          <w:iCs w:val="false"/>
          <w:color w:val="333333"/>
          <w:sz w:val="20"/>
          <w:szCs w:val="20"/>
          <w:rtl w:val="true"/>
        </w:rPr>
        <w:t>).</w:t>
      </w:r>
    </w:p>
  </w:footnote>
  <w:footnote w:id="1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لمرجع الضمیر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ینافی رجوع الضمیر الی القرآن لان المراد به الآیات النازلة فی ولایته‌</w:t>
      </w:r>
    </w:p>
  </w:footnote>
  <w:footnote w:id="1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التفات</w:t>
      </w:r>
      <w:r>
        <w:rPr>
          <w:rFonts w:eastAsia="IRNazanin" w:cs="IRNazanin"/>
          <w:b w:val="false"/>
          <w:bCs w:val="false"/>
          <w:i w:val="false"/>
          <w:iCs w:val="false"/>
          <w:color w:val="333333"/>
          <w:sz w:val="20"/>
          <w:szCs w:val="20"/>
          <w:rtl w:val="true"/>
        </w:rPr>
        <w:t>.</w:t>
      </w:r>
    </w:p>
  </w:footnote>
  <w:footnote w:id="1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1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المرسلات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الجعفی فصحف</w:t>
      </w:r>
      <w:r>
        <w:rPr>
          <w:rFonts w:eastAsia="IRNazanin" w:cs="IRNazanin"/>
          <w:b w:val="false"/>
          <w:bCs w:val="false"/>
          <w:i w:val="false"/>
          <w:iCs w:val="false"/>
          <w:color w:val="333333"/>
          <w:sz w:val="20"/>
          <w:szCs w:val="20"/>
          <w:rtl w:val="true"/>
        </w:rPr>
        <w:t>.</w:t>
      </w:r>
    </w:p>
  </w:footnote>
  <w:footnote w:id="1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ثلاث سنین</w:t>
      </w:r>
      <w:r>
        <w:rPr>
          <w:rFonts w:eastAsia="IRNazanin" w:cs="IRNazanin"/>
          <w:b w:val="false"/>
          <w:bCs w:val="false"/>
          <w:i w:val="false"/>
          <w:iCs w:val="false"/>
          <w:color w:val="333333"/>
          <w:sz w:val="20"/>
          <w:szCs w:val="20"/>
          <w:rtl w:val="true"/>
        </w:rPr>
        <w:t>].</w:t>
      </w:r>
    </w:p>
  </w:footnote>
  <w:footnote w:id="1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کره الإقامة فیها</w:t>
      </w:r>
      <w:r>
        <w:rPr>
          <w:rFonts w:eastAsia="IRNazanin" w:cs="IRNazanin"/>
          <w:b w:val="false"/>
          <w:bCs w:val="false"/>
          <w:i w:val="false"/>
          <w:iCs w:val="false"/>
          <w:color w:val="333333"/>
          <w:sz w:val="20"/>
          <w:szCs w:val="20"/>
          <w:rtl w:val="true"/>
        </w:rPr>
        <w:t>.</w:t>
      </w:r>
    </w:p>
  </w:footnote>
  <w:footnote w:id="1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فأضاء</w:t>
      </w:r>
      <w:r>
        <w:rPr>
          <w:rFonts w:eastAsia="IRNazanin" w:cs="IRNazanin"/>
          <w:b w:val="false"/>
          <w:bCs w:val="false"/>
          <w:i w:val="false"/>
          <w:iCs w:val="false"/>
          <w:color w:val="333333"/>
          <w:sz w:val="20"/>
          <w:szCs w:val="20"/>
          <w:rtl w:val="true"/>
        </w:rPr>
        <w:t>]</w:t>
      </w:r>
    </w:p>
  </w:footnote>
  <w:footnote w:id="1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رفع اللّه ذکرنا بین المخلوقات</w:t>
      </w:r>
      <w:r>
        <w:rPr>
          <w:rFonts w:eastAsia="IRNazanin" w:cs="IRNazanin"/>
          <w:b w:val="false"/>
          <w:bCs w:val="false"/>
          <w:i w:val="false"/>
          <w:iCs w:val="false"/>
          <w:color w:val="333333"/>
          <w:sz w:val="20"/>
          <w:szCs w:val="20"/>
          <w:rtl w:val="true"/>
        </w:rPr>
        <w:t>.</w:t>
      </w:r>
    </w:p>
  </w:footnote>
  <w:footnote w:id="1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الحسن بن عبد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عبید اللّه</w:t>
      </w:r>
      <w:r>
        <w:rPr>
          <w:rFonts w:eastAsia="IRNazanin" w:cs="IRNazanin"/>
          <w:b w:val="false"/>
          <w:bCs w:val="false"/>
          <w:i w:val="false"/>
          <w:iCs w:val="false"/>
          <w:color w:val="333333"/>
          <w:sz w:val="20"/>
          <w:szCs w:val="20"/>
          <w:rtl w:val="true"/>
        </w:rPr>
        <w:t>]</w:t>
      </w:r>
    </w:p>
  </w:footnote>
  <w:footnote w:id="1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الحسین بن محمّد عن عبد اللّه</w:t>
      </w:r>
      <w:r>
        <w:rPr>
          <w:rFonts w:eastAsia="IRNazanin" w:cs="IRNazanin"/>
          <w:b w:val="false"/>
          <w:bCs w:val="false"/>
          <w:i w:val="false"/>
          <w:iCs w:val="false"/>
          <w:color w:val="333333"/>
          <w:sz w:val="20"/>
          <w:szCs w:val="20"/>
          <w:rtl w:val="true"/>
        </w:rPr>
        <w:t>].</w:t>
      </w:r>
    </w:p>
  </w:footnote>
  <w:footnote w:id="1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و عترته أیضا کان مؤیدا بروح القدس</w:t>
      </w:r>
      <w:r>
        <w:rPr>
          <w:rFonts w:eastAsia="IRNazanin" w:cs="IRNazanin"/>
          <w:b w:val="false"/>
          <w:bCs w:val="false"/>
          <w:i w:val="false"/>
          <w:iCs w:val="false"/>
          <w:color w:val="333333"/>
          <w:sz w:val="20"/>
          <w:szCs w:val="20"/>
          <w:rtl w:val="true"/>
        </w:rPr>
        <w:t>.</w:t>
      </w:r>
    </w:p>
  </w:footnote>
  <w:footnote w:id="1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الریح‌</w:t>
      </w:r>
    </w:p>
  </w:footnote>
  <w:footnote w:id="1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الهاء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امضه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للسکت</w:t>
      </w:r>
      <w:r>
        <w:rPr>
          <w:rFonts w:eastAsia="IRNazanin" w:cs="IRNazanin"/>
          <w:b w:val="false"/>
          <w:bCs w:val="false"/>
          <w:i w:val="false"/>
          <w:iCs w:val="false"/>
          <w:color w:val="333333"/>
          <w:sz w:val="20"/>
          <w:szCs w:val="20"/>
          <w:rtl w:val="true"/>
        </w:rPr>
        <w:t>.</w:t>
      </w:r>
    </w:p>
  </w:footnote>
  <w:footnote w:id="1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بکسر المهملة قبل المثناة التحتانیة المخففة ما عطف من طرفیها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یتحرک و یضطرب</w:t>
      </w:r>
      <w:r>
        <w:rPr>
          <w:rFonts w:eastAsia="IRNazanin" w:cs="IRNazanin"/>
          <w:b w:val="false"/>
          <w:bCs w:val="false"/>
          <w:i w:val="false"/>
          <w:iCs w:val="false"/>
          <w:color w:val="333333"/>
          <w:sz w:val="20"/>
          <w:szCs w:val="20"/>
          <w:rtl w:val="true"/>
        </w:rPr>
        <w:t>.</w:t>
      </w:r>
    </w:p>
  </w:footnote>
  <w:footnote w:id="1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 الابرة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ثقبتها</w:t>
      </w:r>
      <w:r>
        <w:rPr>
          <w:rFonts w:eastAsia="IRNazanin" w:cs="IRNazanin"/>
          <w:b w:val="false"/>
          <w:bCs w:val="false"/>
          <w:i w:val="false"/>
          <w:iCs w:val="false"/>
          <w:color w:val="333333"/>
          <w:sz w:val="20"/>
          <w:szCs w:val="20"/>
          <w:rtl w:val="true"/>
        </w:rPr>
        <w:t>.</w:t>
      </w:r>
    </w:p>
  </w:footnote>
  <w:footnote w:id="1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بیاض فی الجبهة و التحجیل بیاض فی قوائم الفرس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خشنها و العرب تمدح الرجال بخشونة الکف و النساء بنعومتها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أفرغ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 براثنه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کفه مع الأصابع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المشاشة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رأس العظم‌</w:t>
      </w:r>
    </w:p>
  </w:footnote>
  <w:footnote w:id="1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آبی بالط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آبی بامالة الیاء من ألقاب علماء النصاری و بالط اسم ذلک الرجل کما هو کذلک فی نسخ کمال الدین للشیخ الصدوق رحمة اللّه علیه صلی الله علیه و آله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1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ابن</w:t>
      </w:r>
      <w:r>
        <w:rPr>
          <w:rFonts w:eastAsia="IRNazanin" w:cs="IRNazanin"/>
          <w:b w:val="false"/>
          <w:bCs w:val="false"/>
          <w:i w:val="false"/>
          <w:iCs w:val="false"/>
          <w:color w:val="333333"/>
          <w:sz w:val="20"/>
          <w:szCs w:val="20"/>
          <w:rtl w:val="true"/>
        </w:rPr>
        <w:t>].</w:t>
      </w:r>
    </w:p>
  </w:footnote>
  <w:footnote w:id="1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أبیه</w:t>
      </w:r>
      <w:r>
        <w:rPr>
          <w:rFonts w:eastAsia="IRNazanin" w:cs="IRNazanin"/>
          <w:b w:val="false"/>
          <w:bCs w:val="false"/>
          <w:i w:val="false"/>
          <w:iCs w:val="false"/>
          <w:color w:val="333333"/>
          <w:sz w:val="20"/>
          <w:szCs w:val="20"/>
          <w:rtl w:val="true"/>
        </w:rPr>
        <w:t>].</w:t>
      </w:r>
    </w:p>
  </w:footnote>
  <w:footnote w:id="1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علی بن أبی حمزة سالم البطائنی کذاب متهم ملعون روی الکشّیّ فی ذمه اخبارا کثیرة</w:t>
      </w:r>
      <w:r>
        <w:rPr>
          <w:rFonts w:eastAsia="IRNazanin" w:cs="IRNazanin"/>
          <w:b w:val="false"/>
          <w:bCs w:val="false"/>
          <w:i w:val="false"/>
          <w:iCs w:val="false"/>
          <w:color w:val="333333"/>
          <w:sz w:val="20"/>
          <w:szCs w:val="20"/>
          <w:rtl w:val="true"/>
        </w:rPr>
        <w:t>.</w:t>
      </w:r>
    </w:p>
  </w:footnote>
  <w:footnote w:id="1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بقول</w:t>
      </w:r>
      <w:r>
        <w:rPr>
          <w:rFonts w:eastAsia="IRNazanin" w:cs="IRNazanin"/>
          <w:b w:val="false"/>
          <w:bCs w:val="false"/>
          <w:i w:val="false"/>
          <w:iCs w:val="false"/>
          <w:color w:val="333333"/>
          <w:sz w:val="20"/>
          <w:szCs w:val="20"/>
          <w:rtl w:val="true"/>
        </w:rPr>
        <w:t>]</w:t>
      </w:r>
    </w:p>
  </w:footnote>
  <w:footnote w:id="1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اسبلتهم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السلا الجلدة التی یکون فیها الولد من الناس و المواشی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سبال جمع سبلة و هی ما علی الشارب من الشعر أو مجتمع الشاربین أو ما علی الذقن الی طرف اللحیة کلها</w:t>
      </w:r>
      <w:r>
        <w:rPr>
          <w:rFonts w:eastAsia="IRNazanin" w:cs="IRNazanin"/>
          <w:b w:val="false"/>
          <w:bCs w:val="false"/>
          <w:i w:val="false"/>
          <w:iCs w:val="false"/>
          <w:color w:val="333333"/>
          <w:sz w:val="20"/>
          <w:szCs w:val="20"/>
          <w:rtl w:val="true"/>
        </w:rPr>
        <w:t>.</w:t>
      </w:r>
    </w:p>
  </w:footnote>
  <w:footnote w:id="1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الحزوّر بالفتحات و تشدید الواو</w:t>
      </w:r>
      <w:r>
        <w:rPr>
          <w:rFonts w:eastAsia="IRNazanin" w:cs="IRNazanin"/>
          <w:b w:val="false"/>
          <w:bCs w:val="false"/>
          <w:i w:val="false"/>
          <w:iCs w:val="false"/>
          <w:color w:val="333333"/>
          <w:sz w:val="20"/>
          <w:szCs w:val="20"/>
          <w:rtl w:val="true"/>
        </w:rPr>
        <w:t>.</w:t>
      </w:r>
    </w:p>
  </w:footnote>
  <w:footnote w:id="1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إمامنا</w:t>
      </w:r>
      <w:r>
        <w:rPr>
          <w:rFonts w:eastAsia="IRNazanin" w:cs="IRNazanin"/>
          <w:b w:val="false"/>
          <w:bCs w:val="false"/>
          <w:i w:val="false"/>
          <w:iCs w:val="false"/>
          <w:color w:val="333333"/>
          <w:sz w:val="20"/>
          <w:szCs w:val="20"/>
          <w:rtl w:val="true"/>
        </w:rPr>
        <w:t>].</w:t>
      </w:r>
    </w:p>
  </w:footnote>
  <w:footnote w:id="1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جمیع الأمة و شیعتنا المیثاق بذلک</w:t>
      </w:r>
      <w:r>
        <w:rPr>
          <w:rFonts w:eastAsia="IRNazanin" w:cs="IRNazanin"/>
          <w:b w:val="false"/>
          <w:bCs w:val="false"/>
          <w:i w:val="false"/>
          <w:iCs w:val="false"/>
          <w:color w:val="333333"/>
          <w:sz w:val="20"/>
          <w:szCs w:val="20"/>
          <w:rtl w:val="true"/>
        </w:rPr>
        <w:t>].</w:t>
      </w:r>
    </w:p>
  </w:footnote>
  <w:footnote w:id="1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الحدیث مجهول و کأنّ فی السند سقطا أو إرسالا فان جعفر بن المثنی من أصحاب الرضا علیه السلام و لم یدرک زمان الصادق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السبت بالسین المهملة ثمّ الباء الموحدة ثمّ التاء المثناة الفوقانیة و قد یزاد النون قبل الموحدة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الدهر و البرهة من الزمان و خص فی الحدیث بالثلاثین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بالبرقی هنا محمّد لا ابنه أحمد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اضطرب</w:t>
      </w:r>
      <w:r>
        <w:rPr>
          <w:rFonts w:eastAsia="IRNazanin" w:cs="IRNazanin"/>
          <w:b w:val="false"/>
          <w:bCs w:val="false"/>
          <w:i w:val="false"/>
          <w:iCs w:val="false"/>
          <w:color w:val="333333"/>
          <w:sz w:val="20"/>
          <w:szCs w:val="20"/>
          <w:rtl w:val="true"/>
        </w:rPr>
        <w:t>.</w:t>
      </w:r>
    </w:p>
  </w:footnote>
  <w:footnote w:id="1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أشدّهم حیاطة و حفظا و صیانة و تعهدا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الطریقة و السیرة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السمت هیئة أهل الخیر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ضغن الفاسقین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الحقد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الفشل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الجبن</w:t>
      </w:r>
      <w:r>
        <w:rPr>
          <w:rFonts w:eastAsia="IRNazanin" w:cs="IRNazanin"/>
          <w:b w:val="false"/>
          <w:bCs w:val="false"/>
          <w:i w:val="false"/>
          <w:iCs w:val="false"/>
          <w:color w:val="333333"/>
          <w:sz w:val="20"/>
          <w:szCs w:val="20"/>
          <w:rtl w:val="true"/>
        </w:rPr>
        <w:t>.</w:t>
      </w:r>
    </w:p>
  </w:footnote>
  <w:footnote w:id="1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التعتعة فی الکلام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التردد فیه من حصر أوعی</w:t>
      </w:r>
      <w:r>
        <w:rPr>
          <w:rFonts w:eastAsia="IRNazanin" w:cs="IRNazanin"/>
          <w:b w:val="false"/>
          <w:bCs w:val="false"/>
          <w:i w:val="false"/>
          <w:iCs w:val="false"/>
          <w:color w:val="333333"/>
          <w:sz w:val="20"/>
          <w:szCs w:val="20"/>
          <w:rtl w:val="true"/>
        </w:rPr>
        <w:t>.</w:t>
      </w:r>
    </w:p>
  </w:footnote>
  <w:footnote w:id="1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اعلاهم قدما و أطیبهم کلاما و أصوبهم منطقا</w:t>
      </w:r>
      <w:r>
        <w:rPr>
          <w:rFonts w:eastAsia="IRNazanin" w:cs="IRNazanin"/>
          <w:b w:val="false"/>
          <w:bCs w:val="false"/>
          <w:i w:val="false"/>
          <w:iCs w:val="false"/>
          <w:color w:val="333333"/>
          <w:sz w:val="20"/>
          <w:szCs w:val="20"/>
          <w:rtl w:val="true"/>
        </w:rPr>
        <w:t>].</w:t>
      </w:r>
    </w:p>
  </w:footnote>
  <w:footnote w:id="1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الخرور و هو السقوط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لم تخل</w:t>
      </w:r>
      <w:r>
        <w:rPr>
          <w:rFonts w:eastAsia="IRNazanin" w:cs="IRNazanin"/>
          <w:b w:val="false"/>
          <w:bCs w:val="false"/>
          <w:i w:val="false"/>
          <w:iCs w:val="false"/>
          <w:color w:val="333333"/>
          <w:sz w:val="20"/>
          <w:szCs w:val="20"/>
          <w:rtl w:val="true"/>
        </w:rPr>
        <w:t>].</w:t>
      </w:r>
    </w:p>
  </w:footnote>
  <w:footnote w:id="1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القنة بالضم و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و راسیا أی ثابتا</w:t>
      </w:r>
      <w:r>
        <w:rPr>
          <w:rFonts w:eastAsia="IRNazanin" w:cs="IRNazanin"/>
          <w:b w:val="false"/>
          <w:bCs w:val="false"/>
          <w:i w:val="false"/>
          <w:iCs w:val="false"/>
          <w:color w:val="333333"/>
          <w:sz w:val="20"/>
          <w:szCs w:val="20"/>
          <w:rtl w:val="true"/>
        </w:rPr>
        <w:t>.</w:t>
      </w:r>
    </w:p>
  </w:footnote>
  <w:footnote w:id="1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فی أکثر نسخ الحدیث و لعله أراد التلال الصغیرة التی کانت محیطة بقبره صلوات اللّه علیه</w:t>
      </w:r>
      <w:r>
        <w:rPr>
          <w:rFonts w:eastAsia="IRNazanin" w:cs="IRNazanin"/>
          <w:b w:val="false"/>
          <w:bCs w:val="false"/>
          <w:i w:val="false"/>
          <w:iCs w:val="false"/>
          <w:color w:val="333333"/>
          <w:sz w:val="20"/>
          <w:szCs w:val="20"/>
          <w:rtl w:val="true"/>
        </w:rPr>
        <w:t>.</w:t>
      </w:r>
    </w:p>
  </w:footnote>
  <w:footnote w:id="1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تململت</w:t>
      </w:r>
      <w:r>
        <w:rPr>
          <w:rFonts w:eastAsia="IRNazanin" w:cs="IRNazanin"/>
          <w:b w:val="false"/>
          <w:bCs w:val="false"/>
          <w:i w:val="false"/>
          <w:iCs w:val="false"/>
          <w:color w:val="333333"/>
          <w:sz w:val="20"/>
          <w:szCs w:val="20"/>
          <w:rtl w:val="true"/>
        </w:rPr>
        <w:t>].</w:t>
      </w:r>
    </w:p>
  </w:footnote>
  <w:footnote w:id="1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ینثنی ای لا ینصرف من الشی‌ء بمعنی الرجوع یعنی لا یرجع</w:t>
      </w:r>
      <w:r>
        <w:rPr>
          <w:rFonts w:eastAsia="IRNazanin" w:cs="IRNazanin"/>
          <w:b w:val="false"/>
          <w:bCs w:val="false"/>
          <w:i w:val="false"/>
          <w:iCs w:val="false"/>
          <w:color w:val="333333"/>
          <w:sz w:val="20"/>
          <w:szCs w:val="20"/>
          <w:rtl w:val="true"/>
        </w:rPr>
        <w:t>.</w:t>
      </w:r>
    </w:p>
  </w:footnote>
  <w:footnote w:id="1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الروایة موجودة هاهنا فیما رأیناها من النسخ و محلها فی باب الآتی فی مولد الزهراء علیها السلام و فی بعض النسخ جعلت نسخة، و الظاهر أنّها کتبت فی الطرف فکتبها النسّاخ هنا</w:t>
      </w:r>
      <w:r>
        <w:rPr>
          <w:rFonts w:eastAsia="IRNazanin" w:cs="IRNazanin"/>
          <w:b w:val="false"/>
          <w:bCs w:val="false"/>
          <w:i w:val="false"/>
          <w:iCs w:val="false"/>
          <w:color w:val="333333"/>
          <w:sz w:val="20"/>
          <w:szCs w:val="20"/>
          <w:rtl w:val="true"/>
        </w:rPr>
        <w:t>.</w:t>
      </w:r>
    </w:p>
  </w:footnote>
  <w:footnote w:id="1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یمینهم</w:t>
      </w:r>
      <w:r>
        <w:rPr>
          <w:rFonts w:eastAsia="IRNazanin" w:cs="IRNazanin"/>
          <w:b w:val="false"/>
          <w:bCs w:val="false"/>
          <w:i w:val="false"/>
          <w:iCs w:val="false"/>
          <w:color w:val="333333"/>
          <w:sz w:val="20"/>
          <w:szCs w:val="20"/>
          <w:rtl w:val="true"/>
        </w:rPr>
        <w:t>].</w:t>
      </w:r>
    </w:p>
  </w:footnote>
  <w:footnote w:id="1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الجبان و الجبانة مشددتین المقبرة</w:t>
      </w:r>
      <w:r>
        <w:rPr>
          <w:rFonts w:eastAsia="IRNazanin" w:cs="IRNazanin"/>
          <w:b w:val="false"/>
          <w:bCs w:val="false"/>
          <w:i w:val="false"/>
          <w:iCs w:val="false"/>
          <w:color w:val="333333"/>
          <w:sz w:val="20"/>
          <w:szCs w:val="20"/>
          <w:rtl w:val="true"/>
        </w:rPr>
        <w:t>.</w:t>
      </w:r>
    </w:p>
  </w:footnote>
  <w:footnote w:id="1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الهرمزای</w:t>
      </w:r>
      <w:r>
        <w:rPr>
          <w:rFonts w:eastAsia="IRNazanin" w:cs="IRNazanin"/>
          <w:b w:val="false"/>
          <w:bCs w:val="false"/>
          <w:i w:val="false"/>
          <w:iCs w:val="false"/>
          <w:color w:val="333333"/>
          <w:sz w:val="20"/>
          <w:szCs w:val="20"/>
          <w:rtl w:val="true"/>
        </w:rPr>
        <w:t>].</w:t>
      </w:r>
    </w:p>
  </w:footnote>
  <w:footnote w:id="1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الکمد بالضم و الفتح و التحریک الحزن الشدید و القیح المدة لا یخالطها دم</w:t>
      </w:r>
      <w:r>
        <w:rPr>
          <w:rFonts w:eastAsia="IRNazanin" w:cs="IRNazanin"/>
          <w:b w:val="false"/>
          <w:bCs w:val="false"/>
          <w:i w:val="false"/>
          <w:iCs w:val="false"/>
          <w:color w:val="333333"/>
          <w:sz w:val="20"/>
          <w:szCs w:val="20"/>
          <w:rtl w:val="true"/>
        </w:rPr>
        <w:t>.</w:t>
      </w:r>
    </w:p>
  </w:footnote>
  <w:footnote w:id="1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الظلم و الغصب، و احفاء السؤال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استقصاؤه</w:t>
      </w:r>
      <w:r>
        <w:rPr>
          <w:rFonts w:eastAsia="IRNazanin" w:cs="IRNazanin"/>
          <w:b w:val="false"/>
          <w:bCs w:val="false"/>
          <w:i w:val="false"/>
          <w:iCs w:val="false"/>
          <w:color w:val="333333"/>
          <w:sz w:val="20"/>
          <w:szCs w:val="20"/>
          <w:rtl w:val="true"/>
        </w:rPr>
        <w:t>.</w:t>
      </w:r>
    </w:p>
  </w:footnote>
  <w:footnote w:id="1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کالقصعة إناء مبسوطة و هی أصغر من القصعة</w:t>
      </w:r>
      <w:r>
        <w:rPr>
          <w:rFonts w:eastAsia="IRNazanin" w:cs="IRNazanin"/>
          <w:b w:val="false"/>
          <w:bCs w:val="false"/>
          <w:i w:val="false"/>
          <w:iCs w:val="false"/>
          <w:color w:val="333333"/>
          <w:sz w:val="20"/>
          <w:szCs w:val="20"/>
          <w:rtl w:val="true"/>
        </w:rPr>
        <w:t>.</w:t>
      </w:r>
    </w:p>
  </w:footnote>
  <w:footnote w:id="1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انتفط و تنفط الجسد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قرح و تجمع بین الجلد و اللحم ماء و الاسم منه النفطة و مثلها الجدری و یقال لها بالفارسیة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آبله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فانتقض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 کسره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فانتفض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 تفرق بعض أحشائه</w:t>
      </w:r>
      <w:r>
        <w:rPr>
          <w:rFonts w:eastAsia="IRNazanin" w:cs="IRNazanin"/>
          <w:b w:val="false"/>
          <w:bCs w:val="false"/>
          <w:i w:val="false"/>
          <w:iCs w:val="false"/>
          <w:color w:val="333333"/>
          <w:sz w:val="20"/>
          <w:szCs w:val="20"/>
          <w:rtl w:val="true"/>
        </w:rPr>
        <w:t>.</w:t>
      </w:r>
    </w:p>
  </w:footnote>
  <w:footnote w:id="1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العین و فتح المیم جمع عمرة</w:t>
      </w:r>
      <w:r>
        <w:rPr>
          <w:rFonts w:eastAsia="IRNazanin" w:cs="IRNazanin"/>
          <w:b w:val="false"/>
          <w:bCs w:val="false"/>
          <w:i w:val="false"/>
          <w:iCs w:val="false"/>
          <w:color w:val="333333"/>
          <w:sz w:val="20"/>
          <w:szCs w:val="20"/>
          <w:rtl w:val="true"/>
        </w:rPr>
        <w:t>.</w:t>
      </w:r>
    </w:p>
  </w:footnote>
  <w:footnote w:id="1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المصحف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إحسانا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حسنا</w:t>
      </w:r>
      <w:r>
        <w:rPr>
          <w:rFonts w:eastAsia="IRNazanin" w:cs="IRNazanin"/>
          <w:b w:val="false"/>
          <w:bCs w:val="false"/>
          <w:i w:val="false"/>
          <w:iCs w:val="false"/>
          <w:color w:val="333333"/>
          <w:sz w:val="20"/>
          <w:szCs w:val="20"/>
          <w:rtl w:val="true"/>
        </w:rPr>
        <w:t>).</w:t>
      </w:r>
    </w:p>
  </w:footnote>
  <w:footnote w:id="1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لسیّدنا العلامة الحجة السیّد شرف الدین الجبل عاملی أعلی اللّه مقامه الشریف فی هذا الخبر و امثاله نظر راجع أجوبة موسی جار اللّه ففیه فوائد جمة</w:t>
      </w:r>
      <w:r>
        <w:rPr>
          <w:rFonts w:eastAsia="IRNazanin" w:cs="IRNazanin"/>
          <w:b w:val="false"/>
          <w:bCs w:val="false"/>
          <w:i w:val="false"/>
          <w:iCs w:val="false"/>
          <w:color w:val="333333"/>
          <w:sz w:val="20"/>
          <w:szCs w:val="20"/>
          <w:rtl w:val="true"/>
        </w:rPr>
        <w:t>.</w:t>
      </w:r>
    </w:p>
  </w:footnote>
  <w:footnote w:id="1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الأزدیّ</w:t>
      </w:r>
      <w:r>
        <w:rPr>
          <w:rFonts w:eastAsia="IRNazanin" w:cs="IRNazanin"/>
          <w:b w:val="false"/>
          <w:bCs w:val="false"/>
          <w:i w:val="false"/>
          <w:iCs w:val="false"/>
          <w:color w:val="333333"/>
          <w:sz w:val="20"/>
          <w:szCs w:val="20"/>
          <w:rtl w:val="true"/>
        </w:rPr>
        <w:t>]</w:t>
      </w:r>
    </w:p>
  </w:footnote>
  <w:footnote w:id="1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لقب مولی رسول اللّه صلّی اللّه علیه و آله یکنی أبا ریحانة و اسمه قیس و کسر به فی البحر یعنی الفلک و أبو حارث کنیة الأسد</w:t>
      </w:r>
      <w:r>
        <w:rPr>
          <w:rFonts w:eastAsia="IRNazanin" w:cs="IRNazanin"/>
          <w:b w:val="false"/>
          <w:bCs w:val="false"/>
          <w:i w:val="false"/>
          <w:iCs w:val="false"/>
          <w:color w:val="333333"/>
          <w:sz w:val="20"/>
          <w:szCs w:val="20"/>
          <w:rtl w:val="true"/>
        </w:rPr>
        <w:t>.</w:t>
      </w:r>
    </w:p>
  </w:footnote>
  <w:footnote w:id="1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هداه</w:t>
      </w:r>
      <w:r>
        <w:rPr>
          <w:rFonts w:eastAsia="IRNazanin" w:cs="IRNazanin"/>
          <w:b w:val="false"/>
          <w:bCs w:val="false"/>
          <w:i w:val="false"/>
          <w:iCs w:val="false"/>
          <w:color w:val="333333"/>
          <w:sz w:val="20"/>
          <w:szCs w:val="20"/>
          <w:rtl w:val="true"/>
        </w:rPr>
        <w:t>.</w:t>
      </w:r>
    </w:p>
  </w:footnote>
  <w:footnote w:id="1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الربوض للاسد و الشاة کالبروک فی الإبل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الجؤن کصرد جمع الجؤنة بالضم و هی ظرف للطیب و کأنّ النساء کن من الجن او کن من الأرواح الماضیات تجسدن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یحس لهن حسا</w:t>
      </w:r>
      <w:r>
        <w:rPr>
          <w:rFonts w:eastAsia="IRNazanin" w:cs="IRNazanin"/>
          <w:b w:val="false"/>
          <w:bCs w:val="false"/>
          <w:i w:val="false"/>
          <w:iCs w:val="false"/>
          <w:color w:val="333333"/>
          <w:sz w:val="20"/>
          <w:szCs w:val="20"/>
          <w:rtl w:val="true"/>
        </w:rPr>
        <w:t>]</w:t>
      </w:r>
    </w:p>
  </w:footnote>
  <w:footnote w:id="1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شهر بانویه</w:t>
      </w:r>
      <w:r>
        <w:rPr>
          <w:rFonts w:eastAsia="IRNazanin" w:cs="IRNazanin"/>
          <w:b w:val="false"/>
          <w:bCs w:val="false"/>
          <w:i w:val="false"/>
          <w:iCs w:val="false"/>
          <w:color w:val="333333"/>
          <w:sz w:val="20"/>
          <w:szCs w:val="20"/>
          <w:rtl w:val="true"/>
        </w:rPr>
        <w:t>].</w:t>
      </w:r>
    </w:p>
  </w:footnote>
  <w:footnote w:id="1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کلام فارسی مشتمل علی تأفیف و دعاء علی أبیها هرمز تعنی لا کان لهرمز یوم فان ابنته اسرت بصغر و نظر إلیها الرجال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عمرو بن شمر ضعیف جدا کما قاله النجاشیّ و قال العلامة فی الخلاصة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أعتمد علی شی‌ء ممّا یرویه</w:t>
      </w:r>
      <w:r>
        <w:rPr>
          <w:rFonts w:eastAsia="IRNazanin" w:cs="IRNazanin"/>
          <w:b w:val="false"/>
          <w:bCs w:val="false"/>
          <w:i w:val="false"/>
          <w:iCs w:val="false"/>
          <w:color w:val="333333"/>
          <w:sz w:val="20"/>
          <w:szCs w:val="20"/>
          <w:rtl w:val="true"/>
        </w:rPr>
        <w:t>.</w:t>
      </w:r>
    </w:p>
  </w:footnote>
  <w:footnote w:id="1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نیطت علقت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التمائم جمع التمیمة و هی العوذة تعلق فی ید الطفل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إشارة إلی أن هذا الحدیث الآتی کان فی نسخة الصدوق محمّد بن بابویه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اذ تبین بالتتبع أن النسخ التی رواها تلامذة الکلینی بواسطة او بدونها کانت مختلفة فعرض الأفاضل المتأخرون عن عصرهم تلک النسخ بعضها علی بعض فما کان فیها من اختلاف أشاروا إلیه کما مر مرارا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مات جابر بالمدینة سنة أربع و سبعین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ثمان و سبعین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معتم</w:t>
      </w:r>
      <w:r>
        <w:rPr>
          <w:rFonts w:eastAsia="IRNazanin" w:cs="IRNazanin"/>
          <w:b w:val="false"/>
          <w:bCs w:val="false"/>
          <w:i w:val="false"/>
          <w:iCs w:val="false"/>
          <w:color w:val="333333"/>
          <w:sz w:val="20"/>
          <w:szCs w:val="20"/>
          <w:rtl w:val="true"/>
        </w:rPr>
        <w:t>].</w:t>
      </w:r>
    </w:p>
  </w:footnote>
  <w:footnote w:id="1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ینافی ما مر من تاریخی و فاتهما إذ وفاة علیّ بن الحسین علیه السلام کانت فی عام خمس أو أربع و تسعین و وفاة جابر علی کل الأقوال کانت قبل الثمانین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الدار</w:t>
      </w:r>
      <w:r>
        <w:rPr>
          <w:rFonts w:eastAsia="IRNazanin" w:cs="IRNazanin"/>
          <w:b w:val="false"/>
          <w:bCs w:val="false"/>
          <w:i w:val="false"/>
          <w:iCs w:val="false"/>
          <w:color w:val="333333"/>
          <w:sz w:val="20"/>
          <w:szCs w:val="20"/>
          <w:rtl w:val="true"/>
        </w:rPr>
        <w:t>].</w:t>
      </w:r>
    </w:p>
  </w:footnote>
  <w:footnote w:id="1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الهدیل صوت الحمام أو خاصّ بوحشیها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سورة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اسْتَعِینُوا بِاللَّهِ وَ اصْبِرُوا إِنَّ الْأَرْضَ لِلَّهِ یُورِثُها مَنْ یَشاءُ مِنْ عِبادِهِ وَ الْعاقِبَةُ لِلْمُتَّقِینَ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فی سورة 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ترشفه ای مصه و هو کنایة عن المبالغة فی أخذ العلم عنه</w:t>
      </w:r>
      <w:r>
        <w:rPr>
          <w:rFonts w:eastAsia="IRNazanin" w:cs="IRNazanin"/>
          <w:b w:val="false"/>
          <w:bCs w:val="false"/>
          <w:i w:val="false"/>
          <w:iCs w:val="false"/>
          <w:color w:val="333333"/>
          <w:sz w:val="20"/>
          <w:szCs w:val="20"/>
          <w:rtl w:val="true"/>
        </w:rPr>
        <w:t>.</w:t>
      </w:r>
    </w:p>
  </w:footnote>
  <w:footnote w:id="1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کذا و الصحیح عمر بن یزید بن هبیرة کان و الی العراق من قبل مروان بن محمّد</w:t>
      </w:r>
      <w:r>
        <w:rPr>
          <w:rFonts w:eastAsia="IRNazanin" w:cs="IRNazanin"/>
          <w:b w:val="false"/>
          <w:bCs w:val="false"/>
          <w:i w:val="false"/>
          <w:iCs w:val="false"/>
          <w:color w:val="333333"/>
          <w:sz w:val="20"/>
          <w:szCs w:val="20"/>
          <w:rtl w:val="true"/>
        </w:rPr>
        <w:t>.</w:t>
      </w:r>
    </w:p>
  </w:footnote>
  <w:footnote w:id="1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دولة</w:t>
      </w:r>
      <w:r>
        <w:rPr>
          <w:rFonts w:eastAsia="IRNazanin" w:cs="IRNazanin"/>
          <w:b w:val="false"/>
          <w:bCs w:val="false"/>
          <w:i w:val="false"/>
          <w:iCs w:val="false"/>
          <w:color w:val="333333"/>
          <w:sz w:val="20"/>
          <w:szCs w:val="20"/>
          <w:rtl w:val="true"/>
        </w:rPr>
        <w:t>].</w:t>
      </w:r>
    </w:p>
  </w:footnote>
  <w:footnote w:id="1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شطا اسم قریة بناحیة مصر تنسب إلیها الثیاب</w:t>
      </w:r>
      <w:r>
        <w:rPr>
          <w:rFonts w:eastAsia="IRNazanin" w:cs="IRNazanin"/>
          <w:b w:val="false"/>
          <w:bCs w:val="false"/>
          <w:i w:val="false"/>
          <w:iCs w:val="false"/>
          <w:color w:val="333333"/>
          <w:sz w:val="20"/>
          <w:szCs w:val="20"/>
          <w:rtl w:val="true"/>
        </w:rPr>
        <w:t>.</w:t>
      </w:r>
    </w:p>
  </w:footnote>
  <w:footnote w:id="1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أکثر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إیهن</w:t>
      </w:r>
      <w:r>
        <w:rPr>
          <w:rFonts w:eastAsia="IRNazanin" w:cs="IRNazanin"/>
          <w:b w:val="false"/>
          <w:bCs w:val="false"/>
          <w:i w:val="false"/>
          <w:iCs w:val="false"/>
          <w:color w:val="333333"/>
          <w:sz w:val="20"/>
          <w:szCs w:val="20"/>
          <w:rtl w:val="true"/>
        </w:rPr>
        <w:t>].</w:t>
      </w:r>
    </w:p>
  </w:footnote>
  <w:footnote w:id="1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عریض کزبیر واد بالمدینة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لو جثوا</w:t>
      </w:r>
      <w:r>
        <w:rPr>
          <w:rFonts w:eastAsia="IRNazanin" w:cs="IRNazanin"/>
          <w:b w:val="false"/>
          <w:bCs w:val="false"/>
          <w:i w:val="false"/>
          <w:iCs w:val="false"/>
          <w:color w:val="333333"/>
          <w:sz w:val="20"/>
          <w:szCs w:val="20"/>
          <w:rtl w:val="true"/>
        </w:rPr>
        <w:t>].</w:t>
      </w:r>
    </w:p>
  </w:footnote>
  <w:footnote w:id="1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البزة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الهیئة</w:t>
      </w:r>
      <w:r>
        <w:rPr>
          <w:rFonts w:eastAsia="IRNazanin" w:cs="IRNazanin"/>
          <w:b w:val="false"/>
          <w:bCs w:val="false"/>
          <w:i w:val="false"/>
          <w:iCs w:val="false"/>
          <w:color w:val="333333"/>
          <w:sz w:val="20"/>
          <w:szCs w:val="20"/>
          <w:rtl w:val="true"/>
        </w:rPr>
        <w:t>.</w:t>
      </w:r>
    </w:p>
  </w:footnote>
  <w:footnote w:id="1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الغوطة بالضم موضع بالشام کثیر الماء و الشجر و هو غوطة دمشق</w:t>
      </w:r>
      <w:r>
        <w:rPr>
          <w:rFonts w:eastAsia="IRNazanin" w:cs="IRNazanin"/>
          <w:b w:val="false"/>
          <w:bCs w:val="false"/>
          <w:i w:val="false"/>
          <w:iCs w:val="false"/>
          <w:color w:val="333333"/>
          <w:sz w:val="20"/>
          <w:szCs w:val="20"/>
          <w:rtl w:val="true"/>
        </w:rPr>
        <w:t>.</w:t>
      </w:r>
    </w:p>
  </w:footnote>
  <w:footnote w:id="1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التکفیر وضع الید علی الصدر</w:t>
      </w:r>
      <w:r>
        <w:rPr>
          <w:rFonts w:eastAsia="IRNazanin" w:cs="IRNazanin"/>
          <w:b w:val="false"/>
          <w:bCs w:val="false"/>
          <w:i w:val="false"/>
          <w:iCs w:val="false"/>
          <w:color w:val="333333"/>
          <w:sz w:val="20"/>
          <w:szCs w:val="20"/>
          <w:rtl w:val="true"/>
        </w:rPr>
        <w:t>.</w:t>
      </w:r>
    </w:p>
  </w:footnote>
  <w:footnote w:id="1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کلما ذکرت</w:t>
      </w:r>
      <w:r>
        <w:rPr>
          <w:rFonts w:eastAsia="IRNazanin" w:cs="IRNazanin"/>
          <w:b w:val="false"/>
          <w:bCs w:val="false"/>
          <w:i w:val="false"/>
          <w:iCs w:val="false"/>
          <w:color w:val="333333"/>
          <w:sz w:val="20"/>
          <w:szCs w:val="20"/>
          <w:rtl w:val="true"/>
        </w:rPr>
        <w:t>].</w:t>
      </w:r>
    </w:p>
  </w:footnote>
  <w:footnote w:id="1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الطروق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الضراب</w:t>
      </w:r>
      <w:r>
        <w:rPr>
          <w:rFonts w:eastAsia="IRNazanin" w:cs="IRNazanin"/>
          <w:b w:val="false"/>
          <w:bCs w:val="false"/>
          <w:i w:val="false"/>
          <w:iCs w:val="false"/>
          <w:color w:val="333333"/>
          <w:sz w:val="20"/>
          <w:szCs w:val="20"/>
          <w:rtl w:val="true"/>
        </w:rPr>
        <w:t>.</w:t>
      </w:r>
    </w:p>
  </w:footnote>
  <w:footnote w:id="1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إلی بغداد بامر الخلیفة</w:t>
      </w:r>
      <w:r>
        <w:rPr>
          <w:rFonts w:eastAsia="IRNazanin" w:cs="IRNazanin"/>
          <w:b w:val="false"/>
          <w:bCs w:val="false"/>
          <w:i w:val="false"/>
          <w:iCs w:val="false"/>
          <w:color w:val="333333"/>
          <w:sz w:val="20"/>
          <w:szCs w:val="20"/>
          <w:rtl w:val="true"/>
        </w:rPr>
        <w:t>.</w:t>
      </w:r>
    </w:p>
  </w:footnote>
  <w:footnote w:id="1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کذا فیما یأتی</w:t>
      </w:r>
      <w:r>
        <w:rPr>
          <w:rFonts w:eastAsia="IRNazanin" w:cs="IRNazanin"/>
          <w:b w:val="false"/>
          <w:bCs w:val="false"/>
          <w:i w:val="false"/>
          <w:iCs w:val="false"/>
          <w:color w:val="333333"/>
          <w:sz w:val="20"/>
          <w:szCs w:val="20"/>
          <w:rtl w:val="true"/>
        </w:rPr>
        <w:t>.</w:t>
      </w:r>
    </w:p>
  </w:footnote>
  <w:footnote w:id="1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الالف من إشباع الفتحة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فلیریکه</w:t>
      </w:r>
      <w:r>
        <w:rPr>
          <w:rFonts w:eastAsia="IRNazanin" w:cs="IRNazanin"/>
          <w:b w:val="false"/>
          <w:bCs w:val="false"/>
          <w:i w:val="false"/>
          <w:iCs w:val="false"/>
          <w:color w:val="333333"/>
          <w:sz w:val="20"/>
          <w:szCs w:val="20"/>
          <w:rtl w:val="true"/>
        </w:rPr>
        <w:t>].</w:t>
      </w:r>
    </w:p>
  </w:footnote>
  <w:footnote w:id="1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ذلک</w:t>
      </w:r>
      <w:r>
        <w:rPr>
          <w:rFonts w:eastAsia="IRNazanin" w:cs="IRNazanin"/>
          <w:b w:val="false"/>
          <w:bCs w:val="false"/>
          <w:i w:val="false"/>
          <w:iCs w:val="false"/>
          <w:color w:val="333333"/>
          <w:sz w:val="20"/>
          <w:szCs w:val="20"/>
          <w:rtl w:val="true"/>
        </w:rPr>
        <w:t>].</w:t>
      </w:r>
    </w:p>
  </w:footnote>
  <w:footnote w:id="1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المستدلون</w:t>
      </w:r>
      <w:r>
        <w:rPr>
          <w:rFonts w:eastAsia="IRNazanin" w:cs="IRNazanin"/>
          <w:b w:val="false"/>
          <w:bCs w:val="false"/>
          <w:i w:val="false"/>
          <w:iCs w:val="false"/>
          <w:color w:val="333333"/>
          <w:sz w:val="20"/>
          <w:szCs w:val="20"/>
          <w:rtl w:val="true"/>
        </w:rPr>
        <w:t>].</w:t>
      </w:r>
    </w:p>
  </w:footnote>
  <w:footnote w:id="1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من الثیاب</w:t>
      </w:r>
      <w:r>
        <w:rPr>
          <w:rFonts w:eastAsia="IRNazanin" w:cs="IRNazanin"/>
          <w:b w:val="false"/>
          <w:bCs w:val="false"/>
          <w:i w:val="false"/>
          <w:iCs w:val="false"/>
          <w:color w:val="333333"/>
          <w:sz w:val="20"/>
          <w:szCs w:val="20"/>
          <w:rtl w:val="true"/>
        </w:rPr>
        <w:t>.</w:t>
      </w:r>
    </w:p>
  </w:footnote>
  <w:footnote w:id="1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الیوم السابع من ولادتی</w:t>
      </w:r>
      <w:r>
        <w:rPr>
          <w:rFonts w:eastAsia="IRNazanin" w:cs="IRNazanin"/>
          <w:b w:val="false"/>
          <w:bCs w:val="false"/>
          <w:i w:val="false"/>
          <w:iCs w:val="false"/>
          <w:color w:val="333333"/>
          <w:sz w:val="20"/>
          <w:szCs w:val="20"/>
          <w:rtl w:val="true"/>
        </w:rPr>
        <w:t>.</w:t>
      </w:r>
    </w:p>
  </w:footnote>
  <w:footnote w:id="1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نخس الدابّة غرز جنبها أو مؤخرها بعود و نحوه فهاجت</w:t>
      </w:r>
      <w:r>
        <w:rPr>
          <w:rFonts w:eastAsia="IRNazanin" w:cs="IRNazanin"/>
          <w:b w:val="false"/>
          <w:bCs w:val="false"/>
          <w:i w:val="false"/>
          <w:iCs w:val="false"/>
          <w:color w:val="333333"/>
          <w:sz w:val="20"/>
          <w:szCs w:val="20"/>
          <w:rtl w:val="true"/>
        </w:rPr>
        <w:t>.</w:t>
      </w:r>
    </w:p>
  </w:footnote>
  <w:footnote w:id="1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صرخت</w:t>
      </w:r>
      <w:r>
        <w:rPr>
          <w:rFonts w:eastAsia="IRNazanin" w:cs="IRNazanin"/>
          <w:b w:val="false"/>
          <w:bCs w:val="false"/>
          <w:i w:val="false"/>
          <w:iCs w:val="false"/>
          <w:color w:val="333333"/>
          <w:sz w:val="20"/>
          <w:szCs w:val="20"/>
          <w:rtl w:val="true"/>
        </w:rPr>
        <w:t>].</w:t>
      </w:r>
    </w:p>
  </w:footnote>
  <w:footnote w:id="1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ابن إسماعیل بن أبی عبد اللّه علیه السلام</w:t>
      </w:r>
      <w:r>
        <w:rPr>
          <w:rFonts w:eastAsia="IRNazanin" w:cs="IRNazanin"/>
          <w:b w:val="false"/>
          <w:bCs w:val="false"/>
          <w:i w:val="false"/>
          <w:iCs w:val="false"/>
          <w:color w:val="333333"/>
          <w:sz w:val="20"/>
          <w:szCs w:val="20"/>
          <w:rtl w:val="true"/>
        </w:rPr>
        <w:t>.</w:t>
      </w:r>
    </w:p>
  </w:footnote>
  <w:footnote w:id="1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ممشق مصبوغ بالمشق و هو الطین الأحمر</w:t>
      </w:r>
      <w:r>
        <w:rPr>
          <w:rFonts w:eastAsia="IRNazanin" w:cs="IRNazanin"/>
          <w:b w:val="false"/>
          <w:bCs w:val="false"/>
          <w:i w:val="false"/>
          <w:iCs w:val="false"/>
          <w:color w:val="333333"/>
          <w:sz w:val="20"/>
          <w:szCs w:val="20"/>
          <w:rtl w:val="true"/>
        </w:rPr>
        <w:t>.</w:t>
      </w:r>
    </w:p>
  </w:footnote>
  <w:footnote w:id="1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الوضح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الدرهم الصحیح</w:t>
      </w:r>
      <w:r>
        <w:rPr>
          <w:rFonts w:eastAsia="IRNazanin" w:cs="IRNazanin"/>
          <w:b w:val="false"/>
          <w:bCs w:val="false"/>
          <w:i w:val="false"/>
          <w:iCs w:val="false"/>
          <w:color w:val="333333"/>
          <w:sz w:val="20"/>
          <w:szCs w:val="20"/>
          <w:rtl w:val="true"/>
        </w:rPr>
        <w:t>.</w:t>
      </w:r>
    </w:p>
  </w:footnote>
  <w:footnote w:id="1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الذبحة کهمزة و عنبة وجع فی الحلق أو دم یخنق فیقتل</w:t>
      </w:r>
      <w:r>
        <w:rPr>
          <w:rFonts w:eastAsia="IRNazanin" w:cs="IRNazanin"/>
          <w:b w:val="false"/>
          <w:bCs w:val="false"/>
          <w:i w:val="false"/>
          <w:iCs w:val="false"/>
          <w:color w:val="333333"/>
          <w:sz w:val="20"/>
          <w:szCs w:val="20"/>
          <w:rtl w:val="true"/>
        </w:rPr>
        <w:t>.</w:t>
      </w:r>
    </w:p>
  </w:footnote>
  <w:footnote w:id="1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أرید بالمخلوع، أخو المأمون فانه خلع عن الخلافة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یرکبوا</w:t>
      </w:r>
      <w:r>
        <w:rPr>
          <w:rFonts w:eastAsia="IRNazanin" w:cs="IRNazanin"/>
          <w:b w:val="false"/>
          <w:bCs w:val="false"/>
          <w:i w:val="false"/>
          <w:iCs w:val="false"/>
          <w:color w:val="333333"/>
          <w:sz w:val="20"/>
          <w:szCs w:val="20"/>
          <w:rtl w:val="true"/>
        </w:rPr>
        <w:t>].</w:t>
      </w:r>
    </w:p>
  </w:footnote>
  <w:footnote w:id="1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عصا ذات حدیدة فی أسفلها</w:t>
      </w:r>
      <w:r>
        <w:rPr>
          <w:rFonts w:eastAsia="IRNazanin" w:cs="IRNazanin"/>
          <w:b w:val="false"/>
          <w:bCs w:val="false"/>
          <w:i w:val="false"/>
          <w:iCs w:val="false"/>
          <w:color w:val="333333"/>
          <w:sz w:val="20"/>
          <w:szCs w:val="20"/>
          <w:rtl w:val="true"/>
        </w:rPr>
        <w:t>.</w:t>
      </w:r>
    </w:p>
  </w:footnote>
  <w:footnote w:id="1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بدنک</w:t>
      </w:r>
      <w:r>
        <w:rPr>
          <w:rFonts w:eastAsia="IRNazanin" w:cs="IRNazanin"/>
          <w:b w:val="false"/>
          <w:bCs w:val="false"/>
          <w:i w:val="false"/>
          <w:iCs w:val="false"/>
          <w:color w:val="333333"/>
          <w:sz w:val="20"/>
          <w:szCs w:val="20"/>
          <w:rtl w:val="true"/>
        </w:rPr>
        <w:t>]</w:t>
      </w:r>
    </w:p>
  </w:footnote>
  <w:footnote w:id="1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التحمت أی بعضها ببعض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النحیب</w:t>
      </w:r>
      <w:r>
        <w:rPr>
          <w:rFonts w:eastAsia="IRNazanin" w:cs="IRNazanin"/>
          <w:b w:val="false"/>
          <w:bCs w:val="false"/>
          <w:i w:val="false"/>
          <w:iCs w:val="false"/>
          <w:color w:val="333333"/>
          <w:sz w:val="20"/>
          <w:szCs w:val="20"/>
          <w:rtl w:val="true"/>
        </w:rPr>
        <w:t>]</w:t>
      </w:r>
    </w:p>
  </w:footnote>
  <w:footnote w:id="1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ذکره الکلینی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اول الباب</w:t>
      </w:r>
      <w:r>
        <w:rPr>
          <w:rFonts w:eastAsia="IRNazanin" w:cs="IRNazanin"/>
          <w:b w:val="false"/>
          <w:bCs w:val="false"/>
          <w:i w:val="false"/>
          <w:iCs w:val="false"/>
          <w:color w:val="333333"/>
          <w:sz w:val="20"/>
          <w:szCs w:val="20"/>
          <w:rtl w:val="true"/>
        </w:rPr>
        <w:t>.</w:t>
      </w:r>
    </w:p>
  </w:footnote>
  <w:footnote w:id="1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مقیدا</w:t>
      </w:r>
    </w:p>
  </w:footnote>
  <w:footnote w:id="1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تنبأ أی ادعی النبوّة</w:t>
      </w:r>
      <w:r>
        <w:rPr>
          <w:rFonts w:eastAsia="IRNazanin" w:cs="IRNazanin"/>
          <w:b w:val="false"/>
          <w:bCs w:val="false"/>
          <w:i w:val="false"/>
          <w:iCs w:val="false"/>
          <w:color w:val="333333"/>
          <w:sz w:val="20"/>
          <w:szCs w:val="20"/>
          <w:rtl w:val="true"/>
        </w:rPr>
        <w:t>.</w:t>
      </w:r>
    </w:p>
  </w:footnote>
  <w:footnote w:id="1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ففعل</w:t>
      </w:r>
      <w:r>
        <w:rPr>
          <w:rFonts w:eastAsia="IRNazanin" w:cs="IRNazanin"/>
          <w:b w:val="false"/>
          <w:bCs w:val="false"/>
          <w:i w:val="false"/>
          <w:iCs w:val="false"/>
          <w:color w:val="333333"/>
          <w:sz w:val="20"/>
          <w:szCs w:val="20"/>
          <w:rtl w:val="true"/>
        </w:rPr>
        <w:t>].</w:t>
      </w:r>
    </w:p>
  </w:footnote>
  <w:footnote w:id="1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مکبولا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مقیدا و الکبل القید</w:t>
      </w:r>
      <w:r>
        <w:rPr>
          <w:rFonts w:eastAsia="IRNazanin" w:cs="IRNazanin"/>
          <w:b w:val="false"/>
          <w:bCs w:val="false"/>
          <w:i w:val="false"/>
          <w:iCs w:val="false"/>
          <w:color w:val="333333"/>
          <w:sz w:val="20"/>
          <w:szCs w:val="20"/>
          <w:rtl w:val="true"/>
        </w:rPr>
        <w:t>.</w:t>
      </w:r>
    </w:p>
  </w:footnote>
  <w:footnote w:id="1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فجعلت</w:t>
      </w:r>
      <w:r>
        <w:rPr>
          <w:rFonts w:eastAsia="IRNazanin" w:cs="IRNazanin"/>
          <w:b w:val="false"/>
          <w:bCs w:val="false"/>
          <w:i w:val="false"/>
          <w:iCs w:val="false"/>
          <w:color w:val="333333"/>
          <w:sz w:val="20"/>
          <w:szCs w:val="20"/>
          <w:rtl w:val="true"/>
        </w:rPr>
        <w:t>].</w:t>
      </w:r>
    </w:p>
  </w:footnote>
  <w:footnote w:id="1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الأحقاف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النسخ الحکمة</w:t>
      </w:r>
      <w:r>
        <w:rPr>
          <w:rFonts w:eastAsia="IRNazanin" w:cs="IRNazanin"/>
          <w:b w:val="false"/>
          <w:bCs w:val="false"/>
          <w:i w:val="false"/>
          <w:iCs w:val="false"/>
          <w:color w:val="333333"/>
          <w:sz w:val="20"/>
          <w:szCs w:val="20"/>
          <w:rtl w:val="true"/>
        </w:rPr>
        <w:t>]</w:t>
      </w:r>
    </w:p>
  </w:footnote>
  <w:footnote w:id="1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أراد منه أن ینادمه و یشرکه معه فیما یرکبه من الفسوق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شی‌ء</w:t>
      </w:r>
      <w:r>
        <w:rPr>
          <w:rFonts w:eastAsia="IRNazanin" w:cs="IRNazanin"/>
          <w:b w:val="false"/>
          <w:bCs w:val="false"/>
          <w:i w:val="false"/>
          <w:iCs w:val="false"/>
          <w:color w:val="333333"/>
          <w:sz w:val="20"/>
          <w:szCs w:val="20"/>
          <w:rtl w:val="true"/>
        </w:rPr>
        <w:t>].</w:t>
      </w:r>
    </w:p>
  </w:footnote>
  <w:footnote w:id="1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یبنی علیه ابنته ای یزفها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یکنّ</w:t>
      </w:r>
      <w:r>
        <w:rPr>
          <w:rFonts w:eastAsia="IRNazanin" w:cs="IRNazanin"/>
          <w:b w:val="false"/>
          <w:bCs w:val="false"/>
          <w:i w:val="false"/>
          <w:iCs w:val="false"/>
          <w:color w:val="333333"/>
          <w:sz w:val="20"/>
          <w:szCs w:val="20"/>
          <w:rtl w:val="true"/>
        </w:rPr>
        <w:t>].</w:t>
      </w:r>
    </w:p>
  </w:footnote>
  <w:footnote w:id="1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العثنون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بالثاء المثلثة بعد العین المهملة ثمّ النونین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اللحیة او ما فضل منها بعد العارضین أو طولها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الحریف المعامل</w:t>
      </w:r>
      <w:r>
        <w:rPr>
          <w:rFonts w:eastAsia="IRNazanin" w:cs="IRNazanin"/>
          <w:b w:val="false"/>
          <w:bCs w:val="false"/>
          <w:i w:val="false"/>
          <w:iCs w:val="false"/>
          <w:color w:val="333333"/>
          <w:sz w:val="20"/>
          <w:szCs w:val="20"/>
          <w:rtl w:val="true"/>
        </w:rPr>
        <w:t>.</w:t>
      </w:r>
    </w:p>
  </w:footnote>
  <w:footnote w:id="1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یسمونه به أی یجعلون فیه السم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کأنّه محمول علی المبالغة فی کثرة الأسئلة و الأجوبة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أن یکون فی خواطر القوم أسئلة کثیرة متفقة فلما اجاب علیه السلام عن واحد فقد أجاب عن الجمیع، و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إلی کثرة ما یستنبط من کلماته الموجزة المشتملة علی الاحکام الکثیرة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العلم عند اللّه</w:t>
      </w:r>
      <w:r>
        <w:rPr>
          <w:rFonts w:eastAsia="IRNazanin" w:cs="IRNazanin"/>
          <w:b w:val="false"/>
          <w:bCs w:val="false"/>
          <w:i w:val="false"/>
          <w:iCs w:val="false"/>
          <w:color w:val="333333"/>
          <w:sz w:val="20"/>
          <w:szCs w:val="20"/>
          <w:rtl w:val="true"/>
        </w:rPr>
        <w:t>.</w:t>
      </w:r>
    </w:p>
  </w:footnote>
  <w:footnote w:id="1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الثالث علیه السلام</w:t>
      </w:r>
      <w:r>
        <w:rPr>
          <w:rFonts w:eastAsia="IRNazanin" w:cs="IRNazanin"/>
          <w:b w:val="false"/>
          <w:bCs w:val="false"/>
          <w:i w:val="false"/>
          <w:iCs w:val="false"/>
          <w:color w:val="333333"/>
          <w:sz w:val="20"/>
          <w:szCs w:val="20"/>
          <w:rtl w:val="true"/>
        </w:rPr>
        <w:t>.</w:t>
      </w:r>
    </w:p>
  </w:footnote>
  <w:footnote w:id="1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أدال اللّه منه أی أخذ الدولة منه و أعطاه غیره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غیر انحراف عن الجدار</w:t>
      </w:r>
      <w:r>
        <w:rPr>
          <w:rFonts w:eastAsia="IRNazanin" w:cs="IRNazanin"/>
          <w:b w:val="false"/>
          <w:bCs w:val="false"/>
          <w:i w:val="false"/>
          <w:iCs w:val="false"/>
          <w:color w:val="333333"/>
          <w:sz w:val="20"/>
          <w:szCs w:val="20"/>
          <w:rtl w:val="true"/>
        </w:rPr>
        <w:t>.</w:t>
      </w:r>
    </w:p>
  </w:footnote>
  <w:footnote w:id="1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مخالف لما ذکره المؤلّف فی اول الباب</w:t>
      </w:r>
      <w:r>
        <w:rPr>
          <w:rFonts w:eastAsia="IRNazanin" w:cs="IRNazanin"/>
          <w:b w:val="false"/>
          <w:bCs w:val="false"/>
          <w:i w:val="false"/>
          <w:iCs w:val="false"/>
          <w:color w:val="333333"/>
          <w:sz w:val="20"/>
          <w:szCs w:val="20"/>
          <w:rtl w:val="true"/>
        </w:rPr>
        <w:t>.</w:t>
      </w:r>
    </w:p>
  </w:footnote>
  <w:footnote w:id="1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لما نسب ذلک القول إلی أهل المدینة علمت أن القائل هو نفسه 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انت فی هذا المقام من معرفتنا فتظن أن هذه الأمور تنقص من قدرنا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الفرح و السرور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البسر بضم الموحدة الغض من کل شی‌ء و الماء الطری القریب العهد بالمطر و البسرة من النبات أولها و فی بعض النسخ بالیاء المثناة بمعنی الحسن و الجمال</w:t>
      </w:r>
      <w:r>
        <w:rPr>
          <w:rFonts w:eastAsia="IRNazanin" w:cs="IRNazanin"/>
          <w:b w:val="false"/>
          <w:bCs w:val="false"/>
          <w:i w:val="false"/>
          <w:iCs w:val="false"/>
          <w:color w:val="333333"/>
          <w:sz w:val="20"/>
          <w:szCs w:val="20"/>
          <w:rtl w:val="true"/>
        </w:rPr>
        <w:t>.</w:t>
      </w:r>
    </w:p>
  </w:footnote>
  <w:footnote w:id="1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ابنه المرجو للإمامة</w:t>
      </w:r>
      <w:r>
        <w:rPr>
          <w:rFonts w:eastAsia="IRNazanin" w:cs="IRNazanin"/>
          <w:b w:val="false"/>
          <w:bCs w:val="false"/>
          <w:i w:val="false"/>
          <w:iCs w:val="false"/>
          <w:color w:val="333333"/>
          <w:sz w:val="20"/>
          <w:szCs w:val="20"/>
          <w:rtl w:val="true"/>
        </w:rPr>
        <w:t>.</w:t>
      </w:r>
    </w:p>
  </w:footnote>
  <w:footnote w:id="1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الکسب بالضم عصارة الدهن و الدوف البل و الخلط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غلته</w:t>
      </w:r>
      <w:r>
        <w:rPr>
          <w:rFonts w:eastAsia="IRNazanin" w:cs="IRNazanin"/>
          <w:b w:val="false"/>
          <w:bCs w:val="false"/>
          <w:i w:val="false"/>
          <w:iCs w:val="false"/>
          <w:color w:val="333333"/>
          <w:sz w:val="20"/>
          <w:szCs w:val="20"/>
          <w:rtl w:val="true"/>
        </w:rPr>
        <w:t>].</w:t>
      </w:r>
    </w:p>
  </w:footnote>
  <w:footnote w:id="1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الحذر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الاحتراز</w:t>
      </w:r>
      <w:r>
        <w:rPr>
          <w:rFonts w:eastAsia="IRNazanin" w:cs="IRNazanin"/>
          <w:b w:val="false"/>
          <w:bCs w:val="false"/>
          <w:i w:val="false"/>
          <w:iCs w:val="false"/>
          <w:color w:val="333333"/>
          <w:sz w:val="20"/>
          <w:szCs w:val="20"/>
          <w:rtl w:val="true"/>
        </w:rPr>
        <w:t>.</w:t>
      </w:r>
    </w:p>
  </w:footnote>
  <w:footnote w:id="1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ضرب علی ید فلان إذا حجر علیه</w:t>
      </w:r>
      <w:r>
        <w:rPr>
          <w:rFonts w:eastAsia="IRNazanin" w:cs="IRNazanin"/>
          <w:b w:val="false"/>
          <w:bCs w:val="false"/>
          <w:i w:val="false"/>
          <w:iCs w:val="false"/>
          <w:color w:val="333333"/>
          <w:sz w:val="20"/>
          <w:szCs w:val="20"/>
          <w:rtl w:val="true"/>
        </w:rPr>
        <w:t>.</w:t>
      </w:r>
    </w:p>
  </w:footnote>
  <w:footnote w:id="1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الدهق محرکة خشبتان یغمر بهما الساق، فارسیته اشکنجه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 فلانا عابه او اتهمه</w:t>
      </w:r>
      <w:r>
        <w:rPr>
          <w:rFonts w:eastAsia="IRNazanin" w:cs="IRNazanin"/>
          <w:b w:val="false"/>
          <w:bCs w:val="false"/>
          <w:i w:val="false"/>
          <w:iCs w:val="false"/>
          <w:color w:val="333333"/>
          <w:sz w:val="20"/>
          <w:szCs w:val="20"/>
          <w:rtl w:val="true"/>
        </w:rPr>
        <w:t>.</w:t>
      </w:r>
    </w:p>
  </w:footnote>
  <w:footnote w:id="1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بابن الرضا أبا الحسن الثالث علیه السلام</w:t>
      </w:r>
      <w:r>
        <w:rPr>
          <w:rFonts w:eastAsia="IRNazanin" w:cs="IRNazanin"/>
          <w:b w:val="false"/>
          <w:bCs w:val="false"/>
          <w:i w:val="false"/>
          <w:iCs w:val="false"/>
          <w:color w:val="333333"/>
          <w:sz w:val="20"/>
          <w:szCs w:val="20"/>
          <w:rtl w:val="true"/>
        </w:rPr>
        <w:t>.</w:t>
      </w:r>
    </w:p>
  </w:footnote>
  <w:footnote w:id="1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موسی و هو الملقب بالمبرقع</w:t>
      </w:r>
      <w:r>
        <w:rPr>
          <w:rFonts w:eastAsia="IRNazanin" w:cs="IRNazanin"/>
          <w:b w:val="false"/>
          <w:bCs w:val="false"/>
          <w:i w:val="false"/>
          <w:iCs w:val="false"/>
          <w:color w:val="333333"/>
          <w:sz w:val="20"/>
          <w:szCs w:val="20"/>
          <w:rtl w:val="true"/>
        </w:rPr>
        <w:t>.</w:t>
      </w:r>
    </w:p>
  </w:footnote>
  <w:footnote w:id="1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الموفق أخو الخلیفة المعتمد علی اللّه أحمد بن المتوکل و کان صاحب جیشه</w:t>
      </w:r>
      <w:r>
        <w:rPr>
          <w:rFonts w:eastAsia="IRNazanin" w:cs="IRNazanin"/>
          <w:b w:val="false"/>
          <w:bCs w:val="false"/>
          <w:i w:val="false"/>
          <w:iCs w:val="false"/>
          <w:color w:val="333333"/>
          <w:sz w:val="20"/>
          <w:szCs w:val="20"/>
          <w:rtl w:val="true"/>
        </w:rPr>
        <w:t>.</w:t>
      </w:r>
    </w:p>
  </w:footnote>
  <w:footnote w:id="1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السماط الصف من الناس</w:t>
      </w:r>
      <w:r>
        <w:rPr>
          <w:rFonts w:eastAsia="IRNazanin" w:cs="IRNazanin"/>
          <w:b w:val="false"/>
          <w:bCs w:val="false"/>
          <w:i w:val="false"/>
          <w:iCs w:val="false"/>
          <w:color w:val="333333"/>
          <w:sz w:val="20"/>
          <w:szCs w:val="20"/>
          <w:rtl w:val="true"/>
        </w:rPr>
        <w:t>.</w:t>
      </w:r>
    </w:p>
  </w:footnote>
  <w:footnote w:id="1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الائتمار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المشاورة کالمؤامرة و الاستثمار و التأمر</w:t>
      </w:r>
      <w:r>
        <w:rPr>
          <w:rFonts w:eastAsia="IRNazanin" w:cs="IRNazanin"/>
          <w:b w:val="false"/>
          <w:bCs w:val="false"/>
          <w:i w:val="false"/>
          <w:iCs w:val="false"/>
          <w:color w:val="333333"/>
          <w:sz w:val="20"/>
          <w:szCs w:val="20"/>
          <w:rtl w:val="true"/>
        </w:rPr>
        <w:t>.</w:t>
      </w:r>
    </w:p>
  </w:footnote>
  <w:footnote w:id="1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المشهور بالکذاب</w:t>
      </w:r>
      <w:r>
        <w:rPr>
          <w:rFonts w:eastAsia="IRNazanin" w:cs="IRNazanin"/>
          <w:b w:val="false"/>
          <w:bCs w:val="false"/>
          <w:i w:val="false"/>
          <w:iCs w:val="false"/>
          <w:color w:val="333333"/>
          <w:sz w:val="20"/>
          <w:szCs w:val="20"/>
          <w:rtl w:val="true"/>
        </w:rPr>
        <w:t>.</w:t>
      </w:r>
    </w:p>
  </w:footnote>
  <w:footnote w:id="1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الماجن من لم یبال بما قال و ما صنع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الشریب کسکین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المولع بالشراب</w:t>
      </w:r>
      <w:r>
        <w:rPr>
          <w:rFonts w:eastAsia="IRNazanin" w:cs="IRNazanin"/>
          <w:b w:val="false"/>
          <w:bCs w:val="false"/>
          <w:i w:val="false"/>
          <w:iCs w:val="false"/>
          <w:color w:val="333333"/>
          <w:sz w:val="20"/>
          <w:szCs w:val="20"/>
          <w:rtl w:val="true"/>
        </w:rPr>
        <w:t>.</w:t>
      </w:r>
    </w:p>
  </w:footnote>
  <w:footnote w:id="1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خواص خدم الخلیفة و کان شقیا من الاشقیاء</w:t>
      </w:r>
      <w:r>
        <w:rPr>
          <w:rFonts w:eastAsia="IRNazanin" w:cs="IRNazanin"/>
          <w:b w:val="false"/>
          <w:bCs w:val="false"/>
          <w:i w:val="false"/>
          <w:iCs w:val="false"/>
          <w:color w:val="333333"/>
          <w:sz w:val="20"/>
          <w:szCs w:val="20"/>
          <w:rtl w:val="true"/>
        </w:rPr>
        <w:t>.</w:t>
      </w:r>
    </w:p>
  </w:footnote>
  <w:footnote w:id="1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لها حبل</w:t>
      </w:r>
      <w:r>
        <w:rPr>
          <w:rFonts w:eastAsia="IRNazanin" w:cs="IRNazanin"/>
          <w:b w:val="false"/>
          <w:bCs w:val="false"/>
          <w:i w:val="false"/>
          <w:iCs w:val="false"/>
          <w:color w:val="333333"/>
          <w:sz w:val="20"/>
          <w:szCs w:val="20"/>
          <w:rtl w:val="true"/>
        </w:rPr>
        <w:t>].</w:t>
      </w:r>
    </w:p>
  </w:footnote>
  <w:footnote w:id="1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هلک من غیر قتل و لا ضرب</w:t>
      </w:r>
      <w:r>
        <w:rPr>
          <w:rFonts w:eastAsia="IRNazanin" w:cs="IRNazanin"/>
          <w:b w:val="false"/>
          <w:bCs w:val="false"/>
          <w:i w:val="false"/>
          <w:iCs w:val="false"/>
          <w:color w:val="333333"/>
          <w:sz w:val="20"/>
          <w:szCs w:val="20"/>
          <w:rtl w:val="true"/>
        </w:rPr>
        <w:t>.</w:t>
      </w:r>
    </w:p>
  </w:footnote>
  <w:footnote w:id="1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زجره</w:t>
      </w:r>
      <w:r>
        <w:rPr>
          <w:rFonts w:eastAsia="IRNazanin" w:cs="IRNazanin"/>
          <w:b w:val="false"/>
          <w:bCs w:val="false"/>
          <w:i w:val="false"/>
          <w:iCs w:val="false"/>
          <w:color w:val="333333"/>
          <w:sz w:val="20"/>
          <w:szCs w:val="20"/>
          <w:rtl w:val="true"/>
        </w:rPr>
        <w:t>.</w:t>
      </w:r>
    </w:p>
  </w:footnote>
  <w:footnote w:id="1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رائض و هو الذی یتولی تربیة المواشی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الرواض</w:t>
      </w:r>
      <w:r>
        <w:rPr>
          <w:rFonts w:eastAsia="IRNazanin" w:cs="IRNazanin"/>
          <w:b w:val="false"/>
          <w:bCs w:val="false"/>
          <w:i w:val="false"/>
          <w:iCs w:val="false"/>
          <w:color w:val="333333"/>
          <w:sz w:val="20"/>
          <w:szCs w:val="20"/>
          <w:rtl w:val="true"/>
        </w:rPr>
        <w:t>].</w:t>
      </w:r>
    </w:p>
  </w:footnote>
  <w:footnote w:id="1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الهملجة ضرب من المشی، فارسی معرب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فاستأصلهم‌</w:t>
      </w:r>
    </w:p>
  </w:footnote>
  <w:footnote w:id="1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من السوء و الاذی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هو المقصود بالمؤمنین فی هذه الآیة؟</w:t>
      </w:r>
    </w:p>
  </w:footnote>
  <w:footnote w:id="1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بالمثناة الفوقانیة غلظه و تلزقه و تلزجه و سوء العیش معه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کلب القید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مسماره الذی یشد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نصر الخادم</w:t>
      </w:r>
      <w:r>
        <w:rPr>
          <w:rFonts w:eastAsia="IRNazanin" w:cs="IRNazanin"/>
          <w:b w:val="false"/>
          <w:bCs w:val="false"/>
          <w:i w:val="false"/>
          <w:iCs w:val="false"/>
          <w:color w:val="333333"/>
          <w:sz w:val="20"/>
          <w:szCs w:val="20"/>
          <w:rtl w:val="true"/>
        </w:rPr>
        <w:t>].</w:t>
      </w:r>
    </w:p>
  </w:footnote>
  <w:footnote w:id="1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علیّ بن الحسین</w:t>
      </w:r>
      <w:r>
        <w:rPr>
          <w:rFonts w:eastAsia="IRNazanin" w:cs="IRNazanin"/>
          <w:b w:val="false"/>
          <w:bCs w:val="false"/>
          <w:i w:val="false"/>
          <w:iCs w:val="false"/>
          <w:color w:val="333333"/>
          <w:sz w:val="20"/>
          <w:szCs w:val="20"/>
          <w:rtl w:val="true"/>
        </w:rPr>
        <w:t>].</w:t>
      </w:r>
    </w:p>
  </w:footnote>
  <w:footnote w:id="1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نفق الرجل و الدابّة نفوقا مات</w:t>
      </w:r>
      <w:r>
        <w:rPr>
          <w:rFonts w:eastAsia="IRNazanin" w:cs="IRNazanin"/>
          <w:b w:val="false"/>
          <w:bCs w:val="false"/>
          <w:i w:val="false"/>
          <w:iCs w:val="false"/>
          <w:color w:val="333333"/>
          <w:sz w:val="20"/>
          <w:szCs w:val="20"/>
          <w:rtl w:val="true"/>
        </w:rPr>
        <w:t>.</w:t>
      </w:r>
    </w:p>
  </w:footnote>
  <w:footnote w:id="1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جدید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وجهها</w:t>
      </w:r>
      <w:r>
        <w:rPr>
          <w:rFonts w:eastAsia="IRNazanin" w:cs="IRNazanin"/>
          <w:b w:val="false"/>
          <w:bCs w:val="false"/>
          <w:i w:val="false"/>
          <w:iCs w:val="false"/>
          <w:color w:val="333333"/>
          <w:sz w:val="20"/>
          <w:szCs w:val="20"/>
          <w:rtl w:val="true"/>
        </w:rPr>
        <w:t>.</w:t>
      </w:r>
    </w:p>
  </w:footnote>
  <w:footnote w:id="1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خیر</w:t>
      </w:r>
      <w:r>
        <w:rPr>
          <w:rFonts w:eastAsia="IRNazanin" w:cs="IRNazanin"/>
          <w:b w:val="false"/>
          <w:bCs w:val="false"/>
          <w:i w:val="false"/>
          <w:iCs w:val="false"/>
          <w:color w:val="333333"/>
          <w:sz w:val="20"/>
          <w:szCs w:val="20"/>
          <w:rtl w:val="true"/>
        </w:rPr>
        <w:t>].</w:t>
      </w:r>
    </w:p>
  </w:footnote>
  <w:footnote w:id="1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القسری 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القنبری</w:t>
      </w:r>
      <w:r>
        <w:rPr>
          <w:rFonts w:eastAsia="IRNazanin" w:cs="IRNazanin"/>
          <w:b w:val="false"/>
          <w:bCs w:val="false"/>
          <w:i w:val="false"/>
          <w:iCs w:val="false"/>
          <w:color w:val="333333"/>
          <w:sz w:val="20"/>
          <w:szCs w:val="20"/>
          <w:rtl w:val="true"/>
        </w:rPr>
        <w:t>].</w:t>
      </w:r>
    </w:p>
  </w:footnote>
  <w:footnote w:id="1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السائی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الشیبانی</w:t>
      </w:r>
      <w:r>
        <w:rPr>
          <w:rFonts w:eastAsia="IRNazanin" w:cs="IRNazanin"/>
          <w:b w:val="false"/>
          <w:bCs w:val="false"/>
          <w:i w:val="false"/>
          <w:iCs w:val="false"/>
          <w:color w:val="333333"/>
          <w:sz w:val="20"/>
          <w:szCs w:val="20"/>
          <w:rtl w:val="true"/>
        </w:rPr>
        <w:t>].</w:t>
      </w:r>
    </w:p>
  </w:footnote>
  <w:footnote w:id="1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دار الخلافة</w:t>
      </w:r>
      <w:r>
        <w:rPr>
          <w:rFonts w:eastAsia="IRNazanin" w:cs="IRNazanin"/>
          <w:b w:val="false"/>
          <w:bCs w:val="false"/>
          <w:i w:val="false"/>
          <w:iCs w:val="false"/>
          <w:color w:val="333333"/>
          <w:sz w:val="20"/>
          <w:szCs w:val="20"/>
          <w:rtl w:val="true"/>
        </w:rPr>
        <w:t>.</w:t>
      </w:r>
    </w:p>
  </w:footnote>
  <w:footnote w:id="1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بسبابته</w:t>
      </w:r>
      <w:r>
        <w:rPr>
          <w:rFonts w:eastAsia="IRNazanin" w:cs="IRNazanin"/>
          <w:b w:val="false"/>
          <w:bCs w:val="false"/>
          <w:i w:val="false"/>
          <w:iCs w:val="false"/>
          <w:color w:val="333333"/>
          <w:sz w:val="20"/>
          <w:szCs w:val="20"/>
          <w:rtl w:val="true"/>
        </w:rPr>
        <w:t>].</w:t>
      </w:r>
    </w:p>
  </w:footnote>
  <w:footnote w:id="1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أحدا، أحدا، فردا</w:t>
      </w:r>
      <w:r>
        <w:rPr>
          <w:rFonts w:eastAsia="IRNazanin" w:cs="IRNazanin"/>
          <w:b w:val="false"/>
          <w:bCs w:val="false"/>
          <w:i w:val="false"/>
          <w:iCs w:val="false"/>
          <w:color w:val="333333"/>
          <w:sz w:val="20"/>
          <w:szCs w:val="20"/>
          <w:rtl w:val="true"/>
        </w:rPr>
        <w:t>].</w:t>
      </w:r>
    </w:p>
  </w:footnote>
  <w:footnote w:id="1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تمییز أی کان ولایته من جهة العتق</w:t>
      </w:r>
      <w:r>
        <w:rPr>
          <w:rFonts w:eastAsia="IRNazanin" w:cs="IRNazanin"/>
          <w:b w:val="false"/>
          <w:bCs w:val="false"/>
          <w:i w:val="false"/>
          <w:iCs w:val="false"/>
          <w:color w:val="333333"/>
          <w:sz w:val="20"/>
          <w:szCs w:val="20"/>
          <w:rtl w:val="true"/>
        </w:rPr>
        <w:t>.</w:t>
      </w:r>
    </w:p>
  </w:footnote>
  <w:footnote w:id="1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احضر یا غلام دابته</w:t>
      </w:r>
      <w:r>
        <w:rPr>
          <w:rFonts w:eastAsia="IRNazanin" w:cs="IRNazanin"/>
          <w:b w:val="false"/>
          <w:bCs w:val="false"/>
          <w:i w:val="false"/>
          <w:iCs w:val="false"/>
          <w:color w:val="333333"/>
          <w:sz w:val="20"/>
          <w:szCs w:val="20"/>
          <w:rtl w:val="true"/>
        </w:rPr>
        <w:t>.</w:t>
      </w:r>
    </w:p>
  </w:footnote>
  <w:footnote w:id="1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الخادم من خدم الخلیفة و کان راع سباع الخلیفة و کلابه</w:t>
      </w:r>
      <w:r>
        <w:rPr>
          <w:rFonts w:eastAsia="IRNazanin" w:cs="IRNazanin"/>
          <w:b w:val="false"/>
          <w:bCs w:val="false"/>
          <w:i w:val="false"/>
          <w:iCs w:val="false"/>
          <w:color w:val="333333"/>
          <w:sz w:val="20"/>
          <w:szCs w:val="20"/>
          <w:rtl w:val="true"/>
        </w:rPr>
        <w:t>.</w:t>
      </w:r>
    </w:p>
  </w:footnote>
  <w:footnote w:id="1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ابن موسی بن جعفر علیه السلام</w:t>
      </w:r>
      <w:r>
        <w:rPr>
          <w:rFonts w:eastAsia="IRNazanin" w:cs="IRNazanin"/>
          <w:b w:val="false"/>
          <w:bCs w:val="false"/>
          <w:i w:val="false"/>
          <w:iCs w:val="false"/>
          <w:color w:val="333333"/>
          <w:sz w:val="20"/>
          <w:szCs w:val="20"/>
          <w:rtl w:val="true"/>
        </w:rPr>
        <w:t>.</w:t>
      </w:r>
    </w:p>
  </w:footnote>
  <w:footnote w:id="1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إسکیب</w:t>
      </w:r>
      <w:r>
        <w:rPr>
          <w:rFonts w:eastAsia="IRNazanin" w:cs="IRNazanin"/>
          <w:b w:val="false"/>
          <w:bCs w:val="false"/>
          <w:i w:val="false"/>
          <w:iCs w:val="false"/>
          <w:color w:val="333333"/>
          <w:sz w:val="20"/>
          <w:szCs w:val="20"/>
          <w:rtl w:val="true"/>
        </w:rPr>
        <w:t>].</w:t>
      </w:r>
    </w:p>
  </w:footnote>
  <w:footnote w:id="1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فتجارینا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أجرینا فیما بیننا</w:t>
      </w:r>
      <w:r>
        <w:rPr>
          <w:rFonts w:eastAsia="IRNazanin" w:cs="IRNazanin"/>
          <w:b w:val="false"/>
          <w:bCs w:val="false"/>
          <w:i w:val="false"/>
          <w:iCs w:val="false"/>
          <w:color w:val="333333"/>
          <w:sz w:val="20"/>
          <w:szCs w:val="20"/>
          <w:rtl w:val="true"/>
        </w:rPr>
        <w:t>.</w:t>
      </w:r>
    </w:p>
  </w:footnote>
  <w:footnote w:id="1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عن الصاحب علیه السلام</w:t>
      </w:r>
      <w:r>
        <w:rPr>
          <w:rFonts w:eastAsia="IRNazanin" w:cs="IRNazanin"/>
          <w:b w:val="false"/>
          <w:bCs w:val="false"/>
          <w:i w:val="false"/>
          <w:iCs w:val="false"/>
          <w:color w:val="333333"/>
          <w:sz w:val="20"/>
          <w:szCs w:val="20"/>
          <w:rtl w:val="true"/>
        </w:rPr>
        <w:t>.</w:t>
      </w:r>
    </w:p>
  </w:footnote>
  <w:footnote w:id="1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کبسوا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هجموا</w:t>
      </w:r>
      <w:r>
        <w:rPr>
          <w:rFonts w:eastAsia="IRNazanin" w:cs="IRNazanin"/>
          <w:b w:val="false"/>
          <w:bCs w:val="false"/>
          <w:i w:val="false"/>
          <w:iCs w:val="false"/>
          <w:color w:val="333333"/>
          <w:sz w:val="20"/>
          <w:szCs w:val="20"/>
          <w:rtl w:val="true"/>
        </w:rPr>
        <w:t>.</w:t>
      </w:r>
    </w:p>
  </w:footnote>
  <w:footnote w:id="1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رقعة الرجل یعنی الصاحب علیه السلام</w:t>
      </w:r>
      <w:r>
        <w:rPr>
          <w:rFonts w:eastAsia="IRNazanin" w:cs="IRNazanin"/>
          <w:b w:val="false"/>
          <w:bCs w:val="false"/>
          <w:i w:val="false"/>
          <w:iCs w:val="false"/>
          <w:color w:val="333333"/>
          <w:sz w:val="20"/>
          <w:szCs w:val="20"/>
          <w:rtl w:val="true"/>
        </w:rPr>
        <w:t>.</w:t>
      </w:r>
    </w:p>
  </w:footnote>
  <w:footnote w:id="1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فعبیته من التعبیة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الصن بالکسر شبه السلة المطبقة یجعل فیها الخبز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الوعک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أذی الحمی و وجعها</w:t>
      </w:r>
      <w:r>
        <w:rPr>
          <w:rFonts w:eastAsia="IRNazanin" w:cs="IRNazanin"/>
          <w:b w:val="false"/>
          <w:bCs w:val="false"/>
          <w:i w:val="false"/>
          <w:iCs w:val="false"/>
          <w:color w:val="333333"/>
          <w:sz w:val="20"/>
          <w:szCs w:val="20"/>
          <w:rtl w:val="true"/>
        </w:rPr>
        <w:t>.</w:t>
      </w:r>
    </w:p>
  </w:footnote>
  <w:footnote w:id="1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الإقامة علی الاکل و الشرب</w:t>
      </w:r>
      <w:r>
        <w:rPr>
          <w:rFonts w:eastAsia="IRNazanin" w:cs="IRNazanin"/>
          <w:b w:val="false"/>
          <w:bCs w:val="false"/>
          <w:i w:val="false"/>
          <w:iCs w:val="false"/>
          <w:color w:val="333333"/>
          <w:sz w:val="20"/>
          <w:szCs w:val="20"/>
          <w:rtl w:val="true"/>
        </w:rPr>
        <w:t>.</w:t>
      </w:r>
    </w:p>
  </w:footnote>
  <w:footnote w:id="1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مقام</w:t>
      </w:r>
      <w:r>
        <w:rPr>
          <w:rFonts w:eastAsia="IRNazanin" w:cs="IRNazanin"/>
          <w:b w:val="false"/>
          <w:bCs w:val="false"/>
          <w:i w:val="false"/>
          <w:iCs w:val="false"/>
          <w:color w:val="333333"/>
          <w:sz w:val="20"/>
          <w:szCs w:val="20"/>
          <w:rtl w:val="true"/>
        </w:rPr>
        <w:t>].</w:t>
      </w:r>
    </w:p>
  </w:footnote>
  <w:footnote w:id="1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النسابی</w:t>
      </w:r>
      <w:r>
        <w:rPr>
          <w:rFonts w:eastAsia="IRNazanin" w:cs="IRNazanin"/>
          <w:b w:val="false"/>
          <w:bCs w:val="false"/>
          <w:i w:val="false"/>
          <w:iCs w:val="false"/>
          <w:color w:val="333333"/>
          <w:sz w:val="20"/>
          <w:szCs w:val="20"/>
          <w:rtl w:val="true"/>
        </w:rPr>
        <w:t>].</w:t>
      </w:r>
    </w:p>
  </w:footnote>
  <w:footnote w:id="1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أبی محمّد علیه السلام</w:t>
      </w:r>
      <w:r>
        <w:rPr>
          <w:rFonts w:eastAsia="IRNazanin" w:cs="IRNazanin"/>
          <w:b w:val="false"/>
          <w:bCs w:val="false"/>
          <w:i w:val="false"/>
          <w:iCs w:val="false"/>
          <w:color w:val="333333"/>
          <w:sz w:val="20"/>
          <w:szCs w:val="20"/>
          <w:rtl w:val="true"/>
        </w:rPr>
        <w:t>.</w:t>
      </w:r>
    </w:p>
  </w:footnote>
  <w:footnote w:id="1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القول بأن له علیه السلام ولدا یخلفه بعده</w:t>
      </w:r>
      <w:r>
        <w:rPr>
          <w:rFonts w:eastAsia="IRNazanin" w:cs="IRNazanin"/>
          <w:b w:val="false"/>
          <w:bCs w:val="false"/>
          <w:i w:val="false"/>
          <w:iCs w:val="false"/>
          <w:color w:val="333333"/>
          <w:sz w:val="20"/>
          <w:szCs w:val="20"/>
          <w:rtl w:val="true"/>
        </w:rPr>
        <w:t>.</w:t>
      </w:r>
    </w:p>
  </w:footnote>
  <w:footnote w:id="1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کنت</w:t>
      </w:r>
      <w:r>
        <w:rPr>
          <w:rFonts w:eastAsia="IRNazanin" w:cs="IRNazanin"/>
          <w:b w:val="false"/>
          <w:bCs w:val="false"/>
          <w:i w:val="false"/>
          <w:iCs w:val="false"/>
          <w:color w:val="333333"/>
          <w:sz w:val="20"/>
          <w:szCs w:val="20"/>
          <w:rtl w:val="true"/>
        </w:rPr>
        <w:t>].</w:t>
      </w:r>
    </w:p>
  </w:footnote>
  <w:footnote w:id="1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قریة من بلاد ترکستان قریبة من فاریاب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الساشی</w:t>
      </w:r>
      <w:r>
        <w:rPr>
          <w:rFonts w:eastAsia="IRNazanin" w:cs="IRNazanin"/>
          <w:b w:val="false"/>
          <w:bCs w:val="false"/>
          <w:i w:val="false"/>
          <w:iCs w:val="false"/>
          <w:color w:val="333333"/>
          <w:sz w:val="20"/>
          <w:szCs w:val="20"/>
          <w:rtl w:val="true"/>
        </w:rPr>
        <w:t>].</w:t>
      </w:r>
    </w:p>
  </w:footnote>
  <w:footnote w:id="1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قبیلة من بنی تمیم، و الاجتیاح بالجیم ثمّ الحاء الاهلاک و الاستیصال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البوارح بالموحدة و المهملتین یقال للشدائد و الدواهی، کأنهم شبهوا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وردت</w:t>
      </w:r>
      <w:r>
        <w:rPr>
          <w:rFonts w:eastAsia="IRNazanin" w:cs="IRNazanin"/>
          <w:b w:val="false"/>
          <w:bCs w:val="false"/>
          <w:i w:val="false"/>
          <w:iCs w:val="false"/>
          <w:color w:val="333333"/>
          <w:sz w:val="20"/>
          <w:szCs w:val="20"/>
          <w:rtl w:val="true"/>
        </w:rPr>
        <w:t>].</w:t>
      </w:r>
    </w:p>
  </w:footnote>
  <w:footnote w:id="1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لعله أراد بالزیارة زیارة الصاحب علیه السلام من خارج داره کما یدلّ علیه قوله من داخل الدار فی آخر الحدیث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أسأل الصدقة و هو کلام عامی غیر فصیح کما قاله ابن قتیبة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یقال فلان یتمسح ای لا شی‌ء معه، کانه یمسح ذراعیه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هو تمسح الکف بالکف کنایة عن الندامة و الحسرة</w:t>
      </w:r>
      <w:r>
        <w:rPr>
          <w:rFonts w:eastAsia="IRNazanin" w:cs="IRNazanin"/>
          <w:b w:val="false"/>
          <w:bCs w:val="false"/>
          <w:i w:val="false"/>
          <w:iCs w:val="false"/>
          <w:color w:val="333333"/>
          <w:sz w:val="20"/>
          <w:szCs w:val="20"/>
          <w:rtl w:val="true"/>
        </w:rPr>
        <w:t>.</w:t>
      </w:r>
    </w:p>
  </w:footnote>
  <w:footnote w:id="1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فی وکالته للصاحب او دیانته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السفتجة بالضم و هی أن تعطی ما لا لرجل فیعطیک خطا یمکنک من استرداد ذلک المال من عمیل له فی مکان آخر</w:t>
      </w:r>
      <w:r>
        <w:rPr>
          <w:rFonts w:eastAsia="IRNazanin" w:cs="IRNazanin"/>
          <w:b w:val="false"/>
          <w:bCs w:val="false"/>
          <w:i w:val="false"/>
          <w:iCs w:val="false"/>
          <w:color w:val="333333"/>
          <w:sz w:val="20"/>
          <w:szCs w:val="20"/>
          <w:rtl w:val="true"/>
        </w:rPr>
        <w:t>.</w:t>
      </w:r>
    </w:p>
  </w:footnote>
  <w:footnote w:id="1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سحبته أی جررته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الرکل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الضرب بالرجل</w:t>
      </w:r>
      <w:r>
        <w:rPr>
          <w:rFonts w:eastAsia="IRNazanin" w:cs="IRNazanin"/>
          <w:b w:val="false"/>
          <w:bCs w:val="false"/>
          <w:i w:val="false"/>
          <w:iCs w:val="false"/>
          <w:color w:val="333333"/>
          <w:sz w:val="20"/>
          <w:szCs w:val="20"/>
          <w:rtl w:val="true"/>
        </w:rPr>
        <w:t>.</w:t>
      </w:r>
    </w:p>
  </w:footnote>
  <w:footnote w:id="1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بالتحریک کورة بین بغداد و آذربیجان</w:t>
      </w:r>
      <w:r>
        <w:rPr>
          <w:rFonts w:eastAsia="IRNazanin" w:cs="IRNazanin"/>
          <w:b w:val="false"/>
          <w:bCs w:val="false"/>
          <w:i w:val="false"/>
          <w:iCs w:val="false"/>
          <w:color w:val="333333"/>
          <w:sz w:val="20"/>
          <w:szCs w:val="20"/>
          <w:rtl w:val="true"/>
        </w:rPr>
        <w:t>.</w:t>
      </w:r>
    </w:p>
  </w:footnote>
  <w:footnote w:id="1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الشهری ضرب من البرذون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السمند فرس له لون، معروف</w:t>
      </w:r>
      <w:r>
        <w:rPr>
          <w:rFonts w:eastAsia="IRNazanin" w:cs="IRNazanin"/>
          <w:b w:val="false"/>
          <w:bCs w:val="false"/>
          <w:i w:val="false"/>
          <w:iCs w:val="false"/>
          <w:color w:val="333333"/>
          <w:sz w:val="20"/>
          <w:szCs w:val="20"/>
          <w:rtl w:val="true"/>
        </w:rPr>
        <w:t>.</w:t>
      </w:r>
    </w:p>
  </w:footnote>
  <w:footnote w:id="1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امراء الترک من اتباع بنی العباس و هو فی التواریخ و بعض کتب الحدیث و بعض نسخ الکتاب بالذال و فی أکثرها بالزای</w:t>
      </w:r>
      <w:r>
        <w:rPr>
          <w:rFonts w:eastAsia="IRNazanin" w:cs="IRNazanin"/>
          <w:b w:val="false"/>
          <w:bCs w:val="false"/>
          <w:i w:val="false"/>
          <w:iCs w:val="false"/>
          <w:color w:val="333333"/>
          <w:sz w:val="20"/>
          <w:szCs w:val="20"/>
          <w:rtl w:val="true"/>
        </w:rPr>
        <w:t>.</w:t>
      </w:r>
    </w:p>
  </w:footnote>
  <w:footnote w:id="1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المجروح هو الشیرازی</w:t>
      </w:r>
      <w:r>
        <w:rPr>
          <w:rFonts w:eastAsia="IRNazanin" w:cs="IRNazanin"/>
          <w:b w:val="false"/>
          <w:bCs w:val="false"/>
          <w:i w:val="false"/>
          <w:iCs w:val="false"/>
          <w:color w:val="333333"/>
          <w:sz w:val="20"/>
          <w:szCs w:val="20"/>
          <w:rtl w:val="true"/>
        </w:rPr>
        <w:t>.</w:t>
      </w:r>
    </w:p>
  </w:footnote>
  <w:footnote w:id="1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بعث الصاحب علیه السلام</w:t>
      </w:r>
      <w:r>
        <w:rPr>
          <w:rFonts w:eastAsia="IRNazanin" w:cs="IRNazanin"/>
          <w:b w:val="false"/>
          <w:bCs w:val="false"/>
          <w:i w:val="false"/>
          <w:iCs w:val="false"/>
          <w:color w:val="333333"/>
          <w:sz w:val="20"/>
          <w:szCs w:val="20"/>
          <w:rtl w:val="true"/>
        </w:rPr>
        <w:t>.</w:t>
      </w:r>
    </w:p>
  </w:footnote>
  <w:footnote w:id="1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بن محمّد، عن أحمد أبی علیّ بن غیاث</w:t>
      </w:r>
      <w:r>
        <w:rPr>
          <w:rFonts w:eastAsia="IRNazanin" w:cs="IRNazanin"/>
          <w:b w:val="false"/>
          <w:bCs w:val="false"/>
          <w:i w:val="false"/>
          <w:iCs w:val="false"/>
          <w:color w:val="333333"/>
          <w:sz w:val="20"/>
          <w:szCs w:val="20"/>
          <w:rtl w:val="true"/>
        </w:rPr>
        <w:t>].</w:t>
      </w:r>
    </w:p>
  </w:footnote>
  <w:footnote w:id="1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الانفة الاستنکاف</w:t>
      </w:r>
      <w:r>
        <w:rPr>
          <w:rFonts w:eastAsia="IRNazanin" w:cs="IRNazanin"/>
          <w:b w:val="false"/>
          <w:bCs w:val="false"/>
          <w:i w:val="false"/>
          <w:iCs w:val="false"/>
          <w:color w:val="333333"/>
          <w:sz w:val="20"/>
          <w:szCs w:val="20"/>
          <w:rtl w:val="true"/>
        </w:rPr>
        <w:t>.</w:t>
      </w:r>
    </w:p>
  </w:footnote>
  <w:footnote w:id="1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این ثلث ذلک المال و ذلک لانه جعل الثلث للناحیة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به المشهور بالکذاب</w:t>
      </w:r>
      <w:r>
        <w:rPr>
          <w:rFonts w:eastAsia="IRNazanin" w:cs="IRNazanin"/>
          <w:b w:val="false"/>
          <w:bCs w:val="false"/>
          <w:i w:val="false"/>
          <w:iCs w:val="false"/>
          <w:color w:val="333333"/>
          <w:sz w:val="20"/>
          <w:szCs w:val="20"/>
          <w:rtl w:val="true"/>
        </w:rPr>
        <w:t>.</w:t>
      </w:r>
    </w:p>
  </w:footnote>
  <w:footnote w:id="1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لا أنقص، من الرزء بتقدیم المهملة</w:t>
      </w:r>
    </w:p>
  </w:footnote>
  <w:footnote w:id="1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کأنّه کان والیا بالعسکر و فی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بدر حسنی</w:t>
      </w:r>
      <w:r>
        <w:rPr>
          <w:rFonts w:eastAsia="IRNazanin" w:cs="IRNazanin"/>
          <w:b w:val="false"/>
          <w:bCs w:val="false"/>
          <w:i w:val="false"/>
          <w:iCs w:val="false"/>
          <w:color w:val="333333"/>
          <w:sz w:val="20"/>
          <w:szCs w:val="20"/>
          <w:rtl w:val="true"/>
        </w:rPr>
        <w:t>]</w:t>
      </w:r>
    </w:p>
  </w:footnote>
  <w:footnote w:id="1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الحیرة</w:t>
      </w:r>
      <w:r>
        <w:rPr>
          <w:rFonts w:eastAsia="IRNazanin" w:cs="IRNazanin"/>
          <w:b w:val="false"/>
          <w:bCs w:val="false"/>
          <w:i w:val="false"/>
          <w:iCs w:val="false"/>
          <w:color w:val="333333"/>
          <w:sz w:val="20"/>
          <w:szCs w:val="20"/>
          <w:rtl w:val="true"/>
        </w:rPr>
        <w:t>].</w:t>
      </w:r>
    </w:p>
  </w:footnote>
  <w:footnote w:id="1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البرس بلدة بین الکوفة و الحلّة</w:t>
      </w:r>
      <w:r>
        <w:rPr>
          <w:rFonts w:eastAsia="IRNazanin" w:cs="IRNazanin"/>
          <w:b w:val="false"/>
          <w:bCs w:val="false"/>
          <w:i w:val="false"/>
          <w:iCs w:val="false"/>
          <w:color w:val="333333"/>
          <w:sz w:val="20"/>
          <w:szCs w:val="20"/>
          <w:rtl w:val="true"/>
        </w:rPr>
        <w:t>.</w:t>
      </w:r>
    </w:p>
  </w:footnote>
  <w:footnote w:id="1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فیه ذمّ لأحمد بن خالد البرقی و کان من افاخم المحدثین و ثقاتهم و له تصانیف کثیرة مشهورة، لم یبق منها إلّا کتاب 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للزیادة و النقد، مقدّمة الجزء الأول من محاسن البرقی المطبوع بعنایة السیّد المفضال جلال الدین المحدث أدام اللّه تأییده</w:t>
      </w:r>
      <w:r>
        <w:rPr>
          <w:rFonts w:eastAsia="IRNazanin" w:cs="IRNazanin"/>
          <w:b w:val="false"/>
          <w:bCs w:val="false"/>
          <w:i w:val="false"/>
          <w:iCs w:val="false"/>
          <w:color w:val="333333"/>
          <w:sz w:val="20"/>
          <w:szCs w:val="20"/>
          <w:rtl w:val="true"/>
        </w:rPr>
        <w:t>.</w:t>
      </w:r>
    </w:p>
  </w:footnote>
  <w:footnote w:id="1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ورق</w:t>
      </w:r>
      <w:r>
        <w:rPr>
          <w:rFonts w:eastAsia="IRNazanin" w:cs="IRNazanin"/>
          <w:b w:val="false"/>
          <w:bCs w:val="false"/>
          <w:i w:val="false"/>
          <w:iCs w:val="false"/>
          <w:color w:val="333333"/>
          <w:sz w:val="20"/>
          <w:szCs w:val="20"/>
          <w:rtl w:val="true"/>
        </w:rPr>
        <w:t>].</w:t>
      </w:r>
    </w:p>
  </w:footnote>
  <w:footnote w:id="1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اعذب به</w:t>
      </w:r>
      <w:r>
        <w:rPr>
          <w:rFonts w:eastAsia="IRNazanin" w:cs="IRNazanin"/>
          <w:b w:val="false"/>
          <w:bCs w:val="false"/>
          <w:i w:val="false"/>
          <w:iCs w:val="false"/>
          <w:color w:val="333333"/>
          <w:sz w:val="20"/>
          <w:szCs w:val="20"/>
          <w:rtl w:val="true"/>
        </w:rPr>
        <w:t>].</w:t>
      </w:r>
    </w:p>
  </w:footnote>
  <w:footnote w:id="1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بسلیلک</w:t>
      </w:r>
      <w:r>
        <w:rPr>
          <w:rFonts w:eastAsia="IRNazanin" w:cs="IRNazanin"/>
          <w:b w:val="false"/>
          <w:bCs w:val="false"/>
          <w:i w:val="false"/>
          <w:iCs w:val="false"/>
          <w:color w:val="333333"/>
          <w:sz w:val="20"/>
          <w:szCs w:val="20"/>
          <w:rtl w:val="true"/>
        </w:rPr>
        <w:t>].</w:t>
      </w:r>
    </w:p>
  </w:footnote>
  <w:footnote w:id="1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زین اولیاء اللّه الماضین</w:t>
      </w:r>
      <w:r>
        <w:rPr>
          <w:rFonts w:eastAsia="IRNazanin" w:cs="IRNazanin"/>
          <w:b w:val="false"/>
          <w:bCs w:val="false"/>
          <w:i w:val="false"/>
          <w:iCs w:val="false"/>
          <w:color w:val="333333"/>
          <w:sz w:val="20"/>
          <w:szCs w:val="20"/>
          <w:rtl w:val="true"/>
        </w:rPr>
        <w:t>].</w:t>
      </w:r>
    </w:p>
  </w:footnote>
  <w:footnote w:id="1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ابیحت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انتجبت</w:t>
      </w:r>
      <w:r>
        <w:rPr>
          <w:rFonts w:eastAsia="IRNazanin" w:cs="IRNazanin"/>
          <w:b w:val="false"/>
          <w:bCs w:val="false"/>
          <w:i w:val="false"/>
          <w:iCs w:val="false"/>
          <w:color w:val="333333"/>
          <w:sz w:val="20"/>
          <w:szCs w:val="20"/>
          <w:rtl w:val="true"/>
        </w:rPr>
        <w:t>]:</w:t>
      </w:r>
    </w:p>
  </w:footnote>
  <w:footnote w:id="1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ذو القرنین لان طوس من بنائه کما صرّح به فی روایة النعمانیّ لهذا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شهادته علیه السلام فی سنة الأربعین و ولادة علیّ بن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سنة ثمان و ثلاثین</w:t>
      </w:r>
      <w:r>
        <w:rPr>
          <w:rFonts w:eastAsia="IRNazanin" w:cs="IRNazanin"/>
          <w:b w:val="false"/>
          <w:bCs w:val="false"/>
          <w:i w:val="false"/>
          <w:iCs w:val="false"/>
          <w:color w:val="333333"/>
          <w:sz w:val="20"/>
          <w:szCs w:val="20"/>
          <w:rtl w:val="true"/>
        </w:rPr>
        <w:t>.</w:t>
      </w:r>
    </w:p>
  </w:footnote>
  <w:footnote w:id="1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کأنّه تصحیف و الأظهر حیان السراج بالمثناة التحتانیة بدون ابن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أرسب أی أثبت و الراسی أیضا الثابت‌</w:t>
      </w:r>
    </w:p>
  </w:footnote>
  <w:footnote w:id="1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الکستیج بضم الکاف و السین المهملة و تاء مثناة فوقانیة و یاء مثناة تحتانیة و جیم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خیط غلیظ یشد فوق الثیاب دون الزنار</w:t>
      </w:r>
      <w:r>
        <w:rPr>
          <w:rFonts w:eastAsia="IRNazanin" w:cs="IRNazanin"/>
          <w:b w:val="false"/>
          <w:bCs w:val="false"/>
          <w:i w:val="false"/>
          <w:iCs w:val="false"/>
          <w:color w:val="333333"/>
          <w:sz w:val="20"/>
          <w:szCs w:val="20"/>
          <w:rtl w:val="true"/>
        </w:rPr>
        <w:t>.</w:t>
      </w:r>
    </w:p>
  </w:footnote>
  <w:footnote w:id="1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إعلام الوری عن الخشاب و کأنّه أظهر</w:t>
      </w:r>
    </w:p>
  </w:footnote>
  <w:footnote w:id="1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تتمة مقالة زرارة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 اللّه بن راشد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فی باب أن الأئمّة علیهم السلام محدثون مفهمون صلی الله علیه و آله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له عبد اللّه بن زید و کان أخا علی لامه</w:t>
      </w:r>
      <w:r>
        <w:rPr>
          <w:rFonts w:eastAsia="IRNazanin" w:cs="IRNazanin"/>
          <w:b w:val="false"/>
          <w:bCs w:val="false"/>
          <w:i w:val="false"/>
          <w:iCs w:val="false"/>
          <w:color w:val="333333"/>
          <w:sz w:val="20"/>
          <w:szCs w:val="20"/>
          <w:rtl w:val="true"/>
        </w:rPr>
        <w:t>.</w:t>
      </w:r>
    </w:p>
  </w:footnote>
  <w:footnote w:id="1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الصرة بالکسر أشدّ الصیاح</w:t>
      </w:r>
      <w:r>
        <w:rPr>
          <w:rFonts w:eastAsia="IRNazanin" w:cs="IRNazanin"/>
          <w:b w:val="false"/>
          <w:bCs w:val="false"/>
          <w:i w:val="false"/>
          <w:iCs w:val="false"/>
          <w:color w:val="333333"/>
          <w:sz w:val="20"/>
          <w:szCs w:val="20"/>
          <w:rtl w:val="true"/>
        </w:rPr>
        <w:t>.</w:t>
      </w:r>
    </w:p>
  </w:footnote>
  <w:footnote w:id="1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الزجر و المنع من باب طلب</w:t>
      </w:r>
      <w:r>
        <w:rPr>
          <w:rFonts w:eastAsia="IRNazanin" w:cs="IRNazanin"/>
          <w:b w:val="false"/>
          <w:bCs w:val="false"/>
          <w:i w:val="false"/>
          <w:iCs w:val="false"/>
          <w:color w:val="333333"/>
          <w:sz w:val="20"/>
          <w:szCs w:val="20"/>
          <w:rtl w:val="true"/>
        </w:rPr>
        <w:t>.</w:t>
      </w:r>
    </w:p>
  </w:footnote>
  <w:footnote w:id="1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یعلم</w:t>
      </w:r>
      <w:r>
        <w:rPr>
          <w:rFonts w:eastAsia="IRNazanin" w:cs="IRNazanin"/>
          <w:b w:val="false"/>
          <w:bCs w:val="false"/>
          <w:i w:val="false"/>
          <w:iCs w:val="false"/>
          <w:color w:val="333333"/>
          <w:sz w:val="20"/>
          <w:szCs w:val="20"/>
          <w:rtl w:val="true"/>
        </w:rPr>
        <w:t>].</w:t>
      </w:r>
    </w:p>
  </w:footnote>
  <w:footnote w:id="1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منهم أی من الاولاد لا من الجمیع، فان المسمی بعلی من الجمیع أربعة</w:t>
      </w:r>
      <w:r>
        <w:rPr>
          <w:rFonts w:eastAsia="IRNazanin" w:cs="IRNazanin"/>
          <w:b w:val="false"/>
          <w:bCs w:val="false"/>
          <w:i w:val="false"/>
          <w:iCs w:val="false"/>
          <w:color w:val="333333"/>
          <w:sz w:val="20"/>
          <w:szCs w:val="20"/>
          <w:rtl w:val="true"/>
        </w:rPr>
        <w:t>.</w:t>
      </w:r>
    </w:p>
  </w:footnote>
  <w:footnote w:id="1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الحریش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ضبطه و حاله فی صلی الله علیه و آله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متمثل</w:t>
      </w:r>
      <w:r>
        <w:rPr>
          <w:rFonts w:eastAsia="IRNazanin" w:cs="IRNazanin"/>
          <w:b w:val="false"/>
          <w:bCs w:val="false"/>
          <w:i w:val="false"/>
          <w:iCs w:val="false"/>
          <w:color w:val="333333"/>
          <w:sz w:val="20"/>
          <w:szCs w:val="20"/>
          <w:rtl w:val="true"/>
        </w:rPr>
        <w:t>]</w:t>
      </w:r>
    </w:p>
  </w:footnote>
  <w:footnote w:id="1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تضعیف کتاب ابن حریش عن جمع من الرجالیین فراجعه صلی الله علیه و آله </w:t>
      </w:r>
      <w:r>
        <w:rPr>
          <w:rFonts w:eastAsia="IRNazanin" w:cs="IRNazanin"/>
          <w:b w:val="false"/>
          <w:bCs w:val="false"/>
          <w:i w:val="false"/>
          <w:iCs w:val="false"/>
          <w:color w:val="333333"/>
          <w:sz w:val="20"/>
          <w:szCs w:val="20"/>
        </w:rPr>
        <w:t>242</w:t>
      </w:r>
    </w:p>
  </w:footnote>
  <w:footnote w:id="1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الکاف و شد الراء</w:t>
      </w:r>
      <w:r>
        <w:rPr>
          <w:rFonts w:eastAsia="IRNazanin" w:cs="IRNazanin"/>
          <w:b w:val="false"/>
          <w:bCs w:val="false"/>
          <w:i w:val="false"/>
          <w:iCs w:val="false"/>
          <w:color w:val="333333"/>
          <w:sz w:val="20"/>
          <w:szCs w:val="20"/>
          <w:rtl w:val="true"/>
        </w:rPr>
        <w:t>.</w:t>
      </w:r>
    </w:p>
  </w:footnote>
  <w:footnote w:id="1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کون اسم أم مریم حنة موافق لما ذکره أکثر المفسرین و أهل الکتاب و قد مر فی باب مولد أبی الحسن موسی علیه السلام صلی الله علیه و آله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اسمها مرنا و هی وهیبة بالعربیة فیمکن أن یکون أحدهما اسما و الآخر لقبا أو یکون أحدهما موافقا للواقع و الآخر لما اشتهر بین أهل الکتاب او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حبست نفسی علی نصرتک و موالاة أولیائک و مجاهدة أعدائک</w:t>
      </w:r>
      <w:r>
        <w:rPr>
          <w:rFonts w:eastAsia="IRNazanin" w:cs="IRNazanin"/>
          <w:b w:val="false"/>
          <w:bCs w:val="false"/>
          <w:i w:val="false"/>
          <w:iCs w:val="false"/>
          <w:color w:val="333333"/>
          <w:sz w:val="20"/>
          <w:szCs w:val="20"/>
          <w:rtl w:val="true"/>
        </w:rPr>
        <w:t>.</w:t>
      </w:r>
    </w:p>
  </w:footnote>
  <w:footnote w:id="1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ذکره فی الباب لإطلاق القائم علی کل إمام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الکفر هنا ما یقابل الایمان الکامل لا ما یقابل الإسلام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ذاک لانه غیر عارف بفضل الامام و انما یطلب الزکاة و الخمس بأمر اللّه لا باحتیاجه</w:t>
      </w:r>
      <w:r>
        <w:rPr>
          <w:rFonts w:eastAsia="IRNazanin" w:cs="IRNazanin"/>
          <w:b w:val="false"/>
          <w:bCs w:val="false"/>
          <w:i w:val="false"/>
          <w:iCs w:val="false"/>
          <w:color w:val="333333"/>
          <w:sz w:val="20"/>
          <w:szCs w:val="20"/>
          <w:rtl w:val="true"/>
        </w:rPr>
        <w:t>.</w:t>
      </w:r>
    </w:p>
  </w:footnote>
  <w:footnote w:id="1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1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الآجام جمع أجمة بالتحریک و هی ما فیه قصب و نحوه من غیر الأرض المملوکة لمالکها</w:t>
      </w:r>
      <w:r>
        <w:rPr>
          <w:rFonts w:eastAsia="IRNazanin" w:cs="IRNazanin"/>
          <w:b w:val="false"/>
          <w:bCs w:val="false"/>
          <w:i w:val="false"/>
          <w:iCs w:val="false"/>
          <w:color w:val="333333"/>
          <w:sz w:val="20"/>
          <w:szCs w:val="20"/>
          <w:rtl w:val="true"/>
        </w:rPr>
        <w:t>.</w:t>
      </w:r>
    </w:p>
  </w:footnote>
  <w:footnote w:id="1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اول الباب إلی هنا من کلام الکلینی رحمه اللّه</w:t>
      </w:r>
      <w:r>
        <w:rPr>
          <w:rFonts w:eastAsia="IRNazanin" w:cs="IRNazanin"/>
          <w:b w:val="false"/>
          <w:bCs w:val="false"/>
          <w:i w:val="false"/>
          <w:iCs w:val="false"/>
          <w:color w:val="333333"/>
          <w:sz w:val="20"/>
          <w:szCs w:val="20"/>
          <w:rtl w:val="true"/>
        </w:rPr>
        <w:t>.</w:t>
      </w:r>
    </w:p>
  </w:footnote>
  <w:footnote w:id="1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1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الایجاف من الوجیف و هو سرعة السیر</w:t>
      </w:r>
      <w:r>
        <w:rPr>
          <w:rFonts w:eastAsia="IRNazanin" w:cs="IRNazanin"/>
          <w:b w:val="false"/>
          <w:bCs w:val="false"/>
          <w:i w:val="false"/>
          <w:iCs w:val="false"/>
          <w:color w:val="333333"/>
          <w:sz w:val="20"/>
          <w:szCs w:val="20"/>
          <w:rtl w:val="true"/>
        </w:rPr>
        <w:t>.</w:t>
      </w:r>
    </w:p>
  </w:footnote>
  <w:footnote w:id="1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الملاحة بالتشدید منبت الملح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الغنائم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ولی ذلک یعنی فی سائر الأشیاء و تقسم بینهم یعنی من جعله اللّه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من رسول اللّه صلّی اللّه علیه و آله</w:t>
      </w:r>
      <w:r>
        <w:rPr>
          <w:rFonts w:eastAsia="IRNazanin" w:cs="IRNazanin"/>
          <w:b w:val="false"/>
          <w:bCs w:val="false"/>
          <w:i w:val="false"/>
          <w:iCs w:val="false"/>
          <w:color w:val="333333"/>
          <w:sz w:val="20"/>
          <w:szCs w:val="20"/>
          <w:rtl w:val="true"/>
        </w:rPr>
        <w:t>.</w:t>
      </w:r>
    </w:p>
  </w:footnote>
  <w:footnote w:id="1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سهم ذی القربی علیه السلام</w:t>
      </w:r>
      <w:r>
        <w:rPr>
          <w:rFonts w:eastAsia="IRNazanin" w:cs="IRNazanin"/>
          <w:b w:val="false"/>
          <w:bCs w:val="false"/>
          <w:i w:val="false"/>
          <w:iCs w:val="false"/>
          <w:color w:val="333333"/>
          <w:sz w:val="20"/>
          <w:szCs w:val="20"/>
          <w:rtl w:val="true"/>
        </w:rPr>
        <w:t>.</w:t>
      </w:r>
    </w:p>
  </w:footnote>
  <w:footnote w:id="1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 الکفاف و السعة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یشبه أن یکون أحدهما تصحیف الآخر</w:t>
      </w:r>
      <w:r>
        <w:rPr>
          <w:rFonts w:eastAsia="IRNazanin" w:cs="IRNazanin"/>
          <w:b w:val="false"/>
          <w:bCs w:val="false"/>
          <w:i w:val="false"/>
          <w:iCs w:val="false"/>
          <w:color w:val="333333"/>
          <w:sz w:val="20"/>
          <w:szCs w:val="20"/>
          <w:rtl w:val="true"/>
        </w:rPr>
        <w:t>.</w:t>
      </w:r>
    </w:p>
  </w:footnote>
  <w:footnote w:id="1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یقوتهم و زنا و معنی‌</w:t>
      </w:r>
    </w:p>
  </w:footnote>
  <w:footnote w:id="1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الفارهة من الجاریة الملیحة و من الدوابّ الجید السیر،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الجاریة الفارعة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فرعت قومی أی علوتهم بالشرف أو بالجمال</w:t>
      </w:r>
      <w:r>
        <w:rPr>
          <w:rFonts w:eastAsia="IRNazanin" w:cs="IRNazanin"/>
          <w:b w:val="false"/>
          <w:bCs w:val="false"/>
          <w:i w:val="false"/>
          <w:iCs w:val="false"/>
          <w:color w:val="333333"/>
          <w:sz w:val="20"/>
          <w:szCs w:val="20"/>
          <w:rtl w:val="true"/>
        </w:rPr>
        <w:t>.</w:t>
      </w:r>
    </w:p>
  </w:footnote>
  <w:footnote w:id="1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یعرضه و یصیبه</w:t>
      </w:r>
      <w:r>
        <w:rPr>
          <w:rFonts w:eastAsia="IRNazanin" w:cs="IRNazanin"/>
          <w:b w:val="false"/>
          <w:bCs w:val="false"/>
          <w:i w:val="false"/>
          <w:iCs w:val="false"/>
          <w:color w:val="333333"/>
          <w:sz w:val="20"/>
          <w:szCs w:val="20"/>
          <w:rtl w:val="true"/>
        </w:rPr>
        <w:t>.</w:t>
      </w:r>
    </w:p>
  </w:footnote>
  <w:footnote w:id="1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الدهم العدد الکثیر و الجماعة من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دهمک کسمع و منع غشیک</w:t>
      </w:r>
      <w:r>
        <w:rPr>
          <w:rFonts w:eastAsia="IRNazanin" w:cs="IRNazanin"/>
          <w:b w:val="false"/>
          <w:bCs w:val="false"/>
          <w:i w:val="false"/>
          <w:iCs w:val="false"/>
          <w:color w:val="333333"/>
          <w:sz w:val="20"/>
          <w:szCs w:val="20"/>
          <w:rtl w:val="true"/>
        </w:rPr>
        <w:t>.</w:t>
      </w:r>
    </w:p>
  </w:footnote>
  <w:footnote w:id="1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النفر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یستفزهم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الاستفزاز الازعاج و الاستخفاف</w:t>
      </w:r>
      <w:r>
        <w:rPr>
          <w:rFonts w:eastAsia="IRNazanin" w:cs="IRNazanin"/>
          <w:b w:val="false"/>
          <w:bCs w:val="false"/>
          <w:i w:val="false"/>
          <w:iCs w:val="false"/>
          <w:color w:val="333333"/>
          <w:sz w:val="20"/>
          <w:szCs w:val="20"/>
          <w:rtl w:val="true"/>
        </w:rPr>
        <w:t>.</w:t>
      </w:r>
    </w:p>
  </w:footnote>
  <w:footnote w:id="1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العنوة التذلل، اخذت عنوة أی خضعت أهلها فاسلموها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w:t>
      </w:r>
    </w:p>
  </w:footnote>
  <w:footnote w:id="1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السیح الماء الجاری المنبسط علی وجه الأرض و الدوالی جمع الدالیة و هی المنجنون و الدولاب یدار للاستقاء بالدلو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النواضح جمع ناضحة الدلاء العظیمة و النوق التی یستقی علیها</w:t>
      </w:r>
      <w:r>
        <w:rPr>
          <w:rFonts w:eastAsia="IRNazanin" w:cs="IRNazanin"/>
          <w:b w:val="false"/>
          <w:bCs w:val="false"/>
          <w:i w:val="false"/>
          <w:iCs w:val="false"/>
          <w:color w:val="333333"/>
          <w:sz w:val="20"/>
          <w:szCs w:val="20"/>
          <w:rtl w:val="true"/>
        </w:rPr>
        <w:t>.</w:t>
      </w:r>
    </w:p>
  </w:footnote>
  <w:footnote w:id="1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صوافی ملوک أهل الحرب و هی ما اصطفاه ملوک الکفّار لنفسهم من الأموال المنقولة و غیرها، غیر المغصوبة من مسلم او معاهد فان المغصوب وجب رده إلی مالکه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مفروض فی الأوقات و المؤلّف بفتح اللام معهود من الایلاف یعنی العهد کما فی التنزیل</w:t>
      </w:r>
      <w:r>
        <w:rPr>
          <w:rFonts w:eastAsia="IRNazanin" w:cs="IRNazanin"/>
          <w:b w:val="false"/>
          <w:bCs w:val="false"/>
          <w:i w:val="false"/>
          <w:iCs w:val="false"/>
          <w:color w:val="333333"/>
          <w:sz w:val="20"/>
          <w:szCs w:val="20"/>
          <w:rtl w:val="true"/>
        </w:rPr>
        <w:t>.</w:t>
      </w:r>
    </w:p>
  </w:footnote>
  <w:footnote w:id="1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یصنع ذلک</w:t>
      </w:r>
      <w:r>
        <w:rPr>
          <w:rFonts w:eastAsia="IRNazanin" w:cs="IRNazanin"/>
          <w:b w:val="false"/>
          <w:bCs w:val="false"/>
          <w:i w:val="false"/>
          <w:iCs w:val="false"/>
          <w:color w:val="333333"/>
          <w:sz w:val="20"/>
          <w:szCs w:val="20"/>
          <w:rtl w:val="true"/>
        </w:rPr>
        <w:t>].</w:t>
      </w:r>
    </w:p>
  </w:footnote>
  <w:footnote w:id="1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التهذیب کذا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فان فضل عن فقراء أهل المال، حمله إلی غیرهم</w:t>
      </w:r>
      <w:r>
        <w:rPr>
          <w:rFonts w:eastAsia="IRNazanin" w:cs="IRNazanin"/>
          <w:b w:val="false"/>
          <w:bCs w:val="false"/>
          <w:i w:val="false"/>
          <w:iCs w:val="false"/>
          <w:color w:val="333333"/>
          <w:sz w:val="20"/>
          <w:szCs w:val="20"/>
          <w:rtl w:val="true"/>
        </w:rPr>
        <w:t>).</w:t>
      </w:r>
    </w:p>
  </w:footnote>
  <w:footnote w:id="1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بالحاء المهملة أی ضعی الحبال فی رقابنا لترفعنا إلی حاکم، قاله تحقیرا و تعجیزا و قاله تفریعا علی المحال بزعمه أی انک إذا أعطیت ذلک وضعت الحبل علی رقابنا و جعلتنا عبیدا لک او انک إذا حکمت علی ما لم یوجف علیها أبوک بانها ملکک فاحکمی علی رقابنا أیضا بالملکیة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بعض النسخ بالمعجمة أی إن قدرت علی وضع الجبال علی رقابنا فضعی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یجری من الاجراء أی الانفاق لانه ینفق علی جماعة یذهب بهم لمصالح الحرب و قد قرئ بالزای أی یعطی جزاء من عمل شیئا و ینفل أی یأخذ لنفسه زائدا علی الخمس أو یعطی غیره زائدا علی الانفاق و الاجرة، و 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یشاء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القوم عبارة عن الاعراب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رجال الشیخ حکیم مؤذن بنی عبس بالباء الموحدة و فی التهذیب بنی عیس بالیاء المثناة و علی أی حال مجهول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یزید</w:t>
      </w:r>
      <w:r>
        <w:rPr>
          <w:rFonts w:eastAsia="IRNazanin" w:cs="IRNazanin"/>
          <w:b w:val="false"/>
          <w:bCs w:val="false"/>
          <w:i w:val="false"/>
          <w:iCs w:val="false"/>
          <w:color w:val="333333"/>
          <w:sz w:val="20"/>
          <w:szCs w:val="20"/>
          <w:rtl w:val="true"/>
        </w:rPr>
        <w:t>].</w:t>
      </w:r>
    </w:p>
  </w:footnote>
  <w:footnote w:id="1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 تحل بالمسألة</w:t>
      </w:r>
      <w:r>
        <w:rPr>
          <w:rFonts w:eastAsia="IRNazanin" w:cs="IRNazanin"/>
          <w:b w:val="false"/>
          <w:bCs w:val="false"/>
          <w:i w:val="false"/>
          <w:iCs w:val="false"/>
          <w:color w:val="333333"/>
          <w:sz w:val="20"/>
          <w:szCs w:val="20"/>
          <w:rtl w:val="true"/>
        </w:rPr>
        <w:t>].</w:t>
      </w:r>
    </w:p>
  </w:footnote>
  <w:footnote w:id="1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المیم و فتح العین المهملة و کسر التاء المشددة مولی أبی عبد اللّه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ذلک للتقیة خوفا من إفشاء الخبر و لم یکن له خوف من السائل الأول أولان هذا السائل لم یکن من أهل المودة و الولایة</w:t>
      </w:r>
      <w:r>
        <w:rPr>
          <w:rFonts w:eastAsia="IRNazanin" w:cs="IRNazanin"/>
          <w:b w:val="false"/>
          <w:bCs w:val="false"/>
          <w:i w:val="false"/>
          <w:iCs w:val="false"/>
          <w:color w:val="333333"/>
          <w:sz w:val="20"/>
          <w:szCs w:val="20"/>
          <w:rtl w:val="true"/>
        </w:rPr>
        <w:t>.</w:t>
      </w:r>
    </w:p>
  </w:footnote>
  <w:footnote w:id="1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استغنیا بقضاء حاجتهما أو فازا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بعض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أولادهم</w:t>
      </w:r>
      <w:r>
        <w:rPr>
          <w:rFonts w:eastAsia="IRNazanin" w:cs="IRNazanin"/>
          <w:b w:val="false"/>
          <w:bCs w:val="false"/>
          <w:i w:val="false"/>
          <w:iCs w:val="false"/>
          <w:color w:val="333333"/>
          <w:sz w:val="20"/>
          <w:szCs w:val="20"/>
          <w:rtl w:val="true"/>
        </w:rPr>
        <w:t>].</w:t>
      </w:r>
    </w:p>
  </w:footnote>
  <w:footnote w:id="1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الثالث علیه السلام</w:t>
      </w:r>
      <w:r>
        <w:rPr>
          <w:rFonts w:eastAsia="IRNazanin" w:cs="IRNazanin"/>
          <w:b w:val="false"/>
          <w:bCs w:val="false"/>
          <w:i w:val="false"/>
          <w:iCs w:val="false"/>
          <w:color w:val="333333"/>
          <w:sz w:val="20"/>
          <w:szCs w:val="20"/>
          <w:rtl w:val="true"/>
        </w:rPr>
        <w:t>.</w:t>
      </w:r>
    </w:p>
  </w:footnote>
  <w:footnote w:id="1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الضیعة العقار و ارض الغلة، و قد أراد نفی الخمس و نفی الزکاة عند عدم وفاء الحاصل بالمئونة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لح</w:t>
      </w:r>
      <w:r>
        <w:rPr>
          <w:rFonts w:eastAsia="IRNazanin" w:cs="IRNazanin"/>
          <w:b w:val="false"/>
          <w:bCs w:val="false"/>
          <w:i w:val="false"/>
          <w:iCs w:val="false"/>
          <w:color w:val="333333"/>
          <w:sz w:val="20"/>
          <w:szCs w:val="20"/>
          <w:rtl w:val="true"/>
        </w:rPr>
        <w:t>)</w:t>
      </w:r>
    </w:p>
  </w:footnote>
  <w:footnote w:id="1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زاد 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علی الخلاف العقاب</w:t>
      </w:r>
      <w:r>
        <w:rPr>
          <w:rFonts w:eastAsia="IRNazanin" w:cs="IRNazanin"/>
          <w:b w:val="false"/>
          <w:bCs w:val="false"/>
          <w:i w:val="false"/>
          <w:iCs w:val="false"/>
          <w:color w:val="333333"/>
          <w:sz w:val="20"/>
          <w:szCs w:val="20"/>
          <w:rtl w:val="true"/>
        </w:rPr>
        <w:t>.</w:t>
      </w:r>
    </w:p>
  </w:footnote>
  <w:footnote w:id="1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المحل بمعنی المکر و الکید</w:t>
      </w:r>
      <w:r>
        <w:rPr>
          <w:rFonts w:eastAsia="IRNazanin" w:cs="IRNazanin"/>
          <w:b w:val="false"/>
          <w:bCs w:val="false"/>
          <w:i w:val="false"/>
          <w:iCs w:val="false"/>
          <w:color w:val="333333"/>
          <w:sz w:val="20"/>
          <w:szCs w:val="20"/>
          <w:rtl w:val="true"/>
        </w:rPr>
        <w:t>.</w:t>
      </w:r>
    </w:p>
  </w:footnote>
  <w:footnote w:id="1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نسخ الکتاب و أکثر نسخ التهذیب و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یتولی له 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من وکلائه علیه السلام علی اوقاف قم و لا مناسبة له بالباب إلّا أن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یناسبه من حیث عموم الجواب و لیست لفظة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نسخ التهذیب</w:t>
      </w:r>
      <w:r>
        <w:rPr>
          <w:rFonts w:eastAsia="IRNazanin" w:cs="IRNazanin"/>
          <w:b w:val="false"/>
          <w:bCs w:val="false"/>
          <w:i w:val="false"/>
          <w:iCs w:val="false"/>
          <w:color w:val="333333"/>
          <w:sz w:val="20"/>
          <w:szCs w:val="20"/>
          <w:rtl w:val="true"/>
        </w:rPr>
        <w:t>.</w:t>
      </w:r>
    </w:p>
  </w:footnote>
  <w:footnote w:id="1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یدل علی أن تحلیله علیه السلام کان للتقیة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الحثیث السریع و کأنّ المراد هنا مع شدة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آت</w:t>
      </w:r>
      <w:r>
        <w:rPr>
          <w:rFonts w:eastAsia="IRNazanin" w:cs="IRNazanin"/>
          <w:b w:val="false"/>
          <w:bCs w:val="false"/>
          <w:i w:val="false"/>
          <w:iCs w:val="false"/>
          <w:color w:val="333333"/>
          <w:sz w:val="20"/>
          <w:szCs w:val="20"/>
          <w:rtl w:val="true"/>
        </w:rPr>
        <w:t>).</w:t>
      </w:r>
    </w:p>
  </w:footnote>
  <w:footnote w:id="1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ما أفاده استاذی المحترم البحاثة المنقب الشیخ محمّد تقی الجعفری التبریزی ادام اللّه تعالی ظله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image" Target="media/image3.jpeg"/><Relationship Id="rId51" Type="http://schemas.openxmlformats.org/officeDocument/2006/relationships/image" Target="media/image3.jpeg"/><Relationship Id="rId52" Type="http://schemas.openxmlformats.org/officeDocument/2006/relationships/footer" Target="footer45.xml"/><Relationship Id="rId53" Type="http://schemas.openxmlformats.org/officeDocument/2006/relationships/image" Target="media/image4.jpeg"/><Relationship Id="rId54" Type="http://schemas.openxmlformats.org/officeDocument/2006/relationships/image" Target="media/image4.jpeg"/><Relationship Id="rId55" Type="http://schemas.openxmlformats.org/officeDocument/2006/relationships/footer" Target="footer46.xml"/><Relationship Id="rId56" Type="http://schemas.openxmlformats.org/officeDocument/2006/relationships/image" Target="media/image5.jpeg"/><Relationship Id="rId57" Type="http://schemas.openxmlformats.org/officeDocument/2006/relationships/image" Target="media/image5.jpeg"/><Relationship Id="rId58" Type="http://schemas.openxmlformats.org/officeDocument/2006/relationships/footer" Target="footer47.xml"/><Relationship Id="rId59" Type="http://schemas.openxmlformats.org/officeDocument/2006/relationships/footer" Target="footer48.xml"/><Relationship Id="rId60" Type="http://schemas.openxmlformats.org/officeDocument/2006/relationships/footer" Target="footer49.xml"/><Relationship Id="rId61" Type="http://schemas.openxmlformats.org/officeDocument/2006/relationships/footer" Target="footer50.xml"/><Relationship Id="rId62" Type="http://schemas.openxmlformats.org/officeDocument/2006/relationships/footer" Target="footer51.xml"/><Relationship Id="rId63" Type="http://schemas.openxmlformats.org/officeDocument/2006/relationships/footer" Target="footer52.xml"/><Relationship Id="rId64" Type="http://schemas.openxmlformats.org/officeDocument/2006/relationships/footer" Target="footer53.xml"/><Relationship Id="rId65" Type="http://schemas.openxmlformats.org/officeDocument/2006/relationships/footer" Target="footer54.xml"/><Relationship Id="rId66" Type="http://schemas.openxmlformats.org/officeDocument/2006/relationships/footer" Target="footer55.xml"/><Relationship Id="rId67" Type="http://schemas.openxmlformats.org/officeDocument/2006/relationships/footer" Target="footer56.xml"/><Relationship Id="rId68" Type="http://schemas.openxmlformats.org/officeDocument/2006/relationships/footer" Target="footer57.xml"/><Relationship Id="rId69" Type="http://schemas.openxmlformats.org/officeDocument/2006/relationships/footer" Target="footer58.xml"/><Relationship Id="rId70" Type="http://schemas.openxmlformats.org/officeDocument/2006/relationships/footer" Target="footer59.xml"/><Relationship Id="rId71" Type="http://schemas.openxmlformats.org/officeDocument/2006/relationships/footer" Target="footer60.xml"/><Relationship Id="rId72" Type="http://schemas.openxmlformats.org/officeDocument/2006/relationships/footer" Target="footer61.xml"/><Relationship Id="rId73" Type="http://schemas.openxmlformats.org/officeDocument/2006/relationships/footer" Target="footer62.xml"/><Relationship Id="rId74" Type="http://schemas.openxmlformats.org/officeDocument/2006/relationships/footer" Target="footer63.xml"/><Relationship Id="rId75" Type="http://schemas.openxmlformats.org/officeDocument/2006/relationships/footer" Target="footer64.xml"/><Relationship Id="rId76" Type="http://schemas.openxmlformats.org/officeDocument/2006/relationships/footer" Target="footer65.xml"/><Relationship Id="rId77" Type="http://schemas.openxmlformats.org/officeDocument/2006/relationships/footer" Target="footer66.xml"/><Relationship Id="rId78" Type="http://schemas.openxmlformats.org/officeDocument/2006/relationships/footer" Target="footer67.xml"/><Relationship Id="rId79" Type="http://schemas.openxmlformats.org/officeDocument/2006/relationships/footer" Target="footer68.xml"/><Relationship Id="rId80" Type="http://schemas.openxmlformats.org/officeDocument/2006/relationships/footer" Target="footer69.xml"/><Relationship Id="rId81" Type="http://schemas.openxmlformats.org/officeDocument/2006/relationships/footer" Target="footer70.xml"/><Relationship Id="rId82" Type="http://schemas.openxmlformats.org/officeDocument/2006/relationships/footer" Target="footer71.xml"/><Relationship Id="rId83" Type="http://schemas.openxmlformats.org/officeDocument/2006/relationships/footer" Target="footer72.xml"/><Relationship Id="rId84" Type="http://schemas.openxmlformats.org/officeDocument/2006/relationships/footer" Target="footer73.xml"/><Relationship Id="rId85" Type="http://schemas.openxmlformats.org/officeDocument/2006/relationships/footer" Target="footer74.xml"/><Relationship Id="rId86" Type="http://schemas.openxmlformats.org/officeDocument/2006/relationships/footer" Target="footer75.xml"/><Relationship Id="rId87" Type="http://schemas.openxmlformats.org/officeDocument/2006/relationships/footer" Target="footer76.xml"/><Relationship Id="rId88" Type="http://schemas.openxmlformats.org/officeDocument/2006/relationships/footer" Target="footer77.xml"/><Relationship Id="rId89" Type="http://schemas.openxmlformats.org/officeDocument/2006/relationships/footer" Target="footer78.xml"/><Relationship Id="rId90" Type="http://schemas.openxmlformats.org/officeDocument/2006/relationships/footer" Target="footer79.xml"/><Relationship Id="rId91" Type="http://schemas.openxmlformats.org/officeDocument/2006/relationships/footer" Target="footer80.xml"/><Relationship Id="rId92" Type="http://schemas.openxmlformats.org/officeDocument/2006/relationships/footer" Target="footer81.xml"/><Relationship Id="rId93" Type="http://schemas.openxmlformats.org/officeDocument/2006/relationships/footer" Target="footer82.xml"/><Relationship Id="rId94" Type="http://schemas.openxmlformats.org/officeDocument/2006/relationships/footer" Target="footer83.xml"/><Relationship Id="rId95" Type="http://schemas.openxmlformats.org/officeDocument/2006/relationships/footer" Target="footer84.xml"/><Relationship Id="rId96" Type="http://schemas.openxmlformats.org/officeDocument/2006/relationships/footer" Target="footer85.xml"/><Relationship Id="rId97" Type="http://schemas.openxmlformats.org/officeDocument/2006/relationships/footer" Target="footer86.xml"/><Relationship Id="rId98" Type="http://schemas.openxmlformats.org/officeDocument/2006/relationships/footer" Target="footer87.xml"/><Relationship Id="rId99" Type="http://schemas.openxmlformats.org/officeDocument/2006/relationships/footer" Target="footer88.xml"/><Relationship Id="rId100" Type="http://schemas.openxmlformats.org/officeDocument/2006/relationships/footer" Target="footer89.xml"/><Relationship Id="rId101" Type="http://schemas.openxmlformats.org/officeDocument/2006/relationships/footer" Target="footer90.xml"/><Relationship Id="rId102" Type="http://schemas.openxmlformats.org/officeDocument/2006/relationships/footer" Target="footer91.xml"/><Relationship Id="rId103" Type="http://schemas.openxmlformats.org/officeDocument/2006/relationships/footer" Target="footer92.xml"/><Relationship Id="rId104" Type="http://schemas.openxmlformats.org/officeDocument/2006/relationships/footer" Target="footer93.xml"/><Relationship Id="rId105" Type="http://schemas.openxmlformats.org/officeDocument/2006/relationships/footer" Target="footer94.xml"/><Relationship Id="rId106" Type="http://schemas.openxmlformats.org/officeDocument/2006/relationships/footer" Target="footer95.xml"/><Relationship Id="rId107" Type="http://schemas.openxmlformats.org/officeDocument/2006/relationships/footer" Target="footer96.xml"/><Relationship Id="rId108" Type="http://schemas.openxmlformats.org/officeDocument/2006/relationships/footer" Target="footer97.xml"/><Relationship Id="rId109" Type="http://schemas.openxmlformats.org/officeDocument/2006/relationships/footer" Target="footer98.xml"/><Relationship Id="rId110" Type="http://schemas.openxmlformats.org/officeDocument/2006/relationships/footer" Target="footer99.xml"/><Relationship Id="rId111" Type="http://schemas.openxmlformats.org/officeDocument/2006/relationships/footer" Target="footer100.xml"/><Relationship Id="rId112" Type="http://schemas.openxmlformats.org/officeDocument/2006/relationships/footer" Target="footer101.xml"/><Relationship Id="rId113" Type="http://schemas.openxmlformats.org/officeDocument/2006/relationships/footer" Target="footer102.xml"/><Relationship Id="rId114" Type="http://schemas.openxmlformats.org/officeDocument/2006/relationships/footer" Target="footer103.xml"/><Relationship Id="rId115" Type="http://schemas.openxmlformats.org/officeDocument/2006/relationships/footer" Target="footer104.xml"/><Relationship Id="rId116" Type="http://schemas.openxmlformats.org/officeDocument/2006/relationships/footer" Target="footer105.xml"/><Relationship Id="rId117" Type="http://schemas.openxmlformats.org/officeDocument/2006/relationships/footer" Target="footer106.xml"/><Relationship Id="rId118" Type="http://schemas.openxmlformats.org/officeDocument/2006/relationships/footer" Target="footer107.xml"/><Relationship Id="rId119" Type="http://schemas.openxmlformats.org/officeDocument/2006/relationships/footer" Target="footer108.xml"/><Relationship Id="rId120" Type="http://schemas.openxmlformats.org/officeDocument/2006/relationships/footer" Target="footer109.xml"/><Relationship Id="rId121" Type="http://schemas.openxmlformats.org/officeDocument/2006/relationships/footer" Target="footer110.xml"/><Relationship Id="rId122" Type="http://schemas.openxmlformats.org/officeDocument/2006/relationships/footer" Target="footer111.xml"/><Relationship Id="rId123" Type="http://schemas.openxmlformats.org/officeDocument/2006/relationships/footer" Target="footer112.xml"/><Relationship Id="rId124" Type="http://schemas.openxmlformats.org/officeDocument/2006/relationships/footer" Target="footer113.xml"/><Relationship Id="rId125" Type="http://schemas.openxmlformats.org/officeDocument/2006/relationships/footer" Target="footer114.xml"/><Relationship Id="rId126" Type="http://schemas.openxmlformats.org/officeDocument/2006/relationships/footer" Target="footer115.xml"/><Relationship Id="rId127" Type="http://schemas.openxmlformats.org/officeDocument/2006/relationships/footer" Target="footer116.xml"/><Relationship Id="rId128" Type="http://schemas.openxmlformats.org/officeDocument/2006/relationships/footer" Target="footer117.xml"/><Relationship Id="rId129" Type="http://schemas.openxmlformats.org/officeDocument/2006/relationships/footer" Target="footer118.xml"/><Relationship Id="rId130" Type="http://schemas.openxmlformats.org/officeDocument/2006/relationships/footer" Target="footer119.xml"/><Relationship Id="rId131" Type="http://schemas.openxmlformats.org/officeDocument/2006/relationships/footer" Target="footer120.xml"/><Relationship Id="rId132" Type="http://schemas.openxmlformats.org/officeDocument/2006/relationships/footer" Target="footer121.xml"/><Relationship Id="rId133" Type="http://schemas.openxmlformats.org/officeDocument/2006/relationships/footer" Target="footer122.xml"/><Relationship Id="rId134" Type="http://schemas.openxmlformats.org/officeDocument/2006/relationships/footer" Target="footer123.xml"/><Relationship Id="rId135" Type="http://schemas.openxmlformats.org/officeDocument/2006/relationships/footer" Target="footer124.xml"/><Relationship Id="rId136" Type="http://schemas.openxmlformats.org/officeDocument/2006/relationships/footer" Target="footer125.xml"/><Relationship Id="rId137" Type="http://schemas.openxmlformats.org/officeDocument/2006/relationships/footer" Target="footer126.xml"/><Relationship Id="rId138" Type="http://schemas.openxmlformats.org/officeDocument/2006/relationships/footer" Target="footer127.xml"/><Relationship Id="rId139" Type="http://schemas.openxmlformats.org/officeDocument/2006/relationships/footer" Target="footer128.xml"/><Relationship Id="rId140" Type="http://schemas.openxmlformats.org/officeDocument/2006/relationships/footer" Target="footer129.xml"/><Relationship Id="rId141" Type="http://schemas.openxmlformats.org/officeDocument/2006/relationships/footer" Target="footer130.xml"/><Relationship Id="rId142" Type="http://schemas.openxmlformats.org/officeDocument/2006/relationships/footer" Target="footer131.xml"/><Relationship Id="rId143" Type="http://schemas.openxmlformats.org/officeDocument/2006/relationships/footer" Target="footer132.xml"/><Relationship Id="rId144" Type="http://schemas.openxmlformats.org/officeDocument/2006/relationships/footer" Target="footer133.xml"/><Relationship Id="rId145" Type="http://schemas.openxmlformats.org/officeDocument/2006/relationships/footer" Target="footer134.xml"/><Relationship Id="rId146" Type="http://schemas.openxmlformats.org/officeDocument/2006/relationships/footer" Target="footer135.xml"/><Relationship Id="rId147" Type="http://schemas.openxmlformats.org/officeDocument/2006/relationships/footer" Target="footer136.xml"/><Relationship Id="rId148" Type="http://schemas.openxmlformats.org/officeDocument/2006/relationships/footer" Target="footer137.xml"/><Relationship Id="rId149" Type="http://schemas.openxmlformats.org/officeDocument/2006/relationships/footer" Target="footer138.xml"/><Relationship Id="rId150" Type="http://schemas.openxmlformats.org/officeDocument/2006/relationships/footer" Target="footer139.xml"/><Relationship Id="rId151" Type="http://schemas.openxmlformats.org/officeDocument/2006/relationships/footer" Target="footer140.xml"/><Relationship Id="rId152" Type="http://schemas.openxmlformats.org/officeDocument/2006/relationships/footer" Target="footer141.xml"/><Relationship Id="rId153" Type="http://schemas.openxmlformats.org/officeDocument/2006/relationships/footer" Target="footer142.xml"/><Relationship Id="rId154" Type="http://schemas.openxmlformats.org/officeDocument/2006/relationships/footer" Target="footer143.xml"/><Relationship Id="rId155" Type="http://schemas.openxmlformats.org/officeDocument/2006/relationships/footer" Target="footer144.xml"/><Relationship Id="rId156" Type="http://schemas.openxmlformats.org/officeDocument/2006/relationships/footer" Target="footer145.xml"/><Relationship Id="rId157" Type="http://schemas.openxmlformats.org/officeDocument/2006/relationships/footer" Target="footer146.xml"/><Relationship Id="rId158" Type="http://schemas.openxmlformats.org/officeDocument/2006/relationships/footer" Target="footer147.xml"/><Relationship Id="rId159" Type="http://schemas.openxmlformats.org/officeDocument/2006/relationships/footer" Target="footer148.xml"/><Relationship Id="rId160" Type="http://schemas.openxmlformats.org/officeDocument/2006/relationships/footer" Target="footer149.xml"/><Relationship Id="rId161" Type="http://schemas.openxmlformats.org/officeDocument/2006/relationships/footer" Target="footer150.xml"/><Relationship Id="rId162" Type="http://schemas.openxmlformats.org/officeDocument/2006/relationships/footer" Target="footer151.xml"/><Relationship Id="rId163" Type="http://schemas.openxmlformats.org/officeDocument/2006/relationships/footer" Target="footer152.xml"/><Relationship Id="rId164" Type="http://schemas.openxmlformats.org/officeDocument/2006/relationships/footer" Target="footer153.xml"/><Relationship Id="rId165" Type="http://schemas.openxmlformats.org/officeDocument/2006/relationships/footer" Target="footer154.xml"/><Relationship Id="rId166" Type="http://schemas.openxmlformats.org/officeDocument/2006/relationships/footer" Target="footer155.xml"/><Relationship Id="rId167" Type="http://schemas.openxmlformats.org/officeDocument/2006/relationships/footer" Target="footer156.xml"/><Relationship Id="rId168" Type="http://schemas.openxmlformats.org/officeDocument/2006/relationships/footer" Target="footer157.xml"/><Relationship Id="rId169" Type="http://schemas.openxmlformats.org/officeDocument/2006/relationships/footer" Target="footer158.xml"/><Relationship Id="rId170" Type="http://schemas.openxmlformats.org/officeDocument/2006/relationships/footer" Target="footer159.xml"/><Relationship Id="rId171" Type="http://schemas.openxmlformats.org/officeDocument/2006/relationships/footer" Target="footer160.xml"/><Relationship Id="rId172" Type="http://schemas.openxmlformats.org/officeDocument/2006/relationships/footer" Target="footer161.xml"/><Relationship Id="rId173" Type="http://schemas.openxmlformats.org/officeDocument/2006/relationships/footer" Target="footer162.xml"/><Relationship Id="rId174" Type="http://schemas.openxmlformats.org/officeDocument/2006/relationships/footer" Target="footer163.xml"/><Relationship Id="rId175" Type="http://schemas.openxmlformats.org/officeDocument/2006/relationships/footer" Target="footer164.xml"/><Relationship Id="rId176" Type="http://schemas.openxmlformats.org/officeDocument/2006/relationships/footer" Target="footer165.xml"/><Relationship Id="rId177" Type="http://schemas.openxmlformats.org/officeDocument/2006/relationships/footer" Target="footer166.xml"/><Relationship Id="rId178" Type="http://schemas.openxmlformats.org/officeDocument/2006/relationships/footer" Target="footer167.xml"/><Relationship Id="rId179" Type="http://schemas.openxmlformats.org/officeDocument/2006/relationships/footer" Target="footer168.xml"/><Relationship Id="rId180" Type="http://schemas.openxmlformats.org/officeDocument/2006/relationships/footer" Target="footer169.xml"/><Relationship Id="rId181" Type="http://schemas.openxmlformats.org/officeDocument/2006/relationships/footer" Target="footer170.xml"/><Relationship Id="rId182" Type="http://schemas.openxmlformats.org/officeDocument/2006/relationships/footer" Target="footer171.xml"/><Relationship Id="rId183" Type="http://schemas.openxmlformats.org/officeDocument/2006/relationships/footer" Target="footer172.xml"/><Relationship Id="rId184" Type="http://schemas.openxmlformats.org/officeDocument/2006/relationships/footer" Target="footer173.xml"/><Relationship Id="rId185" Type="http://schemas.openxmlformats.org/officeDocument/2006/relationships/footer" Target="footer174.xml"/><Relationship Id="rId186" Type="http://schemas.openxmlformats.org/officeDocument/2006/relationships/footer" Target="footer175.xml"/><Relationship Id="rId187" Type="http://schemas.openxmlformats.org/officeDocument/2006/relationships/footer" Target="footer176.xml"/><Relationship Id="rId188" Type="http://schemas.openxmlformats.org/officeDocument/2006/relationships/footer" Target="footer177.xml"/><Relationship Id="rId189" Type="http://schemas.openxmlformats.org/officeDocument/2006/relationships/footer" Target="footer178.xml"/><Relationship Id="rId190" Type="http://schemas.openxmlformats.org/officeDocument/2006/relationships/footer" Target="footer179.xml"/><Relationship Id="rId191" Type="http://schemas.openxmlformats.org/officeDocument/2006/relationships/footer" Target="footer180.xml"/><Relationship Id="rId192" Type="http://schemas.openxmlformats.org/officeDocument/2006/relationships/footer" Target="footer181.xml"/><Relationship Id="rId193" Type="http://schemas.openxmlformats.org/officeDocument/2006/relationships/footer" Target="footer182.xml"/><Relationship Id="rId194" Type="http://schemas.openxmlformats.org/officeDocument/2006/relationships/footer" Target="footer183.xml"/><Relationship Id="rId195" Type="http://schemas.openxmlformats.org/officeDocument/2006/relationships/footer" Target="footer184.xml"/><Relationship Id="rId196" Type="http://schemas.openxmlformats.org/officeDocument/2006/relationships/footer" Target="footer185.xml"/><Relationship Id="rId197" Type="http://schemas.openxmlformats.org/officeDocument/2006/relationships/footer" Target="footer186.xml"/><Relationship Id="rId198" Type="http://schemas.openxmlformats.org/officeDocument/2006/relationships/footer" Target="footer187.xml"/><Relationship Id="rId199" Type="http://schemas.openxmlformats.org/officeDocument/2006/relationships/footer" Target="footer188.xml"/><Relationship Id="rId200" Type="http://schemas.openxmlformats.org/officeDocument/2006/relationships/footer" Target="footer189.xml"/><Relationship Id="rId201" Type="http://schemas.openxmlformats.org/officeDocument/2006/relationships/footer" Target="footer190.xml"/><Relationship Id="rId202" Type="http://schemas.openxmlformats.org/officeDocument/2006/relationships/footer" Target="footer191.xml"/><Relationship Id="rId203" Type="http://schemas.openxmlformats.org/officeDocument/2006/relationships/footer" Target="footer192.xml"/><Relationship Id="rId204" Type="http://schemas.openxmlformats.org/officeDocument/2006/relationships/footer" Target="footer193.xml"/><Relationship Id="rId205" Type="http://schemas.openxmlformats.org/officeDocument/2006/relationships/footer" Target="footer194.xml"/><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footer" Target="footer201.xml"/><Relationship Id="rId213" Type="http://schemas.openxmlformats.org/officeDocument/2006/relationships/footer" Target="footer202.xml"/><Relationship Id="rId214" Type="http://schemas.openxmlformats.org/officeDocument/2006/relationships/footer" Target="footer203.xml"/><Relationship Id="rId215" Type="http://schemas.openxmlformats.org/officeDocument/2006/relationships/footer" Target="footer204.xml"/><Relationship Id="rId216" Type="http://schemas.openxmlformats.org/officeDocument/2006/relationships/footer" Target="footer205.xml"/><Relationship Id="rId217" Type="http://schemas.openxmlformats.org/officeDocument/2006/relationships/footer" Target="footer206.xml"/><Relationship Id="rId218" Type="http://schemas.openxmlformats.org/officeDocument/2006/relationships/footer" Target="footer207.xml"/><Relationship Id="rId219" Type="http://schemas.openxmlformats.org/officeDocument/2006/relationships/footer" Target="footer208.xml"/><Relationship Id="rId220" Type="http://schemas.openxmlformats.org/officeDocument/2006/relationships/footer" Target="footer209.xml"/><Relationship Id="rId221" Type="http://schemas.openxmlformats.org/officeDocument/2006/relationships/footer" Target="footer210.xml"/><Relationship Id="rId222" Type="http://schemas.openxmlformats.org/officeDocument/2006/relationships/footer" Target="footer211.xml"/><Relationship Id="rId223" Type="http://schemas.openxmlformats.org/officeDocument/2006/relationships/footer" Target="footer212.xml"/><Relationship Id="rId224" Type="http://schemas.openxmlformats.org/officeDocument/2006/relationships/footer" Target="footer213.xml"/><Relationship Id="rId225" Type="http://schemas.openxmlformats.org/officeDocument/2006/relationships/footer" Target="footer214.xml"/><Relationship Id="rId226" Type="http://schemas.openxmlformats.org/officeDocument/2006/relationships/footer" Target="footer215.xml"/><Relationship Id="rId227" Type="http://schemas.openxmlformats.org/officeDocument/2006/relationships/footer" Target="footer216.xml"/><Relationship Id="rId228" Type="http://schemas.openxmlformats.org/officeDocument/2006/relationships/footer" Target="footer217.xml"/><Relationship Id="rId229" Type="http://schemas.openxmlformats.org/officeDocument/2006/relationships/footer" Target="footer218.xml"/><Relationship Id="rId230" Type="http://schemas.openxmlformats.org/officeDocument/2006/relationships/footer" Target="footer219.xml"/><Relationship Id="rId231" Type="http://schemas.openxmlformats.org/officeDocument/2006/relationships/footer" Target="footer220.xml"/><Relationship Id="rId232" Type="http://schemas.openxmlformats.org/officeDocument/2006/relationships/footer" Target="footer221.xml"/><Relationship Id="rId233" Type="http://schemas.openxmlformats.org/officeDocument/2006/relationships/footer" Target="footer222.xml"/><Relationship Id="rId234" Type="http://schemas.openxmlformats.org/officeDocument/2006/relationships/footer" Target="footer223.xml"/><Relationship Id="rId235" Type="http://schemas.openxmlformats.org/officeDocument/2006/relationships/footer" Target="footer224.xml"/><Relationship Id="rId236" Type="http://schemas.openxmlformats.org/officeDocument/2006/relationships/footer" Target="footer225.xml"/><Relationship Id="rId237" Type="http://schemas.openxmlformats.org/officeDocument/2006/relationships/footer" Target="footer226.xml"/><Relationship Id="rId238" Type="http://schemas.openxmlformats.org/officeDocument/2006/relationships/footer" Target="footer227.xml"/><Relationship Id="rId239" Type="http://schemas.openxmlformats.org/officeDocument/2006/relationships/footer" Target="footer228.xml"/><Relationship Id="rId240" Type="http://schemas.openxmlformats.org/officeDocument/2006/relationships/footer" Target="footer229.xml"/><Relationship Id="rId241" Type="http://schemas.openxmlformats.org/officeDocument/2006/relationships/footer" Target="footer230.xml"/><Relationship Id="rId242" Type="http://schemas.openxmlformats.org/officeDocument/2006/relationships/footer" Target="footer231.xml"/><Relationship Id="rId243" Type="http://schemas.openxmlformats.org/officeDocument/2006/relationships/footer" Target="footer232.xml"/><Relationship Id="rId244" Type="http://schemas.openxmlformats.org/officeDocument/2006/relationships/footer" Target="footer233.xml"/><Relationship Id="rId245" Type="http://schemas.openxmlformats.org/officeDocument/2006/relationships/footer" Target="footer234.xml"/><Relationship Id="rId246" Type="http://schemas.openxmlformats.org/officeDocument/2006/relationships/footer" Target="footer235.xml"/><Relationship Id="rId247" Type="http://schemas.openxmlformats.org/officeDocument/2006/relationships/footer" Target="footer236.xml"/><Relationship Id="rId248" Type="http://schemas.openxmlformats.org/officeDocument/2006/relationships/footer" Target="footer237.xml"/><Relationship Id="rId249" Type="http://schemas.openxmlformats.org/officeDocument/2006/relationships/footer" Target="footer238.xml"/><Relationship Id="rId250" Type="http://schemas.openxmlformats.org/officeDocument/2006/relationships/footer" Target="footer239.xml"/><Relationship Id="rId251" Type="http://schemas.openxmlformats.org/officeDocument/2006/relationships/footer" Target="footer240.xml"/><Relationship Id="rId252" Type="http://schemas.openxmlformats.org/officeDocument/2006/relationships/footer" Target="footer241.xml"/><Relationship Id="rId253" Type="http://schemas.openxmlformats.org/officeDocument/2006/relationships/footer" Target="footer242.xml"/><Relationship Id="rId254" Type="http://schemas.openxmlformats.org/officeDocument/2006/relationships/footer" Target="footer243.xml"/><Relationship Id="rId255" Type="http://schemas.openxmlformats.org/officeDocument/2006/relationships/footer" Target="footer244.xml"/><Relationship Id="rId256" Type="http://schemas.openxmlformats.org/officeDocument/2006/relationships/footer" Target="footer245.xml"/><Relationship Id="rId257" Type="http://schemas.openxmlformats.org/officeDocument/2006/relationships/footer" Target="footer246.xml"/><Relationship Id="rId258" Type="http://schemas.openxmlformats.org/officeDocument/2006/relationships/footer" Target="footer247.xml"/><Relationship Id="rId259" Type="http://schemas.openxmlformats.org/officeDocument/2006/relationships/footer" Target="footer248.xml"/><Relationship Id="rId260" Type="http://schemas.openxmlformats.org/officeDocument/2006/relationships/footer" Target="footer249.xml"/><Relationship Id="rId261" Type="http://schemas.openxmlformats.org/officeDocument/2006/relationships/footer" Target="footer250.xml"/><Relationship Id="rId262" Type="http://schemas.openxmlformats.org/officeDocument/2006/relationships/footer" Target="footer251.xml"/><Relationship Id="rId263" Type="http://schemas.openxmlformats.org/officeDocument/2006/relationships/footer" Target="footer252.xml"/><Relationship Id="rId264" Type="http://schemas.openxmlformats.org/officeDocument/2006/relationships/footer" Target="footer253.xml"/><Relationship Id="rId265" Type="http://schemas.openxmlformats.org/officeDocument/2006/relationships/footer" Target="footer254.xml"/><Relationship Id="rId266" Type="http://schemas.openxmlformats.org/officeDocument/2006/relationships/footer" Target="footer255.xml"/><Relationship Id="rId267" Type="http://schemas.openxmlformats.org/officeDocument/2006/relationships/footer" Target="footer256.xml"/><Relationship Id="rId268" Type="http://schemas.openxmlformats.org/officeDocument/2006/relationships/footer" Target="footer257.xml"/><Relationship Id="rId269" Type="http://schemas.openxmlformats.org/officeDocument/2006/relationships/footer" Target="footer258.xml"/><Relationship Id="rId270" Type="http://schemas.openxmlformats.org/officeDocument/2006/relationships/footer" Target="footer259.xml"/><Relationship Id="rId271" Type="http://schemas.openxmlformats.org/officeDocument/2006/relationships/footer" Target="footer260.xml"/><Relationship Id="rId272" Type="http://schemas.openxmlformats.org/officeDocument/2006/relationships/footer" Target="footer261.xml"/><Relationship Id="rId273" Type="http://schemas.openxmlformats.org/officeDocument/2006/relationships/footer" Target="footer262.xml"/><Relationship Id="rId274" Type="http://schemas.openxmlformats.org/officeDocument/2006/relationships/footer" Target="footer263.xml"/><Relationship Id="rId275" Type="http://schemas.openxmlformats.org/officeDocument/2006/relationships/footer" Target="footer264.xml"/><Relationship Id="rId276" Type="http://schemas.openxmlformats.org/officeDocument/2006/relationships/footer" Target="footer265.xml"/><Relationship Id="rId277" Type="http://schemas.openxmlformats.org/officeDocument/2006/relationships/footer" Target="footer266.xml"/><Relationship Id="rId278" Type="http://schemas.openxmlformats.org/officeDocument/2006/relationships/footer" Target="footer267.xml"/><Relationship Id="rId279" Type="http://schemas.openxmlformats.org/officeDocument/2006/relationships/footer" Target="footer268.xml"/><Relationship Id="rId280" Type="http://schemas.openxmlformats.org/officeDocument/2006/relationships/footer" Target="footer269.xml"/><Relationship Id="rId281" Type="http://schemas.openxmlformats.org/officeDocument/2006/relationships/footer" Target="footer270.xml"/><Relationship Id="rId282" Type="http://schemas.openxmlformats.org/officeDocument/2006/relationships/footer" Target="footer271.xml"/><Relationship Id="rId283" Type="http://schemas.openxmlformats.org/officeDocument/2006/relationships/footer" Target="footer272.xml"/><Relationship Id="rId284" Type="http://schemas.openxmlformats.org/officeDocument/2006/relationships/footer" Target="footer273.xml"/><Relationship Id="rId285" Type="http://schemas.openxmlformats.org/officeDocument/2006/relationships/footer" Target="footer274.xml"/><Relationship Id="rId286" Type="http://schemas.openxmlformats.org/officeDocument/2006/relationships/footer" Target="footer275.xml"/><Relationship Id="rId287" Type="http://schemas.openxmlformats.org/officeDocument/2006/relationships/footer" Target="footer276.xml"/><Relationship Id="rId288" Type="http://schemas.openxmlformats.org/officeDocument/2006/relationships/footer" Target="footer277.xml"/><Relationship Id="rId289" Type="http://schemas.openxmlformats.org/officeDocument/2006/relationships/footer" Target="footer278.xml"/><Relationship Id="rId290" Type="http://schemas.openxmlformats.org/officeDocument/2006/relationships/footer" Target="footer279.xml"/><Relationship Id="rId291" Type="http://schemas.openxmlformats.org/officeDocument/2006/relationships/footer" Target="footer280.xml"/><Relationship Id="rId292" Type="http://schemas.openxmlformats.org/officeDocument/2006/relationships/footer" Target="footer281.xml"/><Relationship Id="rId293" Type="http://schemas.openxmlformats.org/officeDocument/2006/relationships/footer" Target="footer282.xml"/><Relationship Id="rId294" Type="http://schemas.openxmlformats.org/officeDocument/2006/relationships/footer" Target="footer283.xml"/><Relationship Id="rId295" Type="http://schemas.openxmlformats.org/officeDocument/2006/relationships/footer" Target="footer284.xml"/><Relationship Id="rId296" Type="http://schemas.openxmlformats.org/officeDocument/2006/relationships/footer" Target="footer285.xml"/><Relationship Id="rId297" Type="http://schemas.openxmlformats.org/officeDocument/2006/relationships/footer" Target="footer286.xml"/><Relationship Id="rId298" Type="http://schemas.openxmlformats.org/officeDocument/2006/relationships/footer" Target="footer287.xml"/><Relationship Id="rId299" Type="http://schemas.openxmlformats.org/officeDocument/2006/relationships/footer" Target="footer288.xml"/><Relationship Id="rId300" Type="http://schemas.openxmlformats.org/officeDocument/2006/relationships/footer" Target="footer289.xml"/><Relationship Id="rId301" Type="http://schemas.openxmlformats.org/officeDocument/2006/relationships/footer" Target="footer290.xml"/><Relationship Id="rId302" Type="http://schemas.openxmlformats.org/officeDocument/2006/relationships/footer" Target="footer291.xml"/><Relationship Id="rId303" Type="http://schemas.openxmlformats.org/officeDocument/2006/relationships/footer" Target="footer292.xml"/><Relationship Id="rId304" Type="http://schemas.openxmlformats.org/officeDocument/2006/relationships/footer" Target="footer293.xml"/><Relationship Id="rId305" Type="http://schemas.openxmlformats.org/officeDocument/2006/relationships/footer" Target="footer294.xml"/><Relationship Id="rId306" Type="http://schemas.openxmlformats.org/officeDocument/2006/relationships/footer" Target="footer295.xml"/><Relationship Id="rId307" Type="http://schemas.openxmlformats.org/officeDocument/2006/relationships/footer" Target="footer296.xml"/><Relationship Id="rId308" Type="http://schemas.openxmlformats.org/officeDocument/2006/relationships/footer" Target="footer297.xml"/><Relationship Id="rId309" Type="http://schemas.openxmlformats.org/officeDocument/2006/relationships/footer" Target="footer298.xml"/><Relationship Id="rId310" Type="http://schemas.openxmlformats.org/officeDocument/2006/relationships/footer" Target="footer299.xml"/><Relationship Id="rId311" Type="http://schemas.openxmlformats.org/officeDocument/2006/relationships/footer" Target="footer300.xml"/><Relationship Id="rId312" Type="http://schemas.openxmlformats.org/officeDocument/2006/relationships/footer" Target="footer301.xml"/><Relationship Id="rId313" Type="http://schemas.openxmlformats.org/officeDocument/2006/relationships/footer" Target="footer302.xml"/><Relationship Id="rId314" Type="http://schemas.openxmlformats.org/officeDocument/2006/relationships/footer" Target="footer303.xml"/><Relationship Id="rId315" Type="http://schemas.openxmlformats.org/officeDocument/2006/relationships/footer" Target="footer304.xml"/><Relationship Id="rId316" Type="http://schemas.openxmlformats.org/officeDocument/2006/relationships/footer" Target="footer305.xml"/><Relationship Id="rId317" Type="http://schemas.openxmlformats.org/officeDocument/2006/relationships/footer" Target="footer306.xml"/><Relationship Id="rId318" Type="http://schemas.openxmlformats.org/officeDocument/2006/relationships/footer" Target="footer307.xml"/><Relationship Id="rId319" Type="http://schemas.openxmlformats.org/officeDocument/2006/relationships/footer" Target="footer308.xml"/><Relationship Id="rId320" Type="http://schemas.openxmlformats.org/officeDocument/2006/relationships/footer" Target="footer309.xml"/><Relationship Id="rId321" Type="http://schemas.openxmlformats.org/officeDocument/2006/relationships/footer" Target="footer310.xml"/><Relationship Id="rId322" Type="http://schemas.openxmlformats.org/officeDocument/2006/relationships/footer" Target="footer311.xml"/><Relationship Id="rId323" Type="http://schemas.openxmlformats.org/officeDocument/2006/relationships/footer" Target="footer312.xml"/><Relationship Id="rId324" Type="http://schemas.openxmlformats.org/officeDocument/2006/relationships/footer" Target="footer313.xml"/><Relationship Id="rId325" Type="http://schemas.openxmlformats.org/officeDocument/2006/relationships/footer" Target="footer314.xml"/><Relationship Id="rId326" Type="http://schemas.openxmlformats.org/officeDocument/2006/relationships/footer" Target="footer315.xml"/><Relationship Id="rId327" Type="http://schemas.openxmlformats.org/officeDocument/2006/relationships/footer" Target="footer316.xml"/><Relationship Id="rId328" Type="http://schemas.openxmlformats.org/officeDocument/2006/relationships/footer" Target="footer317.xml"/><Relationship Id="rId329" Type="http://schemas.openxmlformats.org/officeDocument/2006/relationships/footer" Target="footer318.xml"/><Relationship Id="rId330" Type="http://schemas.openxmlformats.org/officeDocument/2006/relationships/footer" Target="footer319.xml"/><Relationship Id="rId331" Type="http://schemas.openxmlformats.org/officeDocument/2006/relationships/footer" Target="footer320.xml"/><Relationship Id="rId332" Type="http://schemas.openxmlformats.org/officeDocument/2006/relationships/footer" Target="footer321.xml"/><Relationship Id="rId333" Type="http://schemas.openxmlformats.org/officeDocument/2006/relationships/footer" Target="footer322.xml"/><Relationship Id="rId334" Type="http://schemas.openxmlformats.org/officeDocument/2006/relationships/footer" Target="footer323.xml"/><Relationship Id="rId335" Type="http://schemas.openxmlformats.org/officeDocument/2006/relationships/footer" Target="footer324.xml"/><Relationship Id="rId336" Type="http://schemas.openxmlformats.org/officeDocument/2006/relationships/footer" Target="footer325.xml"/><Relationship Id="rId337" Type="http://schemas.openxmlformats.org/officeDocument/2006/relationships/footer" Target="footer326.xml"/><Relationship Id="rId338" Type="http://schemas.openxmlformats.org/officeDocument/2006/relationships/footer" Target="footer327.xml"/><Relationship Id="rId339" Type="http://schemas.openxmlformats.org/officeDocument/2006/relationships/footer" Target="footer328.xml"/><Relationship Id="rId340" Type="http://schemas.openxmlformats.org/officeDocument/2006/relationships/footer" Target="footer329.xml"/><Relationship Id="rId341" Type="http://schemas.openxmlformats.org/officeDocument/2006/relationships/footer" Target="footer330.xml"/><Relationship Id="rId342" Type="http://schemas.openxmlformats.org/officeDocument/2006/relationships/footer" Target="footer331.xml"/><Relationship Id="rId343" Type="http://schemas.openxmlformats.org/officeDocument/2006/relationships/footer" Target="footer332.xml"/><Relationship Id="rId344" Type="http://schemas.openxmlformats.org/officeDocument/2006/relationships/footer" Target="footer333.xml"/><Relationship Id="rId345" Type="http://schemas.openxmlformats.org/officeDocument/2006/relationships/footer" Target="footer334.xml"/><Relationship Id="rId346" Type="http://schemas.openxmlformats.org/officeDocument/2006/relationships/footer" Target="footer335.xml"/><Relationship Id="rId347" Type="http://schemas.openxmlformats.org/officeDocument/2006/relationships/footer" Target="footer336.xml"/><Relationship Id="rId348" Type="http://schemas.openxmlformats.org/officeDocument/2006/relationships/footer" Target="footer337.xml"/><Relationship Id="rId349" Type="http://schemas.openxmlformats.org/officeDocument/2006/relationships/footer" Target="footer338.xml"/><Relationship Id="rId350" Type="http://schemas.openxmlformats.org/officeDocument/2006/relationships/footer" Target="footer339.xml"/><Relationship Id="rId351" Type="http://schemas.openxmlformats.org/officeDocument/2006/relationships/footer" Target="footer340.xml"/><Relationship Id="rId352" Type="http://schemas.openxmlformats.org/officeDocument/2006/relationships/footer" Target="footer341.xml"/><Relationship Id="rId353" Type="http://schemas.openxmlformats.org/officeDocument/2006/relationships/footer" Target="footer342.xml"/><Relationship Id="rId354" Type="http://schemas.openxmlformats.org/officeDocument/2006/relationships/footer" Target="footer343.xml"/><Relationship Id="rId355" Type="http://schemas.openxmlformats.org/officeDocument/2006/relationships/footer" Target="footer344.xml"/><Relationship Id="rId356" Type="http://schemas.openxmlformats.org/officeDocument/2006/relationships/footer" Target="footer345.xml"/><Relationship Id="rId357" Type="http://schemas.openxmlformats.org/officeDocument/2006/relationships/footer" Target="footer346.xml"/><Relationship Id="rId358" Type="http://schemas.openxmlformats.org/officeDocument/2006/relationships/footer" Target="footer347.xml"/><Relationship Id="rId359" Type="http://schemas.openxmlformats.org/officeDocument/2006/relationships/footer" Target="footer348.xml"/><Relationship Id="rId360" Type="http://schemas.openxmlformats.org/officeDocument/2006/relationships/footer" Target="footer349.xml"/><Relationship Id="rId361" Type="http://schemas.openxmlformats.org/officeDocument/2006/relationships/footer" Target="footer350.xml"/><Relationship Id="rId362" Type="http://schemas.openxmlformats.org/officeDocument/2006/relationships/footer" Target="footer351.xml"/><Relationship Id="rId363" Type="http://schemas.openxmlformats.org/officeDocument/2006/relationships/footer" Target="footer352.xml"/><Relationship Id="rId364" Type="http://schemas.openxmlformats.org/officeDocument/2006/relationships/footer" Target="footer353.xml"/><Relationship Id="rId365" Type="http://schemas.openxmlformats.org/officeDocument/2006/relationships/footer" Target="footer354.xml"/><Relationship Id="rId366" Type="http://schemas.openxmlformats.org/officeDocument/2006/relationships/footer" Target="footer355.xml"/><Relationship Id="rId367" Type="http://schemas.openxmlformats.org/officeDocument/2006/relationships/footer" Target="footer356.xml"/><Relationship Id="rId368" Type="http://schemas.openxmlformats.org/officeDocument/2006/relationships/footer" Target="footer357.xml"/><Relationship Id="rId369" Type="http://schemas.openxmlformats.org/officeDocument/2006/relationships/footer" Target="footer358.xml"/><Relationship Id="rId370" Type="http://schemas.openxmlformats.org/officeDocument/2006/relationships/footer" Target="footer359.xml"/><Relationship Id="rId371" Type="http://schemas.openxmlformats.org/officeDocument/2006/relationships/footer" Target="footer360.xml"/><Relationship Id="rId372" Type="http://schemas.openxmlformats.org/officeDocument/2006/relationships/footer" Target="footer361.xml"/><Relationship Id="rId373" Type="http://schemas.openxmlformats.org/officeDocument/2006/relationships/footer" Target="footer362.xml"/><Relationship Id="rId374" Type="http://schemas.openxmlformats.org/officeDocument/2006/relationships/footer" Target="footer363.xml"/><Relationship Id="rId375" Type="http://schemas.openxmlformats.org/officeDocument/2006/relationships/footer" Target="footer364.xml"/><Relationship Id="rId376" Type="http://schemas.openxmlformats.org/officeDocument/2006/relationships/footer" Target="footer365.xml"/><Relationship Id="rId377" Type="http://schemas.openxmlformats.org/officeDocument/2006/relationships/footer" Target="footer366.xml"/><Relationship Id="rId378" Type="http://schemas.openxmlformats.org/officeDocument/2006/relationships/footer" Target="footer367.xml"/><Relationship Id="rId379" Type="http://schemas.openxmlformats.org/officeDocument/2006/relationships/footer" Target="footer368.xml"/><Relationship Id="rId380" Type="http://schemas.openxmlformats.org/officeDocument/2006/relationships/footer" Target="footer369.xml"/><Relationship Id="rId381" Type="http://schemas.openxmlformats.org/officeDocument/2006/relationships/footer" Target="footer370.xml"/><Relationship Id="rId382" Type="http://schemas.openxmlformats.org/officeDocument/2006/relationships/footer" Target="footer371.xml"/><Relationship Id="rId383" Type="http://schemas.openxmlformats.org/officeDocument/2006/relationships/footer" Target="footer372.xml"/><Relationship Id="rId384" Type="http://schemas.openxmlformats.org/officeDocument/2006/relationships/footer" Target="footer373.xml"/><Relationship Id="rId385" Type="http://schemas.openxmlformats.org/officeDocument/2006/relationships/footer" Target="footer374.xml"/><Relationship Id="rId386" Type="http://schemas.openxmlformats.org/officeDocument/2006/relationships/footer" Target="footer375.xml"/><Relationship Id="rId387" Type="http://schemas.openxmlformats.org/officeDocument/2006/relationships/footer" Target="footer376.xml"/><Relationship Id="rId388" Type="http://schemas.openxmlformats.org/officeDocument/2006/relationships/footer" Target="footer377.xml"/><Relationship Id="rId389" Type="http://schemas.openxmlformats.org/officeDocument/2006/relationships/footer" Target="footer378.xml"/><Relationship Id="rId390" Type="http://schemas.openxmlformats.org/officeDocument/2006/relationships/footer" Target="footer379.xml"/><Relationship Id="rId391" Type="http://schemas.openxmlformats.org/officeDocument/2006/relationships/footer" Target="footer380.xml"/><Relationship Id="rId392" Type="http://schemas.openxmlformats.org/officeDocument/2006/relationships/footer" Target="footer381.xml"/><Relationship Id="rId393" Type="http://schemas.openxmlformats.org/officeDocument/2006/relationships/footer" Target="footer382.xml"/><Relationship Id="rId394" Type="http://schemas.openxmlformats.org/officeDocument/2006/relationships/footer" Target="footer383.xml"/><Relationship Id="rId395" Type="http://schemas.openxmlformats.org/officeDocument/2006/relationships/footer" Target="footer384.xml"/><Relationship Id="rId396" Type="http://schemas.openxmlformats.org/officeDocument/2006/relationships/footer" Target="footer385.xml"/><Relationship Id="rId397" Type="http://schemas.openxmlformats.org/officeDocument/2006/relationships/footer" Target="footer386.xml"/><Relationship Id="rId398" Type="http://schemas.openxmlformats.org/officeDocument/2006/relationships/footer" Target="footer387.xml"/><Relationship Id="rId399" Type="http://schemas.openxmlformats.org/officeDocument/2006/relationships/footer" Target="footer388.xml"/><Relationship Id="rId400" Type="http://schemas.openxmlformats.org/officeDocument/2006/relationships/footer" Target="footer389.xml"/><Relationship Id="rId401" Type="http://schemas.openxmlformats.org/officeDocument/2006/relationships/footer" Target="footer390.xml"/><Relationship Id="rId402" Type="http://schemas.openxmlformats.org/officeDocument/2006/relationships/footer" Target="footer391.xml"/><Relationship Id="rId403" Type="http://schemas.openxmlformats.org/officeDocument/2006/relationships/footer" Target="footer392.xml"/><Relationship Id="rId404" Type="http://schemas.openxmlformats.org/officeDocument/2006/relationships/footer" Target="footer393.xml"/><Relationship Id="rId405" Type="http://schemas.openxmlformats.org/officeDocument/2006/relationships/footer" Target="footer394.xml"/><Relationship Id="rId406" Type="http://schemas.openxmlformats.org/officeDocument/2006/relationships/footer" Target="footer395.xml"/><Relationship Id="rId407" Type="http://schemas.openxmlformats.org/officeDocument/2006/relationships/footer" Target="footer396.xml"/><Relationship Id="rId408" Type="http://schemas.openxmlformats.org/officeDocument/2006/relationships/footer" Target="footer397.xml"/><Relationship Id="rId409" Type="http://schemas.openxmlformats.org/officeDocument/2006/relationships/footer" Target="footer398.xml"/><Relationship Id="rId410" Type="http://schemas.openxmlformats.org/officeDocument/2006/relationships/footer" Target="footer399.xml"/><Relationship Id="rId411" Type="http://schemas.openxmlformats.org/officeDocument/2006/relationships/footer" Target="footer400.xml"/><Relationship Id="rId412" Type="http://schemas.openxmlformats.org/officeDocument/2006/relationships/footer" Target="footer401.xml"/><Relationship Id="rId413" Type="http://schemas.openxmlformats.org/officeDocument/2006/relationships/footer" Target="footer402.xml"/><Relationship Id="rId414" Type="http://schemas.openxmlformats.org/officeDocument/2006/relationships/footer" Target="footer403.xml"/><Relationship Id="rId415" Type="http://schemas.openxmlformats.org/officeDocument/2006/relationships/footer" Target="footer404.xml"/><Relationship Id="rId416" Type="http://schemas.openxmlformats.org/officeDocument/2006/relationships/footer" Target="footer405.xml"/><Relationship Id="rId417" Type="http://schemas.openxmlformats.org/officeDocument/2006/relationships/footer" Target="footer406.xml"/><Relationship Id="rId418" Type="http://schemas.openxmlformats.org/officeDocument/2006/relationships/footer" Target="footer407.xml"/><Relationship Id="rId419" Type="http://schemas.openxmlformats.org/officeDocument/2006/relationships/footer" Target="footer408.xml"/><Relationship Id="rId420" Type="http://schemas.openxmlformats.org/officeDocument/2006/relationships/footer" Target="footer409.xml"/><Relationship Id="rId421" Type="http://schemas.openxmlformats.org/officeDocument/2006/relationships/footer" Target="footer410.xml"/><Relationship Id="rId422" Type="http://schemas.openxmlformats.org/officeDocument/2006/relationships/footer" Target="footer411.xml"/><Relationship Id="rId423" Type="http://schemas.openxmlformats.org/officeDocument/2006/relationships/footer" Target="footer412.xml"/><Relationship Id="rId424" Type="http://schemas.openxmlformats.org/officeDocument/2006/relationships/footer" Target="footer413.xml"/><Relationship Id="rId425" Type="http://schemas.openxmlformats.org/officeDocument/2006/relationships/footer" Target="footer414.xml"/><Relationship Id="rId426" Type="http://schemas.openxmlformats.org/officeDocument/2006/relationships/footer" Target="footer415.xml"/><Relationship Id="rId427" Type="http://schemas.openxmlformats.org/officeDocument/2006/relationships/footer" Target="footer416.xml"/><Relationship Id="rId428" Type="http://schemas.openxmlformats.org/officeDocument/2006/relationships/footer" Target="footer417.xml"/><Relationship Id="rId429" Type="http://schemas.openxmlformats.org/officeDocument/2006/relationships/footer" Target="footer418.xml"/><Relationship Id="rId430" Type="http://schemas.openxmlformats.org/officeDocument/2006/relationships/footer" Target="footer419.xml"/><Relationship Id="rId431" Type="http://schemas.openxmlformats.org/officeDocument/2006/relationships/footer" Target="footer420.xml"/><Relationship Id="rId432" Type="http://schemas.openxmlformats.org/officeDocument/2006/relationships/footer" Target="footer421.xml"/><Relationship Id="rId433" Type="http://schemas.openxmlformats.org/officeDocument/2006/relationships/footer" Target="footer422.xml"/><Relationship Id="rId434" Type="http://schemas.openxmlformats.org/officeDocument/2006/relationships/footer" Target="footer423.xml"/><Relationship Id="rId435" Type="http://schemas.openxmlformats.org/officeDocument/2006/relationships/footer" Target="footer424.xml"/><Relationship Id="rId436" Type="http://schemas.openxmlformats.org/officeDocument/2006/relationships/footer" Target="footer425.xml"/><Relationship Id="rId437" Type="http://schemas.openxmlformats.org/officeDocument/2006/relationships/footer" Target="footer426.xml"/><Relationship Id="rId438" Type="http://schemas.openxmlformats.org/officeDocument/2006/relationships/footer" Target="footer427.xml"/><Relationship Id="rId439" Type="http://schemas.openxmlformats.org/officeDocument/2006/relationships/footer" Target="footer428.xml"/><Relationship Id="rId440" Type="http://schemas.openxmlformats.org/officeDocument/2006/relationships/footer" Target="footer429.xml"/><Relationship Id="rId441" Type="http://schemas.openxmlformats.org/officeDocument/2006/relationships/footer" Target="footer430.xml"/><Relationship Id="rId442" Type="http://schemas.openxmlformats.org/officeDocument/2006/relationships/footer" Target="footer431.xml"/><Relationship Id="rId443" Type="http://schemas.openxmlformats.org/officeDocument/2006/relationships/footer" Target="footer432.xml"/><Relationship Id="rId444" Type="http://schemas.openxmlformats.org/officeDocument/2006/relationships/footer" Target="footer433.xml"/><Relationship Id="rId445" Type="http://schemas.openxmlformats.org/officeDocument/2006/relationships/footer" Target="footer434.xml"/><Relationship Id="rId446" Type="http://schemas.openxmlformats.org/officeDocument/2006/relationships/footer" Target="footer435.xml"/><Relationship Id="rId447" Type="http://schemas.openxmlformats.org/officeDocument/2006/relationships/footer" Target="footer436.xml"/><Relationship Id="rId448" Type="http://schemas.openxmlformats.org/officeDocument/2006/relationships/footer" Target="footer437.xml"/><Relationship Id="rId449" Type="http://schemas.openxmlformats.org/officeDocument/2006/relationships/footer" Target="footer438.xml"/><Relationship Id="rId450" Type="http://schemas.openxmlformats.org/officeDocument/2006/relationships/footer" Target="footer439.xml"/><Relationship Id="rId451" Type="http://schemas.openxmlformats.org/officeDocument/2006/relationships/footer" Target="footer440.xml"/><Relationship Id="rId452" Type="http://schemas.openxmlformats.org/officeDocument/2006/relationships/footer" Target="footer441.xml"/><Relationship Id="rId453" Type="http://schemas.openxmlformats.org/officeDocument/2006/relationships/footer" Target="footer442.xml"/><Relationship Id="rId454" Type="http://schemas.openxmlformats.org/officeDocument/2006/relationships/footer" Target="footer443.xml"/><Relationship Id="rId455" Type="http://schemas.openxmlformats.org/officeDocument/2006/relationships/footer" Target="footer444.xml"/><Relationship Id="rId456" Type="http://schemas.openxmlformats.org/officeDocument/2006/relationships/footer" Target="footer445.xml"/><Relationship Id="rId457" Type="http://schemas.openxmlformats.org/officeDocument/2006/relationships/footer" Target="footer446.xml"/><Relationship Id="rId458" Type="http://schemas.openxmlformats.org/officeDocument/2006/relationships/footer" Target="footer447.xml"/><Relationship Id="rId459" Type="http://schemas.openxmlformats.org/officeDocument/2006/relationships/footer" Target="footer448.xml"/><Relationship Id="rId460" Type="http://schemas.openxmlformats.org/officeDocument/2006/relationships/footer" Target="footer449.xml"/><Relationship Id="rId461" Type="http://schemas.openxmlformats.org/officeDocument/2006/relationships/footer" Target="footer450.xml"/><Relationship Id="rId462" Type="http://schemas.openxmlformats.org/officeDocument/2006/relationships/footer" Target="footer451.xml"/><Relationship Id="rId463" Type="http://schemas.openxmlformats.org/officeDocument/2006/relationships/footer" Target="footer452.xml"/><Relationship Id="rId464" Type="http://schemas.openxmlformats.org/officeDocument/2006/relationships/footer" Target="footer453.xml"/><Relationship Id="rId465" Type="http://schemas.openxmlformats.org/officeDocument/2006/relationships/footer" Target="footer454.xml"/><Relationship Id="rId466" Type="http://schemas.openxmlformats.org/officeDocument/2006/relationships/footer" Target="footer455.xml"/><Relationship Id="rId467" Type="http://schemas.openxmlformats.org/officeDocument/2006/relationships/footer" Target="footer456.xml"/><Relationship Id="rId468" Type="http://schemas.openxmlformats.org/officeDocument/2006/relationships/footer" Target="footer457.xml"/><Relationship Id="rId469" Type="http://schemas.openxmlformats.org/officeDocument/2006/relationships/footer" Target="footer458.xml"/><Relationship Id="rId470" Type="http://schemas.openxmlformats.org/officeDocument/2006/relationships/footer" Target="footer459.xml"/><Relationship Id="rId471" Type="http://schemas.openxmlformats.org/officeDocument/2006/relationships/footer" Target="footer460.xml"/><Relationship Id="rId472" Type="http://schemas.openxmlformats.org/officeDocument/2006/relationships/footer" Target="footer461.xml"/><Relationship Id="rId473" Type="http://schemas.openxmlformats.org/officeDocument/2006/relationships/footer" Target="footer462.xml"/><Relationship Id="rId474" Type="http://schemas.openxmlformats.org/officeDocument/2006/relationships/footer" Target="footer463.xml"/><Relationship Id="rId475" Type="http://schemas.openxmlformats.org/officeDocument/2006/relationships/footer" Target="footer464.xml"/><Relationship Id="rId476" Type="http://schemas.openxmlformats.org/officeDocument/2006/relationships/footer" Target="footer465.xml"/><Relationship Id="rId477" Type="http://schemas.openxmlformats.org/officeDocument/2006/relationships/footer" Target="footer466.xml"/><Relationship Id="rId478" Type="http://schemas.openxmlformats.org/officeDocument/2006/relationships/footer" Target="footer467.xml"/><Relationship Id="rId479" Type="http://schemas.openxmlformats.org/officeDocument/2006/relationships/footer" Target="footer468.xml"/><Relationship Id="rId480" Type="http://schemas.openxmlformats.org/officeDocument/2006/relationships/footer" Target="footer469.xml"/><Relationship Id="rId481" Type="http://schemas.openxmlformats.org/officeDocument/2006/relationships/footer" Target="footer470.xml"/><Relationship Id="rId482" Type="http://schemas.openxmlformats.org/officeDocument/2006/relationships/footer" Target="footer471.xml"/><Relationship Id="rId483" Type="http://schemas.openxmlformats.org/officeDocument/2006/relationships/footer" Target="footer472.xml"/><Relationship Id="rId484" Type="http://schemas.openxmlformats.org/officeDocument/2006/relationships/footer" Target="footer473.xml"/><Relationship Id="rId485" Type="http://schemas.openxmlformats.org/officeDocument/2006/relationships/footer" Target="footer474.xml"/><Relationship Id="rId486" Type="http://schemas.openxmlformats.org/officeDocument/2006/relationships/footer" Target="footer475.xml"/><Relationship Id="rId487" Type="http://schemas.openxmlformats.org/officeDocument/2006/relationships/footer" Target="footer476.xml"/><Relationship Id="rId488" Type="http://schemas.openxmlformats.org/officeDocument/2006/relationships/footer" Target="footer477.xml"/><Relationship Id="rId489" Type="http://schemas.openxmlformats.org/officeDocument/2006/relationships/footer" Target="footer478.xml"/><Relationship Id="rId490" Type="http://schemas.openxmlformats.org/officeDocument/2006/relationships/footer" Target="footer479.xml"/><Relationship Id="rId491" Type="http://schemas.openxmlformats.org/officeDocument/2006/relationships/footer" Target="footer480.xml"/><Relationship Id="rId492" Type="http://schemas.openxmlformats.org/officeDocument/2006/relationships/footer" Target="footer481.xml"/><Relationship Id="rId493" Type="http://schemas.openxmlformats.org/officeDocument/2006/relationships/footer" Target="footer482.xml"/><Relationship Id="rId494" Type="http://schemas.openxmlformats.org/officeDocument/2006/relationships/footer" Target="footer483.xml"/><Relationship Id="rId495" Type="http://schemas.openxmlformats.org/officeDocument/2006/relationships/footer" Target="footer484.xml"/><Relationship Id="rId496" Type="http://schemas.openxmlformats.org/officeDocument/2006/relationships/footer" Target="footer485.xml"/><Relationship Id="rId497" Type="http://schemas.openxmlformats.org/officeDocument/2006/relationships/footer" Target="footer486.xml"/><Relationship Id="rId498" Type="http://schemas.openxmlformats.org/officeDocument/2006/relationships/footer" Target="footer487.xml"/><Relationship Id="rId499" Type="http://schemas.openxmlformats.org/officeDocument/2006/relationships/footer" Target="footer488.xml"/><Relationship Id="rId500" Type="http://schemas.openxmlformats.org/officeDocument/2006/relationships/footer" Target="footer489.xml"/><Relationship Id="rId501" Type="http://schemas.openxmlformats.org/officeDocument/2006/relationships/footer" Target="footer490.xml"/><Relationship Id="rId502" Type="http://schemas.openxmlformats.org/officeDocument/2006/relationships/footer" Target="footer491.xml"/><Relationship Id="rId503" Type="http://schemas.openxmlformats.org/officeDocument/2006/relationships/footer" Target="footer492.xml"/><Relationship Id="rId504" Type="http://schemas.openxmlformats.org/officeDocument/2006/relationships/footer" Target="footer493.xml"/><Relationship Id="rId505" Type="http://schemas.openxmlformats.org/officeDocument/2006/relationships/footer" Target="footer494.xml"/><Relationship Id="rId506" Type="http://schemas.openxmlformats.org/officeDocument/2006/relationships/footer" Target="footer495.xml"/><Relationship Id="rId507" Type="http://schemas.openxmlformats.org/officeDocument/2006/relationships/footer" Target="footer496.xml"/><Relationship Id="rId508" Type="http://schemas.openxmlformats.org/officeDocument/2006/relationships/footer" Target="footer497.xml"/><Relationship Id="rId509" Type="http://schemas.openxmlformats.org/officeDocument/2006/relationships/footer" Target="footer498.xml"/><Relationship Id="rId510" Type="http://schemas.openxmlformats.org/officeDocument/2006/relationships/footer" Target="footer499.xml"/><Relationship Id="rId511" Type="http://schemas.openxmlformats.org/officeDocument/2006/relationships/footer" Target="footer500.xml"/><Relationship Id="rId512" Type="http://schemas.openxmlformats.org/officeDocument/2006/relationships/footer" Target="footer501.xml"/><Relationship Id="rId513" Type="http://schemas.openxmlformats.org/officeDocument/2006/relationships/footer" Target="footer502.xml"/><Relationship Id="rId514" Type="http://schemas.openxmlformats.org/officeDocument/2006/relationships/footer" Target="footer503.xml"/><Relationship Id="rId515" Type="http://schemas.openxmlformats.org/officeDocument/2006/relationships/footer" Target="footer504.xml"/><Relationship Id="rId516" Type="http://schemas.openxmlformats.org/officeDocument/2006/relationships/footer" Target="footer505.xml"/><Relationship Id="rId517" Type="http://schemas.openxmlformats.org/officeDocument/2006/relationships/footer" Target="footer506.xml"/><Relationship Id="rId518" Type="http://schemas.openxmlformats.org/officeDocument/2006/relationships/footer" Target="footer507.xml"/><Relationship Id="rId519" Type="http://schemas.openxmlformats.org/officeDocument/2006/relationships/footer" Target="footer508.xml"/><Relationship Id="rId520" Type="http://schemas.openxmlformats.org/officeDocument/2006/relationships/footer" Target="footer509.xml"/><Relationship Id="rId521" Type="http://schemas.openxmlformats.org/officeDocument/2006/relationships/footer" Target="footer510.xml"/><Relationship Id="rId522" Type="http://schemas.openxmlformats.org/officeDocument/2006/relationships/footer" Target="footer511.xml"/><Relationship Id="rId523" Type="http://schemas.openxmlformats.org/officeDocument/2006/relationships/footer" Target="footer512.xml"/><Relationship Id="rId524" Type="http://schemas.openxmlformats.org/officeDocument/2006/relationships/footer" Target="footer513.xml"/><Relationship Id="rId525" Type="http://schemas.openxmlformats.org/officeDocument/2006/relationships/footer" Target="footer514.xml"/><Relationship Id="rId526" Type="http://schemas.openxmlformats.org/officeDocument/2006/relationships/footer" Target="footer515.xml"/><Relationship Id="rId527" Type="http://schemas.openxmlformats.org/officeDocument/2006/relationships/footer" Target="footer516.xml"/><Relationship Id="rId528" Type="http://schemas.openxmlformats.org/officeDocument/2006/relationships/footer" Target="footer517.xml"/><Relationship Id="rId529" Type="http://schemas.openxmlformats.org/officeDocument/2006/relationships/footer" Target="footer518.xml"/><Relationship Id="rId530" Type="http://schemas.openxmlformats.org/officeDocument/2006/relationships/footer" Target="footer519.xml"/><Relationship Id="rId531" Type="http://schemas.openxmlformats.org/officeDocument/2006/relationships/footer" Target="footer520.xml"/><Relationship Id="rId532" Type="http://schemas.openxmlformats.org/officeDocument/2006/relationships/footer" Target="footer521.xml"/><Relationship Id="rId533" Type="http://schemas.openxmlformats.org/officeDocument/2006/relationships/footer" Target="footer522.xml"/><Relationship Id="rId534" Type="http://schemas.openxmlformats.org/officeDocument/2006/relationships/footer" Target="footer523.xml"/><Relationship Id="rId535" Type="http://schemas.openxmlformats.org/officeDocument/2006/relationships/footer" Target="footer524.xml"/><Relationship Id="rId536" Type="http://schemas.openxmlformats.org/officeDocument/2006/relationships/footer" Target="footer525.xml"/><Relationship Id="rId537" Type="http://schemas.openxmlformats.org/officeDocument/2006/relationships/footer" Target="footer526.xml"/><Relationship Id="rId538" Type="http://schemas.openxmlformats.org/officeDocument/2006/relationships/footer" Target="footer527.xml"/><Relationship Id="rId539" Type="http://schemas.openxmlformats.org/officeDocument/2006/relationships/footer" Target="footer528.xml"/><Relationship Id="rId540" Type="http://schemas.openxmlformats.org/officeDocument/2006/relationships/footer" Target="footer529.xml"/><Relationship Id="rId541" Type="http://schemas.openxmlformats.org/officeDocument/2006/relationships/footer" Target="footer530.xml"/><Relationship Id="rId542" Type="http://schemas.openxmlformats.org/officeDocument/2006/relationships/footer" Target="footer531.xml"/><Relationship Id="rId543" Type="http://schemas.openxmlformats.org/officeDocument/2006/relationships/footer" Target="footer532.xml"/><Relationship Id="rId544" Type="http://schemas.openxmlformats.org/officeDocument/2006/relationships/footer" Target="footer533.xml"/><Relationship Id="rId545" Type="http://schemas.openxmlformats.org/officeDocument/2006/relationships/footer" Target="footer534.xml"/><Relationship Id="rId546" Type="http://schemas.openxmlformats.org/officeDocument/2006/relationships/footer" Target="footer535.xml"/><Relationship Id="rId547" Type="http://schemas.openxmlformats.org/officeDocument/2006/relationships/footer" Target="footer536.xml"/><Relationship Id="rId548" Type="http://schemas.openxmlformats.org/officeDocument/2006/relationships/footer" Target="footer537.xml"/><Relationship Id="rId549" Type="http://schemas.openxmlformats.org/officeDocument/2006/relationships/footer" Target="footer538.xml"/><Relationship Id="rId550" Type="http://schemas.openxmlformats.org/officeDocument/2006/relationships/footer" Target="footer539.xml"/><Relationship Id="rId551" Type="http://schemas.openxmlformats.org/officeDocument/2006/relationships/footer" Target="footer540.xml"/><Relationship Id="rId552" Type="http://schemas.openxmlformats.org/officeDocument/2006/relationships/footer" Target="footer541.xml"/><Relationship Id="rId553" Type="http://schemas.openxmlformats.org/officeDocument/2006/relationships/footer" Target="footer542.xml"/><Relationship Id="rId554" Type="http://schemas.openxmlformats.org/officeDocument/2006/relationships/footer" Target="footer543.xml"/><Relationship Id="rId555" Type="http://schemas.openxmlformats.org/officeDocument/2006/relationships/footer" Target="footer544.xml"/><Relationship Id="rId556" Type="http://schemas.openxmlformats.org/officeDocument/2006/relationships/footer" Target="footer545.xml"/><Relationship Id="rId557" Type="http://schemas.openxmlformats.org/officeDocument/2006/relationships/footer" Target="footer546.xml"/><Relationship Id="rId558" Type="http://schemas.openxmlformats.org/officeDocument/2006/relationships/footer" Target="footer547.xml"/><Relationship Id="rId559" Type="http://schemas.openxmlformats.org/officeDocument/2006/relationships/footer" Target="footer548.xml"/><Relationship Id="rId560" Type="http://schemas.openxmlformats.org/officeDocument/2006/relationships/footer" Target="footer549.xml"/><Relationship Id="rId561" Type="http://schemas.openxmlformats.org/officeDocument/2006/relationships/footer" Target="footer550.xml"/><Relationship Id="rId562" Type="http://schemas.openxmlformats.org/officeDocument/2006/relationships/footer" Target="footer551.xml"/><Relationship Id="rId563" Type="http://schemas.openxmlformats.org/officeDocument/2006/relationships/footer" Target="footer552.xml"/><Relationship Id="rId564" Type="http://schemas.openxmlformats.org/officeDocument/2006/relationships/footer" Target="footer553.xml"/><Relationship Id="rId565" Type="http://schemas.openxmlformats.org/officeDocument/2006/relationships/footer" Target="footer554.xml"/><Relationship Id="rId566" Type="http://schemas.openxmlformats.org/officeDocument/2006/relationships/footer" Target="footer555.xml"/><Relationship Id="rId567" Type="http://schemas.openxmlformats.org/officeDocument/2006/relationships/footer" Target="footer556.xml"/><Relationship Id="rId568" Type="http://schemas.openxmlformats.org/officeDocument/2006/relationships/footer" Target="footer557.xml"/><Relationship Id="rId569" Type="http://schemas.openxmlformats.org/officeDocument/2006/relationships/footer" Target="footer558.xml"/><Relationship Id="rId570" Type="http://schemas.openxmlformats.org/officeDocument/2006/relationships/footer" Target="footer559.xml"/><Relationship Id="rId571" Type="http://schemas.openxmlformats.org/officeDocument/2006/relationships/footer" Target="footer560.xml"/><Relationship Id="rId572" Type="http://schemas.openxmlformats.org/officeDocument/2006/relationships/footer" Target="footer561.xml"/><Relationship Id="rId573" Type="http://schemas.openxmlformats.org/officeDocument/2006/relationships/footer" Target="footer562.xml"/><Relationship Id="rId574" Type="http://schemas.openxmlformats.org/officeDocument/2006/relationships/footer" Target="footer563.xml"/><Relationship Id="rId575" Type="http://schemas.openxmlformats.org/officeDocument/2006/relationships/footer" Target="footer564.xml"/><Relationship Id="rId576" Type="http://schemas.openxmlformats.org/officeDocument/2006/relationships/footer" Target="footer565.xml"/><Relationship Id="rId577" Type="http://schemas.openxmlformats.org/officeDocument/2006/relationships/footer" Target="footer566.xml"/><Relationship Id="rId578" Type="http://schemas.openxmlformats.org/officeDocument/2006/relationships/footer" Target="footer567.xml"/><Relationship Id="rId579" Type="http://schemas.openxmlformats.org/officeDocument/2006/relationships/footer" Target="footer568.xml"/><Relationship Id="rId580" Type="http://schemas.openxmlformats.org/officeDocument/2006/relationships/footer" Target="footer569.xml"/><Relationship Id="rId581" Type="http://schemas.openxmlformats.org/officeDocument/2006/relationships/footer" Target="footer570.xml"/><Relationship Id="rId582" Type="http://schemas.openxmlformats.org/officeDocument/2006/relationships/footer" Target="footer571.xml"/><Relationship Id="rId583" Type="http://schemas.openxmlformats.org/officeDocument/2006/relationships/footer" Target="footer572.xml"/><Relationship Id="rId584" Type="http://schemas.openxmlformats.org/officeDocument/2006/relationships/footer" Target="footer573.xml"/><Relationship Id="rId585" Type="http://schemas.openxmlformats.org/officeDocument/2006/relationships/footer" Target="footer574.xml"/><Relationship Id="rId586" Type="http://schemas.openxmlformats.org/officeDocument/2006/relationships/footer" Target="footer575.xml"/><Relationship Id="rId587" Type="http://schemas.openxmlformats.org/officeDocument/2006/relationships/footer" Target="footer576.xml"/><Relationship Id="rId588" Type="http://schemas.openxmlformats.org/officeDocument/2006/relationships/footer" Target="footer577.xml"/><Relationship Id="rId589" Type="http://schemas.openxmlformats.org/officeDocument/2006/relationships/footer" Target="footer578.xml"/><Relationship Id="rId590" Type="http://schemas.openxmlformats.org/officeDocument/2006/relationships/footer" Target="footer579.xml"/><Relationship Id="rId591" Type="http://schemas.openxmlformats.org/officeDocument/2006/relationships/footer" Target="footer580.xml"/><Relationship Id="rId592" Type="http://schemas.openxmlformats.org/officeDocument/2006/relationships/footer" Target="footer581.xml"/><Relationship Id="rId593" Type="http://schemas.openxmlformats.org/officeDocument/2006/relationships/footer" Target="footer582.xml"/><Relationship Id="rId594" Type="http://schemas.openxmlformats.org/officeDocument/2006/relationships/footer" Target="footer583.xml"/><Relationship Id="rId595" Type="http://schemas.openxmlformats.org/officeDocument/2006/relationships/footer" Target="footer584.xml"/><Relationship Id="rId596" Type="http://schemas.openxmlformats.org/officeDocument/2006/relationships/footer" Target="footer585.xml"/><Relationship Id="rId597" Type="http://schemas.openxmlformats.org/officeDocument/2006/relationships/footer" Target="footer586.xml"/><Relationship Id="rId598" Type="http://schemas.openxmlformats.org/officeDocument/2006/relationships/footer" Target="footer587.xml"/><Relationship Id="rId599" Type="http://schemas.openxmlformats.org/officeDocument/2006/relationships/footer" Target="footer588.xml"/><Relationship Id="rId600" Type="http://schemas.openxmlformats.org/officeDocument/2006/relationships/footer" Target="footer589.xml"/><Relationship Id="rId601" Type="http://schemas.openxmlformats.org/officeDocument/2006/relationships/footer" Target="footer590.xml"/><Relationship Id="rId602" Type="http://schemas.openxmlformats.org/officeDocument/2006/relationships/footer" Target="footer591.xml"/><Relationship Id="rId603" Type="http://schemas.openxmlformats.org/officeDocument/2006/relationships/footer" Target="footer592.xml"/><Relationship Id="rId604" Type="http://schemas.openxmlformats.org/officeDocument/2006/relationships/footer" Target="footer593.xml"/><Relationship Id="rId605" Type="http://schemas.openxmlformats.org/officeDocument/2006/relationships/footer" Target="footer594.xml"/><Relationship Id="rId606" Type="http://schemas.openxmlformats.org/officeDocument/2006/relationships/footer" Target="footer595.xml"/><Relationship Id="rId607" Type="http://schemas.openxmlformats.org/officeDocument/2006/relationships/footer" Target="footer596.xml"/><Relationship Id="rId608" Type="http://schemas.openxmlformats.org/officeDocument/2006/relationships/footer" Target="footer597.xml"/><Relationship Id="rId609" Type="http://schemas.openxmlformats.org/officeDocument/2006/relationships/footer" Target="footer598.xml"/><Relationship Id="rId610" Type="http://schemas.openxmlformats.org/officeDocument/2006/relationships/footer" Target="footer599.xml"/><Relationship Id="rId611" Type="http://schemas.openxmlformats.org/officeDocument/2006/relationships/footer" Target="footer600.xml"/><Relationship Id="rId612" Type="http://schemas.openxmlformats.org/officeDocument/2006/relationships/footer" Target="footer601.xml"/><Relationship Id="rId613" Type="http://schemas.openxmlformats.org/officeDocument/2006/relationships/footer" Target="footer602.xml"/><Relationship Id="rId614" Type="http://schemas.openxmlformats.org/officeDocument/2006/relationships/footer" Target="footer603.xml"/><Relationship Id="rId615" Type="http://schemas.openxmlformats.org/officeDocument/2006/relationships/footer" Target="footer604.xml"/><Relationship Id="rId616" Type="http://schemas.openxmlformats.org/officeDocument/2006/relationships/footer" Target="footer605.xml"/><Relationship Id="rId617" Type="http://schemas.openxmlformats.org/officeDocument/2006/relationships/footer" Target="footer606.xml"/><Relationship Id="rId618" Type="http://schemas.openxmlformats.org/officeDocument/2006/relationships/footer" Target="footer607.xml"/><Relationship Id="rId619" Type="http://schemas.openxmlformats.org/officeDocument/2006/relationships/footer" Target="footer608.xml"/><Relationship Id="rId620" Type="http://schemas.openxmlformats.org/officeDocument/2006/relationships/footer" Target="footer609.xml"/><Relationship Id="rId621" Type="http://schemas.openxmlformats.org/officeDocument/2006/relationships/footer" Target="footer610.xml"/><Relationship Id="rId622" Type="http://schemas.openxmlformats.org/officeDocument/2006/relationships/footer" Target="footer611.xml"/><Relationship Id="rId623" Type="http://schemas.openxmlformats.org/officeDocument/2006/relationships/footer" Target="footer612.xml"/><Relationship Id="rId624" Type="http://schemas.openxmlformats.org/officeDocument/2006/relationships/footer" Target="footer613.xml"/><Relationship Id="rId625" Type="http://schemas.openxmlformats.org/officeDocument/2006/relationships/footer" Target="footer614.xml"/><Relationship Id="rId626" Type="http://schemas.openxmlformats.org/officeDocument/2006/relationships/image" Target="media/image2.jpeg"/><Relationship Id="rId627" Type="http://schemas.openxmlformats.org/officeDocument/2006/relationships/image" Target="media/image2.jpeg"/><Relationship Id="rId628" Type="http://schemas.openxmlformats.org/officeDocument/2006/relationships/footer" Target="footer615.xml"/><Relationship Id="rId629" Type="http://schemas.openxmlformats.org/officeDocument/2006/relationships/footnotes" Target="footnotes.xml"/><Relationship Id="rId630" Type="http://schemas.openxmlformats.org/officeDocument/2006/relationships/numbering" Target="numbering.xml"/><Relationship Id="rId631" Type="http://schemas.openxmlformats.org/officeDocument/2006/relationships/fontTable" Target="fontTable.xml"/><Relationship Id="rId632" Type="http://schemas.openxmlformats.org/officeDocument/2006/relationships/settings" Target="settings.xml"/><Relationship Id="rId63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659</Pages>
  <Words>61197</Words>
  <Characters>221281</Characters>
  <CharactersWithSpaces>281194</CharactersWithSpaces>
  <Paragraphs>1462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2026-08-24T10:13:27Z</dcterms:created>
  <dc:creator>ghaemiyeh.com</dc:creator>
  <dc:description/>
  <dc:language>en-US</dc:language>
  <cp:lastModifiedBy/>
  <dcterms:modified xsi:type="dcterms:W3CDTF">2026-08-24T13:44:03Z</dcterms:modified>
  <cp:revision>1</cp:revision>
  <dc:subject/>
  <dc:title>الکافی الاصول فروع الروضة جلد 1</dc:title>
</cp:coreProperties>
</file>

<file path=docProps/custom.xml><?xml version="1.0" encoding="utf-8"?>
<Properties xmlns="http://schemas.openxmlformats.org/officeDocument/2006/custom-properties" xmlns:vt="http://schemas.openxmlformats.org/officeDocument/2006/docPropsVTypes"/>
</file>